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D91" w:rsidRPr="00D55D91" w:rsidRDefault="00D55D91" w:rsidP="00D55D91">
      <w:pPr>
        <w:spacing w:line="480" w:lineRule="auto"/>
        <w:rPr>
          <w:rFonts w:ascii="Times New Roman" w:hAnsi="Times New Roman" w:cs="Times New Roman"/>
          <w:b/>
          <w:sz w:val="32"/>
          <w:szCs w:val="24"/>
        </w:rPr>
      </w:pPr>
      <w:r w:rsidRPr="00D55D91">
        <w:rPr>
          <w:rFonts w:ascii="Times New Roman" w:hAnsi="Times New Roman" w:cs="Times New Roman"/>
          <w:b/>
          <w:sz w:val="32"/>
          <w:szCs w:val="24"/>
        </w:rPr>
        <w:t xml:space="preserve">Supplementary </w:t>
      </w:r>
      <w:r w:rsidR="00E0446E">
        <w:rPr>
          <w:rFonts w:ascii="Times New Roman" w:hAnsi="Times New Roman" w:cs="Times New Roman"/>
          <w:b/>
          <w:sz w:val="32"/>
          <w:szCs w:val="24"/>
        </w:rPr>
        <w:t>Tables</w:t>
      </w:r>
    </w:p>
    <w:p w:rsidR="00D55D91" w:rsidRPr="009E04A5" w:rsidRDefault="00D55D91" w:rsidP="00D55D91">
      <w:pPr>
        <w:spacing w:line="480" w:lineRule="auto"/>
        <w:rPr>
          <w:rFonts w:ascii="Times New Roman" w:hAnsi="Times New Roman" w:cs="Times New Roman"/>
          <w:sz w:val="28"/>
          <w:szCs w:val="28"/>
        </w:rPr>
      </w:pPr>
      <w:r>
        <w:rPr>
          <w:rFonts w:ascii="Times New Roman" w:hAnsi="Times New Roman" w:cs="Times New Roman"/>
          <w:sz w:val="28"/>
          <w:szCs w:val="28"/>
        </w:rPr>
        <w:t>Implementation of a structured practical activity</w:t>
      </w:r>
      <w:r w:rsidRPr="009E04A5">
        <w:rPr>
          <w:rFonts w:ascii="Times New Roman" w:hAnsi="Times New Roman" w:cs="Times New Roman"/>
          <w:sz w:val="28"/>
          <w:szCs w:val="28"/>
        </w:rPr>
        <w:t xml:space="preserve"> </w:t>
      </w:r>
      <w:r>
        <w:rPr>
          <w:rFonts w:ascii="Times New Roman" w:hAnsi="Times New Roman" w:cs="Times New Roman"/>
          <w:sz w:val="28"/>
          <w:szCs w:val="28"/>
        </w:rPr>
        <w:t>to</w:t>
      </w:r>
      <w:r w:rsidRPr="009E04A5">
        <w:rPr>
          <w:rFonts w:ascii="Times New Roman" w:hAnsi="Times New Roman" w:cs="Times New Roman"/>
          <w:sz w:val="28"/>
          <w:szCs w:val="28"/>
        </w:rPr>
        <w:t xml:space="preserve"> analys</w:t>
      </w:r>
      <w:r>
        <w:rPr>
          <w:rFonts w:ascii="Times New Roman" w:hAnsi="Times New Roman" w:cs="Times New Roman"/>
          <w:sz w:val="28"/>
          <w:szCs w:val="28"/>
        </w:rPr>
        <w:t>e</w:t>
      </w:r>
      <w:r w:rsidRPr="009E04A5">
        <w:rPr>
          <w:rFonts w:ascii="Times New Roman" w:hAnsi="Times New Roman" w:cs="Times New Roman"/>
          <w:sz w:val="28"/>
          <w:szCs w:val="28"/>
        </w:rPr>
        <w:t xml:space="preserve"> student healthcare worker perceptions and compliance with prescribed infection control procedures</w:t>
      </w:r>
      <w:r>
        <w:rPr>
          <w:rFonts w:ascii="Times New Roman" w:hAnsi="Times New Roman" w:cs="Times New Roman"/>
          <w:sz w:val="28"/>
          <w:szCs w:val="28"/>
        </w:rPr>
        <w:t xml:space="preserve"> </w:t>
      </w:r>
    </w:p>
    <w:p w:rsidR="00D55D91" w:rsidRPr="00930538" w:rsidRDefault="00D55D91" w:rsidP="00D55D91">
      <w:pPr>
        <w:spacing w:line="480" w:lineRule="auto"/>
        <w:rPr>
          <w:rFonts w:ascii="Times New Roman" w:hAnsi="Times New Roman" w:cs="Times New Roman"/>
          <w:b/>
          <w:sz w:val="24"/>
          <w:szCs w:val="24"/>
        </w:rPr>
      </w:pPr>
    </w:p>
    <w:p w:rsidR="00D55D91" w:rsidRPr="00930538" w:rsidRDefault="00D55D91" w:rsidP="00D55D91">
      <w:pPr>
        <w:spacing w:line="480" w:lineRule="auto"/>
        <w:rPr>
          <w:rFonts w:ascii="Times New Roman" w:hAnsi="Times New Roman" w:cs="Times New Roman"/>
          <w:sz w:val="24"/>
          <w:szCs w:val="24"/>
        </w:rPr>
      </w:pPr>
      <w:r w:rsidRPr="00930538">
        <w:rPr>
          <w:rFonts w:ascii="Times New Roman" w:hAnsi="Times New Roman" w:cs="Times New Roman"/>
          <w:b/>
          <w:sz w:val="24"/>
          <w:szCs w:val="24"/>
        </w:rPr>
        <w:t>Authors</w:t>
      </w:r>
      <w:r>
        <w:rPr>
          <w:rFonts w:ascii="Times New Roman" w:hAnsi="Times New Roman" w:cs="Times New Roman"/>
          <w:b/>
          <w:sz w:val="24"/>
          <w:szCs w:val="24"/>
        </w:rPr>
        <w:t xml:space="preserve"> </w:t>
      </w:r>
    </w:p>
    <w:p w:rsidR="00D55D91" w:rsidRPr="00930538" w:rsidRDefault="00D55D91" w:rsidP="00D55D91">
      <w:pPr>
        <w:spacing w:line="480" w:lineRule="auto"/>
        <w:rPr>
          <w:rFonts w:ascii="Times New Roman" w:hAnsi="Times New Roman" w:cs="Times New Roman"/>
          <w:sz w:val="24"/>
          <w:szCs w:val="24"/>
        </w:rPr>
      </w:pPr>
      <w:r w:rsidRPr="00930538">
        <w:rPr>
          <w:rFonts w:ascii="Times New Roman" w:hAnsi="Times New Roman" w:cs="Times New Roman"/>
          <w:sz w:val="24"/>
          <w:szCs w:val="24"/>
        </w:rPr>
        <w:t>Elise S. Pelzer</w:t>
      </w:r>
      <w:r w:rsidRPr="00930538">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r w:rsidRPr="002D555B">
        <w:rPr>
          <w:rFonts w:ascii="Times New Roman" w:hAnsi="Times New Roman" w:cs="Times New Roman"/>
          <w:sz w:val="24"/>
          <w:szCs w:val="24"/>
        </w:rPr>
        <w:t>*</w:t>
      </w:r>
      <w:r w:rsidRPr="00930538">
        <w:rPr>
          <w:rFonts w:ascii="Times New Roman" w:hAnsi="Times New Roman" w:cs="Times New Roman"/>
          <w:sz w:val="24"/>
          <w:szCs w:val="24"/>
        </w:rPr>
        <w:t xml:space="preserve"> , Zachary Stewart</w:t>
      </w:r>
      <w:r w:rsidRPr="00930538">
        <w:rPr>
          <w:rFonts w:ascii="Times New Roman" w:hAnsi="Times New Roman" w:cs="Times New Roman"/>
          <w:sz w:val="24"/>
          <w:szCs w:val="24"/>
          <w:vertAlign w:val="superscript"/>
        </w:rPr>
        <w:t>1</w:t>
      </w:r>
      <w:r w:rsidRPr="00930538">
        <w:rPr>
          <w:rFonts w:ascii="Times New Roman" w:hAnsi="Times New Roman" w:cs="Times New Roman"/>
          <w:sz w:val="24"/>
          <w:szCs w:val="24"/>
        </w:rPr>
        <w:t>, Holly Peters</w:t>
      </w:r>
      <w:r w:rsidRPr="00930538">
        <w:rPr>
          <w:rFonts w:ascii="Times New Roman" w:hAnsi="Times New Roman" w:cs="Times New Roman"/>
          <w:sz w:val="24"/>
          <w:szCs w:val="24"/>
          <w:vertAlign w:val="superscript"/>
        </w:rPr>
        <w:t>1</w:t>
      </w:r>
      <w:r w:rsidRPr="00930538">
        <w:rPr>
          <w:rFonts w:ascii="Times New Roman" w:hAnsi="Times New Roman" w:cs="Times New Roman"/>
          <w:sz w:val="24"/>
          <w:szCs w:val="24"/>
        </w:rPr>
        <w:t>, Jessica O’Callaghan</w:t>
      </w:r>
      <w:r w:rsidRPr="00930538">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r w:rsidRPr="00930538">
        <w:rPr>
          <w:rFonts w:ascii="Times New Roman" w:hAnsi="Times New Roman" w:cs="Times New Roman"/>
          <w:sz w:val="24"/>
          <w:szCs w:val="24"/>
        </w:rPr>
        <w:t>, Emily Bryan</w:t>
      </w:r>
      <w:r w:rsidRPr="00930538">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r w:rsidRPr="00930538">
        <w:rPr>
          <w:rFonts w:ascii="Times New Roman" w:hAnsi="Times New Roman" w:cs="Times New Roman"/>
          <w:sz w:val="24"/>
          <w:szCs w:val="24"/>
        </w:rPr>
        <w:t>, Lucas Wager</w:t>
      </w:r>
      <w:r w:rsidRPr="00930538">
        <w:rPr>
          <w:rFonts w:ascii="Times New Roman" w:hAnsi="Times New Roman" w:cs="Times New Roman"/>
          <w:sz w:val="24"/>
          <w:szCs w:val="24"/>
          <w:vertAlign w:val="superscript"/>
        </w:rPr>
        <w:t>1</w:t>
      </w:r>
      <w:r w:rsidRPr="00930538">
        <w:rPr>
          <w:rFonts w:ascii="Times New Roman" w:hAnsi="Times New Roman" w:cs="Times New Roman"/>
          <w:sz w:val="24"/>
          <w:szCs w:val="24"/>
        </w:rPr>
        <w:t>, Juliana Chiruta</w:t>
      </w:r>
      <w:r w:rsidRPr="002D555B">
        <w:rPr>
          <w:rFonts w:ascii="Times New Roman" w:hAnsi="Times New Roman" w:cs="Times New Roman"/>
          <w:sz w:val="24"/>
          <w:szCs w:val="24"/>
          <w:vertAlign w:val="superscript"/>
        </w:rPr>
        <w:t>1</w:t>
      </w:r>
      <w:r w:rsidRPr="00930538">
        <w:rPr>
          <w:rFonts w:ascii="Times New Roman" w:hAnsi="Times New Roman" w:cs="Times New Roman"/>
          <w:sz w:val="24"/>
          <w:szCs w:val="24"/>
        </w:rPr>
        <w:t xml:space="preserve"> </w:t>
      </w:r>
    </w:p>
    <w:p w:rsidR="00D55D91" w:rsidRDefault="00D55D91" w:rsidP="00D55D91">
      <w:pPr>
        <w:spacing w:line="480" w:lineRule="auto"/>
        <w:rPr>
          <w:rFonts w:ascii="Times New Roman" w:hAnsi="Times New Roman" w:cs="Times New Roman"/>
          <w:sz w:val="24"/>
          <w:szCs w:val="24"/>
        </w:rPr>
      </w:pPr>
      <w:r w:rsidRPr="00E944F0">
        <w:rPr>
          <w:rFonts w:ascii="Times New Roman" w:hAnsi="Times New Roman" w:cs="Times New Roman"/>
          <w:sz w:val="24"/>
          <w:szCs w:val="24"/>
          <w:vertAlign w:val="superscript"/>
        </w:rPr>
        <w:t>1</w:t>
      </w:r>
      <w:r w:rsidRPr="00930538">
        <w:rPr>
          <w:rFonts w:ascii="Times New Roman" w:hAnsi="Times New Roman" w:cs="Times New Roman"/>
          <w:sz w:val="24"/>
          <w:szCs w:val="24"/>
        </w:rPr>
        <w:t xml:space="preserve"> Queensland University of Technology, </w:t>
      </w:r>
      <w:r>
        <w:rPr>
          <w:rFonts w:ascii="Times New Roman" w:hAnsi="Times New Roman" w:cs="Times New Roman"/>
          <w:sz w:val="24"/>
          <w:szCs w:val="24"/>
        </w:rPr>
        <w:t xml:space="preserve">School of Biomedical Sciences, Faculty of Health, </w:t>
      </w:r>
      <w:r w:rsidRPr="00930538">
        <w:rPr>
          <w:rFonts w:ascii="Times New Roman" w:hAnsi="Times New Roman" w:cs="Times New Roman"/>
          <w:sz w:val="24"/>
          <w:szCs w:val="24"/>
        </w:rPr>
        <w:t xml:space="preserve">2 George Street, Brisbane, </w:t>
      </w:r>
      <w:r>
        <w:rPr>
          <w:rFonts w:ascii="Times New Roman" w:hAnsi="Times New Roman" w:cs="Times New Roman"/>
          <w:sz w:val="24"/>
          <w:szCs w:val="24"/>
        </w:rPr>
        <w:t>Queensland</w:t>
      </w:r>
      <w:r w:rsidRPr="00930538">
        <w:rPr>
          <w:rFonts w:ascii="Times New Roman" w:hAnsi="Times New Roman" w:cs="Times New Roman"/>
          <w:sz w:val="24"/>
          <w:szCs w:val="24"/>
        </w:rPr>
        <w:t>, 4000, A</w:t>
      </w:r>
      <w:r>
        <w:rPr>
          <w:rFonts w:ascii="Times New Roman" w:hAnsi="Times New Roman" w:cs="Times New Roman"/>
          <w:sz w:val="24"/>
          <w:szCs w:val="24"/>
        </w:rPr>
        <w:t>ustralia</w:t>
      </w:r>
    </w:p>
    <w:p w:rsidR="00D55D91" w:rsidRPr="008A26D4" w:rsidRDefault="00D55D91" w:rsidP="00D55D91">
      <w:pPr>
        <w:spacing w:after="0" w:line="480" w:lineRule="auto"/>
        <w:rPr>
          <w:rFonts w:ascii="Times New Roman" w:hAnsi="Times New Roman" w:cs="Times New Roman"/>
          <w:sz w:val="24"/>
          <w:szCs w:val="24"/>
        </w:rPr>
      </w:pPr>
      <w:r w:rsidRPr="008A26D4">
        <w:rPr>
          <w:rFonts w:ascii="Times New Roman" w:hAnsi="Times New Roman" w:cs="Times New Roman"/>
          <w:sz w:val="24"/>
          <w:szCs w:val="24"/>
          <w:vertAlign w:val="superscript"/>
        </w:rPr>
        <w:t xml:space="preserve">2 </w:t>
      </w:r>
      <w:r w:rsidRPr="008A26D4">
        <w:rPr>
          <w:rFonts w:ascii="Times New Roman" w:hAnsi="Times New Roman" w:cs="Times New Roman"/>
          <w:sz w:val="24"/>
          <w:szCs w:val="24"/>
        </w:rPr>
        <w:t>Institute of Health and Biomedical Innovation, Faculty of Health, Queensland University of Technology, Brisbane, Queensland,</w:t>
      </w:r>
      <w:r w:rsidRPr="00EA7F6A">
        <w:rPr>
          <w:rFonts w:ascii="Times New Roman" w:hAnsi="Times New Roman" w:cs="Times New Roman"/>
          <w:sz w:val="24"/>
          <w:szCs w:val="24"/>
        </w:rPr>
        <w:t xml:space="preserve"> </w:t>
      </w:r>
      <w:r w:rsidRPr="008A26D4">
        <w:rPr>
          <w:rFonts w:ascii="Times New Roman" w:hAnsi="Times New Roman" w:cs="Times New Roman"/>
          <w:sz w:val="24"/>
          <w:szCs w:val="24"/>
        </w:rPr>
        <w:t>4001</w:t>
      </w:r>
      <w:r>
        <w:rPr>
          <w:rFonts w:ascii="Times New Roman" w:hAnsi="Times New Roman" w:cs="Times New Roman"/>
          <w:sz w:val="24"/>
          <w:szCs w:val="24"/>
        </w:rPr>
        <w:t>,</w:t>
      </w:r>
      <w:r w:rsidRPr="008A26D4">
        <w:rPr>
          <w:rFonts w:ascii="Times New Roman" w:hAnsi="Times New Roman" w:cs="Times New Roman"/>
          <w:sz w:val="24"/>
          <w:szCs w:val="24"/>
        </w:rPr>
        <w:t xml:space="preserve"> Australia </w:t>
      </w:r>
    </w:p>
    <w:p w:rsidR="00D55D91" w:rsidRPr="00930538" w:rsidRDefault="00D55D91" w:rsidP="00D55D91">
      <w:pPr>
        <w:spacing w:line="480" w:lineRule="auto"/>
        <w:rPr>
          <w:rFonts w:ascii="Times New Roman" w:hAnsi="Times New Roman" w:cs="Times New Roman"/>
          <w:sz w:val="24"/>
          <w:szCs w:val="24"/>
        </w:rPr>
      </w:pPr>
    </w:p>
    <w:p w:rsidR="00D55D91" w:rsidRPr="00930538" w:rsidRDefault="00D55D91" w:rsidP="00D55D91">
      <w:pPr>
        <w:spacing w:line="480" w:lineRule="auto"/>
        <w:rPr>
          <w:rFonts w:ascii="Times New Roman" w:hAnsi="Times New Roman" w:cs="Times New Roman"/>
          <w:b/>
          <w:sz w:val="24"/>
          <w:szCs w:val="24"/>
        </w:rPr>
      </w:pPr>
    </w:p>
    <w:p w:rsidR="00D55D91" w:rsidRPr="00930538" w:rsidRDefault="00D55D91" w:rsidP="00D55D91">
      <w:pPr>
        <w:spacing w:line="480" w:lineRule="auto"/>
        <w:rPr>
          <w:rFonts w:ascii="Times New Roman" w:hAnsi="Times New Roman" w:cs="Times New Roman"/>
          <w:b/>
          <w:sz w:val="24"/>
          <w:szCs w:val="24"/>
        </w:rPr>
      </w:pPr>
      <w:r w:rsidRPr="00930538">
        <w:rPr>
          <w:rFonts w:ascii="Times New Roman" w:hAnsi="Times New Roman" w:cs="Times New Roman"/>
          <w:b/>
          <w:sz w:val="24"/>
          <w:szCs w:val="24"/>
        </w:rPr>
        <w:t>Corresponding author</w:t>
      </w:r>
    </w:p>
    <w:p w:rsidR="00D55D91" w:rsidRDefault="00D55D91" w:rsidP="00D55D91">
      <w:pPr>
        <w:spacing w:line="480" w:lineRule="auto"/>
        <w:rPr>
          <w:rFonts w:ascii="Times New Roman" w:hAnsi="Times New Roman" w:cs="Times New Roman"/>
          <w:sz w:val="24"/>
          <w:szCs w:val="24"/>
        </w:rPr>
      </w:pPr>
      <w:r>
        <w:rPr>
          <w:rFonts w:ascii="Times New Roman" w:hAnsi="Times New Roman" w:cs="Times New Roman"/>
          <w:sz w:val="24"/>
          <w:szCs w:val="24"/>
        </w:rPr>
        <w:t>Elise Pelzer</w:t>
      </w:r>
    </w:p>
    <w:p w:rsidR="00D55D91" w:rsidRDefault="00D55D91" w:rsidP="00D55D91">
      <w:pPr>
        <w:spacing w:line="480" w:lineRule="auto"/>
        <w:rPr>
          <w:rFonts w:ascii="Times New Roman" w:hAnsi="Times New Roman" w:cs="Times New Roman"/>
          <w:sz w:val="24"/>
          <w:szCs w:val="24"/>
        </w:rPr>
      </w:pPr>
      <w:r>
        <w:rPr>
          <w:rFonts w:ascii="Times New Roman" w:hAnsi="Times New Roman" w:cs="Times New Roman"/>
          <w:sz w:val="24"/>
          <w:szCs w:val="24"/>
        </w:rPr>
        <w:t>Queensland university of Technology</w:t>
      </w:r>
    </w:p>
    <w:p w:rsidR="00D55D91" w:rsidRDefault="00D55D91" w:rsidP="00D55D91">
      <w:pPr>
        <w:spacing w:line="480" w:lineRule="auto"/>
        <w:rPr>
          <w:rFonts w:ascii="Times New Roman" w:hAnsi="Times New Roman" w:cs="Times New Roman"/>
          <w:sz w:val="24"/>
          <w:szCs w:val="24"/>
        </w:rPr>
      </w:pPr>
      <w:r>
        <w:rPr>
          <w:rFonts w:ascii="Times New Roman" w:hAnsi="Times New Roman" w:cs="Times New Roman"/>
          <w:sz w:val="24"/>
          <w:szCs w:val="24"/>
        </w:rPr>
        <w:t>PO Box 2434</w:t>
      </w:r>
    </w:p>
    <w:p w:rsidR="00D55D91" w:rsidRDefault="00D55D91" w:rsidP="00D55D91">
      <w:pPr>
        <w:spacing w:line="480" w:lineRule="auto"/>
        <w:rPr>
          <w:rFonts w:ascii="Times New Roman" w:hAnsi="Times New Roman" w:cs="Times New Roman"/>
          <w:sz w:val="24"/>
          <w:szCs w:val="24"/>
        </w:rPr>
      </w:pPr>
      <w:r>
        <w:rPr>
          <w:rFonts w:ascii="Times New Roman" w:hAnsi="Times New Roman" w:cs="Times New Roman"/>
          <w:sz w:val="24"/>
          <w:szCs w:val="24"/>
        </w:rPr>
        <w:t>Brisbane, Queensland, Australia 4001</w:t>
      </w:r>
    </w:p>
    <w:p w:rsidR="00D55D91" w:rsidRDefault="00D55D91" w:rsidP="00D55D91">
      <w:pPr>
        <w:spacing w:line="480" w:lineRule="auto"/>
        <w:rPr>
          <w:rFonts w:ascii="Times New Roman" w:hAnsi="Times New Roman" w:cs="Times New Roman"/>
          <w:sz w:val="24"/>
          <w:szCs w:val="24"/>
        </w:rPr>
      </w:pPr>
      <w:r>
        <w:rPr>
          <w:rFonts w:ascii="Times New Roman" w:hAnsi="Times New Roman" w:cs="Times New Roman"/>
          <w:sz w:val="24"/>
          <w:szCs w:val="24"/>
        </w:rPr>
        <w:t>+ 617 3138 0542</w:t>
      </w:r>
    </w:p>
    <w:p w:rsidR="00D55D91" w:rsidRDefault="00D55D91" w:rsidP="00D55D91">
      <w:pPr>
        <w:spacing w:line="480" w:lineRule="auto"/>
        <w:rPr>
          <w:rFonts w:ascii="Times New Roman" w:hAnsi="Times New Roman" w:cs="Times New Roman"/>
          <w:sz w:val="24"/>
          <w:szCs w:val="24"/>
        </w:rPr>
      </w:pPr>
      <w:hyperlink r:id="rId6" w:history="1">
        <w:r w:rsidRPr="00727181">
          <w:rPr>
            <w:rStyle w:val="Hyperlink"/>
            <w:rFonts w:ascii="Times New Roman" w:hAnsi="Times New Roman" w:cs="Times New Roman"/>
            <w:sz w:val="24"/>
            <w:szCs w:val="24"/>
          </w:rPr>
          <w:t>e.pelzer@qut.edu.au</w:t>
        </w:r>
      </w:hyperlink>
    </w:p>
    <w:p w:rsidR="00D55D91" w:rsidRPr="00930538" w:rsidRDefault="00D55D91" w:rsidP="00D55D91">
      <w:pPr>
        <w:spacing w:line="480" w:lineRule="auto"/>
        <w:rPr>
          <w:rFonts w:ascii="Times New Roman" w:hAnsi="Times New Roman" w:cs="Times New Roman"/>
          <w:b/>
          <w:sz w:val="24"/>
          <w:szCs w:val="24"/>
        </w:rPr>
      </w:pPr>
      <w:r w:rsidRPr="00930538">
        <w:rPr>
          <w:rFonts w:ascii="Times New Roman" w:hAnsi="Times New Roman" w:cs="Times New Roman"/>
          <w:b/>
          <w:sz w:val="24"/>
          <w:szCs w:val="24"/>
        </w:rPr>
        <w:lastRenderedPageBreak/>
        <w:t>Supplementary Tables</w:t>
      </w:r>
    </w:p>
    <w:p w:rsidR="00D55D91" w:rsidRPr="00930538" w:rsidRDefault="00D55D91" w:rsidP="00D55D91">
      <w:pPr>
        <w:spacing w:line="480" w:lineRule="auto"/>
        <w:jc w:val="both"/>
        <w:rPr>
          <w:rFonts w:ascii="Times New Roman" w:hAnsi="Times New Roman" w:cs="Times New Roman"/>
          <w:sz w:val="24"/>
          <w:szCs w:val="24"/>
        </w:rPr>
      </w:pPr>
      <w:r w:rsidRPr="00930538">
        <w:rPr>
          <w:rFonts w:ascii="Times New Roman" w:hAnsi="Times New Roman" w:cs="Times New Roman"/>
          <w:b/>
          <w:sz w:val="24"/>
          <w:szCs w:val="24"/>
        </w:rPr>
        <w:t xml:space="preserve">Supplementary Table 1. </w:t>
      </w:r>
      <w:r w:rsidRPr="00930538">
        <w:rPr>
          <w:rFonts w:ascii="Times New Roman" w:hAnsi="Times New Roman" w:cs="Times New Roman"/>
          <w:sz w:val="24"/>
          <w:szCs w:val="24"/>
        </w:rPr>
        <w:t>Kruskal-Wallis rank sum test results comparing the amount of microbial growth (ordinal measure; 0, 1-10, 11-100, 101-340, too numerous to count [TNTC]) against student quiz responses to ascertain whether students who provide certain quiz responses have more or less growth before or after treatment. Where significant differences were found, post-hoc testing using Dunn’s test of multiple comparisons was performed to identify which quiz responses were correlated to microbial growth results. Only significant pairs identified through Dunn’s test are shown here to reduce table size (all pairs not shown have P-value &gt; 0.05). *: ≤ 0.05, **: ≤ 0.01, ***: ≤ 0.001</w:t>
      </w:r>
    </w:p>
    <w:p w:rsidR="00D55D91" w:rsidRPr="00930538" w:rsidRDefault="00D55D91" w:rsidP="00D55D91">
      <w:pPr>
        <w:spacing w:line="480" w:lineRule="auto"/>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3"/>
        <w:gridCol w:w="771"/>
        <w:gridCol w:w="1137"/>
        <w:gridCol w:w="989"/>
        <w:gridCol w:w="1464"/>
        <w:gridCol w:w="522"/>
        <w:gridCol w:w="1347"/>
        <w:gridCol w:w="1583"/>
      </w:tblGrid>
      <w:tr w:rsidR="00D55D91" w:rsidRPr="00930538" w:rsidTr="00497ED5">
        <w:trPr>
          <w:trHeight w:val="300"/>
        </w:trPr>
        <w:tc>
          <w:tcPr>
            <w:tcW w:w="672" w:type="pct"/>
            <w:tcBorders>
              <w:top w:val="single" w:sz="4" w:space="0" w:color="000000"/>
              <w:left w:val="nil"/>
              <w:bottom w:val="nil"/>
              <w:right w:val="nil"/>
            </w:tcBorders>
            <w:shd w:val="clear" w:color="auto" w:fill="auto"/>
            <w:noWrap/>
            <w:vAlign w:val="bottom"/>
            <w:hideMark/>
          </w:tcPr>
          <w:p w:rsidR="00D55D91" w:rsidRPr="002D555B" w:rsidRDefault="00D55D91" w:rsidP="00497ED5">
            <w:pPr>
              <w:spacing w:after="0" w:line="480" w:lineRule="auto"/>
              <w:rPr>
                <w:rFonts w:ascii="Times New Roman" w:eastAsia="Times New Roman" w:hAnsi="Times New Roman" w:cs="Times New Roman"/>
                <w:sz w:val="24"/>
                <w:szCs w:val="24"/>
                <w:lang w:val="en-GB" w:eastAsia="en-GB"/>
              </w:rPr>
            </w:pPr>
            <w:bookmarkStart w:id="0" w:name="_Hlk522264019"/>
            <w:r w:rsidRPr="002D555B">
              <w:rPr>
                <w:rFonts w:ascii="Times New Roman" w:eastAsia="Times New Roman" w:hAnsi="Times New Roman" w:cs="Times New Roman"/>
                <w:b/>
                <w:sz w:val="24"/>
                <w:szCs w:val="24"/>
                <w:lang w:val="en-GB" w:eastAsia="en-GB"/>
              </w:rPr>
              <w:t>Before</w:t>
            </w:r>
          </w:p>
        </w:tc>
        <w:tc>
          <w:tcPr>
            <w:tcW w:w="1605" w:type="pct"/>
            <w:gridSpan w:val="3"/>
            <w:tcBorders>
              <w:top w:val="single" w:sz="4" w:space="0" w:color="000000"/>
              <w:left w:val="nil"/>
              <w:bottom w:val="single" w:sz="4" w:space="0" w:color="auto"/>
              <w:right w:val="nil"/>
            </w:tcBorders>
            <w:shd w:val="clear" w:color="auto" w:fill="auto"/>
            <w:noWrap/>
            <w:vAlign w:val="bottom"/>
            <w:hideMark/>
          </w:tcPr>
          <w:p w:rsidR="00D55D91" w:rsidRPr="002D555B" w:rsidRDefault="00D55D91" w:rsidP="00497ED5">
            <w:pPr>
              <w:spacing w:after="0" w:line="480" w:lineRule="auto"/>
              <w:jc w:val="center"/>
              <w:rPr>
                <w:rFonts w:ascii="Times New Roman" w:eastAsia="Times New Roman" w:hAnsi="Times New Roman" w:cs="Times New Roman"/>
                <w:b/>
                <w:color w:val="000000"/>
                <w:sz w:val="24"/>
                <w:szCs w:val="24"/>
                <w:lang w:val="en-GB" w:eastAsia="en-GB"/>
              </w:rPr>
            </w:pPr>
            <w:r w:rsidRPr="002D555B">
              <w:rPr>
                <w:rFonts w:ascii="Times New Roman" w:eastAsia="Times New Roman" w:hAnsi="Times New Roman" w:cs="Times New Roman"/>
                <w:b/>
                <w:color w:val="000000"/>
                <w:sz w:val="24"/>
                <w:szCs w:val="24"/>
                <w:lang w:val="en-GB" w:eastAsia="en-GB"/>
              </w:rPr>
              <w:t>Kruskal-Wallis rank sum</w:t>
            </w:r>
          </w:p>
        </w:tc>
        <w:tc>
          <w:tcPr>
            <w:tcW w:w="811" w:type="pct"/>
            <w:tcBorders>
              <w:top w:val="single" w:sz="4" w:space="0" w:color="000000"/>
              <w:left w:val="nil"/>
              <w:bottom w:val="single" w:sz="4" w:space="0" w:color="auto"/>
              <w:right w:val="nil"/>
            </w:tcBorders>
          </w:tcPr>
          <w:p w:rsidR="00D55D91" w:rsidRPr="002D555B" w:rsidRDefault="00D55D91" w:rsidP="00497ED5">
            <w:pPr>
              <w:spacing w:after="0" w:line="480" w:lineRule="auto"/>
              <w:jc w:val="center"/>
              <w:rPr>
                <w:rFonts w:ascii="Times New Roman" w:eastAsia="Times New Roman" w:hAnsi="Times New Roman" w:cs="Times New Roman"/>
                <w:b/>
                <w:color w:val="000000"/>
                <w:sz w:val="24"/>
                <w:szCs w:val="24"/>
                <w:lang w:val="en-GB" w:eastAsia="en-GB"/>
              </w:rPr>
            </w:pPr>
          </w:p>
        </w:tc>
        <w:tc>
          <w:tcPr>
            <w:tcW w:w="1912" w:type="pct"/>
            <w:gridSpan w:val="3"/>
            <w:tcBorders>
              <w:top w:val="single" w:sz="4" w:space="0" w:color="000000"/>
              <w:left w:val="nil"/>
              <w:bottom w:val="single" w:sz="4" w:space="0" w:color="auto"/>
              <w:right w:val="nil"/>
            </w:tcBorders>
            <w:shd w:val="clear" w:color="auto" w:fill="auto"/>
            <w:noWrap/>
            <w:vAlign w:val="bottom"/>
            <w:hideMark/>
          </w:tcPr>
          <w:p w:rsidR="00D55D91" w:rsidRPr="002D555B" w:rsidRDefault="00D55D91" w:rsidP="00497ED5">
            <w:pPr>
              <w:spacing w:after="0" w:line="480" w:lineRule="auto"/>
              <w:jc w:val="center"/>
              <w:rPr>
                <w:rFonts w:ascii="Times New Roman" w:eastAsia="Times New Roman" w:hAnsi="Times New Roman" w:cs="Times New Roman"/>
                <w:b/>
                <w:color w:val="000000"/>
                <w:sz w:val="24"/>
                <w:szCs w:val="24"/>
                <w:lang w:val="en-GB" w:eastAsia="en-GB"/>
              </w:rPr>
            </w:pPr>
            <w:r w:rsidRPr="002D555B">
              <w:rPr>
                <w:rFonts w:ascii="Times New Roman" w:eastAsia="Times New Roman" w:hAnsi="Times New Roman" w:cs="Times New Roman"/>
                <w:b/>
                <w:color w:val="000000"/>
                <w:sz w:val="24"/>
                <w:szCs w:val="24"/>
                <w:lang w:val="en-GB" w:eastAsia="en-GB"/>
              </w:rPr>
              <w:t>Dunn’s test</w:t>
            </w:r>
          </w:p>
        </w:tc>
      </w:tr>
      <w:tr w:rsidR="00D55D91" w:rsidRPr="00930538" w:rsidTr="00497ED5">
        <w:trPr>
          <w:trHeight w:val="300"/>
        </w:trPr>
        <w:tc>
          <w:tcPr>
            <w:tcW w:w="672" w:type="pct"/>
            <w:tcBorders>
              <w:top w:val="nil"/>
              <w:left w:val="nil"/>
              <w:bottom w:val="single" w:sz="4" w:space="0" w:color="auto"/>
              <w:right w:val="nil"/>
            </w:tcBorders>
            <w:shd w:val="clear" w:color="auto" w:fill="auto"/>
            <w:noWrap/>
            <w:vAlign w:val="bottom"/>
            <w:hideMark/>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p>
        </w:tc>
        <w:tc>
          <w:tcPr>
            <w:tcW w:w="427" w:type="pct"/>
            <w:tcBorders>
              <w:left w:val="nil"/>
              <w:bottom w:val="single" w:sz="4" w:space="0" w:color="auto"/>
              <w:right w:val="nil"/>
            </w:tcBorders>
            <w:shd w:val="clear" w:color="auto" w:fill="auto"/>
            <w:noWrap/>
            <w:vAlign w:val="bottom"/>
            <w:hideMark/>
          </w:tcPr>
          <w:p w:rsidR="00D55D91" w:rsidRPr="002D555B" w:rsidRDefault="00D55D91" w:rsidP="00497ED5">
            <w:pPr>
              <w:spacing w:after="0" w:line="480" w:lineRule="auto"/>
              <w:rPr>
                <w:rFonts w:ascii="Times New Roman" w:eastAsia="Times New Roman" w:hAnsi="Times New Roman" w:cs="Times New Roman"/>
                <w:i/>
                <w:color w:val="000000"/>
                <w:sz w:val="24"/>
                <w:szCs w:val="24"/>
                <w:lang w:val="en-GB" w:eastAsia="en-GB"/>
              </w:rPr>
            </w:pPr>
            <w:r w:rsidRPr="002D555B">
              <w:rPr>
                <w:rFonts w:ascii="Times New Roman" w:eastAsia="Times New Roman" w:hAnsi="Times New Roman" w:cs="Times New Roman"/>
                <w:i/>
                <w:color w:val="000000"/>
                <w:sz w:val="24"/>
                <w:szCs w:val="24"/>
                <w:lang w:val="en-GB" w:eastAsia="en-GB"/>
              </w:rPr>
              <w:t>Df</w:t>
            </w:r>
          </w:p>
        </w:tc>
        <w:tc>
          <w:tcPr>
            <w:tcW w:w="630" w:type="pct"/>
            <w:tcBorders>
              <w:left w:val="nil"/>
              <w:bottom w:val="single" w:sz="4" w:space="0" w:color="auto"/>
              <w:right w:val="nil"/>
            </w:tcBorders>
            <w:shd w:val="clear" w:color="auto" w:fill="auto"/>
            <w:noWrap/>
            <w:vAlign w:val="bottom"/>
            <w:hideMark/>
          </w:tcPr>
          <w:p w:rsidR="00D55D91" w:rsidRPr="002D555B" w:rsidRDefault="00D55D91" w:rsidP="00497ED5">
            <w:pPr>
              <w:spacing w:after="0" w:line="480" w:lineRule="auto"/>
              <w:rPr>
                <w:rFonts w:ascii="Times New Roman" w:eastAsia="Times New Roman" w:hAnsi="Times New Roman" w:cs="Times New Roman"/>
                <w:i/>
                <w:color w:val="000000"/>
                <w:sz w:val="24"/>
                <w:szCs w:val="24"/>
                <w:lang w:val="en-GB" w:eastAsia="en-GB"/>
              </w:rPr>
            </w:pPr>
            <w:r w:rsidRPr="002D555B">
              <w:rPr>
                <w:rFonts w:ascii="Times New Roman" w:eastAsia="Times New Roman" w:hAnsi="Times New Roman" w:cs="Times New Roman"/>
                <w:i/>
                <w:color w:val="000000"/>
                <w:sz w:val="24"/>
                <w:szCs w:val="24"/>
                <w:lang w:val="en-GB" w:eastAsia="en-GB"/>
              </w:rPr>
              <w:t>χ2</w:t>
            </w:r>
          </w:p>
        </w:tc>
        <w:tc>
          <w:tcPr>
            <w:tcW w:w="548" w:type="pct"/>
            <w:tcBorders>
              <w:left w:val="nil"/>
              <w:bottom w:val="single" w:sz="4" w:space="0" w:color="auto"/>
              <w:right w:val="nil"/>
            </w:tcBorders>
            <w:shd w:val="clear" w:color="auto" w:fill="auto"/>
            <w:noWrap/>
            <w:vAlign w:val="bottom"/>
            <w:hideMark/>
          </w:tcPr>
          <w:p w:rsidR="00D55D91" w:rsidRPr="002D555B" w:rsidRDefault="00D55D91" w:rsidP="00497ED5">
            <w:pPr>
              <w:spacing w:after="0" w:line="480" w:lineRule="auto"/>
              <w:rPr>
                <w:rFonts w:ascii="Times New Roman" w:eastAsia="Times New Roman" w:hAnsi="Times New Roman" w:cs="Times New Roman"/>
                <w:i/>
                <w:color w:val="000000"/>
                <w:sz w:val="24"/>
                <w:szCs w:val="24"/>
                <w:lang w:val="en-GB" w:eastAsia="en-GB"/>
              </w:rPr>
            </w:pPr>
            <w:r w:rsidRPr="002D555B">
              <w:rPr>
                <w:rFonts w:ascii="Times New Roman" w:eastAsia="Times New Roman" w:hAnsi="Times New Roman" w:cs="Times New Roman"/>
                <w:i/>
                <w:color w:val="000000"/>
                <w:sz w:val="24"/>
                <w:szCs w:val="24"/>
                <w:lang w:val="en-GB" w:eastAsia="en-GB"/>
              </w:rPr>
              <w:t>P-value</w:t>
            </w:r>
          </w:p>
        </w:tc>
        <w:tc>
          <w:tcPr>
            <w:tcW w:w="1100" w:type="pct"/>
            <w:gridSpan w:val="2"/>
            <w:tcBorders>
              <w:left w:val="nil"/>
              <w:bottom w:val="single" w:sz="4" w:space="0" w:color="auto"/>
              <w:right w:val="nil"/>
            </w:tcBorders>
            <w:shd w:val="clear" w:color="auto" w:fill="auto"/>
            <w:noWrap/>
            <w:vAlign w:val="bottom"/>
            <w:hideMark/>
          </w:tcPr>
          <w:p w:rsidR="00D55D91" w:rsidRPr="002D555B" w:rsidRDefault="00D55D91" w:rsidP="00497ED5">
            <w:pPr>
              <w:spacing w:after="0" w:line="480" w:lineRule="auto"/>
              <w:rPr>
                <w:rFonts w:ascii="Times New Roman" w:eastAsia="Times New Roman" w:hAnsi="Times New Roman" w:cs="Times New Roman"/>
                <w:i/>
                <w:color w:val="000000"/>
                <w:sz w:val="24"/>
                <w:szCs w:val="24"/>
                <w:lang w:val="en-GB" w:eastAsia="en-GB"/>
              </w:rPr>
            </w:pPr>
            <w:r w:rsidRPr="002D555B">
              <w:rPr>
                <w:rFonts w:ascii="Times New Roman" w:eastAsia="Times New Roman" w:hAnsi="Times New Roman" w:cs="Times New Roman"/>
                <w:i/>
                <w:color w:val="000000"/>
                <w:sz w:val="24"/>
                <w:szCs w:val="24"/>
                <w:lang w:val="en-GB" w:eastAsia="en-GB"/>
              </w:rPr>
              <w:t>Group</w:t>
            </w:r>
          </w:p>
        </w:tc>
        <w:tc>
          <w:tcPr>
            <w:tcW w:w="746" w:type="pct"/>
            <w:tcBorders>
              <w:left w:val="nil"/>
              <w:bottom w:val="single" w:sz="4" w:space="0" w:color="auto"/>
              <w:right w:val="nil"/>
            </w:tcBorders>
          </w:tcPr>
          <w:p w:rsidR="00D55D91" w:rsidRPr="002D555B" w:rsidRDefault="00D55D91" w:rsidP="00497ED5">
            <w:pPr>
              <w:spacing w:after="0" w:line="480" w:lineRule="auto"/>
              <w:rPr>
                <w:rFonts w:ascii="Times New Roman" w:eastAsia="Times New Roman" w:hAnsi="Times New Roman" w:cs="Times New Roman"/>
                <w:i/>
                <w:color w:val="000000"/>
                <w:sz w:val="24"/>
                <w:szCs w:val="24"/>
                <w:lang w:val="en-GB" w:eastAsia="en-GB"/>
              </w:rPr>
            </w:pPr>
            <w:r w:rsidRPr="002D555B">
              <w:rPr>
                <w:rFonts w:ascii="Times New Roman" w:eastAsia="Times New Roman" w:hAnsi="Times New Roman" w:cs="Times New Roman"/>
                <w:i/>
                <w:color w:val="000000"/>
                <w:sz w:val="24"/>
                <w:szCs w:val="24"/>
                <w:lang w:val="en-GB" w:eastAsia="en-GB"/>
              </w:rPr>
              <w:t>Z-score</w:t>
            </w:r>
          </w:p>
        </w:tc>
        <w:tc>
          <w:tcPr>
            <w:tcW w:w="877" w:type="pct"/>
            <w:tcBorders>
              <w:left w:val="nil"/>
              <w:bottom w:val="single" w:sz="4" w:space="0" w:color="auto"/>
              <w:right w:val="nil"/>
            </w:tcBorders>
            <w:shd w:val="clear" w:color="auto" w:fill="auto"/>
            <w:noWrap/>
            <w:vAlign w:val="bottom"/>
            <w:hideMark/>
          </w:tcPr>
          <w:p w:rsidR="00D55D91" w:rsidRPr="002D555B" w:rsidRDefault="00D55D91" w:rsidP="00497ED5">
            <w:pPr>
              <w:spacing w:after="0" w:line="480" w:lineRule="auto"/>
              <w:rPr>
                <w:rFonts w:ascii="Times New Roman" w:eastAsia="Times New Roman" w:hAnsi="Times New Roman" w:cs="Times New Roman"/>
                <w:i/>
                <w:color w:val="000000"/>
                <w:sz w:val="24"/>
                <w:szCs w:val="24"/>
                <w:lang w:val="en-GB" w:eastAsia="en-GB"/>
              </w:rPr>
            </w:pPr>
            <w:r w:rsidRPr="002D555B">
              <w:rPr>
                <w:rFonts w:ascii="Times New Roman" w:eastAsia="Times New Roman" w:hAnsi="Times New Roman" w:cs="Times New Roman"/>
                <w:i/>
                <w:color w:val="000000"/>
                <w:sz w:val="24"/>
                <w:szCs w:val="24"/>
                <w:lang w:val="en-GB" w:eastAsia="en-GB"/>
              </w:rPr>
              <w:t>P-value</w:t>
            </w:r>
          </w:p>
        </w:tc>
      </w:tr>
      <w:tr w:rsidR="00D55D91" w:rsidRPr="00930538" w:rsidTr="00497ED5">
        <w:trPr>
          <w:trHeight w:val="300"/>
        </w:trPr>
        <w:tc>
          <w:tcPr>
            <w:tcW w:w="672" w:type="pct"/>
            <w:tcBorders>
              <w:top w:val="single" w:sz="4" w:space="0" w:color="auto"/>
              <w:left w:val="nil"/>
              <w:bottom w:val="single" w:sz="4" w:space="0" w:color="auto"/>
              <w:right w:val="nil"/>
            </w:tcBorders>
            <w:shd w:val="clear" w:color="auto" w:fill="D9D9D9" w:themeFill="background1" w:themeFillShade="D9"/>
            <w:noWrap/>
            <w:hideMark/>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1</w:t>
            </w:r>
          </w:p>
        </w:tc>
        <w:tc>
          <w:tcPr>
            <w:tcW w:w="427" w:type="pct"/>
            <w:tcBorders>
              <w:left w:val="nil"/>
              <w:bottom w:val="single" w:sz="4" w:space="0" w:color="auto"/>
              <w:right w:val="nil"/>
            </w:tcBorders>
            <w:shd w:val="clear" w:color="auto" w:fill="auto"/>
            <w:noWrap/>
            <w:hideMark/>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7</w:t>
            </w:r>
          </w:p>
        </w:tc>
        <w:tc>
          <w:tcPr>
            <w:tcW w:w="630"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15.30512043</w:t>
            </w:r>
          </w:p>
        </w:tc>
        <w:tc>
          <w:tcPr>
            <w:tcW w:w="548" w:type="pct"/>
            <w:tcBorders>
              <w:left w:val="nil"/>
              <w:bottom w:val="single" w:sz="4" w:space="0" w:color="auto"/>
              <w:right w:val="nil"/>
            </w:tcBorders>
            <w:shd w:val="clear" w:color="auto" w:fill="auto"/>
            <w:noWrap/>
            <w:hideMark/>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0.032281149*</w:t>
            </w:r>
          </w:p>
        </w:tc>
        <w:tc>
          <w:tcPr>
            <w:tcW w:w="1100" w:type="pct"/>
            <w:gridSpan w:val="2"/>
            <w:tcBorders>
              <w:left w:val="nil"/>
              <w:bottom w:val="single" w:sz="4" w:space="0" w:color="auto"/>
              <w:right w:val="nil"/>
            </w:tcBorders>
            <w:shd w:val="clear" w:color="auto" w:fill="auto"/>
            <w:noWrap/>
            <w:hideMark/>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Glasses-pen</w:t>
            </w:r>
          </w:p>
        </w:tc>
        <w:tc>
          <w:tcPr>
            <w:tcW w:w="746" w:type="pct"/>
            <w:tcBorders>
              <w:left w:val="nil"/>
              <w:bottom w:val="single" w:sz="4" w:space="0" w:color="auto"/>
              <w:right w:val="nil"/>
            </w:tcBorders>
          </w:tcPr>
          <w:p w:rsidR="00D55D91" w:rsidRPr="002D555B" w:rsidRDefault="00D55D91" w:rsidP="00497ED5">
            <w:pPr>
              <w:spacing w:line="480" w:lineRule="auto"/>
              <w:rPr>
                <w:rFonts w:ascii="Times New Roman" w:hAnsi="Times New Roman" w:cs="Times New Roman"/>
                <w:color w:val="000000"/>
                <w:sz w:val="24"/>
                <w:szCs w:val="24"/>
              </w:rPr>
            </w:pPr>
            <w:r w:rsidRPr="002D555B">
              <w:rPr>
                <w:rFonts w:ascii="Times New Roman" w:hAnsi="Times New Roman" w:cs="Times New Roman"/>
                <w:color w:val="000000"/>
                <w:sz w:val="24"/>
                <w:szCs w:val="24"/>
              </w:rPr>
              <w:t>2.290008</w:t>
            </w:r>
          </w:p>
        </w:tc>
        <w:tc>
          <w:tcPr>
            <w:tcW w:w="877" w:type="pct"/>
            <w:tcBorders>
              <w:left w:val="nil"/>
              <w:bottom w:val="single" w:sz="4" w:space="0" w:color="auto"/>
              <w:right w:val="nil"/>
            </w:tcBorders>
            <w:shd w:val="clear" w:color="auto" w:fill="auto"/>
            <w:noWrap/>
            <w:hideMark/>
          </w:tcPr>
          <w:p w:rsidR="00D55D91" w:rsidRPr="002D555B" w:rsidRDefault="00D55D91" w:rsidP="00497ED5">
            <w:pPr>
              <w:spacing w:after="0" w:line="480" w:lineRule="auto"/>
              <w:rPr>
                <w:rFonts w:ascii="Times New Roman" w:hAnsi="Times New Roman" w:cs="Times New Roman"/>
                <w:color w:val="000000"/>
                <w:sz w:val="24"/>
                <w:szCs w:val="24"/>
              </w:rPr>
            </w:pPr>
            <w:r w:rsidRPr="002D555B">
              <w:rPr>
                <w:rFonts w:ascii="Times New Roman" w:hAnsi="Times New Roman" w:cs="Times New Roman"/>
                <w:color w:val="000000"/>
                <w:sz w:val="24"/>
                <w:szCs w:val="24"/>
              </w:rPr>
              <w:t>0.022021*</w:t>
            </w:r>
          </w:p>
        </w:tc>
      </w:tr>
      <w:tr w:rsidR="00D55D91" w:rsidRPr="00930538" w:rsidTr="00497ED5">
        <w:trPr>
          <w:trHeight w:val="300"/>
        </w:trPr>
        <w:tc>
          <w:tcPr>
            <w:tcW w:w="672" w:type="pct"/>
            <w:tcBorders>
              <w:top w:val="single" w:sz="4" w:space="0" w:color="auto"/>
              <w:left w:val="nil"/>
              <w:bottom w:val="single" w:sz="4" w:space="0" w:color="auto"/>
              <w:right w:val="nil"/>
            </w:tcBorders>
            <w:shd w:val="clear" w:color="auto" w:fill="D9D9D9" w:themeFill="background1" w:themeFillShade="D9"/>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p>
        </w:tc>
        <w:tc>
          <w:tcPr>
            <w:tcW w:w="42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sz w:val="24"/>
                <w:szCs w:val="24"/>
              </w:rPr>
            </w:pPr>
          </w:p>
        </w:tc>
        <w:tc>
          <w:tcPr>
            <w:tcW w:w="630"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sz w:val="24"/>
                <w:szCs w:val="24"/>
              </w:rPr>
            </w:pPr>
          </w:p>
        </w:tc>
        <w:tc>
          <w:tcPr>
            <w:tcW w:w="548"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sz w:val="24"/>
                <w:szCs w:val="24"/>
              </w:rPr>
            </w:pPr>
          </w:p>
        </w:tc>
        <w:tc>
          <w:tcPr>
            <w:tcW w:w="1100" w:type="pct"/>
            <w:gridSpan w:val="2"/>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Clothes-pen light</w:t>
            </w:r>
          </w:p>
        </w:tc>
        <w:tc>
          <w:tcPr>
            <w:tcW w:w="746" w:type="pct"/>
            <w:tcBorders>
              <w:left w:val="nil"/>
              <w:bottom w:val="single" w:sz="4" w:space="0" w:color="auto"/>
              <w:right w:val="nil"/>
            </w:tcBorders>
          </w:tcPr>
          <w:p w:rsidR="00D55D91" w:rsidRPr="002D555B" w:rsidRDefault="00D55D91" w:rsidP="00497ED5">
            <w:pPr>
              <w:spacing w:line="480" w:lineRule="auto"/>
              <w:rPr>
                <w:rFonts w:ascii="Times New Roman" w:hAnsi="Times New Roman" w:cs="Times New Roman"/>
                <w:color w:val="000000"/>
                <w:sz w:val="24"/>
                <w:szCs w:val="24"/>
              </w:rPr>
            </w:pPr>
            <w:r w:rsidRPr="002D555B">
              <w:rPr>
                <w:rFonts w:ascii="Times New Roman" w:hAnsi="Times New Roman" w:cs="Times New Roman"/>
                <w:color w:val="000000"/>
                <w:sz w:val="24"/>
                <w:szCs w:val="24"/>
              </w:rPr>
              <w:t>2.112951</w:t>
            </w:r>
          </w:p>
        </w:tc>
        <w:tc>
          <w:tcPr>
            <w:tcW w:w="87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color w:val="000000"/>
                <w:sz w:val="24"/>
                <w:szCs w:val="24"/>
              </w:rPr>
            </w:pPr>
            <w:r w:rsidRPr="002D555B">
              <w:rPr>
                <w:rFonts w:ascii="Times New Roman" w:hAnsi="Times New Roman" w:cs="Times New Roman"/>
                <w:color w:val="000000"/>
                <w:sz w:val="24"/>
                <w:szCs w:val="24"/>
              </w:rPr>
              <w:t>0.034605*</w:t>
            </w:r>
          </w:p>
        </w:tc>
      </w:tr>
      <w:tr w:rsidR="00D55D91" w:rsidRPr="00930538" w:rsidTr="00497ED5">
        <w:trPr>
          <w:trHeight w:val="300"/>
        </w:trPr>
        <w:tc>
          <w:tcPr>
            <w:tcW w:w="672" w:type="pct"/>
            <w:tcBorders>
              <w:top w:val="single" w:sz="4" w:space="0" w:color="auto"/>
              <w:left w:val="nil"/>
              <w:bottom w:val="single" w:sz="4" w:space="0" w:color="auto"/>
              <w:right w:val="nil"/>
            </w:tcBorders>
            <w:shd w:val="clear" w:color="auto" w:fill="D9D9D9" w:themeFill="background1" w:themeFillShade="D9"/>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p>
        </w:tc>
        <w:tc>
          <w:tcPr>
            <w:tcW w:w="42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sz w:val="24"/>
                <w:szCs w:val="24"/>
              </w:rPr>
            </w:pPr>
          </w:p>
        </w:tc>
        <w:tc>
          <w:tcPr>
            <w:tcW w:w="630"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sz w:val="24"/>
                <w:szCs w:val="24"/>
              </w:rPr>
            </w:pPr>
          </w:p>
        </w:tc>
        <w:tc>
          <w:tcPr>
            <w:tcW w:w="548"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sz w:val="24"/>
                <w:szCs w:val="24"/>
              </w:rPr>
            </w:pPr>
          </w:p>
        </w:tc>
        <w:tc>
          <w:tcPr>
            <w:tcW w:w="1100" w:type="pct"/>
            <w:gridSpan w:val="2"/>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Glasses-pen light</w:t>
            </w:r>
          </w:p>
        </w:tc>
        <w:tc>
          <w:tcPr>
            <w:tcW w:w="746" w:type="pct"/>
            <w:tcBorders>
              <w:left w:val="nil"/>
              <w:bottom w:val="single" w:sz="4" w:space="0" w:color="auto"/>
              <w:right w:val="nil"/>
            </w:tcBorders>
          </w:tcPr>
          <w:p w:rsidR="00D55D91" w:rsidRPr="002D555B" w:rsidRDefault="00D55D91" w:rsidP="00497ED5">
            <w:pPr>
              <w:spacing w:line="480" w:lineRule="auto"/>
              <w:rPr>
                <w:rFonts w:ascii="Times New Roman" w:hAnsi="Times New Roman" w:cs="Times New Roman"/>
                <w:color w:val="000000"/>
                <w:sz w:val="24"/>
                <w:szCs w:val="24"/>
              </w:rPr>
            </w:pPr>
            <w:r w:rsidRPr="002D555B">
              <w:rPr>
                <w:rFonts w:ascii="Times New Roman" w:hAnsi="Times New Roman" w:cs="Times New Roman"/>
                <w:color w:val="000000"/>
                <w:sz w:val="24"/>
                <w:szCs w:val="24"/>
              </w:rPr>
              <w:t>2.881982</w:t>
            </w:r>
          </w:p>
        </w:tc>
        <w:tc>
          <w:tcPr>
            <w:tcW w:w="87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color w:val="000000"/>
                <w:sz w:val="24"/>
                <w:szCs w:val="24"/>
              </w:rPr>
            </w:pPr>
            <w:r w:rsidRPr="002D555B">
              <w:rPr>
                <w:rFonts w:ascii="Times New Roman" w:hAnsi="Times New Roman" w:cs="Times New Roman"/>
                <w:color w:val="000000"/>
                <w:sz w:val="24"/>
                <w:szCs w:val="24"/>
              </w:rPr>
              <w:t>0.003952**</w:t>
            </w:r>
          </w:p>
        </w:tc>
      </w:tr>
      <w:tr w:rsidR="00D55D91" w:rsidRPr="00930538" w:rsidTr="00497ED5">
        <w:trPr>
          <w:trHeight w:val="300"/>
        </w:trPr>
        <w:tc>
          <w:tcPr>
            <w:tcW w:w="672" w:type="pct"/>
            <w:tcBorders>
              <w:top w:val="single" w:sz="4" w:space="0" w:color="auto"/>
              <w:left w:val="nil"/>
              <w:bottom w:val="single" w:sz="4" w:space="0" w:color="auto"/>
              <w:right w:val="nil"/>
            </w:tcBorders>
            <w:shd w:val="clear" w:color="auto" w:fill="D9D9D9" w:themeFill="background1" w:themeFillShade="D9"/>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p>
        </w:tc>
        <w:tc>
          <w:tcPr>
            <w:tcW w:w="42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sz w:val="24"/>
                <w:szCs w:val="24"/>
              </w:rPr>
            </w:pPr>
          </w:p>
        </w:tc>
        <w:tc>
          <w:tcPr>
            <w:tcW w:w="630"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sz w:val="24"/>
                <w:szCs w:val="24"/>
              </w:rPr>
            </w:pPr>
          </w:p>
        </w:tc>
        <w:tc>
          <w:tcPr>
            <w:tcW w:w="548"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sz w:val="24"/>
                <w:szCs w:val="24"/>
              </w:rPr>
            </w:pPr>
          </w:p>
        </w:tc>
        <w:tc>
          <w:tcPr>
            <w:tcW w:w="1100" w:type="pct"/>
            <w:gridSpan w:val="2"/>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Mobile phone-pen light</w:t>
            </w:r>
          </w:p>
        </w:tc>
        <w:tc>
          <w:tcPr>
            <w:tcW w:w="746" w:type="pct"/>
            <w:tcBorders>
              <w:left w:val="nil"/>
              <w:bottom w:val="single" w:sz="4" w:space="0" w:color="auto"/>
              <w:right w:val="nil"/>
            </w:tcBorders>
          </w:tcPr>
          <w:p w:rsidR="00D55D91" w:rsidRPr="002D555B" w:rsidRDefault="00D55D91" w:rsidP="00497ED5">
            <w:pPr>
              <w:spacing w:line="480" w:lineRule="auto"/>
              <w:rPr>
                <w:rFonts w:ascii="Times New Roman" w:hAnsi="Times New Roman" w:cs="Times New Roman"/>
                <w:color w:val="000000"/>
                <w:sz w:val="24"/>
                <w:szCs w:val="24"/>
              </w:rPr>
            </w:pPr>
            <w:r w:rsidRPr="002D555B">
              <w:rPr>
                <w:rFonts w:ascii="Times New Roman" w:hAnsi="Times New Roman" w:cs="Times New Roman"/>
                <w:color w:val="000000"/>
                <w:sz w:val="24"/>
                <w:szCs w:val="24"/>
              </w:rPr>
              <w:t>2.017283</w:t>
            </w:r>
          </w:p>
        </w:tc>
        <w:tc>
          <w:tcPr>
            <w:tcW w:w="87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color w:val="000000"/>
                <w:sz w:val="24"/>
                <w:szCs w:val="24"/>
              </w:rPr>
            </w:pPr>
            <w:r w:rsidRPr="002D555B">
              <w:rPr>
                <w:rFonts w:ascii="Times New Roman" w:hAnsi="Times New Roman" w:cs="Times New Roman"/>
                <w:color w:val="000000"/>
                <w:sz w:val="24"/>
                <w:szCs w:val="24"/>
              </w:rPr>
              <w:t>0.043666*</w:t>
            </w:r>
          </w:p>
        </w:tc>
      </w:tr>
      <w:tr w:rsidR="00D55D91" w:rsidRPr="00930538" w:rsidTr="00497ED5">
        <w:trPr>
          <w:trHeight w:val="300"/>
        </w:trPr>
        <w:tc>
          <w:tcPr>
            <w:tcW w:w="672" w:type="pct"/>
            <w:tcBorders>
              <w:top w:val="single" w:sz="4" w:space="0" w:color="auto"/>
              <w:left w:val="nil"/>
              <w:bottom w:val="single" w:sz="4" w:space="0" w:color="auto"/>
              <w:right w:val="nil"/>
            </w:tcBorders>
            <w:shd w:val="clear" w:color="auto" w:fill="D9D9D9" w:themeFill="background1" w:themeFillShade="D9"/>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p>
        </w:tc>
        <w:tc>
          <w:tcPr>
            <w:tcW w:w="42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sz w:val="24"/>
                <w:szCs w:val="24"/>
              </w:rPr>
            </w:pPr>
          </w:p>
        </w:tc>
        <w:tc>
          <w:tcPr>
            <w:tcW w:w="630"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sz w:val="24"/>
                <w:szCs w:val="24"/>
              </w:rPr>
            </w:pPr>
          </w:p>
        </w:tc>
        <w:tc>
          <w:tcPr>
            <w:tcW w:w="548"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sz w:val="24"/>
                <w:szCs w:val="24"/>
              </w:rPr>
            </w:pPr>
          </w:p>
        </w:tc>
        <w:tc>
          <w:tcPr>
            <w:tcW w:w="1100" w:type="pct"/>
            <w:gridSpan w:val="2"/>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Pen-safety glasses</w:t>
            </w:r>
          </w:p>
        </w:tc>
        <w:tc>
          <w:tcPr>
            <w:tcW w:w="746" w:type="pct"/>
            <w:tcBorders>
              <w:left w:val="nil"/>
              <w:bottom w:val="single" w:sz="4" w:space="0" w:color="auto"/>
              <w:right w:val="nil"/>
            </w:tcBorders>
          </w:tcPr>
          <w:p w:rsidR="00D55D91" w:rsidRPr="002D555B" w:rsidRDefault="00D55D91" w:rsidP="00497ED5">
            <w:pPr>
              <w:spacing w:line="480" w:lineRule="auto"/>
              <w:rPr>
                <w:rFonts w:ascii="Times New Roman" w:hAnsi="Times New Roman" w:cs="Times New Roman"/>
                <w:color w:val="000000"/>
                <w:sz w:val="24"/>
                <w:szCs w:val="24"/>
              </w:rPr>
            </w:pPr>
            <w:r w:rsidRPr="002D555B">
              <w:rPr>
                <w:rFonts w:ascii="Times New Roman" w:hAnsi="Times New Roman" w:cs="Times New Roman"/>
                <w:color w:val="000000"/>
                <w:sz w:val="24"/>
                <w:szCs w:val="24"/>
              </w:rPr>
              <w:t>-2.08696</w:t>
            </w:r>
          </w:p>
        </w:tc>
        <w:tc>
          <w:tcPr>
            <w:tcW w:w="87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color w:val="000000"/>
                <w:sz w:val="24"/>
                <w:szCs w:val="24"/>
              </w:rPr>
            </w:pPr>
            <w:r w:rsidRPr="002D555B">
              <w:rPr>
                <w:rFonts w:ascii="Times New Roman" w:hAnsi="Times New Roman" w:cs="Times New Roman"/>
                <w:color w:val="000000"/>
                <w:sz w:val="24"/>
                <w:szCs w:val="24"/>
              </w:rPr>
              <w:t>0.036891*</w:t>
            </w:r>
          </w:p>
        </w:tc>
      </w:tr>
      <w:tr w:rsidR="00D55D91" w:rsidRPr="00930538" w:rsidTr="00497ED5">
        <w:trPr>
          <w:trHeight w:val="300"/>
        </w:trPr>
        <w:tc>
          <w:tcPr>
            <w:tcW w:w="672" w:type="pct"/>
            <w:tcBorders>
              <w:top w:val="single" w:sz="4" w:space="0" w:color="auto"/>
              <w:left w:val="nil"/>
              <w:bottom w:val="single" w:sz="4" w:space="0" w:color="auto"/>
              <w:right w:val="nil"/>
            </w:tcBorders>
            <w:shd w:val="clear" w:color="auto" w:fill="D9D9D9" w:themeFill="background1" w:themeFillShade="D9"/>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p>
        </w:tc>
        <w:tc>
          <w:tcPr>
            <w:tcW w:w="42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sz w:val="24"/>
                <w:szCs w:val="24"/>
              </w:rPr>
            </w:pPr>
          </w:p>
        </w:tc>
        <w:tc>
          <w:tcPr>
            <w:tcW w:w="630"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sz w:val="24"/>
                <w:szCs w:val="24"/>
              </w:rPr>
            </w:pPr>
          </w:p>
        </w:tc>
        <w:tc>
          <w:tcPr>
            <w:tcW w:w="548"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sz w:val="24"/>
                <w:szCs w:val="24"/>
              </w:rPr>
            </w:pPr>
          </w:p>
        </w:tc>
        <w:tc>
          <w:tcPr>
            <w:tcW w:w="1100" w:type="pct"/>
            <w:gridSpan w:val="2"/>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Pen light-safety glasses</w:t>
            </w:r>
          </w:p>
        </w:tc>
        <w:tc>
          <w:tcPr>
            <w:tcW w:w="746" w:type="pct"/>
            <w:tcBorders>
              <w:left w:val="nil"/>
              <w:bottom w:val="single" w:sz="4" w:space="0" w:color="auto"/>
              <w:right w:val="nil"/>
            </w:tcBorders>
          </w:tcPr>
          <w:p w:rsidR="00D55D91" w:rsidRPr="002D555B" w:rsidRDefault="00D55D91" w:rsidP="00497ED5">
            <w:pPr>
              <w:spacing w:line="480" w:lineRule="auto"/>
              <w:rPr>
                <w:rFonts w:ascii="Times New Roman" w:hAnsi="Times New Roman" w:cs="Times New Roman"/>
                <w:color w:val="000000"/>
                <w:sz w:val="24"/>
                <w:szCs w:val="24"/>
              </w:rPr>
            </w:pPr>
            <w:r w:rsidRPr="002D555B">
              <w:rPr>
                <w:rFonts w:ascii="Times New Roman" w:hAnsi="Times New Roman" w:cs="Times New Roman"/>
                <w:color w:val="000000"/>
                <w:sz w:val="24"/>
                <w:szCs w:val="24"/>
              </w:rPr>
              <w:t>-2.73239</w:t>
            </w:r>
          </w:p>
        </w:tc>
        <w:tc>
          <w:tcPr>
            <w:tcW w:w="87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color w:val="000000"/>
                <w:sz w:val="24"/>
                <w:szCs w:val="24"/>
              </w:rPr>
            </w:pPr>
            <w:r w:rsidRPr="002D555B">
              <w:rPr>
                <w:rFonts w:ascii="Times New Roman" w:hAnsi="Times New Roman" w:cs="Times New Roman"/>
                <w:color w:val="000000"/>
                <w:sz w:val="24"/>
                <w:szCs w:val="24"/>
              </w:rPr>
              <w:t>0.006288**</w:t>
            </w:r>
          </w:p>
        </w:tc>
      </w:tr>
      <w:tr w:rsidR="00D55D91" w:rsidRPr="00930538" w:rsidTr="00497ED5">
        <w:trPr>
          <w:trHeight w:val="300"/>
        </w:trPr>
        <w:tc>
          <w:tcPr>
            <w:tcW w:w="672" w:type="pct"/>
            <w:tcBorders>
              <w:top w:val="single" w:sz="4" w:space="0" w:color="auto"/>
              <w:left w:val="nil"/>
              <w:bottom w:val="single" w:sz="4" w:space="0" w:color="auto"/>
              <w:right w:val="nil"/>
            </w:tcBorders>
            <w:shd w:val="clear" w:color="auto" w:fill="D9D9D9" w:themeFill="background1" w:themeFillShade="D9"/>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p>
        </w:tc>
        <w:tc>
          <w:tcPr>
            <w:tcW w:w="42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sz w:val="24"/>
                <w:szCs w:val="24"/>
              </w:rPr>
            </w:pPr>
          </w:p>
        </w:tc>
        <w:tc>
          <w:tcPr>
            <w:tcW w:w="630"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sz w:val="24"/>
                <w:szCs w:val="24"/>
              </w:rPr>
            </w:pPr>
          </w:p>
        </w:tc>
        <w:tc>
          <w:tcPr>
            <w:tcW w:w="548"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sz w:val="24"/>
                <w:szCs w:val="24"/>
              </w:rPr>
            </w:pPr>
          </w:p>
        </w:tc>
        <w:tc>
          <w:tcPr>
            <w:tcW w:w="1100" w:type="pct"/>
            <w:gridSpan w:val="2"/>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Glasses-scissors</w:t>
            </w:r>
          </w:p>
        </w:tc>
        <w:tc>
          <w:tcPr>
            <w:tcW w:w="746" w:type="pct"/>
            <w:tcBorders>
              <w:left w:val="nil"/>
              <w:bottom w:val="single" w:sz="4" w:space="0" w:color="auto"/>
              <w:right w:val="nil"/>
            </w:tcBorders>
          </w:tcPr>
          <w:p w:rsidR="00D55D91" w:rsidRPr="002D555B" w:rsidRDefault="00D55D91" w:rsidP="00497ED5">
            <w:pPr>
              <w:spacing w:line="480" w:lineRule="auto"/>
              <w:rPr>
                <w:rFonts w:ascii="Times New Roman" w:hAnsi="Times New Roman" w:cs="Times New Roman"/>
                <w:color w:val="000000"/>
                <w:sz w:val="24"/>
                <w:szCs w:val="24"/>
              </w:rPr>
            </w:pPr>
            <w:r w:rsidRPr="002D555B">
              <w:rPr>
                <w:rFonts w:ascii="Times New Roman" w:hAnsi="Times New Roman" w:cs="Times New Roman"/>
                <w:color w:val="000000"/>
                <w:sz w:val="24"/>
                <w:szCs w:val="24"/>
              </w:rPr>
              <w:t>2.006574</w:t>
            </w:r>
          </w:p>
        </w:tc>
        <w:tc>
          <w:tcPr>
            <w:tcW w:w="87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hAnsi="Times New Roman" w:cs="Times New Roman"/>
                <w:color w:val="000000"/>
                <w:sz w:val="24"/>
                <w:szCs w:val="24"/>
              </w:rPr>
            </w:pPr>
            <w:r w:rsidRPr="002D555B">
              <w:rPr>
                <w:rFonts w:ascii="Times New Roman" w:hAnsi="Times New Roman" w:cs="Times New Roman"/>
                <w:color w:val="000000"/>
                <w:sz w:val="24"/>
                <w:szCs w:val="24"/>
              </w:rPr>
              <w:t>0.044795*</w:t>
            </w:r>
          </w:p>
        </w:tc>
      </w:tr>
      <w:tr w:rsidR="00D55D91" w:rsidRPr="00930538" w:rsidTr="00497ED5">
        <w:trPr>
          <w:trHeight w:val="300"/>
        </w:trPr>
        <w:tc>
          <w:tcPr>
            <w:tcW w:w="672" w:type="pct"/>
            <w:tcBorders>
              <w:top w:val="single" w:sz="4" w:space="0" w:color="auto"/>
              <w:left w:val="nil"/>
              <w:bottom w:val="single" w:sz="4" w:space="0" w:color="auto"/>
              <w:right w:val="nil"/>
            </w:tcBorders>
            <w:shd w:val="clear" w:color="auto" w:fill="D9D9D9" w:themeFill="background1" w:themeFillShade="D9"/>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lastRenderedPageBreak/>
              <w:t>Quiz Question 2</w:t>
            </w:r>
          </w:p>
        </w:tc>
        <w:tc>
          <w:tcPr>
            <w:tcW w:w="42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5</w:t>
            </w:r>
          </w:p>
        </w:tc>
        <w:tc>
          <w:tcPr>
            <w:tcW w:w="630"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5.85527648</w:t>
            </w:r>
          </w:p>
        </w:tc>
        <w:tc>
          <w:tcPr>
            <w:tcW w:w="548"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0.32055687</w:t>
            </w:r>
          </w:p>
        </w:tc>
        <w:tc>
          <w:tcPr>
            <w:tcW w:w="1100" w:type="pct"/>
            <w:gridSpan w:val="2"/>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c>
          <w:tcPr>
            <w:tcW w:w="746" w:type="pct"/>
            <w:tcBorders>
              <w:left w:val="nil"/>
              <w:bottom w:val="single" w:sz="4" w:space="0" w:color="auto"/>
              <w:right w:val="nil"/>
            </w:tcBorders>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p>
        </w:tc>
        <w:tc>
          <w:tcPr>
            <w:tcW w:w="87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r>
      <w:tr w:rsidR="00D55D91" w:rsidRPr="00930538" w:rsidTr="00497ED5">
        <w:trPr>
          <w:trHeight w:val="300"/>
        </w:trPr>
        <w:tc>
          <w:tcPr>
            <w:tcW w:w="672" w:type="pct"/>
            <w:tcBorders>
              <w:top w:val="single" w:sz="4" w:space="0" w:color="auto"/>
              <w:left w:val="nil"/>
              <w:bottom w:val="single" w:sz="4" w:space="0" w:color="auto"/>
              <w:right w:val="nil"/>
            </w:tcBorders>
            <w:shd w:val="clear" w:color="auto" w:fill="D9D9D9" w:themeFill="background1" w:themeFillShade="D9"/>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3</w:t>
            </w:r>
          </w:p>
        </w:tc>
        <w:tc>
          <w:tcPr>
            <w:tcW w:w="42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3</w:t>
            </w:r>
          </w:p>
        </w:tc>
        <w:tc>
          <w:tcPr>
            <w:tcW w:w="630"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1.98247196</w:t>
            </w:r>
          </w:p>
        </w:tc>
        <w:tc>
          <w:tcPr>
            <w:tcW w:w="548"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0.576052674</w:t>
            </w:r>
          </w:p>
        </w:tc>
        <w:tc>
          <w:tcPr>
            <w:tcW w:w="1100" w:type="pct"/>
            <w:gridSpan w:val="2"/>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c>
          <w:tcPr>
            <w:tcW w:w="746" w:type="pct"/>
            <w:tcBorders>
              <w:left w:val="nil"/>
              <w:bottom w:val="single" w:sz="4" w:space="0" w:color="auto"/>
              <w:right w:val="nil"/>
            </w:tcBorders>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p>
        </w:tc>
        <w:tc>
          <w:tcPr>
            <w:tcW w:w="87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r>
      <w:tr w:rsidR="00D55D91" w:rsidRPr="00930538" w:rsidTr="00497ED5">
        <w:trPr>
          <w:trHeight w:val="300"/>
        </w:trPr>
        <w:tc>
          <w:tcPr>
            <w:tcW w:w="672" w:type="pct"/>
            <w:tcBorders>
              <w:top w:val="single" w:sz="4" w:space="0" w:color="auto"/>
              <w:left w:val="nil"/>
              <w:bottom w:val="single" w:sz="4" w:space="0" w:color="auto"/>
              <w:right w:val="nil"/>
            </w:tcBorders>
            <w:shd w:val="clear" w:color="auto" w:fill="D9D9D9" w:themeFill="background1" w:themeFillShade="D9"/>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4</w:t>
            </w:r>
          </w:p>
        </w:tc>
        <w:tc>
          <w:tcPr>
            <w:tcW w:w="42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5</w:t>
            </w:r>
          </w:p>
        </w:tc>
        <w:tc>
          <w:tcPr>
            <w:tcW w:w="630"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5.925861881</w:t>
            </w:r>
          </w:p>
        </w:tc>
        <w:tc>
          <w:tcPr>
            <w:tcW w:w="548"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0.313499867</w:t>
            </w:r>
          </w:p>
        </w:tc>
        <w:tc>
          <w:tcPr>
            <w:tcW w:w="1100" w:type="pct"/>
            <w:gridSpan w:val="2"/>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c>
          <w:tcPr>
            <w:tcW w:w="746" w:type="pct"/>
            <w:tcBorders>
              <w:left w:val="nil"/>
              <w:bottom w:val="single" w:sz="4" w:space="0" w:color="auto"/>
              <w:right w:val="nil"/>
            </w:tcBorders>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p>
        </w:tc>
        <w:tc>
          <w:tcPr>
            <w:tcW w:w="87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r>
      <w:tr w:rsidR="00D55D91" w:rsidRPr="00930538" w:rsidTr="00497ED5">
        <w:trPr>
          <w:trHeight w:val="300"/>
        </w:trPr>
        <w:tc>
          <w:tcPr>
            <w:tcW w:w="672" w:type="pct"/>
            <w:tcBorders>
              <w:top w:val="single" w:sz="4" w:space="0" w:color="auto"/>
              <w:left w:val="nil"/>
              <w:bottom w:val="single" w:sz="4" w:space="0" w:color="auto"/>
              <w:right w:val="nil"/>
            </w:tcBorders>
            <w:shd w:val="clear" w:color="auto" w:fill="D9D9D9" w:themeFill="background1" w:themeFillShade="D9"/>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5</w:t>
            </w:r>
          </w:p>
        </w:tc>
        <w:tc>
          <w:tcPr>
            <w:tcW w:w="42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5</w:t>
            </w:r>
          </w:p>
        </w:tc>
        <w:tc>
          <w:tcPr>
            <w:tcW w:w="630"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8.072464497</w:t>
            </w:r>
          </w:p>
        </w:tc>
        <w:tc>
          <w:tcPr>
            <w:tcW w:w="548"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0.152286926</w:t>
            </w:r>
          </w:p>
        </w:tc>
        <w:tc>
          <w:tcPr>
            <w:tcW w:w="1100" w:type="pct"/>
            <w:gridSpan w:val="2"/>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c>
          <w:tcPr>
            <w:tcW w:w="746" w:type="pct"/>
            <w:tcBorders>
              <w:left w:val="nil"/>
              <w:bottom w:val="single" w:sz="4" w:space="0" w:color="auto"/>
              <w:right w:val="nil"/>
            </w:tcBorders>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p>
        </w:tc>
        <w:tc>
          <w:tcPr>
            <w:tcW w:w="87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r>
      <w:tr w:rsidR="00D55D91" w:rsidRPr="00930538" w:rsidTr="00497ED5">
        <w:trPr>
          <w:trHeight w:val="300"/>
        </w:trPr>
        <w:tc>
          <w:tcPr>
            <w:tcW w:w="672" w:type="pct"/>
            <w:tcBorders>
              <w:top w:val="single" w:sz="4" w:space="0" w:color="auto"/>
              <w:left w:val="nil"/>
              <w:bottom w:val="single" w:sz="4" w:space="0" w:color="auto"/>
              <w:right w:val="nil"/>
            </w:tcBorders>
            <w:shd w:val="clear" w:color="auto" w:fill="D9D9D9" w:themeFill="background1" w:themeFillShade="D9"/>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6</w:t>
            </w:r>
          </w:p>
        </w:tc>
        <w:tc>
          <w:tcPr>
            <w:tcW w:w="42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5</w:t>
            </w:r>
          </w:p>
        </w:tc>
        <w:tc>
          <w:tcPr>
            <w:tcW w:w="630"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4.515879437</w:t>
            </w:r>
          </w:p>
        </w:tc>
        <w:tc>
          <w:tcPr>
            <w:tcW w:w="548"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0.477761639</w:t>
            </w:r>
          </w:p>
        </w:tc>
        <w:tc>
          <w:tcPr>
            <w:tcW w:w="1100" w:type="pct"/>
            <w:gridSpan w:val="2"/>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c>
          <w:tcPr>
            <w:tcW w:w="746" w:type="pct"/>
            <w:tcBorders>
              <w:left w:val="nil"/>
              <w:bottom w:val="single" w:sz="4" w:space="0" w:color="auto"/>
              <w:right w:val="nil"/>
            </w:tcBorders>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p>
        </w:tc>
        <w:tc>
          <w:tcPr>
            <w:tcW w:w="87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r>
      <w:tr w:rsidR="00D55D91" w:rsidRPr="00930538" w:rsidTr="00497ED5">
        <w:trPr>
          <w:trHeight w:val="300"/>
        </w:trPr>
        <w:tc>
          <w:tcPr>
            <w:tcW w:w="672" w:type="pct"/>
            <w:tcBorders>
              <w:top w:val="single" w:sz="4" w:space="0" w:color="auto"/>
              <w:left w:val="nil"/>
              <w:bottom w:val="single" w:sz="4" w:space="0" w:color="auto"/>
              <w:right w:val="nil"/>
            </w:tcBorders>
            <w:shd w:val="clear" w:color="auto" w:fill="D9D9D9" w:themeFill="background1" w:themeFillShade="D9"/>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7</w:t>
            </w:r>
          </w:p>
        </w:tc>
        <w:tc>
          <w:tcPr>
            <w:tcW w:w="42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3</w:t>
            </w:r>
          </w:p>
        </w:tc>
        <w:tc>
          <w:tcPr>
            <w:tcW w:w="630"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3.218627412</w:t>
            </w:r>
          </w:p>
        </w:tc>
        <w:tc>
          <w:tcPr>
            <w:tcW w:w="548"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0.359129709</w:t>
            </w:r>
          </w:p>
        </w:tc>
        <w:tc>
          <w:tcPr>
            <w:tcW w:w="1100" w:type="pct"/>
            <w:gridSpan w:val="2"/>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c>
          <w:tcPr>
            <w:tcW w:w="746" w:type="pct"/>
            <w:tcBorders>
              <w:left w:val="nil"/>
              <w:bottom w:val="single" w:sz="4" w:space="0" w:color="auto"/>
              <w:right w:val="nil"/>
            </w:tcBorders>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p>
        </w:tc>
        <w:tc>
          <w:tcPr>
            <w:tcW w:w="877" w:type="pct"/>
            <w:tcBorders>
              <w:left w:val="nil"/>
              <w:bottom w:val="single" w:sz="4" w:space="0" w:color="auto"/>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r>
      <w:tr w:rsidR="00D55D91" w:rsidRPr="00930538" w:rsidTr="00497ED5">
        <w:trPr>
          <w:trHeight w:val="300"/>
        </w:trPr>
        <w:tc>
          <w:tcPr>
            <w:tcW w:w="672" w:type="pct"/>
            <w:tcBorders>
              <w:top w:val="single" w:sz="4" w:space="0" w:color="auto"/>
              <w:left w:val="nil"/>
              <w:bottom w:val="single" w:sz="4" w:space="0" w:color="auto"/>
              <w:right w:val="nil"/>
            </w:tcBorders>
            <w:shd w:val="clear" w:color="auto" w:fill="D9D9D9" w:themeFill="background1" w:themeFillShade="D9"/>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8</w:t>
            </w:r>
          </w:p>
        </w:tc>
        <w:tc>
          <w:tcPr>
            <w:tcW w:w="427" w:type="pct"/>
            <w:tcBorders>
              <w:left w:val="nil"/>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2</w:t>
            </w:r>
          </w:p>
        </w:tc>
        <w:tc>
          <w:tcPr>
            <w:tcW w:w="630" w:type="pct"/>
            <w:tcBorders>
              <w:left w:val="nil"/>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3.649242988</w:t>
            </w:r>
          </w:p>
        </w:tc>
        <w:tc>
          <w:tcPr>
            <w:tcW w:w="548" w:type="pct"/>
            <w:tcBorders>
              <w:left w:val="nil"/>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0.161278678</w:t>
            </w:r>
          </w:p>
        </w:tc>
        <w:tc>
          <w:tcPr>
            <w:tcW w:w="1100" w:type="pct"/>
            <w:gridSpan w:val="2"/>
            <w:tcBorders>
              <w:left w:val="nil"/>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c>
          <w:tcPr>
            <w:tcW w:w="746" w:type="pct"/>
            <w:tcBorders>
              <w:left w:val="nil"/>
              <w:right w:val="nil"/>
            </w:tcBorders>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p>
        </w:tc>
        <w:tc>
          <w:tcPr>
            <w:tcW w:w="877" w:type="pct"/>
            <w:tcBorders>
              <w:left w:val="nil"/>
              <w:right w:val="nil"/>
            </w:tcBorders>
            <w:shd w:val="clear" w:color="auto" w:fill="auto"/>
            <w:noWrap/>
          </w:tcPr>
          <w:p w:rsidR="00D55D91" w:rsidRPr="002D555B" w:rsidRDefault="00D55D91" w:rsidP="00497ED5">
            <w:pPr>
              <w:spacing w:after="0"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r>
    </w:tbl>
    <w:p w:rsidR="00D55D91" w:rsidRPr="002D555B" w:rsidRDefault="00D55D91" w:rsidP="00D55D91">
      <w:pPr>
        <w:spacing w:line="480" w:lineRule="auto"/>
        <w:rPr>
          <w:rFonts w:ascii="Times New Roman" w:hAnsi="Times New Roman" w:cs="Times New Roman"/>
          <w:sz w:val="24"/>
          <w:szCs w:val="24"/>
        </w:rPr>
      </w:pPr>
      <w:r w:rsidRPr="002D555B">
        <w:rPr>
          <w:rFonts w:ascii="Times New Roman" w:hAnsi="Times New Roman" w:cs="Times New Roman"/>
          <w:sz w:val="24"/>
          <w:szCs w:val="24"/>
        </w:rPr>
        <w:br w:type="page"/>
      </w:r>
    </w:p>
    <w:tbl>
      <w:tblPr>
        <w:tblStyle w:val="TableGrid2"/>
        <w:tblW w:w="50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06"/>
        <w:gridCol w:w="554"/>
        <w:gridCol w:w="1522"/>
        <w:gridCol w:w="1248"/>
        <w:gridCol w:w="275"/>
        <w:gridCol w:w="72"/>
        <w:gridCol w:w="1098"/>
        <w:gridCol w:w="1424"/>
        <w:gridCol w:w="1006"/>
        <w:gridCol w:w="73"/>
      </w:tblGrid>
      <w:tr w:rsidR="00D55D91" w:rsidRPr="00930538" w:rsidTr="00497ED5">
        <w:trPr>
          <w:gridAfter w:val="1"/>
          <w:wAfter w:w="40" w:type="pct"/>
          <w:trHeight w:val="300"/>
        </w:trPr>
        <w:tc>
          <w:tcPr>
            <w:tcW w:w="1038" w:type="pct"/>
            <w:tcBorders>
              <w:top w:val="single" w:sz="4" w:space="0" w:color="000000"/>
            </w:tcBorders>
            <w:noWrap/>
          </w:tcPr>
          <w:p w:rsidR="00D55D91" w:rsidRPr="002D555B" w:rsidRDefault="00D55D91" w:rsidP="00497ED5">
            <w:pPr>
              <w:spacing w:line="480" w:lineRule="auto"/>
              <w:rPr>
                <w:rFonts w:ascii="Times New Roman" w:eastAsia="Times New Roman" w:hAnsi="Times New Roman" w:cs="Times New Roman"/>
                <w:b/>
                <w:sz w:val="24"/>
                <w:szCs w:val="24"/>
                <w:lang w:val="en-GB" w:eastAsia="en-GB"/>
              </w:rPr>
            </w:pPr>
            <w:r w:rsidRPr="002D555B">
              <w:rPr>
                <w:rFonts w:ascii="Times New Roman" w:eastAsia="Times New Roman" w:hAnsi="Times New Roman" w:cs="Times New Roman"/>
                <w:b/>
                <w:sz w:val="24"/>
                <w:szCs w:val="24"/>
                <w:lang w:val="en-GB" w:eastAsia="en-GB"/>
              </w:rPr>
              <w:lastRenderedPageBreak/>
              <w:t>After</w:t>
            </w:r>
          </w:p>
        </w:tc>
        <w:tc>
          <w:tcPr>
            <w:tcW w:w="1811" w:type="pct"/>
            <w:gridSpan w:val="3"/>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eastAsia="Times New Roman" w:hAnsi="Times New Roman" w:cs="Times New Roman"/>
                <w:b/>
                <w:color w:val="000000"/>
                <w:sz w:val="24"/>
                <w:szCs w:val="24"/>
                <w:lang w:val="en-GB" w:eastAsia="en-GB"/>
              </w:rPr>
              <w:t>Kruskal-Wallis rank sum</w:t>
            </w:r>
          </w:p>
          <w:p w:rsidR="00D55D91" w:rsidRPr="002D555B" w:rsidRDefault="00D55D91" w:rsidP="00497ED5">
            <w:pPr>
              <w:spacing w:line="480" w:lineRule="auto"/>
              <w:rPr>
                <w:rFonts w:ascii="Times New Roman" w:hAnsi="Times New Roman" w:cs="Times New Roman"/>
                <w:sz w:val="24"/>
                <w:szCs w:val="24"/>
              </w:rPr>
            </w:pPr>
          </w:p>
        </w:tc>
        <w:tc>
          <w:tcPr>
            <w:tcW w:w="189" w:type="pct"/>
            <w:gridSpan w:val="2"/>
            <w:tcBorders>
              <w:top w:val="single" w:sz="4" w:space="0" w:color="000000"/>
              <w:bottom w:val="single" w:sz="4" w:space="0" w:color="000000"/>
            </w:tcBorders>
          </w:tcPr>
          <w:p w:rsidR="00D55D91" w:rsidRPr="002D555B" w:rsidRDefault="00D55D91" w:rsidP="00497ED5">
            <w:pPr>
              <w:spacing w:line="480" w:lineRule="auto"/>
              <w:rPr>
                <w:rFonts w:ascii="Times New Roman" w:eastAsia="Times New Roman" w:hAnsi="Times New Roman" w:cs="Times New Roman"/>
                <w:b/>
                <w:color w:val="000000"/>
                <w:sz w:val="24"/>
                <w:szCs w:val="24"/>
                <w:lang w:val="en-GB" w:eastAsia="en-GB"/>
              </w:rPr>
            </w:pPr>
          </w:p>
        </w:tc>
        <w:tc>
          <w:tcPr>
            <w:tcW w:w="1922" w:type="pct"/>
            <w:gridSpan w:val="3"/>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b/>
                <w:color w:val="000000"/>
                <w:sz w:val="24"/>
                <w:szCs w:val="24"/>
                <w:lang w:val="en-GB" w:eastAsia="en-GB"/>
              </w:rPr>
              <w:t>Dunn’s test</w:t>
            </w:r>
          </w:p>
        </w:tc>
      </w:tr>
      <w:tr w:rsidR="00D55D91" w:rsidRPr="00930538" w:rsidTr="00497ED5">
        <w:trPr>
          <w:trHeight w:val="300"/>
        </w:trPr>
        <w:tc>
          <w:tcPr>
            <w:tcW w:w="1038" w:type="pct"/>
            <w:noWrap/>
          </w:tcPr>
          <w:p w:rsidR="00D55D91" w:rsidRPr="002D555B" w:rsidRDefault="00D55D91" w:rsidP="00497ED5">
            <w:pPr>
              <w:spacing w:line="480" w:lineRule="auto"/>
              <w:rPr>
                <w:rFonts w:ascii="Times New Roman" w:eastAsia="Times New Roman" w:hAnsi="Times New Roman" w:cs="Times New Roman"/>
                <w:b/>
                <w:sz w:val="24"/>
                <w:szCs w:val="24"/>
                <w:lang w:val="en-GB" w:eastAsia="en-GB"/>
              </w:rPr>
            </w:pPr>
          </w:p>
        </w:tc>
        <w:tc>
          <w:tcPr>
            <w:tcW w:w="302" w:type="pct"/>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b/>
                <w:color w:val="000000"/>
                <w:sz w:val="24"/>
                <w:szCs w:val="24"/>
                <w:lang w:val="en-GB" w:eastAsia="en-GB"/>
              </w:rPr>
            </w:pPr>
            <w:r w:rsidRPr="002D555B">
              <w:rPr>
                <w:rFonts w:ascii="Times New Roman" w:eastAsia="Times New Roman" w:hAnsi="Times New Roman" w:cs="Times New Roman"/>
                <w:i/>
                <w:color w:val="000000"/>
                <w:sz w:val="24"/>
                <w:szCs w:val="24"/>
                <w:lang w:val="en-GB" w:eastAsia="en-GB"/>
              </w:rPr>
              <w:t>Df</w:t>
            </w:r>
          </w:p>
        </w:tc>
        <w:tc>
          <w:tcPr>
            <w:tcW w:w="829" w:type="pct"/>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b/>
                <w:color w:val="000000"/>
                <w:sz w:val="24"/>
                <w:szCs w:val="24"/>
                <w:lang w:val="en-GB" w:eastAsia="en-GB"/>
              </w:rPr>
            </w:pPr>
            <w:r w:rsidRPr="002D555B">
              <w:rPr>
                <w:rFonts w:ascii="Times New Roman" w:eastAsia="Times New Roman" w:hAnsi="Times New Roman" w:cs="Times New Roman"/>
                <w:i/>
                <w:color w:val="000000"/>
                <w:sz w:val="24"/>
                <w:szCs w:val="24"/>
                <w:lang w:val="en-GB" w:eastAsia="en-GB"/>
              </w:rPr>
              <w:t>χ2</w:t>
            </w:r>
          </w:p>
        </w:tc>
        <w:tc>
          <w:tcPr>
            <w:tcW w:w="830"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eastAsia="Times New Roman" w:hAnsi="Times New Roman" w:cs="Times New Roman"/>
                <w:i/>
                <w:color w:val="000000"/>
                <w:sz w:val="24"/>
                <w:szCs w:val="24"/>
                <w:lang w:val="en-GB" w:eastAsia="en-GB"/>
              </w:rPr>
              <w:t>P-value</w:t>
            </w:r>
          </w:p>
        </w:tc>
        <w:tc>
          <w:tcPr>
            <w:tcW w:w="637" w:type="pct"/>
            <w:gridSpan w:val="2"/>
            <w:tcBorders>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i/>
                <w:color w:val="000000"/>
                <w:sz w:val="24"/>
                <w:szCs w:val="24"/>
                <w:lang w:val="en-GB" w:eastAsia="en-GB"/>
              </w:rPr>
              <w:t>Group</w:t>
            </w:r>
          </w:p>
        </w:tc>
        <w:tc>
          <w:tcPr>
            <w:tcW w:w="776" w:type="pct"/>
            <w:tcBorders>
              <w:top w:val="single" w:sz="4" w:space="0" w:color="000000"/>
              <w:bottom w:val="single" w:sz="4" w:space="0" w:color="000000"/>
            </w:tcBorders>
          </w:tcPr>
          <w:p w:rsidR="00D55D91" w:rsidRPr="002D555B" w:rsidRDefault="00D55D91" w:rsidP="00497ED5">
            <w:pPr>
              <w:spacing w:line="480" w:lineRule="auto"/>
              <w:rPr>
                <w:rFonts w:ascii="Times New Roman" w:eastAsia="Times New Roman" w:hAnsi="Times New Roman" w:cs="Times New Roman"/>
                <w:i/>
                <w:color w:val="000000"/>
                <w:sz w:val="24"/>
                <w:szCs w:val="24"/>
                <w:lang w:val="en-GB" w:eastAsia="en-GB"/>
              </w:rPr>
            </w:pPr>
          </w:p>
        </w:tc>
        <w:tc>
          <w:tcPr>
            <w:tcW w:w="588" w:type="pct"/>
            <w:gridSpan w:val="2"/>
            <w:tcBorders>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i/>
                <w:color w:val="000000"/>
                <w:sz w:val="24"/>
                <w:szCs w:val="24"/>
                <w:lang w:val="en-GB" w:eastAsia="en-GB"/>
              </w:rPr>
              <w:t>P-value</w:t>
            </w:r>
          </w:p>
        </w:tc>
      </w:tr>
      <w:tr w:rsidR="00D55D91" w:rsidRPr="00930538" w:rsidTr="00497ED5">
        <w:trPr>
          <w:trHeight w:val="300"/>
        </w:trPr>
        <w:tc>
          <w:tcPr>
            <w:tcW w:w="1038" w:type="pct"/>
            <w:tcBorders>
              <w:bottom w:val="single" w:sz="4" w:space="0" w:color="000000"/>
            </w:tcBorders>
            <w:shd w:val="clear" w:color="auto" w:fill="D9D9D9" w:themeFill="background1" w:themeFillShade="D9"/>
            <w:noWrap/>
          </w:tcPr>
          <w:p w:rsidR="00D55D91" w:rsidRPr="002D555B" w:rsidRDefault="00D55D91" w:rsidP="00497ED5">
            <w:pPr>
              <w:spacing w:line="480" w:lineRule="auto"/>
              <w:rPr>
                <w:rFonts w:ascii="Times New Roman" w:eastAsia="Times New Roman" w:hAnsi="Times New Roman" w:cs="Times New Roman"/>
                <w:b/>
                <w:sz w:val="24"/>
                <w:szCs w:val="24"/>
                <w:lang w:val="en-GB" w:eastAsia="en-GB"/>
              </w:rPr>
            </w:pPr>
            <w:r w:rsidRPr="002D555B">
              <w:rPr>
                <w:rFonts w:ascii="Times New Roman" w:eastAsia="Times New Roman" w:hAnsi="Times New Roman" w:cs="Times New Roman"/>
                <w:color w:val="000000"/>
                <w:sz w:val="24"/>
                <w:szCs w:val="24"/>
                <w:lang w:val="en-GB" w:eastAsia="en-GB"/>
              </w:rPr>
              <w:t>Quiz Question 1</w:t>
            </w:r>
          </w:p>
        </w:tc>
        <w:tc>
          <w:tcPr>
            <w:tcW w:w="302" w:type="pct"/>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i/>
                <w:color w:val="000000"/>
                <w:sz w:val="24"/>
                <w:szCs w:val="24"/>
                <w:lang w:val="en-GB" w:eastAsia="en-GB"/>
              </w:rPr>
            </w:pPr>
            <w:r w:rsidRPr="002D555B">
              <w:rPr>
                <w:rFonts w:ascii="Times New Roman" w:hAnsi="Times New Roman" w:cs="Times New Roman"/>
                <w:sz w:val="24"/>
                <w:szCs w:val="24"/>
              </w:rPr>
              <w:t>7</w:t>
            </w:r>
          </w:p>
        </w:tc>
        <w:tc>
          <w:tcPr>
            <w:tcW w:w="829" w:type="pct"/>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i/>
                <w:color w:val="000000"/>
                <w:sz w:val="24"/>
                <w:szCs w:val="24"/>
                <w:lang w:val="en-GB" w:eastAsia="en-GB"/>
              </w:rPr>
            </w:pPr>
            <w:r w:rsidRPr="002D555B">
              <w:rPr>
                <w:rFonts w:ascii="Times New Roman" w:hAnsi="Times New Roman" w:cs="Times New Roman"/>
                <w:sz w:val="24"/>
                <w:szCs w:val="24"/>
              </w:rPr>
              <w:t>3.804409698</w:t>
            </w:r>
          </w:p>
        </w:tc>
        <w:tc>
          <w:tcPr>
            <w:tcW w:w="830"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i/>
                <w:color w:val="000000"/>
                <w:sz w:val="24"/>
                <w:szCs w:val="24"/>
                <w:lang w:val="en-GB" w:eastAsia="en-GB"/>
              </w:rPr>
            </w:pPr>
            <w:r w:rsidRPr="002D555B">
              <w:rPr>
                <w:rFonts w:ascii="Times New Roman" w:hAnsi="Times New Roman" w:cs="Times New Roman"/>
                <w:sz w:val="24"/>
                <w:szCs w:val="24"/>
              </w:rPr>
              <w:t>0.802009909</w:t>
            </w:r>
          </w:p>
        </w:tc>
        <w:tc>
          <w:tcPr>
            <w:tcW w:w="637"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i/>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c>
          <w:tcPr>
            <w:tcW w:w="776" w:type="pct"/>
            <w:tcBorders>
              <w:top w:val="single" w:sz="4" w:space="0" w:color="000000"/>
              <w:bottom w:val="single" w:sz="4" w:space="0" w:color="000000"/>
            </w:tcBorders>
          </w:tcPr>
          <w:p w:rsidR="00D55D91" w:rsidRPr="002D555B" w:rsidRDefault="00D55D91" w:rsidP="00497ED5">
            <w:pPr>
              <w:spacing w:line="480" w:lineRule="auto"/>
              <w:rPr>
                <w:rFonts w:ascii="Times New Roman" w:hAnsi="Times New Roman" w:cs="Times New Roman"/>
                <w:color w:val="000000"/>
                <w:sz w:val="24"/>
                <w:szCs w:val="24"/>
              </w:rPr>
            </w:pPr>
          </w:p>
        </w:tc>
        <w:tc>
          <w:tcPr>
            <w:tcW w:w="588"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i/>
                <w:color w:val="000000"/>
                <w:sz w:val="24"/>
                <w:szCs w:val="24"/>
                <w:lang w:val="en-GB" w:eastAsia="en-GB"/>
              </w:rPr>
            </w:pPr>
            <w:r w:rsidRPr="002D555B">
              <w:rPr>
                <w:rFonts w:ascii="Times New Roman" w:hAnsi="Times New Roman" w:cs="Times New Roman"/>
                <w:color w:val="000000"/>
                <w:sz w:val="24"/>
                <w:szCs w:val="24"/>
              </w:rPr>
              <w:t>-</w:t>
            </w:r>
          </w:p>
        </w:tc>
      </w:tr>
      <w:tr w:rsidR="00D55D91" w:rsidRPr="00930538" w:rsidTr="00497ED5">
        <w:trPr>
          <w:trHeight w:val="300"/>
        </w:trPr>
        <w:tc>
          <w:tcPr>
            <w:tcW w:w="1038" w:type="pct"/>
            <w:tcBorders>
              <w:top w:val="single" w:sz="4" w:space="0" w:color="000000"/>
              <w:bottom w:val="single" w:sz="4" w:space="0" w:color="000000"/>
            </w:tcBorders>
            <w:shd w:val="clear" w:color="auto" w:fill="D9D9D9" w:themeFill="background1" w:themeFillShade="D9"/>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2</w:t>
            </w:r>
          </w:p>
        </w:tc>
        <w:tc>
          <w:tcPr>
            <w:tcW w:w="302" w:type="pct"/>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5</w:t>
            </w:r>
          </w:p>
        </w:tc>
        <w:tc>
          <w:tcPr>
            <w:tcW w:w="829" w:type="pct"/>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4.497671608</w:t>
            </w:r>
          </w:p>
        </w:tc>
        <w:tc>
          <w:tcPr>
            <w:tcW w:w="830"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0.480195029</w:t>
            </w:r>
          </w:p>
        </w:tc>
        <w:tc>
          <w:tcPr>
            <w:tcW w:w="637"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c>
          <w:tcPr>
            <w:tcW w:w="776" w:type="pct"/>
            <w:tcBorders>
              <w:top w:val="single" w:sz="4" w:space="0" w:color="000000"/>
              <w:bottom w:val="single" w:sz="4" w:space="0" w:color="000000"/>
            </w:tcBorders>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p>
        </w:tc>
        <w:tc>
          <w:tcPr>
            <w:tcW w:w="588"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color w:val="000000"/>
                <w:sz w:val="24"/>
                <w:szCs w:val="24"/>
              </w:rPr>
            </w:pPr>
            <w:r w:rsidRPr="002D555B">
              <w:rPr>
                <w:rFonts w:ascii="Times New Roman" w:eastAsia="Times New Roman" w:hAnsi="Times New Roman" w:cs="Times New Roman"/>
                <w:color w:val="000000"/>
                <w:sz w:val="24"/>
                <w:szCs w:val="24"/>
                <w:lang w:val="en-GB" w:eastAsia="en-GB"/>
              </w:rPr>
              <w:t>-</w:t>
            </w:r>
          </w:p>
        </w:tc>
      </w:tr>
      <w:tr w:rsidR="00D55D91" w:rsidRPr="00930538" w:rsidTr="00497ED5">
        <w:trPr>
          <w:trHeight w:val="300"/>
        </w:trPr>
        <w:tc>
          <w:tcPr>
            <w:tcW w:w="1038" w:type="pct"/>
            <w:tcBorders>
              <w:top w:val="single" w:sz="4" w:space="0" w:color="000000"/>
              <w:bottom w:val="single" w:sz="4" w:space="0" w:color="000000"/>
            </w:tcBorders>
            <w:shd w:val="clear" w:color="auto" w:fill="D9D9D9" w:themeFill="background1" w:themeFillShade="D9"/>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3</w:t>
            </w:r>
          </w:p>
        </w:tc>
        <w:tc>
          <w:tcPr>
            <w:tcW w:w="302" w:type="pct"/>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3</w:t>
            </w:r>
          </w:p>
        </w:tc>
        <w:tc>
          <w:tcPr>
            <w:tcW w:w="829" w:type="pct"/>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1.13305384</w:t>
            </w:r>
          </w:p>
        </w:tc>
        <w:tc>
          <w:tcPr>
            <w:tcW w:w="830"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0.769101337</w:t>
            </w:r>
          </w:p>
        </w:tc>
        <w:tc>
          <w:tcPr>
            <w:tcW w:w="637"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c>
          <w:tcPr>
            <w:tcW w:w="776" w:type="pct"/>
            <w:tcBorders>
              <w:top w:val="single" w:sz="4" w:space="0" w:color="000000"/>
              <w:bottom w:val="single" w:sz="4" w:space="0" w:color="000000"/>
            </w:tcBorders>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p>
        </w:tc>
        <w:tc>
          <w:tcPr>
            <w:tcW w:w="588"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r>
      <w:tr w:rsidR="00D55D91" w:rsidRPr="00930538" w:rsidTr="00497ED5">
        <w:trPr>
          <w:trHeight w:val="300"/>
        </w:trPr>
        <w:tc>
          <w:tcPr>
            <w:tcW w:w="1038" w:type="pct"/>
            <w:tcBorders>
              <w:top w:val="single" w:sz="4" w:space="0" w:color="000000"/>
              <w:bottom w:val="single" w:sz="4" w:space="0" w:color="000000"/>
            </w:tcBorders>
            <w:shd w:val="clear" w:color="auto" w:fill="D9D9D9" w:themeFill="background1" w:themeFillShade="D9"/>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4</w:t>
            </w:r>
          </w:p>
        </w:tc>
        <w:tc>
          <w:tcPr>
            <w:tcW w:w="302" w:type="pct"/>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5</w:t>
            </w:r>
          </w:p>
        </w:tc>
        <w:tc>
          <w:tcPr>
            <w:tcW w:w="829" w:type="pct"/>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6.728452074</w:t>
            </w:r>
          </w:p>
        </w:tc>
        <w:tc>
          <w:tcPr>
            <w:tcW w:w="830"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0.24163155</w:t>
            </w:r>
          </w:p>
        </w:tc>
        <w:tc>
          <w:tcPr>
            <w:tcW w:w="637"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c>
          <w:tcPr>
            <w:tcW w:w="776" w:type="pct"/>
            <w:tcBorders>
              <w:top w:val="single" w:sz="4" w:space="0" w:color="000000"/>
              <w:bottom w:val="single" w:sz="4" w:space="0" w:color="000000"/>
            </w:tcBorders>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p>
        </w:tc>
        <w:tc>
          <w:tcPr>
            <w:tcW w:w="588"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r>
      <w:tr w:rsidR="00D55D91" w:rsidRPr="00930538" w:rsidTr="00497ED5">
        <w:trPr>
          <w:trHeight w:val="300"/>
        </w:trPr>
        <w:tc>
          <w:tcPr>
            <w:tcW w:w="1038" w:type="pct"/>
            <w:tcBorders>
              <w:top w:val="single" w:sz="4" w:space="0" w:color="000000"/>
              <w:bottom w:val="single" w:sz="4" w:space="0" w:color="000000"/>
            </w:tcBorders>
            <w:shd w:val="clear" w:color="auto" w:fill="D9D9D9" w:themeFill="background1" w:themeFillShade="D9"/>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5</w:t>
            </w:r>
          </w:p>
        </w:tc>
        <w:tc>
          <w:tcPr>
            <w:tcW w:w="302" w:type="pct"/>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5</w:t>
            </w:r>
          </w:p>
        </w:tc>
        <w:tc>
          <w:tcPr>
            <w:tcW w:w="829" w:type="pct"/>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4.958958667</w:t>
            </w:r>
          </w:p>
        </w:tc>
        <w:tc>
          <w:tcPr>
            <w:tcW w:w="830"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0.420909461</w:t>
            </w:r>
          </w:p>
        </w:tc>
        <w:tc>
          <w:tcPr>
            <w:tcW w:w="637"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c>
          <w:tcPr>
            <w:tcW w:w="776" w:type="pct"/>
            <w:tcBorders>
              <w:top w:val="single" w:sz="4" w:space="0" w:color="000000"/>
              <w:bottom w:val="single" w:sz="4" w:space="0" w:color="000000"/>
            </w:tcBorders>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p>
        </w:tc>
        <w:tc>
          <w:tcPr>
            <w:tcW w:w="588"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r>
      <w:tr w:rsidR="00D55D91" w:rsidRPr="00930538" w:rsidTr="00497ED5">
        <w:trPr>
          <w:trHeight w:val="300"/>
        </w:trPr>
        <w:tc>
          <w:tcPr>
            <w:tcW w:w="1038" w:type="pct"/>
            <w:tcBorders>
              <w:top w:val="single" w:sz="4" w:space="0" w:color="000000"/>
              <w:bottom w:val="single" w:sz="4" w:space="0" w:color="000000"/>
            </w:tcBorders>
            <w:shd w:val="clear" w:color="auto" w:fill="D9D9D9" w:themeFill="background1" w:themeFillShade="D9"/>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6</w:t>
            </w:r>
          </w:p>
        </w:tc>
        <w:tc>
          <w:tcPr>
            <w:tcW w:w="302" w:type="pct"/>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5</w:t>
            </w:r>
          </w:p>
        </w:tc>
        <w:tc>
          <w:tcPr>
            <w:tcW w:w="829" w:type="pct"/>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2.974950948</w:t>
            </w:r>
          </w:p>
        </w:tc>
        <w:tc>
          <w:tcPr>
            <w:tcW w:w="830"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0.703847839</w:t>
            </w:r>
          </w:p>
        </w:tc>
        <w:tc>
          <w:tcPr>
            <w:tcW w:w="637"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c>
          <w:tcPr>
            <w:tcW w:w="776" w:type="pct"/>
            <w:tcBorders>
              <w:top w:val="single" w:sz="4" w:space="0" w:color="000000"/>
              <w:bottom w:val="single" w:sz="4" w:space="0" w:color="000000"/>
            </w:tcBorders>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p>
        </w:tc>
        <w:tc>
          <w:tcPr>
            <w:tcW w:w="588"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r>
      <w:tr w:rsidR="00D55D91" w:rsidRPr="00930538" w:rsidTr="00497ED5">
        <w:trPr>
          <w:trHeight w:val="300"/>
        </w:trPr>
        <w:tc>
          <w:tcPr>
            <w:tcW w:w="1038" w:type="pct"/>
            <w:tcBorders>
              <w:top w:val="single" w:sz="4" w:space="0" w:color="000000"/>
              <w:bottom w:val="single" w:sz="4" w:space="0" w:color="000000"/>
            </w:tcBorders>
            <w:shd w:val="clear" w:color="auto" w:fill="D9D9D9" w:themeFill="background1" w:themeFillShade="D9"/>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7</w:t>
            </w:r>
          </w:p>
        </w:tc>
        <w:tc>
          <w:tcPr>
            <w:tcW w:w="302" w:type="pct"/>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3</w:t>
            </w:r>
          </w:p>
        </w:tc>
        <w:tc>
          <w:tcPr>
            <w:tcW w:w="829" w:type="pct"/>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3.996396388</w:t>
            </w:r>
          </w:p>
        </w:tc>
        <w:tc>
          <w:tcPr>
            <w:tcW w:w="830"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0.261853518</w:t>
            </w:r>
          </w:p>
        </w:tc>
        <w:tc>
          <w:tcPr>
            <w:tcW w:w="637"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c>
          <w:tcPr>
            <w:tcW w:w="776" w:type="pct"/>
            <w:tcBorders>
              <w:top w:val="single" w:sz="4" w:space="0" w:color="000000"/>
              <w:bottom w:val="single" w:sz="4" w:space="0" w:color="000000"/>
            </w:tcBorders>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p>
        </w:tc>
        <w:tc>
          <w:tcPr>
            <w:tcW w:w="588"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r>
      <w:tr w:rsidR="00D55D91" w:rsidRPr="00930538" w:rsidTr="00497ED5">
        <w:trPr>
          <w:trHeight w:val="300"/>
        </w:trPr>
        <w:tc>
          <w:tcPr>
            <w:tcW w:w="1038" w:type="pct"/>
            <w:tcBorders>
              <w:top w:val="single" w:sz="4" w:space="0" w:color="000000"/>
              <w:bottom w:val="single" w:sz="4" w:space="0" w:color="000000"/>
            </w:tcBorders>
            <w:shd w:val="clear" w:color="auto" w:fill="D9D9D9" w:themeFill="background1" w:themeFillShade="D9"/>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8</w:t>
            </w:r>
          </w:p>
        </w:tc>
        <w:tc>
          <w:tcPr>
            <w:tcW w:w="302" w:type="pct"/>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2</w:t>
            </w:r>
          </w:p>
        </w:tc>
        <w:tc>
          <w:tcPr>
            <w:tcW w:w="829" w:type="pct"/>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2.489263531</w:t>
            </w:r>
          </w:p>
        </w:tc>
        <w:tc>
          <w:tcPr>
            <w:tcW w:w="830"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hAnsi="Times New Roman" w:cs="Times New Roman"/>
                <w:sz w:val="24"/>
                <w:szCs w:val="24"/>
              </w:rPr>
            </w:pPr>
            <w:r w:rsidRPr="002D555B">
              <w:rPr>
                <w:rFonts w:ascii="Times New Roman" w:hAnsi="Times New Roman" w:cs="Times New Roman"/>
                <w:sz w:val="24"/>
                <w:szCs w:val="24"/>
              </w:rPr>
              <w:t>0.288046957</w:t>
            </w:r>
          </w:p>
        </w:tc>
        <w:tc>
          <w:tcPr>
            <w:tcW w:w="637"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c>
          <w:tcPr>
            <w:tcW w:w="776" w:type="pct"/>
            <w:tcBorders>
              <w:top w:val="single" w:sz="4" w:space="0" w:color="000000"/>
              <w:bottom w:val="single" w:sz="4" w:space="0" w:color="000000"/>
            </w:tcBorders>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p>
        </w:tc>
        <w:tc>
          <w:tcPr>
            <w:tcW w:w="588" w:type="pct"/>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w:t>
            </w:r>
          </w:p>
        </w:tc>
      </w:tr>
      <w:bookmarkEnd w:id="0"/>
    </w:tbl>
    <w:p w:rsidR="00D55D91" w:rsidRPr="00930538" w:rsidRDefault="00D55D91" w:rsidP="00D55D91">
      <w:pPr>
        <w:spacing w:line="480" w:lineRule="auto"/>
        <w:rPr>
          <w:rFonts w:ascii="Times New Roman" w:hAnsi="Times New Roman" w:cs="Times New Roman"/>
          <w:b/>
          <w:sz w:val="24"/>
          <w:szCs w:val="24"/>
        </w:rPr>
      </w:pPr>
    </w:p>
    <w:p w:rsidR="00D55D91" w:rsidRPr="00930538" w:rsidRDefault="00D55D91" w:rsidP="00D55D91">
      <w:pPr>
        <w:spacing w:line="480" w:lineRule="auto"/>
        <w:rPr>
          <w:rFonts w:ascii="Times New Roman" w:hAnsi="Times New Roman" w:cs="Times New Roman"/>
          <w:b/>
          <w:sz w:val="24"/>
          <w:szCs w:val="24"/>
        </w:rPr>
      </w:pPr>
      <w:r w:rsidRPr="00930538">
        <w:rPr>
          <w:rFonts w:ascii="Times New Roman" w:hAnsi="Times New Roman" w:cs="Times New Roman"/>
          <w:b/>
          <w:sz w:val="24"/>
          <w:szCs w:val="24"/>
        </w:rPr>
        <w:br w:type="page"/>
      </w:r>
    </w:p>
    <w:p w:rsidR="00D55D91" w:rsidRPr="00930538" w:rsidRDefault="00D55D91" w:rsidP="00D55D91">
      <w:pPr>
        <w:spacing w:line="480" w:lineRule="auto"/>
        <w:jc w:val="both"/>
        <w:rPr>
          <w:rFonts w:ascii="Times New Roman" w:hAnsi="Times New Roman" w:cs="Times New Roman"/>
          <w:sz w:val="24"/>
          <w:szCs w:val="24"/>
        </w:rPr>
      </w:pPr>
      <w:r w:rsidRPr="00930538">
        <w:rPr>
          <w:rFonts w:ascii="Times New Roman" w:hAnsi="Times New Roman" w:cs="Times New Roman"/>
          <w:b/>
          <w:sz w:val="24"/>
          <w:szCs w:val="24"/>
        </w:rPr>
        <w:lastRenderedPageBreak/>
        <w:t xml:space="preserve">Supplementary Table </w:t>
      </w:r>
      <w:r>
        <w:rPr>
          <w:rFonts w:ascii="Times New Roman" w:hAnsi="Times New Roman" w:cs="Times New Roman"/>
          <w:b/>
          <w:sz w:val="24"/>
          <w:szCs w:val="24"/>
        </w:rPr>
        <w:t>2</w:t>
      </w:r>
      <w:r w:rsidRPr="00930538">
        <w:rPr>
          <w:rFonts w:ascii="Times New Roman" w:hAnsi="Times New Roman" w:cs="Times New Roman"/>
          <w:b/>
          <w:sz w:val="24"/>
          <w:szCs w:val="24"/>
        </w:rPr>
        <w:t xml:space="preserve">. </w:t>
      </w:r>
      <w:r w:rsidRPr="00930538">
        <w:rPr>
          <w:rFonts w:ascii="Times New Roman" w:hAnsi="Times New Roman" w:cs="Times New Roman"/>
          <w:sz w:val="24"/>
          <w:szCs w:val="24"/>
        </w:rPr>
        <w:t>Kruskal-Wallis rank sum test results comparing the amount of microbial diversity i.e., the discrete number of different colony types observed against student quiz responses to ascertain whether students who provide certain quiz responses have more or less microbial diversity before or after treatment. Post-hoc testing was not performed as no significant results were found.</w:t>
      </w:r>
    </w:p>
    <w:p w:rsidR="00D55D91" w:rsidRPr="00930538" w:rsidRDefault="00D55D91" w:rsidP="00D55D91">
      <w:pPr>
        <w:spacing w:line="480" w:lineRule="auto"/>
        <w:jc w:val="both"/>
        <w:rPr>
          <w:rFonts w:ascii="Times New Roman" w:hAnsi="Times New Roman" w:cs="Times New Roman"/>
          <w:sz w:val="24"/>
          <w:szCs w:val="24"/>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9"/>
        <w:gridCol w:w="684"/>
        <w:gridCol w:w="1576"/>
        <w:gridCol w:w="2260"/>
        <w:gridCol w:w="2260"/>
      </w:tblGrid>
      <w:tr w:rsidR="00D55D91" w:rsidRPr="00930538" w:rsidTr="00497ED5">
        <w:trPr>
          <w:trHeight w:val="300"/>
        </w:trPr>
        <w:tc>
          <w:tcPr>
            <w:tcW w:w="2943" w:type="dxa"/>
            <w:gridSpan w:val="2"/>
            <w:tcBorders>
              <w:top w:val="single" w:sz="4" w:space="0" w:color="000000"/>
            </w:tcBorders>
            <w:noWrap/>
            <w:hideMark/>
          </w:tcPr>
          <w:p w:rsidR="00D55D91" w:rsidRPr="002D555B" w:rsidRDefault="00D55D91" w:rsidP="00497ED5">
            <w:pPr>
              <w:spacing w:line="480" w:lineRule="auto"/>
              <w:rPr>
                <w:rFonts w:ascii="Times New Roman" w:eastAsia="Times New Roman" w:hAnsi="Times New Roman" w:cs="Times New Roman"/>
                <w:sz w:val="24"/>
                <w:szCs w:val="24"/>
                <w:lang w:val="en-GB" w:eastAsia="en-GB"/>
              </w:rPr>
            </w:pPr>
            <w:r w:rsidRPr="002D555B">
              <w:rPr>
                <w:rFonts w:ascii="Times New Roman" w:eastAsia="Times New Roman" w:hAnsi="Times New Roman" w:cs="Times New Roman"/>
                <w:b/>
                <w:sz w:val="24"/>
                <w:szCs w:val="24"/>
                <w:lang w:val="en-GB" w:eastAsia="en-GB"/>
              </w:rPr>
              <w:t>Before</w:t>
            </w:r>
          </w:p>
        </w:tc>
        <w:tc>
          <w:tcPr>
            <w:tcW w:w="6096" w:type="dxa"/>
            <w:gridSpan w:val="3"/>
            <w:tcBorders>
              <w:top w:val="single" w:sz="4" w:space="0" w:color="000000"/>
            </w:tcBorders>
            <w:noWrap/>
            <w:hideMark/>
          </w:tcPr>
          <w:p w:rsidR="00D55D91" w:rsidRPr="002D555B" w:rsidRDefault="00D55D91" w:rsidP="00497ED5">
            <w:pPr>
              <w:spacing w:line="480" w:lineRule="auto"/>
              <w:jc w:val="center"/>
              <w:rPr>
                <w:rFonts w:ascii="Times New Roman" w:eastAsia="Times New Roman" w:hAnsi="Times New Roman" w:cs="Times New Roman"/>
                <w:b/>
                <w:color w:val="000000"/>
                <w:sz w:val="24"/>
                <w:szCs w:val="24"/>
                <w:lang w:val="en-GB" w:eastAsia="en-GB"/>
              </w:rPr>
            </w:pPr>
            <w:r w:rsidRPr="002D555B">
              <w:rPr>
                <w:rFonts w:ascii="Times New Roman" w:eastAsia="Times New Roman" w:hAnsi="Times New Roman" w:cs="Times New Roman"/>
                <w:b/>
                <w:color w:val="000000"/>
                <w:sz w:val="24"/>
                <w:szCs w:val="24"/>
                <w:lang w:val="en-GB" w:eastAsia="en-GB"/>
              </w:rPr>
              <w:t>Kruskal-Wallis rank sum</w:t>
            </w:r>
          </w:p>
        </w:tc>
      </w:tr>
      <w:tr w:rsidR="00D55D91" w:rsidRPr="00930538" w:rsidTr="00497ED5">
        <w:trPr>
          <w:trHeight w:val="300"/>
        </w:trPr>
        <w:tc>
          <w:tcPr>
            <w:tcW w:w="2259" w:type="dxa"/>
            <w:tcBorders>
              <w:bottom w:val="single" w:sz="4" w:space="0" w:color="000000"/>
            </w:tcBorders>
            <w:noWrap/>
            <w:hideMark/>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p>
        </w:tc>
        <w:tc>
          <w:tcPr>
            <w:tcW w:w="2260" w:type="dxa"/>
            <w:gridSpan w:val="2"/>
            <w:tcBorders>
              <w:bottom w:val="single" w:sz="4" w:space="0" w:color="000000"/>
            </w:tcBorders>
            <w:noWrap/>
            <w:hideMark/>
          </w:tcPr>
          <w:p w:rsidR="00D55D91" w:rsidRPr="002D555B" w:rsidRDefault="00D55D91" w:rsidP="00497ED5">
            <w:pPr>
              <w:spacing w:line="480" w:lineRule="auto"/>
              <w:rPr>
                <w:rFonts w:ascii="Times New Roman" w:eastAsia="Times New Roman" w:hAnsi="Times New Roman" w:cs="Times New Roman"/>
                <w:i/>
                <w:color w:val="000000"/>
                <w:sz w:val="24"/>
                <w:szCs w:val="24"/>
                <w:lang w:val="en-GB" w:eastAsia="en-GB"/>
              </w:rPr>
            </w:pPr>
            <w:r w:rsidRPr="002D555B">
              <w:rPr>
                <w:rFonts w:ascii="Times New Roman" w:eastAsia="Times New Roman" w:hAnsi="Times New Roman" w:cs="Times New Roman"/>
                <w:i/>
                <w:color w:val="000000"/>
                <w:sz w:val="24"/>
                <w:szCs w:val="24"/>
                <w:lang w:val="en-GB" w:eastAsia="en-GB"/>
              </w:rPr>
              <w:t>Df</w:t>
            </w:r>
          </w:p>
        </w:tc>
        <w:tc>
          <w:tcPr>
            <w:tcW w:w="2260" w:type="dxa"/>
            <w:tcBorders>
              <w:bottom w:val="single" w:sz="4" w:space="0" w:color="000000"/>
            </w:tcBorders>
            <w:noWrap/>
            <w:hideMark/>
          </w:tcPr>
          <w:p w:rsidR="00D55D91" w:rsidRPr="002D555B" w:rsidRDefault="00D55D91" w:rsidP="00497ED5">
            <w:pPr>
              <w:spacing w:line="480" w:lineRule="auto"/>
              <w:rPr>
                <w:rFonts w:ascii="Times New Roman" w:eastAsia="Times New Roman" w:hAnsi="Times New Roman" w:cs="Times New Roman"/>
                <w:i/>
                <w:color w:val="000000"/>
                <w:sz w:val="24"/>
                <w:szCs w:val="24"/>
                <w:lang w:val="en-GB" w:eastAsia="en-GB"/>
              </w:rPr>
            </w:pPr>
            <w:r w:rsidRPr="002D555B">
              <w:rPr>
                <w:rFonts w:ascii="Times New Roman" w:eastAsia="Times New Roman" w:hAnsi="Times New Roman" w:cs="Times New Roman"/>
                <w:i/>
                <w:color w:val="000000"/>
                <w:sz w:val="24"/>
                <w:szCs w:val="24"/>
                <w:lang w:val="en-GB" w:eastAsia="en-GB"/>
              </w:rPr>
              <w:t>χ2</w:t>
            </w:r>
          </w:p>
        </w:tc>
        <w:tc>
          <w:tcPr>
            <w:tcW w:w="2260" w:type="dxa"/>
            <w:tcBorders>
              <w:bottom w:val="single" w:sz="4" w:space="0" w:color="000000"/>
            </w:tcBorders>
            <w:noWrap/>
            <w:hideMark/>
          </w:tcPr>
          <w:p w:rsidR="00D55D91" w:rsidRPr="002D555B" w:rsidRDefault="00D55D91" w:rsidP="00497ED5">
            <w:pPr>
              <w:spacing w:line="480" w:lineRule="auto"/>
              <w:rPr>
                <w:rFonts w:ascii="Times New Roman" w:eastAsia="Times New Roman" w:hAnsi="Times New Roman" w:cs="Times New Roman"/>
                <w:i/>
                <w:color w:val="000000"/>
                <w:sz w:val="24"/>
                <w:szCs w:val="24"/>
                <w:lang w:val="en-GB" w:eastAsia="en-GB"/>
              </w:rPr>
            </w:pPr>
            <w:r w:rsidRPr="002D555B">
              <w:rPr>
                <w:rFonts w:ascii="Times New Roman" w:eastAsia="Times New Roman" w:hAnsi="Times New Roman" w:cs="Times New Roman"/>
                <w:i/>
                <w:color w:val="000000"/>
                <w:sz w:val="24"/>
                <w:szCs w:val="24"/>
                <w:lang w:val="en-GB" w:eastAsia="en-GB"/>
              </w:rPr>
              <w:t>P-value</w:t>
            </w:r>
          </w:p>
        </w:tc>
      </w:tr>
      <w:tr w:rsidR="00D55D91" w:rsidRPr="00930538" w:rsidTr="00497ED5">
        <w:trPr>
          <w:trHeight w:val="300"/>
        </w:trPr>
        <w:tc>
          <w:tcPr>
            <w:tcW w:w="2259" w:type="dxa"/>
            <w:tcBorders>
              <w:bottom w:val="single" w:sz="4" w:space="0" w:color="000000"/>
            </w:tcBorders>
            <w:shd w:val="clear" w:color="auto" w:fill="D9D9D9" w:themeFill="background1" w:themeFillShade="D9"/>
            <w:noWrap/>
            <w:hideMark/>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1</w:t>
            </w:r>
          </w:p>
        </w:tc>
        <w:tc>
          <w:tcPr>
            <w:tcW w:w="2260" w:type="dxa"/>
            <w:gridSpan w:val="2"/>
            <w:tcBorders>
              <w:bottom w:val="single" w:sz="4" w:space="0" w:color="000000"/>
            </w:tcBorders>
            <w:noWrap/>
            <w:hideMark/>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7</w:t>
            </w:r>
          </w:p>
        </w:tc>
        <w:tc>
          <w:tcPr>
            <w:tcW w:w="2260" w:type="dxa"/>
            <w:tcBorders>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12.24529406</w:t>
            </w:r>
          </w:p>
        </w:tc>
        <w:tc>
          <w:tcPr>
            <w:tcW w:w="2260" w:type="dxa"/>
            <w:tcBorders>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0.092775357</w:t>
            </w:r>
          </w:p>
        </w:tc>
      </w:tr>
      <w:tr w:rsidR="00D55D91" w:rsidRPr="00930538" w:rsidTr="00497ED5">
        <w:trPr>
          <w:trHeight w:val="300"/>
        </w:trPr>
        <w:tc>
          <w:tcPr>
            <w:tcW w:w="2259" w:type="dxa"/>
            <w:tcBorders>
              <w:top w:val="single" w:sz="4" w:space="0" w:color="000000"/>
              <w:bottom w:val="single" w:sz="4" w:space="0" w:color="000000"/>
            </w:tcBorders>
            <w:shd w:val="clear" w:color="auto" w:fill="D9D9D9" w:themeFill="background1" w:themeFillShade="D9"/>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2</w:t>
            </w:r>
          </w:p>
        </w:tc>
        <w:tc>
          <w:tcPr>
            <w:tcW w:w="2260" w:type="dxa"/>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5</w:t>
            </w:r>
          </w:p>
        </w:tc>
        <w:tc>
          <w:tcPr>
            <w:tcW w:w="2260" w:type="dxa"/>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4.578588406</w:t>
            </w:r>
          </w:p>
        </w:tc>
        <w:tc>
          <w:tcPr>
            <w:tcW w:w="2260" w:type="dxa"/>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0.469437928</w:t>
            </w:r>
          </w:p>
        </w:tc>
      </w:tr>
      <w:tr w:rsidR="00D55D91" w:rsidRPr="00930538" w:rsidTr="00497ED5">
        <w:trPr>
          <w:trHeight w:val="300"/>
        </w:trPr>
        <w:tc>
          <w:tcPr>
            <w:tcW w:w="2259" w:type="dxa"/>
            <w:tcBorders>
              <w:top w:val="single" w:sz="4" w:space="0" w:color="000000"/>
              <w:bottom w:val="single" w:sz="4" w:space="0" w:color="000000"/>
            </w:tcBorders>
            <w:shd w:val="clear" w:color="auto" w:fill="D9D9D9" w:themeFill="background1" w:themeFillShade="D9"/>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3</w:t>
            </w:r>
          </w:p>
        </w:tc>
        <w:tc>
          <w:tcPr>
            <w:tcW w:w="2260" w:type="dxa"/>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3</w:t>
            </w:r>
          </w:p>
        </w:tc>
        <w:tc>
          <w:tcPr>
            <w:tcW w:w="2260" w:type="dxa"/>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3.008557201</w:t>
            </w:r>
          </w:p>
        </w:tc>
        <w:tc>
          <w:tcPr>
            <w:tcW w:w="2260" w:type="dxa"/>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0.390307705</w:t>
            </w:r>
          </w:p>
        </w:tc>
      </w:tr>
      <w:tr w:rsidR="00D55D91" w:rsidRPr="00930538" w:rsidTr="00497ED5">
        <w:trPr>
          <w:trHeight w:val="300"/>
        </w:trPr>
        <w:tc>
          <w:tcPr>
            <w:tcW w:w="2259" w:type="dxa"/>
            <w:tcBorders>
              <w:top w:val="single" w:sz="4" w:space="0" w:color="000000"/>
              <w:bottom w:val="single" w:sz="4" w:space="0" w:color="000000"/>
            </w:tcBorders>
            <w:shd w:val="clear" w:color="auto" w:fill="D9D9D9" w:themeFill="background1" w:themeFillShade="D9"/>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4</w:t>
            </w:r>
          </w:p>
        </w:tc>
        <w:tc>
          <w:tcPr>
            <w:tcW w:w="2260" w:type="dxa"/>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5</w:t>
            </w:r>
          </w:p>
        </w:tc>
        <w:tc>
          <w:tcPr>
            <w:tcW w:w="2260" w:type="dxa"/>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5.382137832</w:t>
            </w:r>
          </w:p>
        </w:tc>
        <w:tc>
          <w:tcPr>
            <w:tcW w:w="2260" w:type="dxa"/>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0.371043018</w:t>
            </w:r>
          </w:p>
        </w:tc>
      </w:tr>
      <w:tr w:rsidR="00D55D91" w:rsidRPr="00930538" w:rsidTr="00497ED5">
        <w:trPr>
          <w:trHeight w:val="300"/>
        </w:trPr>
        <w:tc>
          <w:tcPr>
            <w:tcW w:w="2259" w:type="dxa"/>
            <w:tcBorders>
              <w:top w:val="single" w:sz="4" w:space="0" w:color="000000"/>
              <w:bottom w:val="single" w:sz="4" w:space="0" w:color="000000"/>
            </w:tcBorders>
            <w:shd w:val="clear" w:color="auto" w:fill="D9D9D9" w:themeFill="background1" w:themeFillShade="D9"/>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5</w:t>
            </w:r>
          </w:p>
        </w:tc>
        <w:tc>
          <w:tcPr>
            <w:tcW w:w="2260" w:type="dxa"/>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5</w:t>
            </w:r>
          </w:p>
        </w:tc>
        <w:tc>
          <w:tcPr>
            <w:tcW w:w="2260" w:type="dxa"/>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0.530677008</w:t>
            </w:r>
          </w:p>
        </w:tc>
        <w:tc>
          <w:tcPr>
            <w:tcW w:w="2260" w:type="dxa"/>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0.990956916</w:t>
            </w:r>
          </w:p>
        </w:tc>
      </w:tr>
      <w:tr w:rsidR="00D55D91" w:rsidRPr="00930538" w:rsidTr="00497ED5">
        <w:trPr>
          <w:trHeight w:val="300"/>
        </w:trPr>
        <w:tc>
          <w:tcPr>
            <w:tcW w:w="2259" w:type="dxa"/>
            <w:tcBorders>
              <w:top w:val="single" w:sz="4" w:space="0" w:color="000000"/>
              <w:bottom w:val="single" w:sz="4" w:space="0" w:color="000000"/>
            </w:tcBorders>
            <w:shd w:val="clear" w:color="auto" w:fill="D9D9D9" w:themeFill="background1" w:themeFillShade="D9"/>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6</w:t>
            </w:r>
          </w:p>
        </w:tc>
        <w:tc>
          <w:tcPr>
            <w:tcW w:w="2260" w:type="dxa"/>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5</w:t>
            </w:r>
          </w:p>
        </w:tc>
        <w:tc>
          <w:tcPr>
            <w:tcW w:w="2260" w:type="dxa"/>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7.793260207</w:t>
            </w:r>
          </w:p>
        </w:tc>
        <w:tc>
          <w:tcPr>
            <w:tcW w:w="2260" w:type="dxa"/>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0.168003552</w:t>
            </w:r>
          </w:p>
        </w:tc>
      </w:tr>
      <w:tr w:rsidR="00D55D91" w:rsidRPr="00930538" w:rsidTr="00497ED5">
        <w:trPr>
          <w:trHeight w:val="300"/>
        </w:trPr>
        <w:tc>
          <w:tcPr>
            <w:tcW w:w="2259" w:type="dxa"/>
            <w:tcBorders>
              <w:top w:val="single" w:sz="4" w:space="0" w:color="000000"/>
              <w:bottom w:val="single" w:sz="4" w:space="0" w:color="000000"/>
            </w:tcBorders>
            <w:shd w:val="clear" w:color="auto" w:fill="D9D9D9" w:themeFill="background1" w:themeFillShade="D9"/>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7</w:t>
            </w:r>
          </w:p>
        </w:tc>
        <w:tc>
          <w:tcPr>
            <w:tcW w:w="2260" w:type="dxa"/>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3</w:t>
            </w:r>
          </w:p>
        </w:tc>
        <w:tc>
          <w:tcPr>
            <w:tcW w:w="2260" w:type="dxa"/>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1.936387975</w:t>
            </w:r>
          </w:p>
        </w:tc>
        <w:tc>
          <w:tcPr>
            <w:tcW w:w="2260" w:type="dxa"/>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0.585714016</w:t>
            </w:r>
          </w:p>
        </w:tc>
      </w:tr>
      <w:tr w:rsidR="00D55D91" w:rsidRPr="00930538" w:rsidTr="00497ED5">
        <w:trPr>
          <w:trHeight w:val="300"/>
        </w:trPr>
        <w:tc>
          <w:tcPr>
            <w:tcW w:w="2259" w:type="dxa"/>
            <w:tcBorders>
              <w:top w:val="single" w:sz="4" w:space="0" w:color="000000"/>
              <w:bottom w:val="single" w:sz="4" w:space="0" w:color="000000"/>
            </w:tcBorders>
            <w:shd w:val="clear" w:color="auto" w:fill="D9D9D9" w:themeFill="background1" w:themeFillShade="D9"/>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eastAsia="Times New Roman" w:hAnsi="Times New Roman" w:cs="Times New Roman"/>
                <w:color w:val="000000"/>
                <w:sz w:val="24"/>
                <w:szCs w:val="24"/>
                <w:lang w:val="en-GB" w:eastAsia="en-GB"/>
              </w:rPr>
              <w:t>Quiz Question 8</w:t>
            </w:r>
          </w:p>
        </w:tc>
        <w:tc>
          <w:tcPr>
            <w:tcW w:w="2260" w:type="dxa"/>
            <w:gridSpan w:val="2"/>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2</w:t>
            </w:r>
          </w:p>
        </w:tc>
        <w:tc>
          <w:tcPr>
            <w:tcW w:w="2260" w:type="dxa"/>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2.701067175</w:t>
            </w:r>
          </w:p>
        </w:tc>
        <w:tc>
          <w:tcPr>
            <w:tcW w:w="2260" w:type="dxa"/>
            <w:tcBorders>
              <w:top w:val="single" w:sz="4" w:space="0" w:color="000000"/>
              <w:bottom w:val="single" w:sz="4" w:space="0" w:color="000000"/>
            </w:tcBorders>
            <w:noWrap/>
          </w:tcPr>
          <w:p w:rsidR="00D55D91" w:rsidRPr="002D555B" w:rsidRDefault="00D55D91" w:rsidP="00497ED5">
            <w:pPr>
              <w:spacing w:line="480" w:lineRule="auto"/>
              <w:rPr>
                <w:rFonts w:ascii="Times New Roman" w:eastAsia="Times New Roman" w:hAnsi="Times New Roman" w:cs="Times New Roman"/>
                <w:color w:val="000000"/>
                <w:sz w:val="24"/>
                <w:szCs w:val="24"/>
                <w:lang w:val="en-GB" w:eastAsia="en-GB"/>
              </w:rPr>
            </w:pPr>
            <w:r w:rsidRPr="002D555B">
              <w:rPr>
                <w:rFonts w:ascii="Times New Roman" w:hAnsi="Times New Roman" w:cs="Times New Roman"/>
                <w:sz w:val="24"/>
                <w:szCs w:val="24"/>
              </w:rPr>
              <w:t>0.25910197</w:t>
            </w:r>
          </w:p>
        </w:tc>
      </w:tr>
    </w:tbl>
    <w:p w:rsidR="00D55D91" w:rsidRPr="00930538" w:rsidRDefault="00D55D91" w:rsidP="00D55D91">
      <w:pPr>
        <w:spacing w:line="480" w:lineRule="auto"/>
        <w:rPr>
          <w:rFonts w:ascii="Times New Roman" w:hAnsi="Times New Roman" w:cs="Times New Roman"/>
          <w:sz w:val="24"/>
          <w:szCs w:val="24"/>
        </w:rPr>
      </w:pPr>
    </w:p>
    <w:p w:rsidR="00D55D91" w:rsidRPr="00930538" w:rsidRDefault="00D55D91" w:rsidP="00D55D91">
      <w:pPr>
        <w:spacing w:line="480" w:lineRule="auto"/>
        <w:rPr>
          <w:rFonts w:ascii="Times New Roman" w:hAnsi="Times New Roman" w:cs="Times New Roman"/>
          <w:sz w:val="24"/>
          <w:szCs w:val="24"/>
        </w:rPr>
      </w:pPr>
    </w:p>
    <w:p w:rsidR="00D55D91" w:rsidRDefault="00D55D91" w:rsidP="00D55D91">
      <w:pPr>
        <w:spacing w:line="480" w:lineRule="auto"/>
        <w:rPr>
          <w:rFonts w:ascii="Times New Roman" w:hAnsi="Times New Roman" w:cs="Times New Roman"/>
          <w:sz w:val="24"/>
          <w:szCs w:val="24"/>
        </w:rPr>
      </w:pPr>
    </w:p>
    <w:p w:rsidR="00D55D91" w:rsidRDefault="00D55D91" w:rsidP="00D55D91">
      <w:pPr>
        <w:spacing w:line="480" w:lineRule="auto"/>
        <w:rPr>
          <w:rFonts w:ascii="Times New Roman" w:hAnsi="Times New Roman" w:cs="Times New Roman"/>
          <w:sz w:val="24"/>
          <w:szCs w:val="24"/>
        </w:rPr>
      </w:pPr>
    </w:p>
    <w:p w:rsidR="00D55D91" w:rsidRDefault="00D55D91" w:rsidP="00D55D91">
      <w:pPr>
        <w:spacing w:line="480" w:lineRule="auto"/>
        <w:rPr>
          <w:rFonts w:ascii="Times New Roman" w:hAnsi="Times New Roman" w:cs="Times New Roman"/>
          <w:sz w:val="24"/>
          <w:szCs w:val="24"/>
        </w:rPr>
      </w:pPr>
    </w:p>
    <w:p w:rsidR="00D55D91" w:rsidRDefault="00D55D91" w:rsidP="00D55D91">
      <w:pPr>
        <w:spacing w:line="480" w:lineRule="auto"/>
        <w:rPr>
          <w:rFonts w:ascii="Times New Roman" w:hAnsi="Times New Roman" w:cs="Times New Roman"/>
          <w:sz w:val="24"/>
          <w:szCs w:val="24"/>
        </w:rPr>
      </w:pPr>
    </w:p>
    <w:p w:rsidR="00D55D91" w:rsidRDefault="00D55D91" w:rsidP="00D55D91">
      <w:pPr>
        <w:spacing w:line="480" w:lineRule="auto"/>
        <w:rPr>
          <w:rFonts w:ascii="Times New Roman" w:hAnsi="Times New Roman" w:cs="Times New Roman"/>
          <w:sz w:val="24"/>
          <w:szCs w:val="24"/>
        </w:rPr>
      </w:pPr>
    </w:p>
    <w:p w:rsidR="00D55D91" w:rsidRDefault="00D55D91" w:rsidP="00D55D91">
      <w:pPr>
        <w:spacing w:line="480" w:lineRule="auto"/>
        <w:jc w:val="both"/>
        <w:rPr>
          <w:rFonts w:ascii="Times New Roman" w:hAnsi="Times New Roman" w:cs="Times New Roman"/>
          <w:sz w:val="24"/>
          <w:szCs w:val="24"/>
        </w:rPr>
      </w:pPr>
      <w:r w:rsidRPr="00930538">
        <w:rPr>
          <w:rFonts w:ascii="Times New Roman" w:hAnsi="Times New Roman" w:cs="Times New Roman"/>
          <w:b/>
          <w:sz w:val="24"/>
          <w:szCs w:val="24"/>
        </w:rPr>
        <w:lastRenderedPageBreak/>
        <w:t xml:space="preserve">Supplementary Table </w:t>
      </w:r>
      <w:r>
        <w:rPr>
          <w:rFonts w:ascii="Times New Roman" w:hAnsi="Times New Roman" w:cs="Times New Roman"/>
          <w:b/>
          <w:sz w:val="24"/>
          <w:szCs w:val="24"/>
        </w:rPr>
        <w:t>3</w:t>
      </w:r>
      <w:r w:rsidRPr="00930538">
        <w:rPr>
          <w:rFonts w:ascii="Times New Roman" w:hAnsi="Times New Roman" w:cs="Times New Roman"/>
          <w:b/>
          <w:sz w:val="24"/>
          <w:szCs w:val="24"/>
        </w:rPr>
        <w:t xml:space="preserve">. </w:t>
      </w:r>
      <w:r>
        <w:rPr>
          <w:rFonts w:ascii="Times New Roman" w:hAnsi="Times New Roman" w:cs="Times New Roman"/>
          <w:sz w:val="24"/>
          <w:szCs w:val="24"/>
        </w:rPr>
        <w:t>Select examples of anonymous student feedback provided for practical activities.</w:t>
      </w:r>
    </w:p>
    <w:tbl>
      <w:tblPr>
        <w:tblStyle w:val="TableGrid"/>
        <w:tblW w:w="9096" w:type="dxa"/>
        <w:tblLook w:val="04A0" w:firstRow="1" w:lastRow="0" w:firstColumn="1" w:lastColumn="0" w:noHBand="0" w:noVBand="1"/>
      </w:tblPr>
      <w:tblGrid>
        <w:gridCol w:w="9096"/>
      </w:tblGrid>
      <w:tr w:rsidR="00D55D91" w:rsidTr="00497ED5">
        <w:trPr>
          <w:trHeight w:val="620"/>
        </w:trPr>
        <w:tc>
          <w:tcPr>
            <w:tcW w:w="9096" w:type="dxa"/>
          </w:tcPr>
          <w:p w:rsidR="00D55D91" w:rsidRPr="00925A8F" w:rsidRDefault="00D55D91" w:rsidP="00497ED5">
            <w:pPr>
              <w:spacing w:line="480" w:lineRule="auto"/>
              <w:jc w:val="both"/>
              <w:rPr>
                <w:rFonts w:ascii="Times New Roman" w:hAnsi="Times New Roman" w:cs="Times New Roman"/>
                <w:b/>
                <w:bCs/>
                <w:sz w:val="24"/>
                <w:szCs w:val="24"/>
              </w:rPr>
            </w:pPr>
            <w:r w:rsidRPr="00925A8F">
              <w:rPr>
                <w:rFonts w:ascii="Times New Roman" w:hAnsi="Times New Roman" w:cs="Times New Roman"/>
                <w:b/>
                <w:bCs/>
                <w:sz w:val="24"/>
                <w:szCs w:val="24"/>
              </w:rPr>
              <w:t>Anonymous student comments</w:t>
            </w:r>
          </w:p>
        </w:tc>
      </w:tr>
      <w:tr w:rsidR="00D55D91" w:rsidTr="00497ED5">
        <w:trPr>
          <w:trHeight w:val="643"/>
        </w:trPr>
        <w:tc>
          <w:tcPr>
            <w:tcW w:w="9096" w:type="dxa"/>
          </w:tcPr>
          <w:p w:rsidR="00D55D91" w:rsidRPr="00383C5F" w:rsidRDefault="00D55D91" w:rsidP="00497ED5">
            <w:pPr>
              <w:spacing w:line="480" w:lineRule="auto"/>
              <w:rPr>
                <w:rFonts w:ascii="Times New Roman" w:hAnsi="Times New Roman" w:cs="Times New Roman"/>
              </w:rPr>
            </w:pPr>
            <w:r w:rsidRPr="00383C5F">
              <w:rPr>
                <w:rFonts w:ascii="Times New Roman" w:hAnsi="Times New Roman" w:cs="Times New Roman"/>
              </w:rPr>
              <w:t>Swabbing my equipment really enforced the idea that bacteria are all around us and that it is important for everyone to take steps to control infection</w:t>
            </w:r>
          </w:p>
        </w:tc>
      </w:tr>
      <w:tr w:rsidR="00D55D91" w:rsidTr="00497ED5">
        <w:trPr>
          <w:trHeight w:val="620"/>
        </w:trPr>
        <w:tc>
          <w:tcPr>
            <w:tcW w:w="9096" w:type="dxa"/>
          </w:tcPr>
          <w:p w:rsidR="00D55D91" w:rsidRPr="00383C5F" w:rsidRDefault="00D55D91" w:rsidP="00497ED5">
            <w:pPr>
              <w:spacing w:line="480" w:lineRule="auto"/>
              <w:rPr>
                <w:rFonts w:ascii="Times New Roman" w:hAnsi="Times New Roman" w:cs="Times New Roman"/>
              </w:rPr>
            </w:pPr>
            <w:r w:rsidRPr="00383C5F">
              <w:rPr>
                <w:rFonts w:ascii="Times New Roman" w:hAnsi="Times New Roman" w:cs="Times New Roman"/>
              </w:rPr>
              <w:t>I found the labs really interesting as I not only got to see how easy it is to contract specific infections but more importantly discovered how easy it is to prevent the infections.</w:t>
            </w:r>
          </w:p>
        </w:tc>
      </w:tr>
      <w:tr w:rsidR="00D55D91" w:rsidTr="00497ED5">
        <w:trPr>
          <w:trHeight w:val="620"/>
        </w:trPr>
        <w:tc>
          <w:tcPr>
            <w:tcW w:w="9096" w:type="dxa"/>
          </w:tcPr>
          <w:p w:rsidR="00D55D91" w:rsidRPr="00383C5F" w:rsidRDefault="00D55D91" w:rsidP="00497ED5">
            <w:pPr>
              <w:spacing w:line="480" w:lineRule="auto"/>
              <w:rPr>
                <w:rFonts w:ascii="Times New Roman" w:hAnsi="Times New Roman" w:cs="Times New Roman"/>
              </w:rPr>
            </w:pPr>
            <w:r w:rsidRPr="00383C5F">
              <w:rPr>
                <w:rFonts w:ascii="Times New Roman" w:hAnsi="Times New Roman" w:cs="Times New Roman"/>
              </w:rPr>
              <w:t xml:space="preserve">Initially questioned the relevance </w:t>
            </w:r>
            <w:r>
              <w:rPr>
                <w:rFonts w:ascii="Times New Roman" w:hAnsi="Times New Roman" w:cs="Times New Roman"/>
              </w:rPr>
              <w:t xml:space="preserve">of labs </w:t>
            </w:r>
            <w:r w:rsidRPr="00383C5F">
              <w:rPr>
                <w:rFonts w:ascii="Times New Roman" w:hAnsi="Times New Roman" w:cs="Times New Roman"/>
              </w:rPr>
              <w:t xml:space="preserve">to paramedic science, however once I actually saw the </w:t>
            </w:r>
            <w:r>
              <w:rPr>
                <w:rFonts w:ascii="Times New Roman" w:hAnsi="Times New Roman" w:cs="Times New Roman"/>
              </w:rPr>
              <w:t>microbial</w:t>
            </w:r>
            <w:r w:rsidRPr="00383C5F">
              <w:rPr>
                <w:rFonts w:ascii="Times New Roman" w:hAnsi="Times New Roman" w:cs="Times New Roman"/>
              </w:rPr>
              <w:t xml:space="preserve"> growth it really changed my mind set - which used to be 'well I'm ok and healthy, so I don't need to worry too much about being exceptionally cautious'. But now I realise the extent to which my involvement as a potential carrier of pathogens will put my patient's at risk, and that it's not so much only about my health but the risk I am exposing to my patients. The lab's really helped to visualise the </w:t>
            </w:r>
            <w:r>
              <w:rPr>
                <w:rFonts w:ascii="Times New Roman" w:hAnsi="Times New Roman" w:cs="Times New Roman"/>
              </w:rPr>
              <w:t>microbes</w:t>
            </w:r>
            <w:r w:rsidRPr="00383C5F">
              <w:rPr>
                <w:rFonts w:ascii="Times New Roman" w:hAnsi="Times New Roman" w:cs="Times New Roman"/>
              </w:rPr>
              <w:t xml:space="preserve"> that normally wouldn't be able to be seen day to day with the naked eye.</w:t>
            </w:r>
          </w:p>
        </w:tc>
      </w:tr>
      <w:tr w:rsidR="00D55D91" w:rsidTr="00497ED5">
        <w:trPr>
          <w:trHeight w:val="643"/>
        </w:trPr>
        <w:tc>
          <w:tcPr>
            <w:tcW w:w="9096" w:type="dxa"/>
          </w:tcPr>
          <w:p w:rsidR="00D55D91" w:rsidRPr="00383C5F" w:rsidRDefault="00D55D91" w:rsidP="00497ED5">
            <w:pPr>
              <w:spacing w:line="480" w:lineRule="auto"/>
              <w:rPr>
                <w:rFonts w:ascii="Times New Roman" w:hAnsi="Times New Roman" w:cs="Times New Roman"/>
                <w:sz w:val="24"/>
                <w:szCs w:val="24"/>
              </w:rPr>
            </w:pPr>
            <w:r w:rsidRPr="00383C5F">
              <w:rPr>
                <w:rFonts w:ascii="Times New Roman" w:hAnsi="Times New Roman" w:cs="Times New Roman"/>
              </w:rPr>
              <w:t xml:space="preserve">Actually being able to see the growth of </w:t>
            </w:r>
            <w:r>
              <w:rPr>
                <w:rFonts w:ascii="Times New Roman" w:hAnsi="Times New Roman" w:cs="Times New Roman"/>
              </w:rPr>
              <w:t>microorganisms</w:t>
            </w:r>
            <w:r w:rsidRPr="00383C5F">
              <w:rPr>
                <w:rFonts w:ascii="Times New Roman" w:hAnsi="Times New Roman" w:cs="Times New Roman"/>
              </w:rPr>
              <w:t>. I am a visual learner, and so microbiology sometimes goes over my head because I can't 'see' it. The labs really put the content into a visual canvas.</w:t>
            </w:r>
          </w:p>
        </w:tc>
      </w:tr>
    </w:tbl>
    <w:p w:rsidR="00751E55" w:rsidRPr="002424B9" w:rsidRDefault="00751E55" w:rsidP="002424B9">
      <w:pPr>
        <w:spacing w:line="480" w:lineRule="auto"/>
        <w:rPr>
          <w:rFonts w:ascii="Times New Roman" w:hAnsi="Times New Roman" w:cs="Times New Roman"/>
          <w:sz w:val="24"/>
          <w:szCs w:val="24"/>
        </w:rPr>
      </w:pPr>
      <w:bookmarkStart w:id="1" w:name="_GoBack"/>
      <w:bookmarkEnd w:id="1"/>
    </w:p>
    <w:sectPr w:rsidR="00751E55" w:rsidRPr="002424B9" w:rsidSect="00D55D91">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05BB8"/>
    <w:multiLevelType w:val="hybridMultilevel"/>
    <w:tmpl w:val="6D70C3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D91"/>
    <w:rsid w:val="002424B9"/>
    <w:rsid w:val="004677B4"/>
    <w:rsid w:val="006D3056"/>
    <w:rsid w:val="00751E55"/>
    <w:rsid w:val="00D04AC5"/>
    <w:rsid w:val="00D55D91"/>
    <w:rsid w:val="00E044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CBE7C"/>
  <w15:chartTrackingRefBased/>
  <w15:docId w15:val="{CD120F04-7636-42BA-BB1B-6BC6E75F4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D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55D91"/>
  </w:style>
  <w:style w:type="character" w:styleId="Hyperlink">
    <w:name w:val="Hyperlink"/>
    <w:basedOn w:val="DefaultParagraphFont"/>
    <w:uiPriority w:val="99"/>
    <w:unhideWhenUsed/>
    <w:rsid w:val="00D55D91"/>
    <w:rPr>
      <w:color w:val="0563C1" w:themeColor="hyperlink"/>
      <w:u w:val="single"/>
    </w:rPr>
  </w:style>
  <w:style w:type="table" w:customStyle="1" w:styleId="TableGrid2">
    <w:name w:val="Table Grid2"/>
    <w:basedOn w:val="TableNormal"/>
    <w:next w:val="TableGrid"/>
    <w:uiPriority w:val="39"/>
    <w:rsid w:val="00D55D9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55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4A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pelzer@qut.edu.a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59DAE-04C2-4EA9-AA65-5E93D5CD9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716</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Queensland University of Technology</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O'Callaghan</dc:creator>
  <cp:keywords/>
  <dc:description/>
  <cp:lastModifiedBy>Jessica O'Callaghan</cp:lastModifiedBy>
  <cp:revision>3</cp:revision>
  <dcterms:created xsi:type="dcterms:W3CDTF">2020-11-20T03:18:00Z</dcterms:created>
  <dcterms:modified xsi:type="dcterms:W3CDTF">2020-11-20T03:18:00Z</dcterms:modified>
</cp:coreProperties>
</file>