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302E" w14:textId="0126B20C" w:rsidR="00D247A6" w:rsidRPr="001A0EC3" w:rsidRDefault="00D247A6" w:rsidP="00D247A6">
      <w:pPr>
        <w:widowControl/>
        <w:jc w:val="center"/>
        <w:rPr>
          <w:rFonts w:ascii="Times New Roman" w:hAnsi="Times New Roman"/>
          <w:sz w:val="28"/>
          <w:szCs w:val="28"/>
        </w:rPr>
      </w:pPr>
      <w:r w:rsidRPr="001A0EC3">
        <w:rPr>
          <w:rFonts w:ascii="Times New Roman" w:hAnsi="Times New Roman"/>
          <w:sz w:val="28"/>
          <w:szCs w:val="28"/>
        </w:rPr>
        <w:t>Supplementary Appendix</w:t>
      </w:r>
    </w:p>
    <w:p w14:paraId="44892DE2" w14:textId="5DB2016E" w:rsidR="00D247A6" w:rsidRPr="001A0EC3" w:rsidRDefault="00D247A6">
      <w:pPr>
        <w:widowControl/>
        <w:rPr>
          <w:rFonts w:ascii="Times New Roman" w:hAnsi="Times New Roman"/>
          <w:sz w:val="24"/>
          <w:szCs w:val="24"/>
        </w:rPr>
      </w:pPr>
    </w:p>
    <w:p w14:paraId="40DF2239" w14:textId="77777777" w:rsidR="00D247A6" w:rsidRPr="001A0EC3" w:rsidRDefault="00D247A6" w:rsidP="00D247A6">
      <w:pPr>
        <w:widowControl/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t>This appendix has been provided by the authors to give readers additional information about the work.</w:t>
      </w:r>
    </w:p>
    <w:p w14:paraId="4B30B58E" w14:textId="4A63E15F" w:rsidR="00D247A6" w:rsidRPr="001A0EC3" w:rsidRDefault="00D247A6" w:rsidP="00D247A6">
      <w:pPr>
        <w:widowControl/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t>Supplement to: Wan-Ting Chen, Chung-Pei Fu, Yan-Di Chang, Yi-Chih Shiao, Po-Yi Chen, and Chih-Chia Wang. Developing an Innovative Medical Ethics and Law Curriculum—Constructing a Situation-Based, Interdisciplinary Court-Based Learning Course: A Mixed Methods Study</w:t>
      </w:r>
    </w:p>
    <w:p w14:paraId="7FE53DF0" w14:textId="4267D072" w:rsidR="00D247A6" w:rsidRPr="001A0EC3" w:rsidRDefault="00D247A6" w:rsidP="00D247A6">
      <w:pPr>
        <w:widowControl/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t>organization. BMC Med. Educ.</w:t>
      </w:r>
    </w:p>
    <w:p w14:paraId="361B6173" w14:textId="2D093F73" w:rsidR="00B673E0" w:rsidRPr="001A0EC3" w:rsidRDefault="00B673E0">
      <w:pPr>
        <w:widowControl/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br w:type="page"/>
      </w:r>
    </w:p>
    <w:p w14:paraId="5DAC10F3" w14:textId="23B48EFE" w:rsidR="00863BBB" w:rsidRPr="001A0EC3" w:rsidRDefault="00D247A6" w:rsidP="00D247A6">
      <w:pPr>
        <w:jc w:val="center"/>
        <w:rPr>
          <w:rFonts w:ascii="Times New Roman" w:hAnsi="Times New Roman"/>
          <w:b/>
          <w:bCs w:val="0"/>
          <w:sz w:val="28"/>
          <w:szCs w:val="28"/>
        </w:rPr>
      </w:pPr>
      <w:r w:rsidRPr="001A0EC3">
        <w:rPr>
          <w:rFonts w:ascii="Times New Roman" w:hAnsi="Times New Roman"/>
          <w:b/>
          <w:bCs w:val="0"/>
          <w:sz w:val="28"/>
          <w:szCs w:val="28"/>
        </w:rPr>
        <w:lastRenderedPageBreak/>
        <w:t>Supplementary materials</w:t>
      </w:r>
    </w:p>
    <w:p w14:paraId="60DE6297" w14:textId="1B31E37F" w:rsidR="00D247A6" w:rsidRPr="001A0EC3" w:rsidRDefault="00D247A6">
      <w:pPr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t>Developing an Innovative Medical Ethics and Law Curriculum—Constructing a Situation-Based, Interdisciplinary Court-Based Learning Course: A Mixed Methods Study</w:t>
      </w:r>
    </w:p>
    <w:p w14:paraId="63F14BB6" w14:textId="1292750E" w:rsidR="00903A4B" w:rsidRPr="001A0EC3" w:rsidRDefault="00903A4B">
      <w:pPr>
        <w:rPr>
          <w:rFonts w:ascii="Times New Roman" w:hAnsi="Times New Roman"/>
          <w:sz w:val="24"/>
          <w:szCs w:val="24"/>
        </w:rPr>
      </w:pPr>
    </w:p>
    <w:p w14:paraId="7F0572B7" w14:textId="77777777" w:rsidR="00903A4B" w:rsidRPr="001A0EC3" w:rsidRDefault="00903A4B" w:rsidP="00903A4B">
      <w:pPr>
        <w:pStyle w:val="paragraph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18"/>
          <w:szCs w:val="18"/>
        </w:rPr>
      </w:pP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Wan-Ting Chen</w:t>
      </w:r>
      <w:r w:rsidRPr="001A0EC3">
        <w:rPr>
          <w:rStyle w:val="normaltextrun"/>
          <w:rFonts w:ascii="Times New Roman" w:hAnsi="Times New Roman" w:cs="Times New Roman"/>
          <w:sz w:val="17"/>
          <w:szCs w:val="17"/>
          <w:vertAlign w:val="superscript"/>
        </w:rPr>
        <w:t>a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, Chung-Pei Fu</w:t>
      </w:r>
      <w:r w:rsidRPr="001A0EC3">
        <w:rPr>
          <w:rStyle w:val="normaltextrun"/>
          <w:rFonts w:ascii="Times New Roman" w:hAnsi="Times New Roman" w:cs="Times New Roman"/>
          <w:sz w:val="17"/>
          <w:szCs w:val="17"/>
          <w:vertAlign w:val="superscript"/>
        </w:rPr>
        <w:t>b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, Yan-Di Chang</w:t>
      </w:r>
      <w:r w:rsidRPr="001A0EC3">
        <w:rPr>
          <w:rStyle w:val="spellingerrorsuperscript"/>
          <w:rFonts w:ascii="Times New Roman" w:hAnsi="Times New Roman" w:cs="Times New Roman"/>
          <w:sz w:val="17"/>
          <w:szCs w:val="17"/>
          <w:vertAlign w:val="superscript"/>
        </w:rPr>
        <w:t>c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, Yi-Chih Shiao</w:t>
      </w:r>
      <w:r w:rsidRPr="001A0EC3">
        <w:rPr>
          <w:rStyle w:val="spellingerrorsuperscript"/>
          <w:rFonts w:ascii="Times New Roman" w:hAnsi="Times New Roman" w:cs="Times New Roman"/>
          <w:sz w:val="17"/>
          <w:szCs w:val="17"/>
          <w:vertAlign w:val="superscript"/>
        </w:rPr>
        <w:t>d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, Po-Yi Chen</w:t>
      </w:r>
      <w:r w:rsidRPr="001A0EC3">
        <w:rPr>
          <w:rStyle w:val="normaltextrun"/>
          <w:rFonts w:ascii="Times New Roman" w:hAnsi="Times New Roman" w:cs="Times New Roman"/>
          <w:sz w:val="17"/>
          <w:szCs w:val="17"/>
          <w:vertAlign w:val="superscript"/>
        </w:rPr>
        <w:t>e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, and Chih-Chia Wang</w:t>
      </w:r>
      <w:r w:rsidRPr="001A0EC3">
        <w:rPr>
          <w:rStyle w:val="normaltextrun"/>
          <w:rFonts w:ascii="Times New Roman" w:hAnsi="Times New Roman" w:cs="Times New Roman"/>
          <w:sz w:val="17"/>
          <w:szCs w:val="17"/>
          <w:vertAlign w:val="superscript"/>
        </w:rPr>
        <w:t>f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*</w:t>
      </w:r>
      <w:r w:rsidRPr="001A0EC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14:paraId="0F0ED8C9" w14:textId="4AA5EFCC" w:rsidR="00903A4B" w:rsidRPr="001A0EC3" w:rsidRDefault="00903A4B" w:rsidP="00903A4B">
      <w:pPr>
        <w:pStyle w:val="paragraph"/>
        <w:spacing w:before="0" w:beforeAutospacing="0" w:after="0" w:afterAutospacing="0"/>
        <w:textAlignment w:val="baseline"/>
        <w:rPr>
          <w:rFonts w:ascii="Times New Roman" w:hAnsi="Times New Roman" w:cs="Times New Roman"/>
          <w:sz w:val="18"/>
          <w:szCs w:val="18"/>
        </w:rPr>
      </w:pPr>
      <w:r w:rsidRPr="001A0EC3">
        <w:rPr>
          <w:rStyle w:val="spellingerrorsuperscript"/>
          <w:rFonts w:ascii="Times New Roman" w:hAnsi="Times New Roman" w:cs="Times New Roman"/>
          <w:i/>
          <w:iCs/>
          <w:sz w:val="17"/>
          <w:szCs w:val="17"/>
          <w:vertAlign w:val="superscript"/>
        </w:rPr>
        <w:t>a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 xml:space="preserve">Department of </w:t>
      </w:r>
      <w:r w:rsidR="00F930B6" w:rsidRPr="00F930B6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>Psychiatry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 xml:space="preserve">, Tri-Service General Hospital and School of Medicine, National Defense Medical Center, No.325, Sec. 2, Chenggong Rd., Neihu Dist., Taipei City, 11490, Taiwan, friend1584@gmail.com; </w:t>
      </w:r>
      <w:r w:rsidRPr="001A0EC3">
        <w:rPr>
          <w:rStyle w:val="spellingerrorsuperscript"/>
          <w:rFonts w:ascii="Times New Roman" w:hAnsi="Times New Roman" w:cs="Times New Roman"/>
          <w:i/>
          <w:iCs/>
          <w:sz w:val="17"/>
          <w:szCs w:val="17"/>
          <w:vertAlign w:val="superscript"/>
        </w:rPr>
        <w:t>b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>Department of Occupational Therapy, College of Medicine, Fu Jen Catholic University, No.510, Zhongzheng Rd., Xinzhuang Dist., New Taipei City, Taiwan,</w:t>
      </w:r>
      <w:r w:rsidRPr="001A0EC3">
        <w:rPr>
          <w:rStyle w:val="normaltextrun"/>
          <w:rFonts w:ascii="Times New Roman" w:hAnsi="Times New Roman" w:cs="Times New Roman"/>
        </w:rPr>
        <w:t xml:space="preserve"> 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 xml:space="preserve">cpfu0617@gmail.com; </w:t>
      </w:r>
      <w:r w:rsidRPr="001A0EC3">
        <w:rPr>
          <w:rStyle w:val="spellingerrorsuperscript"/>
          <w:rFonts w:ascii="Times New Roman" w:hAnsi="Times New Roman" w:cs="Times New Roman"/>
          <w:i/>
          <w:iCs/>
          <w:sz w:val="17"/>
          <w:szCs w:val="17"/>
          <w:vertAlign w:val="superscript"/>
        </w:rPr>
        <w:t>c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 xml:space="preserve">Center of Medical Humanities Education, School of Medicine, National Defense Medical Center, No.161, Sec. 6, Minquan E. Rd., Neihu Dist., Taipei City, 11490, Taiwan, changyandi@gmail.com; </w:t>
      </w:r>
      <w:r w:rsidRPr="001A0EC3">
        <w:rPr>
          <w:rStyle w:val="spellingerrorsuperscript"/>
          <w:rFonts w:ascii="Times New Roman" w:hAnsi="Times New Roman" w:cs="Times New Roman"/>
          <w:i/>
          <w:iCs/>
          <w:sz w:val="17"/>
          <w:szCs w:val="17"/>
          <w:vertAlign w:val="superscript"/>
        </w:rPr>
        <w:t>d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 xml:space="preserve">Department of Family and Community Medicine, Tri-Service General Hospital and School of Medicine, National Defense Medical Center, No.325, Sec. 2, Chenggong Rd., Neihu Dist., Taipei City, 11490, Taiwan, darthravenhugo@gmail.com; </w:t>
      </w:r>
      <w:r w:rsidRPr="001A0EC3">
        <w:rPr>
          <w:rStyle w:val="spellingerrorsuperscript"/>
          <w:rFonts w:ascii="Times New Roman" w:hAnsi="Times New Roman" w:cs="Times New Roman"/>
          <w:i/>
          <w:iCs/>
          <w:sz w:val="17"/>
          <w:szCs w:val="17"/>
          <w:vertAlign w:val="superscript"/>
        </w:rPr>
        <w:t>e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 xml:space="preserve">School of Medicine, National Defense Medical Center, No.161, Sec. 6, Minquan E. Rd., Neihu Dist., Taipei City, 11490, Taiwan, 96504034@nccu.edu.tw; </w:t>
      </w:r>
      <w:r w:rsidRPr="001A0EC3">
        <w:rPr>
          <w:rStyle w:val="spellingerrorsuperscript"/>
          <w:rFonts w:ascii="Times New Roman" w:hAnsi="Times New Roman" w:cs="Times New Roman"/>
          <w:i/>
          <w:iCs/>
          <w:sz w:val="17"/>
          <w:szCs w:val="17"/>
          <w:vertAlign w:val="superscript"/>
        </w:rPr>
        <w:t>f</w:t>
      </w:r>
      <w:r w:rsidRPr="001A0EC3">
        <w:rPr>
          <w:rStyle w:val="normaltextrun"/>
          <w:rFonts w:ascii="Times New Roman" w:hAnsi="Times New Roman" w:cs="Times New Roman"/>
          <w:i/>
          <w:iCs/>
          <w:sz w:val="22"/>
          <w:szCs w:val="22"/>
        </w:rPr>
        <w:t>Department of Family and Community Medicine, Tri-Service General Hospital and School of Medicine, National Defense Medical Center, No.325, Sec. 2, Chenggong Rd., Neihu Dist., Taipei City, 11490, Taiwan, tsghccwang@gmail.com</w:t>
      </w:r>
      <w:r w:rsidRPr="001A0EC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14:paraId="6E4A7690" w14:textId="77777777" w:rsidR="00903A4B" w:rsidRPr="00717187" w:rsidRDefault="00903A4B" w:rsidP="00903A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 New Roman" w:hAnsi="Times New Roman" w:cs="Times New Roman"/>
          <w:sz w:val="22"/>
          <w:szCs w:val="22"/>
        </w:rPr>
      </w:pPr>
    </w:p>
    <w:p w14:paraId="479F45B3" w14:textId="7F8361C3" w:rsidR="00903A4B" w:rsidRPr="001A0EC3" w:rsidRDefault="00903A4B" w:rsidP="00903A4B">
      <w:pPr>
        <w:pStyle w:val="paragraph"/>
        <w:spacing w:before="0" w:beforeAutospacing="0" w:after="0" w:afterAutospacing="0"/>
        <w:textAlignment w:val="baseline"/>
        <w:rPr>
          <w:rFonts w:ascii="Times New Roman" w:hAnsi="Times New Roman" w:cs="Times New Roman"/>
          <w:sz w:val="18"/>
          <w:szCs w:val="18"/>
        </w:rPr>
      </w:pP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*</w:t>
      </w:r>
      <w:r w:rsidRPr="001A0EC3">
        <w:rPr>
          <w:rStyle w:val="normaltextrun"/>
          <w:rFonts w:ascii="Times New Roman" w:hAnsi="Times New Roman" w:cs="Times New Roman"/>
          <w:b/>
          <w:bCs/>
          <w:sz w:val="22"/>
          <w:szCs w:val="22"/>
        </w:rPr>
        <w:t>Corresponding author:</w:t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 xml:space="preserve"> Chih-Chia Wang </w:t>
      </w:r>
      <w:r w:rsidRPr="001A0EC3">
        <w:rPr>
          <w:rStyle w:val="eop"/>
          <w:rFonts w:ascii="Times New Roman" w:hAnsi="Times New Roman" w:cs="Times New Roman"/>
          <w:sz w:val="22"/>
          <w:szCs w:val="22"/>
        </w:rPr>
        <w:t> </w:t>
      </w:r>
    </w:p>
    <w:p w14:paraId="4441C416" w14:textId="5EA61033" w:rsidR="007474E6" w:rsidRPr="001A0EC3" w:rsidRDefault="00903A4B" w:rsidP="00903A4B">
      <w:pPr>
        <w:pStyle w:val="paragraph"/>
        <w:spacing w:before="0" w:beforeAutospacing="0" w:after="0" w:afterAutospacing="0"/>
        <w:textAlignment w:val="baseline"/>
        <w:rPr>
          <w:rFonts w:ascii="Times New Roman" w:hAnsi="Times New Roman" w:cs="Times New Roman"/>
          <w:sz w:val="18"/>
          <w:szCs w:val="18"/>
        </w:rPr>
      </w:pP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 xml:space="preserve">Department of Family and Community Medicine, Tri-Service General Hospital and School of Medicine, National Defense Medical Center </w:t>
      </w:r>
      <w:r w:rsidRPr="001A0EC3">
        <w:rPr>
          <w:rStyle w:val="scxw45259764"/>
          <w:rFonts w:ascii="Times New Roman" w:hAnsi="Times New Roman" w:cs="Times New Roman"/>
          <w:sz w:val="22"/>
          <w:szCs w:val="22"/>
        </w:rPr>
        <w:t> </w:t>
      </w:r>
      <w:r w:rsidRPr="001A0EC3">
        <w:rPr>
          <w:rFonts w:ascii="Times New Roman" w:hAnsi="Times New Roman" w:cs="Times New Roman"/>
          <w:sz w:val="22"/>
          <w:szCs w:val="22"/>
        </w:rPr>
        <w:br/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No.325, Sec. 2, Chenggong Rd., Neihu Dist., Taipei City, 11490, Taiwan</w:t>
      </w:r>
      <w:r w:rsidRPr="001A0EC3">
        <w:rPr>
          <w:rStyle w:val="scxw45259764"/>
          <w:rFonts w:ascii="Times New Roman" w:hAnsi="Times New Roman" w:cs="Times New Roman"/>
          <w:sz w:val="22"/>
          <w:szCs w:val="22"/>
        </w:rPr>
        <w:t> </w:t>
      </w:r>
      <w:r w:rsidRPr="001A0EC3">
        <w:rPr>
          <w:rFonts w:ascii="Times New Roman" w:hAnsi="Times New Roman" w:cs="Times New Roman"/>
          <w:sz w:val="22"/>
          <w:szCs w:val="22"/>
        </w:rPr>
        <w:br/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Phone No: +886-2-8792-3311</w:t>
      </w:r>
      <w:r w:rsidRPr="001A0EC3">
        <w:rPr>
          <w:rStyle w:val="scxw45259764"/>
          <w:rFonts w:ascii="Times New Roman" w:hAnsi="Times New Roman" w:cs="Times New Roman"/>
          <w:sz w:val="22"/>
          <w:szCs w:val="22"/>
        </w:rPr>
        <w:t> </w:t>
      </w:r>
      <w:r w:rsidRPr="001A0EC3">
        <w:rPr>
          <w:rFonts w:ascii="Times New Roman" w:hAnsi="Times New Roman" w:cs="Times New Roman"/>
          <w:sz w:val="22"/>
          <w:szCs w:val="22"/>
        </w:rPr>
        <w:br/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>Fax No: +886-2-8792-7207</w:t>
      </w:r>
      <w:r w:rsidRPr="001A0EC3">
        <w:rPr>
          <w:rStyle w:val="scxw45259764"/>
          <w:rFonts w:ascii="Times New Roman" w:hAnsi="Times New Roman" w:cs="Times New Roman"/>
          <w:sz w:val="22"/>
          <w:szCs w:val="22"/>
        </w:rPr>
        <w:t> </w:t>
      </w:r>
      <w:r w:rsidRPr="001A0EC3">
        <w:rPr>
          <w:rFonts w:ascii="Times New Roman" w:hAnsi="Times New Roman" w:cs="Times New Roman"/>
          <w:sz w:val="22"/>
          <w:szCs w:val="22"/>
        </w:rPr>
        <w:br/>
      </w:r>
      <w:r w:rsidRPr="001A0EC3">
        <w:rPr>
          <w:rStyle w:val="normaltextrun"/>
          <w:rFonts w:ascii="Times New Roman" w:hAnsi="Times New Roman" w:cs="Times New Roman"/>
          <w:sz w:val="22"/>
          <w:szCs w:val="22"/>
        </w:rPr>
        <w:t xml:space="preserve">Email Address: </w:t>
      </w:r>
      <w:hyperlink r:id="rId10" w:tgtFrame="_blank" w:history="1">
        <w:r w:rsidRPr="001A0EC3">
          <w:rPr>
            <w:rStyle w:val="normaltextrun"/>
            <w:rFonts w:ascii="Times New Roman" w:hAnsi="Times New Roman" w:cs="Times New Roman"/>
            <w:sz w:val="22"/>
            <w:szCs w:val="22"/>
            <w:u w:val="single"/>
          </w:rPr>
          <w:t>tsghccwang@gmail.com</w:t>
        </w:r>
      </w:hyperlink>
    </w:p>
    <w:p w14:paraId="008AAD06" w14:textId="77777777" w:rsidR="00467AA1" w:rsidRPr="001A0EC3" w:rsidRDefault="00DF7B71">
      <w:pPr>
        <w:widowControl/>
        <w:rPr>
          <w:rFonts w:ascii="Times New Roman" w:hAnsi="Times New Roman"/>
          <w:sz w:val="24"/>
          <w:szCs w:val="24"/>
        </w:rPr>
        <w:sectPr w:rsidR="00467AA1" w:rsidRPr="001A0EC3" w:rsidSect="004F59D3">
          <w:footerReference w:type="default" r:id="rId11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60"/>
        </w:sectPr>
      </w:pPr>
      <w:r w:rsidRPr="001A0EC3">
        <w:rPr>
          <w:rFonts w:ascii="Times New Roman" w:hAnsi="Times New Roman"/>
          <w:sz w:val="24"/>
          <w:szCs w:val="24"/>
        </w:rPr>
        <w:br w:type="page"/>
      </w:r>
    </w:p>
    <w:p w14:paraId="3615DB1B" w14:textId="49B94722" w:rsidR="00903A4B" w:rsidRPr="001A0EC3" w:rsidRDefault="00903A4B">
      <w:pPr>
        <w:rPr>
          <w:rFonts w:ascii="Times New Roman" w:hAnsi="Times New Roman"/>
          <w:sz w:val="28"/>
          <w:szCs w:val="28"/>
        </w:rPr>
      </w:pPr>
      <w:r w:rsidRPr="001A0EC3">
        <w:rPr>
          <w:rFonts w:ascii="Times New Roman" w:hAnsi="Times New Roman"/>
          <w:sz w:val="28"/>
          <w:szCs w:val="28"/>
        </w:rPr>
        <w:lastRenderedPageBreak/>
        <w:t>Contents</w:t>
      </w:r>
    </w:p>
    <w:p w14:paraId="5BB73334" w14:textId="25BCFE61" w:rsidR="005518FE" w:rsidRDefault="75269EA4" w:rsidP="00F40FBB">
      <w:pPr>
        <w:rPr>
          <w:rFonts w:ascii="Times New Roman" w:hAnsi="Times New Roman"/>
          <w:sz w:val="20"/>
          <w:szCs w:val="20"/>
        </w:rPr>
      </w:pPr>
      <w:r w:rsidRPr="75269EA4">
        <w:rPr>
          <w:rFonts w:ascii="Times New Roman" w:hAnsi="Times New Roman"/>
          <w:sz w:val="18"/>
          <w:szCs w:val="18"/>
        </w:rPr>
        <w:t>Figure S1. Mediation process for medical disputes in the civil legal system in Taiwan ………1</w:t>
      </w:r>
    </w:p>
    <w:p w14:paraId="5678B530" w14:textId="2B0D919E" w:rsidR="00940AD1" w:rsidRPr="005518FE" w:rsidRDefault="75269EA4" w:rsidP="00F40FBB">
      <w:pPr>
        <w:rPr>
          <w:rFonts w:ascii="Times New Roman" w:hAnsi="Times New Roman"/>
          <w:sz w:val="20"/>
          <w:szCs w:val="20"/>
        </w:rPr>
      </w:pPr>
      <w:r w:rsidRPr="75269EA4">
        <w:rPr>
          <w:rFonts w:ascii="Times New Roman" w:hAnsi="Times New Roman"/>
          <w:sz w:val="18"/>
          <w:szCs w:val="18"/>
        </w:rPr>
        <w:t>Figure S2. Screening process of the students’ feedback</w:t>
      </w:r>
      <w:r w:rsidRPr="75269EA4">
        <w:rPr>
          <w:rFonts w:ascii="Times New Roman" w:hAnsi="Times New Roman"/>
          <w:sz w:val="10"/>
          <w:szCs w:val="10"/>
        </w:rPr>
        <w:t xml:space="preserve">  </w:t>
      </w:r>
      <w:r w:rsidRPr="75269EA4">
        <w:rPr>
          <w:rFonts w:ascii="Times New Roman" w:hAnsi="Times New Roman"/>
          <w:sz w:val="18"/>
          <w:szCs w:val="18"/>
        </w:rPr>
        <w:t>………………………………………2</w:t>
      </w:r>
    </w:p>
    <w:p w14:paraId="6D50ACD3" w14:textId="28C5E9DC" w:rsidR="0093549B" w:rsidRPr="001A0EC3" w:rsidRDefault="75269EA4" w:rsidP="00F40FBB">
      <w:pPr>
        <w:rPr>
          <w:rFonts w:ascii="Times New Roman" w:hAnsi="Times New Roman"/>
          <w:sz w:val="18"/>
          <w:szCs w:val="18"/>
        </w:rPr>
      </w:pPr>
      <w:r w:rsidRPr="75269EA4">
        <w:rPr>
          <w:rFonts w:ascii="Times New Roman" w:hAnsi="Times New Roman"/>
          <w:sz w:val="18"/>
          <w:szCs w:val="18"/>
        </w:rPr>
        <w:t>Table S1. Evaluation form for court-based learning</w:t>
      </w:r>
      <w:r w:rsidRPr="75269EA4">
        <w:rPr>
          <w:rFonts w:ascii="Times New Roman" w:hAnsi="Times New Roman"/>
          <w:sz w:val="10"/>
          <w:szCs w:val="10"/>
        </w:rPr>
        <w:t xml:space="preserve"> </w:t>
      </w:r>
      <w:r w:rsidRPr="75269EA4">
        <w:rPr>
          <w:rFonts w:ascii="Times New Roman" w:hAnsi="Times New Roman"/>
          <w:sz w:val="18"/>
          <w:szCs w:val="18"/>
        </w:rPr>
        <w:t>…………………………...………………3</w:t>
      </w:r>
    </w:p>
    <w:p w14:paraId="126C28F3" w14:textId="1EB9AD8F" w:rsidR="007C406A" w:rsidRPr="005518FE" w:rsidRDefault="007C406A" w:rsidP="00903A4B">
      <w:pPr>
        <w:rPr>
          <w:rFonts w:ascii="Times New Roman" w:hAnsi="Times New Roman"/>
          <w:sz w:val="24"/>
          <w:szCs w:val="24"/>
        </w:rPr>
      </w:pPr>
    </w:p>
    <w:p w14:paraId="57780E4F" w14:textId="6CFE0FF3" w:rsidR="000F4B5C" w:rsidRPr="001A0EC3" w:rsidRDefault="007C406A" w:rsidP="008B62FD">
      <w:pPr>
        <w:widowControl/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br w:type="page"/>
      </w:r>
      <w:r w:rsidR="00074CAF">
        <w:rPr>
          <w:noProof/>
        </w:rPr>
        <w:lastRenderedPageBreak/>
        <w:drawing>
          <wp:inline distT="0" distB="0" distL="0" distR="0" wp14:anchorId="69B6C3DA" wp14:editId="238475A9">
            <wp:extent cx="4171950" cy="59245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C9BED" w14:textId="2AD38B83" w:rsidR="00F84DC5" w:rsidRPr="00074CAF" w:rsidRDefault="001A5DE6" w:rsidP="004623D1">
      <w:pPr>
        <w:rPr>
          <w:rFonts w:ascii="Times New Roman" w:hAnsi="Times New Roman"/>
          <w:sz w:val="24"/>
          <w:szCs w:val="24"/>
        </w:rPr>
      </w:pPr>
      <w:r w:rsidRPr="00074CAF">
        <w:rPr>
          <w:rFonts w:ascii="Times New Roman" w:hAnsi="Times New Roman"/>
          <w:sz w:val="24"/>
          <w:szCs w:val="24"/>
        </w:rPr>
        <w:t>Figure S1</w:t>
      </w:r>
      <w:r w:rsidR="004262FC" w:rsidRPr="00074CAF">
        <w:rPr>
          <w:rFonts w:ascii="Times New Roman" w:hAnsi="Times New Roman"/>
          <w:sz w:val="24"/>
          <w:szCs w:val="24"/>
        </w:rPr>
        <w:t>.</w:t>
      </w:r>
      <w:r w:rsidRPr="00074CAF">
        <w:rPr>
          <w:rFonts w:ascii="Times New Roman" w:hAnsi="Times New Roman"/>
          <w:sz w:val="24"/>
          <w:szCs w:val="24"/>
        </w:rPr>
        <w:t xml:space="preserve"> </w:t>
      </w:r>
      <w:r w:rsidR="00244FE7" w:rsidRPr="00074CAF">
        <w:rPr>
          <w:rFonts w:ascii="Times New Roman" w:hAnsi="Times New Roman"/>
          <w:sz w:val="24"/>
          <w:szCs w:val="24"/>
        </w:rPr>
        <w:t>Mediation process for medical disputes in the civil legal system in Taiwan</w:t>
      </w:r>
      <w:r w:rsidRPr="00074CAF">
        <w:rPr>
          <w:rFonts w:ascii="Times New Roman" w:hAnsi="Times New Roman"/>
          <w:sz w:val="24"/>
          <w:szCs w:val="24"/>
        </w:rPr>
        <w:t xml:space="preserve"> </w:t>
      </w:r>
    </w:p>
    <w:p w14:paraId="4392BD3E" w14:textId="5BA0B95D" w:rsidR="000C4A7D" w:rsidRPr="00074CAF" w:rsidRDefault="000C4A7D">
      <w:pPr>
        <w:widowControl/>
        <w:rPr>
          <w:rFonts w:ascii="Times New Roman" w:hAnsi="Times New Roman"/>
          <w:sz w:val="24"/>
          <w:szCs w:val="24"/>
        </w:rPr>
      </w:pPr>
    </w:p>
    <w:p w14:paraId="748796DB" w14:textId="14D566BF" w:rsidR="00C64694" w:rsidRPr="001A0EC3" w:rsidRDefault="00074CAF" w:rsidP="00930CA6">
      <w:pPr>
        <w:widowControl/>
        <w:jc w:val="center"/>
        <w:rPr>
          <w:rFonts w:ascii="Times New Roman" w:hAnsi="Times New Roman"/>
          <w:sz w:val="24"/>
          <w:szCs w:val="24"/>
        </w:rPr>
      </w:pPr>
      <w:r w:rsidRPr="00074CAF">
        <w:rPr>
          <w:noProof/>
        </w:rPr>
        <w:lastRenderedPageBreak/>
        <w:drawing>
          <wp:inline distT="0" distB="0" distL="0" distR="0" wp14:anchorId="59D3607D" wp14:editId="1D29709B">
            <wp:extent cx="5048250" cy="5524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42F3F" w14:textId="7C5F4561" w:rsidR="00C953F9" w:rsidRPr="00074CAF" w:rsidRDefault="75269EA4" w:rsidP="003F1E6D">
      <w:pPr>
        <w:widowControl/>
        <w:rPr>
          <w:rFonts w:ascii="Times New Roman" w:hAnsi="Times New Roman"/>
          <w:sz w:val="24"/>
          <w:szCs w:val="24"/>
        </w:rPr>
      </w:pPr>
      <w:r w:rsidRPr="00074CAF">
        <w:rPr>
          <w:rFonts w:ascii="Times New Roman" w:hAnsi="Times New Roman"/>
          <w:sz w:val="24"/>
          <w:szCs w:val="24"/>
        </w:rPr>
        <w:t>Figure S2</w:t>
      </w:r>
      <w:r w:rsidR="00DA394E" w:rsidRPr="00074CAF">
        <w:rPr>
          <w:rFonts w:ascii="Times New Roman" w:hAnsi="Times New Roman"/>
          <w:sz w:val="24"/>
          <w:szCs w:val="24"/>
        </w:rPr>
        <w:t>.</w:t>
      </w:r>
      <w:r w:rsidRPr="00074CAF">
        <w:rPr>
          <w:rFonts w:ascii="Times New Roman" w:hAnsi="Times New Roman"/>
          <w:sz w:val="24"/>
          <w:szCs w:val="24"/>
        </w:rPr>
        <w:t xml:space="preserve"> </w:t>
      </w:r>
      <w:r w:rsidR="00FC0066" w:rsidRPr="00074CAF">
        <w:rPr>
          <w:rFonts w:ascii="Times New Roman" w:hAnsi="Times New Roman"/>
          <w:sz w:val="24"/>
          <w:szCs w:val="24"/>
        </w:rPr>
        <w:t>Screening process of the students’ feedback</w:t>
      </w:r>
      <w:r w:rsidR="00C953F9" w:rsidRPr="00074CAF">
        <w:rPr>
          <w:rFonts w:ascii="Times New Roman" w:hAnsi="Times New Roman" w:hint="eastAsia"/>
          <w:sz w:val="24"/>
          <w:szCs w:val="24"/>
        </w:rPr>
        <w:t xml:space="preserve"> </w:t>
      </w:r>
    </w:p>
    <w:p w14:paraId="2F3AB7A3" w14:textId="77777777" w:rsidR="004078E6" w:rsidRDefault="004078E6">
      <w:pPr>
        <w:widowControl/>
        <w:rPr>
          <w:rFonts w:ascii="Times New Roman" w:hAnsi="Times New Roman"/>
          <w:sz w:val="24"/>
          <w:szCs w:val="24"/>
        </w:rPr>
      </w:pPr>
      <w:r w:rsidRPr="001A0EC3">
        <w:rPr>
          <w:rFonts w:ascii="Times New Roman" w:hAnsi="Times New Roman"/>
          <w:sz w:val="24"/>
          <w:szCs w:val="24"/>
        </w:rPr>
        <w:br w:type="page"/>
      </w:r>
    </w:p>
    <w:p w14:paraId="5955E6A9" w14:textId="51C99124" w:rsidR="004078E6" w:rsidRPr="00074CAF" w:rsidRDefault="75269EA4" w:rsidP="004078E6">
      <w:pPr>
        <w:widowControl/>
        <w:rPr>
          <w:rFonts w:ascii="Times New Roman" w:hAnsi="Times New Roman"/>
          <w:sz w:val="24"/>
          <w:szCs w:val="24"/>
        </w:rPr>
      </w:pPr>
      <w:r w:rsidRPr="00074CAF">
        <w:rPr>
          <w:rFonts w:ascii="Times New Roman" w:hAnsi="Times New Roman"/>
          <w:sz w:val="24"/>
          <w:szCs w:val="24"/>
        </w:rPr>
        <w:lastRenderedPageBreak/>
        <w:t>Table S1. E</w:t>
      </w:r>
      <w:bookmarkStart w:id="0" w:name="_Hlk92310349"/>
      <w:r w:rsidRPr="00074CAF">
        <w:rPr>
          <w:rFonts w:ascii="Times New Roman" w:hAnsi="Times New Roman"/>
          <w:sz w:val="24"/>
          <w:szCs w:val="24"/>
        </w:rPr>
        <w:t>valuation form for court-based learning</w:t>
      </w:r>
      <w:bookmarkEnd w:id="0"/>
    </w:p>
    <w:p w14:paraId="22858DD2" w14:textId="48560FEE" w:rsidR="00434F05" w:rsidRPr="00074CAF" w:rsidRDefault="75269EA4">
      <w:pPr>
        <w:widowControl/>
        <w:rPr>
          <w:rFonts w:ascii="Times New Roman" w:hAnsi="Times New Roman"/>
          <w:sz w:val="20"/>
          <w:szCs w:val="20"/>
        </w:rPr>
      </w:pPr>
      <w:r w:rsidRPr="00074CAF">
        <w:rPr>
          <w:rFonts w:ascii="Times New Roman" w:hAnsi="Times New Roman"/>
          <w:sz w:val="20"/>
          <w:szCs w:val="20"/>
        </w:rPr>
        <w:t>Part 1a Self-Evaluation of Satisfaction of CBL</w:t>
      </w:r>
    </w:p>
    <w:tbl>
      <w:tblPr>
        <w:tblW w:w="8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640"/>
        <w:gridCol w:w="1194"/>
        <w:gridCol w:w="1417"/>
        <w:gridCol w:w="1417"/>
        <w:gridCol w:w="1417"/>
      </w:tblGrid>
      <w:tr w:rsidR="00074CAF" w:rsidRPr="00074CAF" w14:paraId="52DB3DEE" w14:textId="77777777" w:rsidTr="00255992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22303" w14:textId="77777777" w:rsidR="00716AA4" w:rsidRPr="00074CAF" w:rsidRDefault="00716AA4" w:rsidP="006D38F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  <w:sz w:val="20"/>
                <w:szCs w:val="20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1CA2" w14:textId="502C0E17" w:rsidR="00716AA4" w:rsidRPr="00074CAF" w:rsidRDefault="00716AA4" w:rsidP="006D38F0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  <w:sz w:val="20"/>
                <w:szCs w:val="20"/>
              </w:rPr>
            </w:pPr>
            <w:r w:rsidRPr="00074CAF">
              <w:rPr>
                <w:rFonts w:ascii="Times New Roman" w:eastAsia="新細明體" w:hAnsi="Times New Roman"/>
                <w:kern w:val="0"/>
                <w:sz w:val="20"/>
                <w:szCs w:val="20"/>
              </w:rPr>
              <w:t>Satisfaction</w:t>
            </w:r>
          </w:p>
        </w:tc>
      </w:tr>
      <w:tr w:rsidR="00074CAF" w:rsidRPr="00074CAF" w14:paraId="4FC6C6BC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A77DD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A9FE" w14:textId="24DABF2B" w:rsidR="006D38F0" w:rsidRPr="00074CAF" w:rsidRDefault="006D38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  <w:kern w:val="2"/>
              </w:rPr>
            </w:pPr>
            <w:r w:rsidRPr="00074CAF">
              <w:rPr>
                <w:rFonts w:ascii="Times New Roman" w:eastAsia="新細明體" w:hAnsi="Times New Roman"/>
              </w:rPr>
              <w:t>Highly Dissatisfied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724F" w14:textId="6B110EDF" w:rsidR="006D38F0" w:rsidRPr="00074CAF" w:rsidRDefault="006D38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Dissatisfied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7236" w14:textId="6CDA8483" w:rsidR="006D38F0" w:rsidRPr="00074CAF" w:rsidRDefault="006D38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8B52" w14:textId="1B43C985" w:rsidR="006D38F0" w:rsidRPr="00074CAF" w:rsidRDefault="006D38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Satisfied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7719" w14:textId="2392A683" w:rsidR="006D38F0" w:rsidRPr="00074CAF" w:rsidRDefault="006D38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Highly Satisfied</w:t>
            </w:r>
          </w:p>
        </w:tc>
      </w:tr>
      <w:tr w:rsidR="00074CAF" w:rsidRPr="00074CAF" w14:paraId="67DE815F" w14:textId="77777777" w:rsidTr="002A27BD">
        <w:trPr>
          <w:trHeight w:val="5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ED2C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Introduction 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606A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9B86" w14:textId="77777777" w:rsidR="006D38F0" w:rsidRPr="00074CAF" w:rsidRDefault="006D38F0" w:rsidP="002A27B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DengXian" w:hAnsi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356D" w14:textId="017D785D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76F4" w14:textId="2386B293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5F1D" w14:textId="765B317E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2CAEE5B9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0F4C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Introduction II (role-play)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C522" w14:textId="7666D240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59C1" w14:textId="2CFCB98B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7FD" w14:textId="5F647C2D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FDCF" w14:textId="3D256A1C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D36D" w14:textId="457F3BC9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5F388ACC" w14:textId="77777777" w:rsidTr="002A27BD">
        <w:trPr>
          <w:trHeight w:val="5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BDFA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Audit a court case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FC83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D526" w14:textId="4AD8858F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0F69" w14:textId="7FBB2DC9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0BAF" w14:textId="56E73A7A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F890" w14:textId="619CC966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35278842" w14:textId="77777777" w:rsidTr="002A27BD">
        <w:trPr>
          <w:trHeight w:val="5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A6D4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Panel discussion I (Q&amp;A)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CA03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BB5E" w14:textId="6E2F741D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DCAB" w14:textId="66A54AB2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4598" w14:textId="670C8709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97E8" w14:textId="6F889D6E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256C206B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11CF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Panel discussion II (sharing of experience)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1721" w14:textId="77777777" w:rsidR="006D38F0" w:rsidRPr="00074CAF" w:rsidRDefault="006D38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1A2B" w14:textId="025D571A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9A8B" w14:textId="34497D6C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A5CE" w14:textId="1B15F44A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AB7A" w14:textId="2D867A7E" w:rsidR="006D38F0" w:rsidRPr="00074CAF" w:rsidRDefault="006D38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</w:tbl>
    <w:p w14:paraId="6603E983" w14:textId="17B0FCA3" w:rsidR="00CE1EFA" w:rsidRPr="00074CAF" w:rsidRDefault="75269EA4" w:rsidP="006D38F0">
      <w:pPr>
        <w:rPr>
          <w:rFonts w:ascii="Times New Roman" w:eastAsia="新細明體" w:hAnsi="Times New Roman"/>
          <w:kern w:val="2"/>
          <w:sz w:val="20"/>
          <w:szCs w:val="20"/>
        </w:rPr>
      </w:pPr>
      <w:r w:rsidRPr="00074CAF">
        <w:rPr>
          <w:rFonts w:ascii="Times New Roman" w:hAnsi="Times New Roman"/>
          <w:sz w:val="20"/>
          <w:szCs w:val="20"/>
        </w:rPr>
        <w:t>Part 1b Self-Evaluation of Practicality of CBL</w:t>
      </w:r>
    </w:p>
    <w:tbl>
      <w:tblPr>
        <w:tblW w:w="8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417"/>
        <w:gridCol w:w="1417"/>
        <w:gridCol w:w="1417"/>
        <w:gridCol w:w="1417"/>
        <w:gridCol w:w="1417"/>
      </w:tblGrid>
      <w:tr w:rsidR="00074CAF" w:rsidRPr="00074CAF" w14:paraId="60B81C1B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67AC6" w14:textId="77777777" w:rsidR="00172568" w:rsidRPr="00074CAF" w:rsidRDefault="00172568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5A6F" w14:textId="57E2778B" w:rsidR="00172568" w:rsidRPr="00074CAF" w:rsidRDefault="00172568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  <w:kern w:val="0"/>
              </w:rPr>
              <w:t>Practicality</w:t>
            </w:r>
          </w:p>
        </w:tc>
      </w:tr>
      <w:tr w:rsidR="00074CAF" w:rsidRPr="00074CAF" w14:paraId="6BFBBD51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15F3A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521" w14:textId="531B06F0" w:rsidR="002909F0" w:rsidRPr="00074CAF" w:rsidRDefault="002909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  <w:kern w:val="2"/>
              </w:rPr>
            </w:pPr>
            <w:r w:rsidRPr="00074CAF">
              <w:rPr>
                <w:rFonts w:ascii="Times New Roman" w:eastAsia="新細明體" w:hAnsi="Times New Roman"/>
              </w:rPr>
              <w:t>Not at All Useful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7745" w14:textId="430D5458" w:rsidR="002909F0" w:rsidRPr="00074CAF" w:rsidRDefault="002909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Not Useful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A6CE" w14:textId="580CB7F5" w:rsidR="002909F0" w:rsidRPr="00074CAF" w:rsidRDefault="002909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Neutral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5733" w14:textId="0F42655D" w:rsidR="002909F0" w:rsidRPr="00074CAF" w:rsidRDefault="002909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Useful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2212" w14:textId="7F4C94D5" w:rsidR="002909F0" w:rsidRPr="00074CAF" w:rsidRDefault="002909F0" w:rsidP="00016743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Very Useful</w:t>
            </w:r>
          </w:p>
        </w:tc>
      </w:tr>
      <w:tr w:rsidR="00074CAF" w:rsidRPr="00074CAF" w14:paraId="0E705E52" w14:textId="77777777" w:rsidTr="002A27BD">
        <w:trPr>
          <w:trHeight w:val="5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AFC8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Introduction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601A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941F" w14:textId="027B903A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876" w14:textId="15E1620F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E07C" w14:textId="753BE587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B1D0" w14:textId="60429430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79FA9FEF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C8C6" w14:textId="77777777" w:rsidR="002A27BD" w:rsidRPr="00074CAF" w:rsidRDefault="002909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Introduction II</w:t>
            </w:r>
          </w:p>
          <w:p w14:paraId="07DF16AE" w14:textId="400D2527" w:rsidR="002909F0" w:rsidRPr="00074CAF" w:rsidRDefault="002909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(role-play)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CF1B" w14:textId="0B55F4BC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F3A3" w14:textId="501D33B8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69DD" w14:textId="3D250427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1F38" w14:textId="39CE5F26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A2AD" w14:textId="5958AC14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4C78EAB0" w14:textId="77777777" w:rsidTr="002A27BD">
        <w:trPr>
          <w:trHeight w:val="5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92E8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Audit a court case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8428" w14:textId="08BA50AF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BD03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E4B2" w14:textId="70A518EE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5AE0" w14:textId="73A3DEBE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37E4" w14:textId="7B9A906F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046432DC" w14:textId="77777777" w:rsidTr="002A27BD">
        <w:trPr>
          <w:trHeight w:val="5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3901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Panel discussion I (Q&amp;A)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B7C0" w14:textId="0F3915FF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1929" w14:textId="24F968E0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6FC" w14:textId="3FBF324C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0C97" w14:textId="57D92076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A491" w14:textId="6EB6048A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  <w:tr w:rsidR="00074CAF" w:rsidRPr="00074CAF" w14:paraId="67C2EDDE" w14:textId="77777777" w:rsidTr="002A27BD">
        <w:trPr>
          <w:trHeight w:val="34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CFDB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ind w:left="-2" w:hanging="2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Panel discussion II (sharing of experience)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C54B" w14:textId="22FA25B2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CC0C" w14:textId="77777777" w:rsidR="002909F0" w:rsidRPr="00074CAF" w:rsidRDefault="002909F0" w:rsidP="002A2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E7AA" w14:textId="16610499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eastAsiaTheme="minorEastAsia" w:hAnsi="Times New Roman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2F9D" w14:textId="4E510CB3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5F1E" w14:textId="1C0D8918" w:rsidR="002909F0" w:rsidRPr="00074CAF" w:rsidRDefault="002909F0" w:rsidP="002A27BD">
            <w:pPr>
              <w:adjustRightInd w:val="0"/>
              <w:snapToGrid w:val="0"/>
              <w:spacing w:line="240" w:lineRule="atLeast"/>
              <w:ind w:hanging="2"/>
              <w:jc w:val="center"/>
              <w:rPr>
                <w:rFonts w:ascii="Times New Roman" w:hAnsi="Times New Roman"/>
              </w:rPr>
            </w:pPr>
          </w:p>
        </w:tc>
      </w:tr>
    </w:tbl>
    <w:p w14:paraId="0EB57A67" w14:textId="6FDDDCEE" w:rsidR="0031766A" w:rsidRPr="00074CAF" w:rsidRDefault="75269EA4" w:rsidP="0031766A">
      <w:pPr>
        <w:rPr>
          <w:rFonts w:ascii="Times New Roman" w:hAnsi="Times New Roman"/>
          <w:sz w:val="20"/>
          <w:szCs w:val="20"/>
        </w:rPr>
      </w:pPr>
      <w:r w:rsidRPr="00074CAF">
        <w:rPr>
          <w:rFonts w:ascii="Times New Roman" w:hAnsi="Times New Roman"/>
          <w:sz w:val="20"/>
          <w:szCs w:val="20"/>
        </w:rPr>
        <w:t xml:space="preserve">Part 1c </w:t>
      </w:r>
      <w:r w:rsidRPr="00074CAF">
        <w:rPr>
          <w:rFonts w:ascii="Times New Roman" w:eastAsia="新細明體" w:hAnsi="Times New Roman"/>
          <w:sz w:val="20"/>
          <w:szCs w:val="20"/>
        </w:rPr>
        <w:t>Self-Evaluation of Knowledge, Attitudes, and Skills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  <w:gridCol w:w="1680"/>
        <w:gridCol w:w="730"/>
        <w:gridCol w:w="1134"/>
        <w:gridCol w:w="2075"/>
      </w:tblGrid>
      <w:tr w:rsidR="00074CAF" w:rsidRPr="00074CAF" w14:paraId="1C3A69EC" w14:textId="77777777" w:rsidTr="00A2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D3AA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258A" w14:textId="27C91E0D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  <w:bCs w:val="0"/>
              </w:rPr>
              <w:t>Do</w:t>
            </w:r>
            <w:r w:rsidRPr="00074CAF">
              <w:rPr>
                <w:rFonts w:ascii="Times New Roman" w:eastAsia="新細明體" w:hAnsi="Times New Roman"/>
              </w:rPr>
              <w:t xml:space="preserve"> Not Understand at All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8D34" w14:textId="1CBC40B4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  <w:bCs w:val="0"/>
              </w:rPr>
              <w:t>Do</w:t>
            </w:r>
            <w:r w:rsidRPr="00074CAF">
              <w:rPr>
                <w:rFonts w:ascii="Times New Roman" w:eastAsia="新細明體" w:hAnsi="Times New Roman"/>
              </w:rPr>
              <w:t xml:space="preserve"> Not Understand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10EC" w14:textId="3345E203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Neutral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36A8" w14:textId="596EA026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Understand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23A0" w14:textId="0F1CD568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Completely Understand</w:t>
            </w:r>
          </w:p>
        </w:tc>
      </w:tr>
      <w:tr w:rsidR="00074CAF" w:rsidRPr="00074CAF" w14:paraId="781EE993" w14:textId="77777777" w:rsidTr="00A2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5070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Court operations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9A06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C102" w14:textId="68F11FA8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19F" w14:textId="32D6791D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BDEE" w14:textId="53F68198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463F" w14:textId="75F1AFE9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  <w:tr w:rsidR="00074CAF" w:rsidRPr="00074CAF" w14:paraId="3424917B" w14:textId="77777777" w:rsidTr="00A2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B4FF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Medical lawsuit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7993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B532" w14:textId="45566D11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33A" w14:textId="6A11BB9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1FD8" w14:textId="2789BC83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9143" w14:textId="05584CDF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  <w:tr w:rsidR="0031766A" w:rsidRPr="00074CAF" w14:paraId="119CD33E" w14:textId="77777777" w:rsidTr="00A2199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E2DD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Mediation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78E" w14:textId="77777777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4262" w14:textId="69ED129F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9A" w14:textId="3D907534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A1B" w14:textId="4AE490B6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8E" w14:textId="1FA2FD85" w:rsidR="0031766A" w:rsidRPr="00074CAF" w:rsidRDefault="0031766A" w:rsidP="00CE1E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</w:tbl>
    <w:p w14:paraId="4B92D445" w14:textId="77777777" w:rsidR="0031766A" w:rsidRPr="00074CAF" w:rsidRDefault="0031766A" w:rsidP="0031766A">
      <w:pPr>
        <w:rPr>
          <w:rFonts w:ascii="Times New Roman" w:hAnsi="Times New Roman"/>
          <w:sz w:val="20"/>
          <w:szCs w:val="2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29"/>
        <w:gridCol w:w="1719"/>
        <w:gridCol w:w="992"/>
        <w:gridCol w:w="1134"/>
        <w:gridCol w:w="851"/>
        <w:gridCol w:w="1791"/>
      </w:tblGrid>
      <w:tr w:rsidR="00074CAF" w:rsidRPr="00074CAF" w14:paraId="17FCE9A3" w14:textId="77777777" w:rsidTr="00A21999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2D90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D5BE" w14:textId="0E68651D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Strongly Disagree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6618" w14:textId="2D7ACDE5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Disagree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F78C" w14:textId="4DF41FE7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Neutral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0E3" w14:textId="0C034C2C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Agree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A3B3" w14:textId="1FACAB49" w:rsidR="0031766A" w:rsidRPr="00074CAF" w:rsidRDefault="0031766A" w:rsidP="00016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Strongly Agree</w:t>
            </w:r>
          </w:p>
        </w:tc>
      </w:tr>
      <w:tr w:rsidR="00074CAF" w:rsidRPr="00074CAF" w14:paraId="6CB763B1" w14:textId="77777777" w:rsidTr="00A21999">
        <w:trPr>
          <w:trHeight w:val="5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E35C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Less worried about medical disputes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35C2" w14:textId="17DA91FC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3E8D" w14:textId="07C7D24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705B" w14:textId="41662C8C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1153" w14:textId="0B43C195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74D1" w14:textId="46F04995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  <w:tr w:rsidR="00074CAF" w:rsidRPr="00074CAF" w14:paraId="21798270" w14:textId="77777777" w:rsidTr="00A21999">
        <w:trPr>
          <w:trHeight w:val="5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8179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Accept the court’s ruling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E8AE" w14:textId="719A9CF8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405E" w14:textId="0BA91BC2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204" w14:textId="227F6096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0250" w14:textId="44EBBB5B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8F41" w14:textId="371F401F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  <w:tr w:rsidR="00074CAF" w:rsidRPr="00074CAF" w14:paraId="0917EE06" w14:textId="77777777" w:rsidTr="00A21999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C3A6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Aware of potential medical disputes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A3A6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A2C" w14:textId="3D768446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FEEA" w14:textId="689529EE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5B67" w14:textId="25A5E6D4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7D20" w14:textId="5384B879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  <w:tr w:rsidR="00074CAF" w:rsidRPr="00074CAF" w14:paraId="5A5C9A76" w14:textId="77777777" w:rsidTr="00A21999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14E6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Able to show empathy and apply mediation skills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A8A6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D421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B813" w14:textId="15893B1A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92B0" w14:textId="2802FBF9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1EFD" w14:textId="06BD521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  <w:tr w:rsidR="0031766A" w:rsidRPr="00074CAF" w14:paraId="2B744D96" w14:textId="77777777" w:rsidTr="00A21999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96CE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  <w:r w:rsidRPr="00074CAF">
              <w:rPr>
                <w:rFonts w:ascii="Times New Roman" w:eastAsia="新細明體" w:hAnsi="Times New Roman"/>
              </w:rPr>
              <w:t>More interested in medical law courses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32EE" w14:textId="77777777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2FC" w14:textId="78B0C009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852B" w14:textId="08211860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CAD8" w14:textId="2874139C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7CA2" w14:textId="4CAD1E66" w:rsidR="0031766A" w:rsidRPr="00074CAF" w:rsidRDefault="0031766A" w:rsidP="00A219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細明體" w:hAnsi="Times New Roman"/>
              </w:rPr>
            </w:pPr>
          </w:p>
        </w:tc>
      </w:tr>
    </w:tbl>
    <w:p w14:paraId="74B3E983" w14:textId="77777777" w:rsidR="00434F05" w:rsidRPr="00074CAF" w:rsidRDefault="00434F05">
      <w:pPr>
        <w:widowControl/>
        <w:rPr>
          <w:rFonts w:ascii="Times New Roman" w:hAnsi="Times New Roman"/>
          <w:sz w:val="20"/>
          <w:szCs w:val="20"/>
        </w:rPr>
      </w:pPr>
    </w:p>
    <w:p w14:paraId="17610072" w14:textId="3A44202B" w:rsidR="00434F05" w:rsidRPr="00074CAF" w:rsidRDefault="75269EA4">
      <w:pPr>
        <w:widowControl/>
        <w:rPr>
          <w:rFonts w:ascii="Times New Roman" w:hAnsi="Times New Roman"/>
          <w:sz w:val="20"/>
          <w:szCs w:val="20"/>
        </w:rPr>
      </w:pPr>
      <w:r w:rsidRPr="00074CAF">
        <w:rPr>
          <w:rFonts w:ascii="Times New Roman" w:hAnsi="Times New Roman"/>
          <w:sz w:val="20"/>
          <w:szCs w:val="20"/>
        </w:rPr>
        <w:t xml:space="preserve">Part 2 Please answer the following: </w:t>
      </w:r>
    </w:p>
    <w:p w14:paraId="002EA574" w14:textId="1536EDEE" w:rsidR="00286301" w:rsidRPr="00074CAF" w:rsidRDefault="75269EA4">
      <w:pPr>
        <w:widowControl/>
        <w:rPr>
          <w:rFonts w:ascii="Times New Roman" w:hAnsi="Times New Roman"/>
          <w:sz w:val="20"/>
          <w:szCs w:val="20"/>
        </w:rPr>
      </w:pPr>
      <w:r w:rsidRPr="00074CAF">
        <w:rPr>
          <w:rFonts w:ascii="Times New Roman" w:hAnsi="Times New Roman"/>
          <w:sz w:val="20"/>
          <w:szCs w:val="20"/>
        </w:rPr>
        <w:t>(1) What did you learn today?</w:t>
      </w:r>
    </w:p>
    <w:p w14:paraId="25E55CEF" w14:textId="067D5D54" w:rsidR="004078E6" w:rsidRPr="00074CAF" w:rsidRDefault="75269EA4" w:rsidP="00A21999">
      <w:pPr>
        <w:widowControl/>
        <w:rPr>
          <w:rFonts w:ascii="Times New Roman" w:hAnsi="Times New Roman"/>
          <w:sz w:val="20"/>
          <w:szCs w:val="20"/>
        </w:rPr>
      </w:pPr>
      <w:r w:rsidRPr="00074CAF">
        <w:rPr>
          <w:rFonts w:ascii="Times New Roman" w:hAnsi="Times New Roman"/>
          <w:sz w:val="20"/>
          <w:szCs w:val="20"/>
        </w:rPr>
        <w:t>(2) What impressed you most today?</w:t>
      </w:r>
    </w:p>
    <w:p w14:paraId="593CA78B" w14:textId="73E8C39E" w:rsidR="00766409" w:rsidRPr="00074CAF" w:rsidRDefault="00766409" w:rsidP="005518FE">
      <w:pPr>
        <w:widowControl/>
        <w:rPr>
          <w:rFonts w:ascii="Times New Roman" w:hAnsi="Times New Roman"/>
          <w:sz w:val="24"/>
          <w:szCs w:val="24"/>
        </w:rPr>
      </w:pPr>
    </w:p>
    <w:sectPr w:rsidR="00766409" w:rsidRPr="00074CAF" w:rsidSect="006D2D86">
      <w:footerReference w:type="default" r:id="rId14"/>
      <w:footerReference w:type="first" r:id="rId15"/>
      <w:pgSz w:w="11906" w:h="16838"/>
      <w:pgMar w:top="1440" w:right="1440" w:bottom="1440" w:left="1440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FFE1" w14:textId="77777777" w:rsidR="00650209" w:rsidRDefault="00650209" w:rsidP="00043C03">
      <w:r>
        <w:separator/>
      </w:r>
    </w:p>
  </w:endnote>
  <w:endnote w:type="continuationSeparator" w:id="0">
    <w:p w14:paraId="586EE8CC" w14:textId="77777777" w:rsidR="00650209" w:rsidRDefault="00650209" w:rsidP="00043C03">
      <w:r>
        <w:continuationSeparator/>
      </w:r>
    </w:p>
  </w:endnote>
  <w:endnote w:type="continuationNotice" w:id="1">
    <w:p w14:paraId="56828870" w14:textId="77777777" w:rsidR="00650209" w:rsidRDefault="006502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251063"/>
      <w:docPartObj>
        <w:docPartGallery w:val="Page Numbers (Bottom of Page)"/>
        <w:docPartUnique/>
      </w:docPartObj>
    </w:sdtPr>
    <w:sdtEndPr/>
    <w:sdtContent>
      <w:p w14:paraId="1368FB9D" w14:textId="5D4F7080" w:rsidR="00D935CA" w:rsidRDefault="00650209">
        <w:pPr>
          <w:pStyle w:val="aa"/>
          <w:jc w:val="center"/>
        </w:pPr>
      </w:p>
    </w:sdtContent>
  </w:sdt>
  <w:p w14:paraId="4410F170" w14:textId="590B2423" w:rsidR="00673953" w:rsidRDefault="0067395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2435335"/>
      <w:docPartObj>
        <w:docPartGallery w:val="Page Numbers (Bottom of Page)"/>
        <w:docPartUnique/>
      </w:docPartObj>
    </w:sdtPr>
    <w:sdtEndPr/>
    <w:sdtContent>
      <w:p w14:paraId="20C22AFF" w14:textId="72E68486" w:rsidR="00673953" w:rsidRDefault="0067395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82870D9" w14:textId="77777777" w:rsidR="00673953" w:rsidRDefault="00673953">
    <w:pPr>
      <w:pStyle w:val="aa"/>
    </w:pPr>
  </w:p>
  <w:p w14:paraId="47B94909" w14:textId="77777777" w:rsidR="00396752" w:rsidRDefault="003967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96881"/>
      <w:docPartObj>
        <w:docPartGallery w:val="Page Numbers (Bottom of Page)"/>
        <w:docPartUnique/>
      </w:docPartObj>
    </w:sdtPr>
    <w:sdtEndPr/>
    <w:sdtContent>
      <w:p w14:paraId="4A6ED5B7" w14:textId="216D9196" w:rsidR="00D935CA" w:rsidRDefault="00D935C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ADE389C" w14:textId="77777777" w:rsidR="00467AA1" w:rsidRDefault="00467AA1">
    <w:pPr>
      <w:pStyle w:val="aa"/>
    </w:pPr>
  </w:p>
  <w:p w14:paraId="6B3E55D0" w14:textId="77777777" w:rsidR="00396752" w:rsidRDefault="003967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E4989" w14:textId="77777777" w:rsidR="00650209" w:rsidRDefault="00650209" w:rsidP="00043C03">
      <w:r>
        <w:separator/>
      </w:r>
    </w:p>
  </w:footnote>
  <w:footnote w:type="continuationSeparator" w:id="0">
    <w:p w14:paraId="702C9D3D" w14:textId="77777777" w:rsidR="00650209" w:rsidRDefault="00650209" w:rsidP="00043C03">
      <w:r>
        <w:continuationSeparator/>
      </w:r>
    </w:p>
  </w:footnote>
  <w:footnote w:type="continuationNotice" w:id="1">
    <w:p w14:paraId="5CFBCDBE" w14:textId="77777777" w:rsidR="00650209" w:rsidRDefault="006502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&lt;/Style&gt;&lt;LeftDelim&gt;{&lt;/LeftDelim&gt;&lt;RightDelim&gt;}&lt;/RightDelim&gt;&lt;FontName&gt;標楷體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D247A6"/>
    <w:rsid w:val="00016743"/>
    <w:rsid w:val="00043C03"/>
    <w:rsid w:val="00074CAF"/>
    <w:rsid w:val="00090E9A"/>
    <w:rsid w:val="000C4A7D"/>
    <w:rsid w:val="000F4B5C"/>
    <w:rsid w:val="00172568"/>
    <w:rsid w:val="00181F72"/>
    <w:rsid w:val="00182796"/>
    <w:rsid w:val="001940A2"/>
    <w:rsid w:val="001A0EC3"/>
    <w:rsid w:val="001A5DE6"/>
    <w:rsid w:val="001D269E"/>
    <w:rsid w:val="001D2C61"/>
    <w:rsid w:val="001D70B0"/>
    <w:rsid w:val="001E67BE"/>
    <w:rsid w:val="00200D48"/>
    <w:rsid w:val="002228E9"/>
    <w:rsid w:val="00235B14"/>
    <w:rsid w:val="00244FE7"/>
    <w:rsid w:val="00255992"/>
    <w:rsid w:val="00263F8A"/>
    <w:rsid w:val="00286301"/>
    <w:rsid w:val="002874D5"/>
    <w:rsid w:val="002909F0"/>
    <w:rsid w:val="002962D2"/>
    <w:rsid w:val="002A27BD"/>
    <w:rsid w:val="0030612F"/>
    <w:rsid w:val="0031766A"/>
    <w:rsid w:val="00344BF1"/>
    <w:rsid w:val="00396752"/>
    <w:rsid w:val="003F11DA"/>
    <w:rsid w:val="003F1E6D"/>
    <w:rsid w:val="003F217A"/>
    <w:rsid w:val="003F5BB0"/>
    <w:rsid w:val="00400EBD"/>
    <w:rsid w:val="004078E6"/>
    <w:rsid w:val="004262FC"/>
    <w:rsid w:val="00434F05"/>
    <w:rsid w:val="0044319B"/>
    <w:rsid w:val="00452FD6"/>
    <w:rsid w:val="004623D1"/>
    <w:rsid w:val="00467AA1"/>
    <w:rsid w:val="00487E92"/>
    <w:rsid w:val="004D2AD9"/>
    <w:rsid w:val="004F59D3"/>
    <w:rsid w:val="00503E2A"/>
    <w:rsid w:val="00510493"/>
    <w:rsid w:val="00517E1D"/>
    <w:rsid w:val="00531158"/>
    <w:rsid w:val="00533CCF"/>
    <w:rsid w:val="00540E97"/>
    <w:rsid w:val="005518FE"/>
    <w:rsid w:val="005A5FAF"/>
    <w:rsid w:val="00650209"/>
    <w:rsid w:val="00660660"/>
    <w:rsid w:val="00673953"/>
    <w:rsid w:val="00685143"/>
    <w:rsid w:val="00686584"/>
    <w:rsid w:val="006900AE"/>
    <w:rsid w:val="0069322F"/>
    <w:rsid w:val="006A05A4"/>
    <w:rsid w:val="006D12C2"/>
    <w:rsid w:val="006D23D3"/>
    <w:rsid w:val="006D2D86"/>
    <w:rsid w:val="006D38F0"/>
    <w:rsid w:val="00716AA4"/>
    <w:rsid w:val="00717187"/>
    <w:rsid w:val="00740774"/>
    <w:rsid w:val="00742579"/>
    <w:rsid w:val="007474E6"/>
    <w:rsid w:val="0075184F"/>
    <w:rsid w:val="00761732"/>
    <w:rsid w:val="00766409"/>
    <w:rsid w:val="007973AF"/>
    <w:rsid w:val="007C1E63"/>
    <w:rsid w:val="007C406A"/>
    <w:rsid w:val="00825962"/>
    <w:rsid w:val="00836676"/>
    <w:rsid w:val="00840B9E"/>
    <w:rsid w:val="00863BBB"/>
    <w:rsid w:val="00865EA2"/>
    <w:rsid w:val="008749A7"/>
    <w:rsid w:val="008A403A"/>
    <w:rsid w:val="008B62FD"/>
    <w:rsid w:val="00903A4B"/>
    <w:rsid w:val="009102F4"/>
    <w:rsid w:val="00911BA2"/>
    <w:rsid w:val="00930CA6"/>
    <w:rsid w:val="0093549B"/>
    <w:rsid w:val="0093595E"/>
    <w:rsid w:val="00940AD1"/>
    <w:rsid w:val="0095372A"/>
    <w:rsid w:val="00961D62"/>
    <w:rsid w:val="0096359B"/>
    <w:rsid w:val="009804EA"/>
    <w:rsid w:val="00994FFA"/>
    <w:rsid w:val="00995BA9"/>
    <w:rsid w:val="009B1C6B"/>
    <w:rsid w:val="009E6623"/>
    <w:rsid w:val="00A05F14"/>
    <w:rsid w:val="00A069F1"/>
    <w:rsid w:val="00A2195F"/>
    <w:rsid w:val="00A21999"/>
    <w:rsid w:val="00A96667"/>
    <w:rsid w:val="00AC0AD8"/>
    <w:rsid w:val="00AC5DA0"/>
    <w:rsid w:val="00AE5033"/>
    <w:rsid w:val="00AF038E"/>
    <w:rsid w:val="00AF7B57"/>
    <w:rsid w:val="00B03E2C"/>
    <w:rsid w:val="00B05EDC"/>
    <w:rsid w:val="00B07EFC"/>
    <w:rsid w:val="00B204B1"/>
    <w:rsid w:val="00B673E0"/>
    <w:rsid w:val="00B74591"/>
    <w:rsid w:val="00B922E7"/>
    <w:rsid w:val="00B93CA1"/>
    <w:rsid w:val="00BC32F4"/>
    <w:rsid w:val="00BE0FA3"/>
    <w:rsid w:val="00C27D7C"/>
    <w:rsid w:val="00C31065"/>
    <w:rsid w:val="00C45CEE"/>
    <w:rsid w:val="00C45D8E"/>
    <w:rsid w:val="00C551FE"/>
    <w:rsid w:val="00C64694"/>
    <w:rsid w:val="00C72C62"/>
    <w:rsid w:val="00C953F9"/>
    <w:rsid w:val="00CC4BD0"/>
    <w:rsid w:val="00CE1EFA"/>
    <w:rsid w:val="00D007E0"/>
    <w:rsid w:val="00D02866"/>
    <w:rsid w:val="00D12C78"/>
    <w:rsid w:val="00D15F8E"/>
    <w:rsid w:val="00D247A6"/>
    <w:rsid w:val="00D63F01"/>
    <w:rsid w:val="00D935CA"/>
    <w:rsid w:val="00DA394E"/>
    <w:rsid w:val="00DB4C3A"/>
    <w:rsid w:val="00DF6C90"/>
    <w:rsid w:val="00DF7B71"/>
    <w:rsid w:val="00E33798"/>
    <w:rsid w:val="00E33ADC"/>
    <w:rsid w:val="00E678A4"/>
    <w:rsid w:val="00E8468F"/>
    <w:rsid w:val="00EC39DE"/>
    <w:rsid w:val="00EC3B6F"/>
    <w:rsid w:val="00ED1971"/>
    <w:rsid w:val="00EE799E"/>
    <w:rsid w:val="00F17D22"/>
    <w:rsid w:val="00F40FBB"/>
    <w:rsid w:val="00F62B5F"/>
    <w:rsid w:val="00F65995"/>
    <w:rsid w:val="00F84DC5"/>
    <w:rsid w:val="00F930B6"/>
    <w:rsid w:val="00FA4A00"/>
    <w:rsid w:val="00FC0066"/>
    <w:rsid w:val="00FF0E25"/>
    <w:rsid w:val="00FF146F"/>
    <w:rsid w:val="00FF675C"/>
    <w:rsid w:val="75269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FB1A7"/>
  <w15:chartTrackingRefBased/>
  <w15:docId w15:val="{57315A2F-B44E-4009-B8AF-F34345BC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Theme="majorHAnsi" w:cs="Times New Roman"/>
        <w:bCs/>
        <w:kern w:val="52"/>
        <w:sz w:val="16"/>
        <w:szCs w:val="1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47A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Cs w:val="0"/>
      <w:kern w:val="0"/>
      <w:sz w:val="24"/>
      <w:szCs w:val="24"/>
    </w:rPr>
  </w:style>
  <w:style w:type="character" w:customStyle="1" w:styleId="normaltextrun">
    <w:name w:val="normaltextrun"/>
    <w:basedOn w:val="a0"/>
    <w:rsid w:val="00D247A6"/>
  </w:style>
  <w:style w:type="character" w:customStyle="1" w:styleId="eop">
    <w:name w:val="eop"/>
    <w:basedOn w:val="a0"/>
    <w:rsid w:val="00D247A6"/>
  </w:style>
  <w:style w:type="character" w:customStyle="1" w:styleId="spellingerrorsuperscript">
    <w:name w:val="spellingerrorsuperscript"/>
    <w:basedOn w:val="a0"/>
    <w:rsid w:val="00D247A6"/>
  </w:style>
  <w:style w:type="character" w:customStyle="1" w:styleId="scxw45259764">
    <w:name w:val="scxw45259764"/>
    <w:basedOn w:val="a0"/>
    <w:rsid w:val="00903A4B"/>
  </w:style>
  <w:style w:type="character" w:styleId="a3">
    <w:name w:val="annotation reference"/>
    <w:basedOn w:val="a0"/>
    <w:uiPriority w:val="99"/>
    <w:semiHidden/>
    <w:unhideWhenUsed/>
    <w:rsid w:val="007C406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C406A"/>
  </w:style>
  <w:style w:type="character" w:customStyle="1" w:styleId="a5">
    <w:name w:val="註解文字 字元"/>
    <w:basedOn w:val="a0"/>
    <w:link w:val="a4"/>
    <w:uiPriority w:val="99"/>
    <w:semiHidden/>
    <w:rsid w:val="007C406A"/>
  </w:style>
  <w:style w:type="paragraph" w:styleId="a6">
    <w:name w:val="annotation subject"/>
    <w:basedOn w:val="a4"/>
    <w:next w:val="a4"/>
    <w:link w:val="a7"/>
    <w:uiPriority w:val="99"/>
    <w:semiHidden/>
    <w:unhideWhenUsed/>
    <w:rsid w:val="007C406A"/>
    <w:rPr>
      <w:b/>
    </w:rPr>
  </w:style>
  <w:style w:type="character" w:customStyle="1" w:styleId="a7">
    <w:name w:val="註解主旨 字元"/>
    <w:basedOn w:val="a5"/>
    <w:link w:val="a6"/>
    <w:uiPriority w:val="99"/>
    <w:semiHidden/>
    <w:rsid w:val="007C406A"/>
    <w:rPr>
      <w:b/>
    </w:rPr>
  </w:style>
  <w:style w:type="paragraph" w:styleId="a8">
    <w:name w:val="header"/>
    <w:basedOn w:val="a"/>
    <w:link w:val="a9"/>
    <w:uiPriority w:val="99"/>
    <w:unhideWhenUsed/>
    <w:rsid w:val="00043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3C0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3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3C03"/>
    <w:rPr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467AA1"/>
  </w:style>
  <w:style w:type="character" w:styleId="ad">
    <w:name w:val="Hyperlink"/>
    <w:basedOn w:val="a0"/>
    <w:uiPriority w:val="99"/>
    <w:unhideWhenUsed/>
    <w:rsid w:val="00B7459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74591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C4A7D"/>
    <w:pPr>
      <w:ind w:leftChars="200" w:left="480"/>
    </w:pPr>
  </w:style>
  <w:style w:type="table" w:styleId="af0">
    <w:name w:val="Table Grid"/>
    <w:basedOn w:val="a1"/>
    <w:uiPriority w:val="39"/>
    <w:rsid w:val="0044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a"/>
    <w:next w:val="a"/>
    <w:qFormat/>
    <w:rsid w:val="0031766A"/>
    <w:pPr>
      <w:spacing w:before="240" w:line="360" w:lineRule="auto"/>
    </w:pPr>
    <w:rPr>
      <w:rFonts w:asciiTheme="minorHAnsi" w:eastAsiaTheme="minorEastAsia" w:hAnsiTheme="minorHAnsi" w:cstheme="minorBidi"/>
      <w:bCs w:val="0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9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9041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tsghccwang@gmail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[自訂]DengXian">
      <a:majorFont>
        <a:latin typeface="Calibri Light"/>
        <a:ea typeface="DengXian"/>
        <a:cs typeface="DengXian"/>
      </a:majorFont>
      <a:minorFont>
        <a:latin typeface="Calibri"/>
        <a:ea typeface="DengXian"/>
        <a:cs typeface="DengXi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53E4F05364744B2686C9FBADD9A57" ma:contentTypeVersion="4" ma:contentTypeDescription="Create a new document." ma:contentTypeScope="" ma:versionID="6e820fc3780ccc4dbe0d5483bbe9fabf">
  <xsd:schema xmlns:xsd="http://www.w3.org/2001/XMLSchema" xmlns:xs="http://www.w3.org/2001/XMLSchema" xmlns:p="http://schemas.microsoft.com/office/2006/metadata/properties" xmlns:ns3="80266c7c-c891-4c4a-bb36-32392c433b28" targetNamespace="http://schemas.microsoft.com/office/2006/metadata/properties" ma:root="true" ma:fieldsID="e0154b4b7191d6b8192fed4568318a36" ns3:_="">
    <xsd:import namespace="80266c7c-c891-4c4a-bb36-32392c433b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66c7c-c891-4c4a-bb36-32392c433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F55876-84FC-4EDC-9124-65924B728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66c7c-c891-4c4a-bb36-32392c433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BCF93-1CC0-48BC-80AC-CE7AF95E3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BA2DB-1D98-460E-86CA-FCF8425C44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C62EE3-B265-43A3-92E1-82A7C310A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Links>
    <vt:vector size="6" baseType="variant">
      <vt:variant>
        <vt:i4>917565</vt:i4>
      </vt:variant>
      <vt:variant>
        <vt:i4>0</vt:i4>
      </vt:variant>
      <vt:variant>
        <vt:i4>0</vt:i4>
      </vt:variant>
      <vt:variant>
        <vt:i4>5</vt:i4>
      </vt:variant>
      <vt:variant>
        <vt:lpwstr>mailto:tsghccwang@gmail.com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易知 蕭</dc:creator>
  <cp:keywords/>
  <dc:description/>
  <cp:lastModifiedBy>陳婉亭</cp:lastModifiedBy>
  <cp:revision>4</cp:revision>
  <dcterms:created xsi:type="dcterms:W3CDTF">2022-01-17T19:02:00Z</dcterms:created>
  <dcterms:modified xsi:type="dcterms:W3CDTF">2022-03-19T18:20:00Z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0x010100CF153E4F05364744B2686C9FBADD9A57</vt:lpwstr>
  </property>
</Properties>
</file>