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65DF2" w14:textId="77777777" w:rsidR="007E287B" w:rsidRPr="00FC20E0" w:rsidRDefault="007E287B" w:rsidP="007E287B">
      <w:p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Additional file</w:t>
      </w:r>
      <w:r w:rsidRPr="00FC20E0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noProof/>
          <w:color w:val="000000" w:themeColor="text1"/>
          <w:sz w:val="24"/>
          <w:szCs w:val="24"/>
        </w:rPr>
        <w:t>2</w:t>
      </w:r>
      <w:r>
        <w:rPr>
          <w:rFonts w:cstheme="minorHAnsi"/>
          <w:color w:val="000000" w:themeColor="text1"/>
          <w:sz w:val="24"/>
          <w:szCs w:val="24"/>
        </w:rPr>
        <w:t>:</w:t>
      </w:r>
      <w:r w:rsidRPr="00FC20E0">
        <w:rPr>
          <w:rFonts w:cstheme="minorHAnsi"/>
          <w:color w:val="000000" w:themeColor="text1"/>
          <w:sz w:val="24"/>
          <w:szCs w:val="24"/>
        </w:rPr>
        <w:t xml:space="preserve"> Theme sheet for focus group and interview discussions.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9"/>
        <w:gridCol w:w="6917"/>
      </w:tblGrid>
      <w:tr w:rsidR="007E287B" w:rsidRPr="00FC20E0" w14:paraId="1E4FB3AB" w14:textId="77777777" w:rsidTr="00A05355">
        <w:tc>
          <w:tcPr>
            <w:tcW w:w="2155" w:type="dxa"/>
          </w:tcPr>
          <w:p w14:paraId="1AAEE495" w14:textId="77777777" w:rsidR="007E287B" w:rsidRPr="00FC20E0" w:rsidRDefault="007E287B" w:rsidP="00A05355">
            <w:pPr>
              <w:spacing w:line="276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FC20E0">
              <w:rPr>
                <w:rFonts w:cstheme="minorHAnsi"/>
                <w:b/>
                <w:bCs/>
                <w:color w:val="000000" w:themeColor="text1"/>
              </w:rPr>
              <w:t xml:space="preserve">Theme sheet for Focus groups </w:t>
            </w:r>
          </w:p>
        </w:tc>
        <w:tc>
          <w:tcPr>
            <w:tcW w:w="7195" w:type="dxa"/>
          </w:tcPr>
          <w:p w14:paraId="4283EF89" w14:textId="77777777" w:rsidR="007E287B" w:rsidRPr="00FC20E0" w:rsidRDefault="007E287B" w:rsidP="007E287B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bCs/>
                <w:color w:val="000000" w:themeColor="text1"/>
              </w:rPr>
            </w:pPr>
            <w:r w:rsidRPr="00FC20E0">
              <w:rPr>
                <w:rFonts w:cstheme="minorHAnsi"/>
                <w:bCs/>
                <w:color w:val="000000" w:themeColor="text1"/>
              </w:rPr>
              <w:t xml:space="preserve">Has anyone been involved in educating healthcare students, and if </w:t>
            </w:r>
            <w:proofErr w:type="gramStart"/>
            <w:r w:rsidRPr="00FC20E0">
              <w:rPr>
                <w:rFonts w:cstheme="minorHAnsi"/>
                <w:bCs/>
                <w:color w:val="000000" w:themeColor="text1"/>
              </w:rPr>
              <w:t>so</w:t>
            </w:r>
            <w:proofErr w:type="gramEnd"/>
            <w:r w:rsidRPr="00FC20E0">
              <w:rPr>
                <w:rFonts w:cstheme="minorHAnsi"/>
                <w:bCs/>
                <w:color w:val="000000" w:themeColor="text1"/>
              </w:rPr>
              <w:t xml:space="preserve"> could you share your experience?</w:t>
            </w:r>
          </w:p>
          <w:p w14:paraId="5A893894" w14:textId="77777777" w:rsidR="007E287B" w:rsidRPr="00FC20E0" w:rsidRDefault="007E287B" w:rsidP="007E287B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bCs/>
                <w:color w:val="000000" w:themeColor="text1"/>
              </w:rPr>
            </w:pPr>
            <w:r w:rsidRPr="00FC20E0">
              <w:rPr>
                <w:rFonts w:cstheme="minorHAnsi"/>
                <w:bCs/>
                <w:color w:val="000000" w:themeColor="text1"/>
              </w:rPr>
              <w:t xml:space="preserve">What has, or would, motivate you to become involved in educating our students? </w:t>
            </w:r>
          </w:p>
          <w:p w14:paraId="5D4C6F7D" w14:textId="77777777" w:rsidR="007E287B" w:rsidRPr="00FC20E0" w:rsidRDefault="007E287B" w:rsidP="007E287B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bCs/>
                <w:color w:val="000000" w:themeColor="text1"/>
              </w:rPr>
            </w:pPr>
            <w:r w:rsidRPr="00FC20E0">
              <w:rPr>
                <w:rFonts w:cstheme="minorHAnsi"/>
                <w:bCs/>
                <w:color w:val="000000" w:themeColor="text1"/>
              </w:rPr>
              <w:t>How could educational institutions best recognize the contribution that patients and the public make to educating students?</w:t>
            </w:r>
          </w:p>
          <w:p w14:paraId="585DF390" w14:textId="77777777" w:rsidR="007E287B" w:rsidRPr="00FC20E0" w:rsidRDefault="007E287B" w:rsidP="007E287B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bCs/>
                <w:color w:val="000000" w:themeColor="text1"/>
              </w:rPr>
            </w:pPr>
            <w:r w:rsidRPr="00FC20E0">
              <w:rPr>
                <w:rFonts w:cstheme="minorHAnsi"/>
                <w:bCs/>
                <w:color w:val="000000" w:themeColor="text1"/>
              </w:rPr>
              <w:t xml:space="preserve">Do you think training for PPI participants is necessary, and if </w:t>
            </w:r>
            <w:proofErr w:type="gramStart"/>
            <w:r w:rsidRPr="00FC20E0">
              <w:rPr>
                <w:rFonts w:cstheme="minorHAnsi"/>
                <w:bCs/>
                <w:color w:val="000000" w:themeColor="text1"/>
              </w:rPr>
              <w:t>so</w:t>
            </w:r>
            <w:proofErr w:type="gramEnd"/>
            <w:r w:rsidRPr="00FC20E0">
              <w:rPr>
                <w:rFonts w:cstheme="minorHAnsi"/>
                <w:bCs/>
                <w:color w:val="000000" w:themeColor="text1"/>
              </w:rPr>
              <w:t xml:space="preserve"> how can this training be best delivered?</w:t>
            </w:r>
          </w:p>
          <w:p w14:paraId="2755BD65" w14:textId="77777777" w:rsidR="007E287B" w:rsidRPr="00FC20E0" w:rsidRDefault="007E287B" w:rsidP="007E287B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bCs/>
                <w:color w:val="000000" w:themeColor="text1"/>
              </w:rPr>
            </w:pPr>
            <w:r w:rsidRPr="00FC20E0">
              <w:rPr>
                <w:rFonts w:cstheme="minorHAnsi"/>
                <w:bCs/>
                <w:color w:val="000000" w:themeColor="text1"/>
              </w:rPr>
              <w:t>What would make it easier to be involved in educating students?</w:t>
            </w:r>
          </w:p>
          <w:p w14:paraId="1F4F9C9E" w14:textId="77777777" w:rsidR="007E287B" w:rsidRPr="00FC20E0" w:rsidRDefault="007E287B" w:rsidP="007E287B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bCs/>
                <w:color w:val="000000" w:themeColor="text1"/>
              </w:rPr>
            </w:pPr>
            <w:r w:rsidRPr="00FC20E0">
              <w:rPr>
                <w:rFonts w:cstheme="minorHAnsi"/>
                <w:bCs/>
                <w:color w:val="000000" w:themeColor="text1"/>
              </w:rPr>
              <w:t>What might prevent you from becoming more involved in education?</w:t>
            </w:r>
          </w:p>
          <w:p w14:paraId="4C381378" w14:textId="77777777" w:rsidR="007E287B" w:rsidRPr="00FC20E0" w:rsidRDefault="007E287B" w:rsidP="007E287B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bCs/>
                <w:color w:val="000000" w:themeColor="text1"/>
              </w:rPr>
            </w:pPr>
            <w:r w:rsidRPr="00FC20E0">
              <w:rPr>
                <w:rFonts w:cstheme="minorHAnsi"/>
                <w:bCs/>
                <w:color w:val="000000" w:themeColor="text1"/>
              </w:rPr>
              <w:t>How can we get patients and members of the public more involved in educating healthcare students?</w:t>
            </w:r>
          </w:p>
        </w:tc>
      </w:tr>
      <w:tr w:rsidR="007E287B" w:rsidRPr="00FC20E0" w14:paraId="03E5CD05" w14:textId="77777777" w:rsidTr="00A05355">
        <w:tc>
          <w:tcPr>
            <w:tcW w:w="2155" w:type="dxa"/>
          </w:tcPr>
          <w:p w14:paraId="72AC6F20" w14:textId="77777777" w:rsidR="007E287B" w:rsidRPr="00FC20E0" w:rsidRDefault="007E287B" w:rsidP="00A05355">
            <w:pPr>
              <w:spacing w:line="276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FC20E0">
              <w:rPr>
                <w:rFonts w:cstheme="minorHAnsi"/>
                <w:b/>
                <w:bCs/>
                <w:color w:val="000000" w:themeColor="text1"/>
              </w:rPr>
              <w:t>Theme sheet for interviews</w:t>
            </w:r>
          </w:p>
        </w:tc>
        <w:tc>
          <w:tcPr>
            <w:tcW w:w="7195" w:type="dxa"/>
          </w:tcPr>
          <w:p w14:paraId="5C300DD1" w14:textId="77777777" w:rsidR="007E287B" w:rsidRPr="00FC20E0" w:rsidRDefault="007E287B" w:rsidP="007E287B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bCs/>
                <w:color w:val="000000" w:themeColor="text1"/>
              </w:rPr>
            </w:pPr>
            <w:r w:rsidRPr="00FC20E0">
              <w:rPr>
                <w:rFonts w:cstheme="minorHAnsi"/>
                <w:bCs/>
                <w:color w:val="000000" w:themeColor="text1"/>
              </w:rPr>
              <w:t>How do you think patients and the public can best be involved in the education of healthcare professionals?</w:t>
            </w:r>
          </w:p>
          <w:p w14:paraId="3A8EFA0C" w14:textId="77777777" w:rsidR="007E287B" w:rsidRPr="00FC20E0" w:rsidRDefault="007E287B" w:rsidP="007E287B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bCs/>
                <w:color w:val="000000" w:themeColor="text1"/>
              </w:rPr>
            </w:pPr>
            <w:r w:rsidRPr="00FC20E0">
              <w:rPr>
                <w:rFonts w:cstheme="minorHAnsi"/>
                <w:bCs/>
                <w:color w:val="000000" w:themeColor="text1"/>
              </w:rPr>
              <w:t xml:space="preserve">Do you think training for PPI participants is necessary, and if </w:t>
            </w:r>
            <w:proofErr w:type="gramStart"/>
            <w:r w:rsidRPr="00FC20E0">
              <w:rPr>
                <w:rFonts w:cstheme="minorHAnsi"/>
                <w:bCs/>
                <w:color w:val="000000" w:themeColor="text1"/>
              </w:rPr>
              <w:t>so</w:t>
            </w:r>
            <w:proofErr w:type="gramEnd"/>
            <w:r w:rsidRPr="00FC20E0">
              <w:rPr>
                <w:rFonts w:cstheme="minorHAnsi"/>
                <w:bCs/>
                <w:color w:val="000000" w:themeColor="text1"/>
              </w:rPr>
              <w:t xml:space="preserve"> how can this training be best delivered?</w:t>
            </w:r>
          </w:p>
          <w:p w14:paraId="1A1B6026" w14:textId="77777777" w:rsidR="007E287B" w:rsidRPr="00FC20E0" w:rsidRDefault="007E287B" w:rsidP="007E287B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bCs/>
                <w:color w:val="000000" w:themeColor="text1"/>
              </w:rPr>
            </w:pPr>
            <w:r w:rsidRPr="00FC20E0">
              <w:rPr>
                <w:rFonts w:cstheme="minorHAnsi"/>
                <w:bCs/>
                <w:color w:val="000000" w:themeColor="text1"/>
              </w:rPr>
              <w:t>What do you think would motivate patient and public participants to become involved in PPI?</w:t>
            </w:r>
          </w:p>
          <w:p w14:paraId="274457B7" w14:textId="77777777" w:rsidR="007E287B" w:rsidRPr="00FC20E0" w:rsidRDefault="007E287B" w:rsidP="007E287B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bCs/>
                <w:color w:val="000000" w:themeColor="text1"/>
              </w:rPr>
            </w:pPr>
            <w:r w:rsidRPr="00FC20E0">
              <w:rPr>
                <w:rFonts w:cstheme="minorHAnsi"/>
                <w:bCs/>
                <w:color w:val="000000" w:themeColor="text1"/>
              </w:rPr>
              <w:t>What are the facilitators and barriers for academics becoming involved in PPI</w:t>
            </w:r>
          </w:p>
        </w:tc>
      </w:tr>
    </w:tbl>
    <w:p w14:paraId="7399BCF3" w14:textId="77777777" w:rsidR="003C3032" w:rsidRDefault="003C3032"/>
    <w:sectPr w:rsidR="003C30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D6529"/>
    <w:multiLevelType w:val="hybridMultilevel"/>
    <w:tmpl w:val="212CE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70"/>
    <w:rsid w:val="00005043"/>
    <w:rsid w:val="000567E0"/>
    <w:rsid w:val="000622C8"/>
    <w:rsid w:val="000B42DA"/>
    <w:rsid w:val="000F5A84"/>
    <w:rsid w:val="001701EE"/>
    <w:rsid w:val="0017724B"/>
    <w:rsid w:val="001C53AF"/>
    <w:rsid w:val="0020227A"/>
    <w:rsid w:val="0023149B"/>
    <w:rsid w:val="0023663D"/>
    <w:rsid w:val="002549F5"/>
    <w:rsid w:val="00263E65"/>
    <w:rsid w:val="002F5A8A"/>
    <w:rsid w:val="00305D66"/>
    <w:rsid w:val="00370AFB"/>
    <w:rsid w:val="003772CA"/>
    <w:rsid w:val="003C3032"/>
    <w:rsid w:val="003D0606"/>
    <w:rsid w:val="00411180"/>
    <w:rsid w:val="004173B5"/>
    <w:rsid w:val="00424F61"/>
    <w:rsid w:val="00425913"/>
    <w:rsid w:val="004368BB"/>
    <w:rsid w:val="00446DAB"/>
    <w:rsid w:val="004755F2"/>
    <w:rsid w:val="00496B60"/>
    <w:rsid w:val="004C03F1"/>
    <w:rsid w:val="004C75D3"/>
    <w:rsid w:val="004E65F0"/>
    <w:rsid w:val="004F706C"/>
    <w:rsid w:val="005510FC"/>
    <w:rsid w:val="0057604F"/>
    <w:rsid w:val="005A1987"/>
    <w:rsid w:val="005B6309"/>
    <w:rsid w:val="00614F2C"/>
    <w:rsid w:val="00625904"/>
    <w:rsid w:val="006322CF"/>
    <w:rsid w:val="00660BCD"/>
    <w:rsid w:val="00675F7D"/>
    <w:rsid w:val="006E298E"/>
    <w:rsid w:val="00703A3D"/>
    <w:rsid w:val="00751E79"/>
    <w:rsid w:val="0075541C"/>
    <w:rsid w:val="00756194"/>
    <w:rsid w:val="00783619"/>
    <w:rsid w:val="00783C0D"/>
    <w:rsid w:val="0079120B"/>
    <w:rsid w:val="00793970"/>
    <w:rsid w:val="007A20D9"/>
    <w:rsid w:val="007A7CB6"/>
    <w:rsid w:val="007D288F"/>
    <w:rsid w:val="007E287B"/>
    <w:rsid w:val="007E3056"/>
    <w:rsid w:val="007F21AA"/>
    <w:rsid w:val="007F6B48"/>
    <w:rsid w:val="0083659E"/>
    <w:rsid w:val="00844FD3"/>
    <w:rsid w:val="00880B5E"/>
    <w:rsid w:val="00881CB9"/>
    <w:rsid w:val="008A171D"/>
    <w:rsid w:val="008B3675"/>
    <w:rsid w:val="008C1BC2"/>
    <w:rsid w:val="008D222C"/>
    <w:rsid w:val="00903C9F"/>
    <w:rsid w:val="00914541"/>
    <w:rsid w:val="00915303"/>
    <w:rsid w:val="00970A26"/>
    <w:rsid w:val="00994C23"/>
    <w:rsid w:val="0099680C"/>
    <w:rsid w:val="009B48D3"/>
    <w:rsid w:val="009B7710"/>
    <w:rsid w:val="009C32D3"/>
    <w:rsid w:val="009C7457"/>
    <w:rsid w:val="00A324CE"/>
    <w:rsid w:val="00A63AAE"/>
    <w:rsid w:val="00A802BC"/>
    <w:rsid w:val="00A85E9E"/>
    <w:rsid w:val="00AB1E90"/>
    <w:rsid w:val="00AD44BD"/>
    <w:rsid w:val="00B80870"/>
    <w:rsid w:val="00B83147"/>
    <w:rsid w:val="00BA0DCE"/>
    <w:rsid w:val="00BB2C52"/>
    <w:rsid w:val="00BC53A0"/>
    <w:rsid w:val="00BF7119"/>
    <w:rsid w:val="00C20C63"/>
    <w:rsid w:val="00C27F53"/>
    <w:rsid w:val="00C65106"/>
    <w:rsid w:val="00C67C29"/>
    <w:rsid w:val="00C70762"/>
    <w:rsid w:val="00C87069"/>
    <w:rsid w:val="00C96D9E"/>
    <w:rsid w:val="00CB3B98"/>
    <w:rsid w:val="00D04C9C"/>
    <w:rsid w:val="00D179DB"/>
    <w:rsid w:val="00D470DA"/>
    <w:rsid w:val="00D479DB"/>
    <w:rsid w:val="00D503D1"/>
    <w:rsid w:val="00D93235"/>
    <w:rsid w:val="00D934AD"/>
    <w:rsid w:val="00DF435E"/>
    <w:rsid w:val="00E04D5D"/>
    <w:rsid w:val="00E36D39"/>
    <w:rsid w:val="00E71071"/>
    <w:rsid w:val="00EB7D56"/>
    <w:rsid w:val="00ED1149"/>
    <w:rsid w:val="00ED13EB"/>
    <w:rsid w:val="00ED3FF0"/>
    <w:rsid w:val="00EE5F13"/>
    <w:rsid w:val="00F057A2"/>
    <w:rsid w:val="00F26C64"/>
    <w:rsid w:val="00F7577D"/>
    <w:rsid w:val="00F80AAE"/>
    <w:rsid w:val="00FA5D7C"/>
    <w:rsid w:val="00FC0A5A"/>
    <w:rsid w:val="00FC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32F6BE"/>
  <w15:chartTrackingRefBased/>
  <w15:docId w15:val="{16F59BBD-77DB-884E-BEE0-AC9087387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87B"/>
    <w:pPr>
      <w:spacing w:after="160" w:line="480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87B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7E287B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Cullen</dc:creator>
  <cp:keywords/>
  <dc:description/>
  <cp:lastModifiedBy>Megan Cullen</cp:lastModifiedBy>
  <cp:revision>2</cp:revision>
  <dcterms:created xsi:type="dcterms:W3CDTF">2022-02-22T19:47:00Z</dcterms:created>
  <dcterms:modified xsi:type="dcterms:W3CDTF">2022-02-22T19:48:00Z</dcterms:modified>
</cp:coreProperties>
</file>