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normal41"/>
        <w:tblpPr w:leftFromText="141" w:rightFromText="141" w:vertAnchor="page" w:horzAnchor="margin" w:tblpY="8881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5A038D" w:rsidRPr="001C6EEF" w14:paraId="283E852C" w14:textId="77777777" w:rsidTr="0039008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8802CAC" w14:textId="3F2F6A43" w:rsidR="005A038D" w:rsidRPr="001C6EEF" w:rsidRDefault="005A038D" w:rsidP="00390088">
            <w:pPr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Table </w:t>
            </w:r>
            <w:r w:rsidR="00A67DA0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S1</w:t>
            </w: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: Domain knowledge's questionnaire </w:t>
            </w:r>
          </w:p>
        </w:tc>
      </w:tr>
      <w:tr w:rsidR="005A038D" w:rsidRPr="001C6EEF" w14:paraId="4E55C0D4" w14:textId="77777777" w:rsidTr="00390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187B5CA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sz w:val="18"/>
                <w:szCs w:val="18"/>
              </w:rPr>
            </w:pPr>
            <w:r w:rsidRPr="001C6EEF">
              <w:rPr>
                <w:rFonts w:ascii="Arial" w:hAnsi="Arial" w:cs="Arial"/>
                <w:sz w:val="18"/>
                <w:szCs w:val="18"/>
              </w:rPr>
              <w:t>Q1.- Which is the presumptive lesion inside the green box in photograph #1?</w:t>
            </w:r>
          </w:p>
        </w:tc>
      </w:tr>
      <w:tr w:rsidR="005A038D" w:rsidRPr="001C6EEF" w14:paraId="0BD2ABF9" w14:textId="77777777" w:rsidTr="003900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tcBorders>
              <w:top w:val="single" w:sz="4" w:space="0" w:color="auto"/>
            </w:tcBorders>
            <w:shd w:val="clear" w:color="auto" w:fill="auto"/>
          </w:tcPr>
          <w:p w14:paraId="4AD35291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Ulcer</w:t>
            </w:r>
          </w:p>
        </w:tc>
        <w:tc>
          <w:tcPr>
            <w:tcW w:w="4414" w:type="dxa"/>
            <w:tcBorders>
              <w:top w:val="single" w:sz="4" w:space="0" w:color="auto"/>
            </w:tcBorders>
            <w:shd w:val="clear" w:color="auto" w:fill="auto"/>
          </w:tcPr>
          <w:p w14:paraId="281369E8" w14:textId="77777777" w:rsidR="005A038D" w:rsidRPr="001C6EEF" w:rsidRDefault="005A038D" w:rsidP="00390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EEF">
              <w:rPr>
                <w:rFonts w:ascii="Arial" w:hAnsi="Arial" w:cs="Arial"/>
                <w:sz w:val="18"/>
                <w:szCs w:val="18"/>
              </w:rPr>
              <w:t>Figure S1: Hematoma image</w:t>
            </w:r>
          </w:p>
        </w:tc>
      </w:tr>
      <w:tr w:rsidR="005A038D" w:rsidRPr="001C6EEF" w14:paraId="052B748E" w14:textId="77777777" w:rsidTr="00390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2C1C15E6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Papule</w:t>
            </w:r>
          </w:p>
        </w:tc>
        <w:tc>
          <w:tcPr>
            <w:tcW w:w="4414" w:type="dxa"/>
            <w:shd w:val="clear" w:color="auto" w:fill="auto"/>
          </w:tcPr>
          <w:p w14:paraId="4C80D300" w14:textId="77777777" w:rsidR="005A038D" w:rsidRPr="001C6EEF" w:rsidRDefault="005A038D" w:rsidP="003900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150056A0" w14:textId="77777777" w:rsidTr="003900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6F231EFC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Vesicle</w:t>
            </w:r>
          </w:p>
        </w:tc>
        <w:tc>
          <w:tcPr>
            <w:tcW w:w="4414" w:type="dxa"/>
            <w:shd w:val="clear" w:color="auto" w:fill="auto"/>
          </w:tcPr>
          <w:p w14:paraId="31689A9D" w14:textId="77777777" w:rsidR="005A038D" w:rsidRPr="001C6EEF" w:rsidRDefault="005A038D" w:rsidP="00390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7375841C" w14:textId="77777777" w:rsidTr="00390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4907E695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Macular lesion </w:t>
            </w:r>
          </w:p>
        </w:tc>
        <w:tc>
          <w:tcPr>
            <w:tcW w:w="4414" w:type="dxa"/>
            <w:shd w:val="clear" w:color="auto" w:fill="auto"/>
          </w:tcPr>
          <w:p w14:paraId="4F25AD48" w14:textId="77777777" w:rsidR="005A038D" w:rsidRPr="001C6EEF" w:rsidRDefault="005A038D" w:rsidP="003900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14A187CB" w14:textId="77777777" w:rsidTr="003900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tcBorders>
              <w:bottom w:val="single" w:sz="4" w:space="0" w:color="auto"/>
            </w:tcBorders>
            <w:shd w:val="clear" w:color="auto" w:fill="auto"/>
          </w:tcPr>
          <w:p w14:paraId="7E5A2805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Hematoma</w:t>
            </w:r>
          </w:p>
        </w:tc>
        <w:tc>
          <w:tcPr>
            <w:tcW w:w="4414" w:type="dxa"/>
            <w:tcBorders>
              <w:bottom w:val="single" w:sz="4" w:space="0" w:color="auto"/>
            </w:tcBorders>
            <w:shd w:val="clear" w:color="auto" w:fill="auto"/>
          </w:tcPr>
          <w:p w14:paraId="63BE3FC6" w14:textId="77777777" w:rsidR="005A038D" w:rsidRPr="001C6EEF" w:rsidRDefault="005A038D" w:rsidP="00390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0CC37F4A" w14:textId="77777777" w:rsidTr="00390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3E329B3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sz w:val="18"/>
                <w:szCs w:val="18"/>
              </w:rPr>
            </w:pPr>
            <w:r w:rsidRPr="001C6EEF">
              <w:rPr>
                <w:rFonts w:ascii="Arial" w:hAnsi="Arial" w:cs="Arial"/>
                <w:sz w:val="18"/>
                <w:szCs w:val="18"/>
              </w:rPr>
              <w:t xml:space="preserve">Q2.-What is the presumptive diagnosis based on the lesion located inside the green box in photograph #2? </w:t>
            </w:r>
          </w:p>
        </w:tc>
      </w:tr>
      <w:tr w:rsidR="005A038D" w:rsidRPr="001C6EEF" w14:paraId="5000D2A6" w14:textId="77777777" w:rsidTr="003900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tcBorders>
              <w:top w:val="single" w:sz="4" w:space="0" w:color="auto"/>
            </w:tcBorders>
            <w:shd w:val="clear" w:color="auto" w:fill="auto"/>
          </w:tcPr>
          <w:p w14:paraId="42F6E365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Lichen planus</w:t>
            </w:r>
          </w:p>
        </w:tc>
        <w:tc>
          <w:tcPr>
            <w:tcW w:w="4414" w:type="dxa"/>
            <w:tcBorders>
              <w:top w:val="single" w:sz="4" w:space="0" w:color="auto"/>
            </w:tcBorders>
            <w:shd w:val="clear" w:color="auto" w:fill="auto"/>
          </w:tcPr>
          <w:p w14:paraId="147E654C" w14:textId="77777777" w:rsidR="005A038D" w:rsidRPr="001C6EEF" w:rsidRDefault="005A038D" w:rsidP="00390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EEF">
              <w:rPr>
                <w:rFonts w:ascii="Arial" w:hAnsi="Arial" w:cs="Arial"/>
                <w:sz w:val="18"/>
                <w:szCs w:val="18"/>
              </w:rPr>
              <w:t>Figure S2: Oral carcinoma image</w:t>
            </w:r>
          </w:p>
        </w:tc>
      </w:tr>
      <w:tr w:rsidR="005A038D" w:rsidRPr="001C6EEF" w14:paraId="45AC809F" w14:textId="77777777" w:rsidTr="00390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4A9E136E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Candidiasis</w:t>
            </w:r>
          </w:p>
        </w:tc>
        <w:tc>
          <w:tcPr>
            <w:tcW w:w="4414" w:type="dxa"/>
            <w:shd w:val="clear" w:color="auto" w:fill="auto"/>
          </w:tcPr>
          <w:p w14:paraId="2D5C36BB" w14:textId="77777777" w:rsidR="005A038D" w:rsidRPr="001C6EEF" w:rsidRDefault="005A038D" w:rsidP="003900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6454482C" w14:textId="77777777" w:rsidTr="003900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05CF21B1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Oral carcinoma</w:t>
            </w:r>
          </w:p>
        </w:tc>
        <w:tc>
          <w:tcPr>
            <w:tcW w:w="4414" w:type="dxa"/>
            <w:shd w:val="clear" w:color="auto" w:fill="auto"/>
          </w:tcPr>
          <w:p w14:paraId="764C332D" w14:textId="77777777" w:rsidR="005A038D" w:rsidRPr="001C6EEF" w:rsidRDefault="005A038D" w:rsidP="00390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615B8A3B" w14:textId="77777777" w:rsidTr="00390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10619F85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Cheilitis</w:t>
            </w:r>
          </w:p>
        </w:tc>
        <w:tc>
          <w:tcPr>
            <w:tcW w:w="4414" w:type="dxa"/>
            <w:shd w:val="clear" w:color="auto" w:fill="auto"/>
          </w:tcPr>
          <w:p w14:paraId="0C317B80" w14:textId="77777777" w:rsidR="005A038D" w:rsidRPr="001C6EEF" w:rsidRDefault="005A038D" w:rsidP="003900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53742E3C" w14:textId="77777777" w:rsidTr="003900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tcBorders>
              <w:bottom w:val="single" w:sz="4" w:space="0" w:color="auto"/>
            </w:tcBorders>
            <w:shd w:val="clear" w:color="auto" w:fill="auto"/>
          </w:tcPr>
          <w:p w14:paraId="0FD2E422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White sponge nevus</w:t>
            </w:r>
          </w:p>
        </w:tc>
        <w:tc>
          <w:tcPr>
            <w:tcW w:w="4414" w:type="dxa"/>
            <w:tcBorders>
              <w:bottom w:val="single" w:sz="4" w:space="0" w:color="auto"/>
            </w:tcBorders>
            <w:shd w:val="clear" w:color="auto" w:fill="auto"/>
          </w:tcPr>
          <w:p w14:paraId="2886B901" w14:textId="77777777" w:rsidR="005A038D" w:rsidRPr="001C6EEF" w:rsidRDefault="005A038D" w:rsidP="00390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4D913EDF" w14:textId="77777777" w:rsidTr="00390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B1E8997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sz w:val="18"/>
                <w:szCs w:val="18"/>
              </w:rPr>
            </w:pPr>
            <w:r w:rsidRPr="001C6EEF">
              <w:rPr>
                <w:rFonts w:ascii="Arial" w:hAnsi="Arial" w:cs="Arial"/>
                <w:sz w:val="18"/>
                <w:szCs w:val="18"/>
              </w:rPr>
              <w:t>Q3.- What is the presumptive diagnosis based on the lesion located inside the green box in photograph #3?</w:t>
            </w:r>
          </w:p>
        </w:tc>
      </w:tr>
      <w:tr w:rsidR="005A038D" w:rsidRPr="001C6EEF" w14:paraId="073517DA" w14:textId="77777777" w:rsidTr="003900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tcBorders>
              <w:top w:val="single" w:sz="4" w:space="0" w:color="auto"/>
            </w:tcBorders>
            <w:shd w:val="clear" w:color="auto" w:fill="auto"/>
          </w:tcPr>
          <w:p w14:paraId="5825C2C2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Verrucous carcinoma</w:t>
            </w:r>
          </w:p>
        </w:tc>
        <w:tc>
          <w:tcPr>
            <w:tcW w:w="4414" w:type="dxa"/>
            <w:tcBorders>
              <w:top w:val="single" w:sz="4" w:space="0" w:color="auto"/>
            </w:tcBorders>
            <w:shd w:val="clear" w:color="auto" w:fill="auto"/>
          </w:tcPr>
          <w:p w14:paraId="3BAD6CD6" w14:textId="77777777" w:rsidR="005A038D" w:rsidRPr="001C6EEF" w:rsidRDefault="005A038D" w:rsidP="00390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EEF">
              <w:rPr>
                <w:rFonts w:ascii="Arial" w:hAnsi="Arial" w:cs="Arial"/>
                <w:sz w:val="18"/>
                <w:szCs w:val="18"/>
              </w:rPr>
              <w:t>Figure S3: Verrucous carcinoma image</w:t>
            </w:r>
          </w:p>
        </w:tc>
      </w:tr>
      <w:tr w:rsidR="005A038D" w:rsidRPr="001C6EEF" w14:paraId="68589EED" w14:textId="77777777" w:rsidTr="00390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1AE0ABF6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Behcet's</w:t>
            </w:r>
            <w:proofErr w:type="spellEnd"/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</w:t>
            </w:r>
            <w:proofErr w:type="spellStart"/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síndrome</w:t>
            </w:r>
            <w:proofErr w:type="spellEnd"/>
          </w:p>
        </w:tc>
        <w:tc>
          <w:tcPr>
            <w:tcW w:w="4414" w:type="dxa"/>
            <w:shd w:val="clear" w:color="auto" w:fill="auto"/>
          </w:tcPr>
          <w:p w14:paraId="3831C4D3" w14:textId="77777777" w:rsidR="005A038D" w:rsidRPr="001C6EEF" w:rsidRDefault="005A038D" w:rsidP="003900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6590555C" w14:textId="77777777" w:rsidTr="003900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2AD5E6DB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Lichen planus</w:t>
            </w:r>
          </w:p>
        </w:tc>
        <w:tc>
          <w:tcPr>
            <w:tcW w:w="4414" w:type="dxa"/>
            <w:shd w:val="clear" w:color="auto" w:fill="auto"/>
          </w:tcPr>
          <w:p w14:paraId="6B062397" w14:textId="77777777" w:rsidR="005A038D" w:rsidRPr="001C6EEF" w:rsidRDefault="005A038D" w:rsidP="00390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56B2CEA2" w14:textId="77777777" w:rsidTr="00390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6D278DD9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Cheilitis</w:t>
            </w:r>
          </w:p>
        </w:tc>
        <w:tc>
          <w:tcPr>
            <w:tcW w:w="4414" w:type="dxa"/>
            <w:shd w:val="clear" w:color="auto" w:fill="auto"/>
          </w:tcPr>
          <w:p w14:paraId="2179BF76" w14:textId="77777777" w:rsidR="005A038D" w:rsidRPr="001C6EEF" w:rsidRDefault="005A038D" w:rsidP="003900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1256AF77" w14:textId="77777777" w:rsidTr="003900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24AE029B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Wegener's granulomatosis</w:t>
            </w:r>
          </w:p>
        </w:tc>
        <w:tc>
          <w:tcPr>
            <w:tcW w:w="4414" w:type="dxa"/>
            <w:shd w:val="clear" w:color="auto" w:fill="auto"/>
          </w:tcPr>
          <w:p w14:paraId="42A6C169" w14:textId="77777777" w:rsidR="005A038D" w:rsidRPr="001C6EEF" w:rsidRDefault="005A038D" w:rsidP="00390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7521AFDE" w14:textId="77777777" w:rsidTr="00390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296254D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sz w:val="18"/>
                <w:szCs w:val="18"/>
              </w:rPr>
            </w:pPr>
            <w:r w:rsidRPr="001C6EEF">
              <w:rPr>
                <w:rFonts w:ascii="Arial" w:hAnsi="Arial" w:cs="Arial"/>
                <w:sz w:val="18"/>
                <w:szCs w:val="18"/>
              </w:rPr>
              <w:t>Q4.- What is the presumptive diagnosis based on the lesion located inside the green box in photograph #4?</w:t>
            </w:r>
          </w:p>
        </w:tc>
      </w:tr>
      <w:tr w:rsidR="005A038D" w:rsidRPr="001C6EEF" w14:paraId="59991249" w14:textId="77777777" w:rsidTr="003900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64E0FE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Verrucous carcinoma</w:t>
            </w:r>
          </w:p>
          <w:p w14:paraId="4118482A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Behcet's</w:t>
            </w:r>
            <w:proofErr w:type="spellEnd"/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syndrome</w:t>
            </w:r>
          </w:p>
          <w:p w14:paraId="5B954F91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Fibrous hyperplasia </w:t>
            </w:r>
          </w:p>
          <w:p w14:paraId="0A1A657D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Cheilitis</w:t>
            </w:r>
          </w:p>
          <w:p w14:paraId="31B430E5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Wegener's granulomatosis</w:t>
            </w:r>
          </w:p>
        </w:tc>
        <w:tc>
          <w:tcPr>
            <w:tcW w:w="441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8C49BC7" w14:textId="77777777" w:rsidR="005A038D" w:rsidRPr="001C6EEF" w:rsidRDefault="005A038D" w:rsidP="00390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1C6EEF">
              <w:rPr>
                <w:rFonts w:ascii="Arial" w:hAnsi="Arial" w:cs="Arial"/>
                <w:sz w:val="18"/>
                <w:szCs w:val="18"/>
              </w:rPr>
              <w:t>Figure S4: Oral fibrous hyperplasia image</w:t>
            </w:r>
          </w:p>
        </w:tc>
      </w:tr>
      <w:tr w:rsidR="005A038D" w:rsidRPr="001C6EEF" w14:paraId="43B5A4C9" w14:textId="77777777" w:rsidTr="00390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05F510F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sz w:val="18"/>
                <w:szCs w:val="18"/>
              </w:rPr>
            </w:pPr>
            <w:r w:rsidRPr="001C6EEF">
              <w:rPr>
                <w:rFonts w:ascii="Arial" w:hAnsi="Arial" w:cs="Arial"/>
                <w:sz w:val="18"/>
                <w:szCs w:val="18"/>
              </w:rPr>
              <w:t>Q5.- What is the most common feature in patients with initial oral cancer?</w:t>
            </w:r>
          </w:p>
        </w:tc>
      </w:tr>
      <w:tr w:rsidR="005A038D" w:rsidRPr="001C6EEF" w14:paraId="5EF42D92" w14:textId="77777777" w:rsidTr="003900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tcBorders>
              <w:top w:val="single" w:sz="4" w:space="0" w:color="auto"/>
            </w:tcBorders>
            <w:shd w:val="clear" w:color="auto" w:fill="auto"/>
          </w:tcPr>
          <w:p w14:paraId="2A7F81EC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Profuse salivation</w:t>
            </w:r>
          </w:p>
        </w:tc>
        <w:tc>
          <w:tcPr>
            <w:tcW w:w="4414" w:type="dxa"/>
            <w:tcBorders>
              <w:top w:val="single" w:sz="4" w:space="0" w:color="auto"/>
            </w:tcBorders>
            <w:shd w:val="clear" w:color="auto" w:fill="auto"/>
          </w:tcPr>
          <w:p w14:paraId="78A7F879" w14:textId="77777777" w:rsidR="005A038D" w:rsidRPr="001C6EEF" w:rsidRDefault="005A038D" w:rsidP="00390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1E5F2E3B" w14:textId="77777777" w:rsidTr="00390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58851E5E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Painless ulcer</w:t>
            </w:r>
          </w:p>
        </w:tc>
        <w:tc>
          <w:tcPr>
            <w:tcW w:w="4414" w:type="dxa"/>
            <w:shd w:val="clear" w:color="auto" w:fill="auto"/>
          </w:tcPr>
          <w:p w14:paraId="05EADE4F" w14:textId="77777777" w:rsidR="005A038D" w:rsidRPr="001C6EEF" w:rsidRDefault="005A038D" w:rsidP="003900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47032F35" w14:textId="77777777" w:rsidTr="003900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447D4362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Hard nodule</w:t>
            </w:r>
          </w:p>
        </w:tc>
        <w:tc>
          <w:tcPr>
            <w:tcW w:w="4414" w:type="dxa"/>
            <w:shd w:val="clear" w:color="auto" w:fill="auto"/>
          </w:tcPr>
          <w:p w14:paraId="148ED80D" w14:textId="77777777" w:rsidR="005A038D" w:rsidRPr="001C6EEF" w:rsidRDefault="005A038D" w:rsidP="00390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5D88C89F" w14:textId="77777777" w:rsidTr="00390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6036DED7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Intense pain</w:t>
            </w:r>
          </w:p>
        </w:tc>
        <w:tc>
          <w:tcPr>
            <w:tcW w:w="4414" w:type="dxa"/>
            <w:shd w:val="clear" w:color="auto" w:fill="auto"/>
          </w:tcPr>
          <w:p w14:paraId="340FCF19" w14:textId="77777777" w:rsidR="005A038D" w:rsidRPr="001C6EEF" w:rsidRDefault="005A038D" w:rsidP="003900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1B8FCE4A" w14:textId="77777777" w:rsidTr="003900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63857418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Cryptogenic fever</w:t>
            </w:r>
          </w:p>
        </w:tc>
        <w:tc>
          <w:tcPr>
            <w:tcW w:w="4414" w:type="dxa"/>
            <w:shd w:val="clear" w:color="auto" w:fill="auto"/>
          </w:tcPr>
          <w:p w14:paraId="11C3B1FC" w14:textId="77777777" w:rsidR="005A038D" w:rsidRPr="001C6EEF" w:rsidRDefault="005A038D" w:rsidP="00390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7F968E9A" w14:textId="77777777" w:rsidTr="00390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6E9BA21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sz w:val="18"/>
                <w:szCs w:val="18"/>
              </w:rPr>
            </w:pPr>
            <w:r w:rsidRPr="001C6EEF">
              <w:rPr>
                <w:rFonts w:ascii="Arial" w:hAnsi="Arial" w:cs="Arial"/>
                <w:sz w:val="18"/>
                <w:szCs w:val="18"/>
              </w:rPr>
              <w:t>Q6.- What is the most frequent anatomical region of oral cancer presentation?</w:t>
            </w:r>
          </w:p>
        </w:tc>
      </w:tr>
      <w:tr w:rsidR="005A038D" w:rsidRPr="001C6EEF" w14:paraId="52C65865" w14:textId="77777777" w:rsidTr="003900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tcBorders>
              <w:top w:val="single" w:sz="4" w:space="0" w:color="auto"/>
            </w:tcBorders>
            <w:shd w:val="clear" w:color="auto" w:fill="auto"/>
          </w:tcPr>
          <w:p w14:paraId="4DE9ABA5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Tongue</w:t>
            </w:r>
          </w:p>
        </w:tc>
        <w:tc>
          <w:tcPr>
            <w:tcW w:w="4414" w:type="dxa"/>
            <w:tcBorders>
              <w:top w:val="single" w:sz="4" w:space="0" w:color="auto"/>
            </w:tcBorders>
            <w:shd w:val="clear" w:color="auto" w:fill="auto"/>
          </w:tcPr>
          <w:p w14:paraId="186AC2F8" w14:textId="77777777" w:rsidR="005A038D" w:rsidRPr="001C6EEF" w:rsidRDefault="005A038D" w:rsidP="00390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121473AF" w14:textId="77777777" w:rsidTr="00390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1E39EC4A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Palate</w:t>
            </w:r>
          </w:p>
        </w:tc>
        <w:tc>
          <w:tcPr>
            <w:tcW w:w="4414" w:type="dxa"/>
            <w:shd w:val="clear" w:color="auto" w:fill="auto"/>
          </w:tcPr>
          <w:p w14:paraId="2F2AA54E" w14:textId="77777777" w:rsidR="005A038D" w:rsidRPr="001C6EEF" w:rsidRDefault="005A038D" w:rsidP="003900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09167735" w14:textId="77777777" w:rsidTr="003900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35A6CBF4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Maxillary bones</w:t>
            </w:r>
          </w:p>
        </w:tc>
        <w:tc>
          <w:tcPr>
            <w:tcW w:w="4414" w:type="dxa"/>
            <w:shd w:val="clear" w:color="auto" w:fill="auto"/>
          </w:tcPr>
          <w:p w14:paraId="5AEB1F23" w14:textId="77777777" w:rsidR="005A038D" w:rsidRPr="001C6EEF" w:rsidRDefault="005A038D" w:rsidP="00390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5A2D9031" w14:textId="77777777" w:rsidTr="00390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3DE7D889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Superior lip</w:t>
            </w:r>
          </w:p>
        </w:tc>
        <w:tc>
          <w:tcPr>
            <w:tcW w:w="4414" w:type="dxa"/>
            <w:shd w:val="clear" w:color="auto" w:fill="auto"/>
          </w:tcPr>
          <w:p w14:paraId="026AE706" w14:textId="77777777" w:rsidR="005A038D" w:rsidRPr="001C6EEF" w:rsidRDefault="005A038D" w:rsidP="003900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5E86CA67" w14:textId="77777777" w:rsidTr="0039008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21019ECB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Salivary glands</w:t>
            </w:r>
          </w:p>
        </w:tc>
        <w:tc>
          <w:tcPr>
            <w:tcW w:w="4414" w:type="dxa"/>
            <w:shd w:val="clear" w:color="auto" w:fill="auto"/>
          </w:tcPr>
          <w:p w14:paraId="563586F2" w14:textId="77777777" w:rsidR="005A038D" w:rsidRPr="001C6EEF" w:rsidRDefault="005A038D" w:rsidP="00390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1B239261" w14:textId="77777777" w:rsidTr="00390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40FBF1C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sz w:val="18"/>
                <w:szCs w:val="18"/>
              </w:rPr>
            </w:pPr>
            <w:r w:rsidRPr="001C6EEF">
              <w:rPr>
                <w:rFonts w:ascii="Arial" w:hAnsi="Arial" w:cs="Arial"/>
                <w:sz w:val="18"/>
                <w:szCs w:val="18"/>
              </w:rPr>
              <w:t>Q7.- What is the most common type of oral cancer?</w:t>
            </w:r>
          </w:p>
        </w:tc>
      </w:tr>
      <w:tr w:rsidR="005A038D" w:rsidRPr="001C6EEF" w14:paraId="330C0842" w14:textId="77777777" w:rsidTr="00390088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tcBorders>
              <w:top w:val="single" w:sz="4" w:space="0" w:color="auto"/>
            </w:tcBorders>
            <w:shd w:val="clear" w:color="auto" w:fill="auto"/>
          </w:tcPr>
          <w:p w14:paraId="3EB35ACC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Lymphoma</w:t>
            </w:r>
          </w:p>
        </w:tc>
        <w:tc>
          <w:tcPr>
            <w:tcW w:w="4414" w:type="dxa"/>
            <w:tcBorders>
              <w:top w:val="single" w:sz="4" w:space="0" w:color="auto"/>
            </w:tcBorders>
            <w:shd w:val="clear" w:color="auto" w:fill="auto"/>
          </w:tcPr>
          <w:p w14:paraId="01AF097F" w14:textId="77777777" w:rsidR="005A038D" w:rsidRPr="001C6EEF" w:rsidRDefault="005A038D" w:rsidP="00390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672553CB" w14:textId="77777777" w:rsidTr="00390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6FA58B84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Squamous cell carcinoma</w:t>
            </w:r>
          </w:p>
        </w:tc>
        <w:tc>
          <w:tcPr>
            <w:tcW w:w="4414" w:type="dxa"/>
            <w:shd w:val="clear" w:color="auto" w:fill="auto"/>
          </w:tcPr>
          <w:p w14:paraId="3CE638FF" w14:textId="77777777" w:rsidR="005A038D" w:rsidRPr="001C6EEF" w:rsidRDefault="005A038D" w:rsidP="003900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59CF1E05" w14:textId="77777777" w:rsidTr="00390088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1E0C85B0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lastRenderedPageBreak/>
              <w:t>Kaposi's sarcoma</w:t>
            </w:r>
          </w:p>
        </w:tc>
        <w:tc>
          <w:tcPr>
            <w:tcW w:w="4414" w:type="dxa"/>
            <w:shd w:val="clear" w:color="auto" w:fill="auto"/>
          </w:tcPr>
          <w:p w14:paraId="61717CD7" w14:textId="77777777" w:rsidR="005A038D" w:rsidRPr="001C6EEF" w:rsidRDefault="005A038D" w:rsidP="00390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706031AD" w14:textId="77777777" w:rsidTr="00390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79BF7E74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Salivary gland adenoma</w:t>
            </w:r>
          </w:p>
        </w:tc>
        <w:tc>
          <w:tcPr>
            <w:tcW w:w="4414" w:type="dxa"/>
            <w:shd w:val="clear" w:color="auto" w:fill="auto"/>
          </w:tcPr>
          <w:p w14:paraId="426323C6" w14:textId="77777777" w:rsidR="005A038D" w:rsidRPr="001C6EEF" w:rsidRDefault="005A038D" w:rsidP="003900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21CEB52F" w14:textId="77777777" w:rsidTr="00390088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tcBorders>
              <w:bottom w:val="single" w:sz="4" w:space="0" w:color="auto"/>
            </w:tcBorders>
            <w:shd w:val="clear" w:color="auto" w:fill="auto"/>
          </w:tcPr>
          <w:p w14:paraId="355EB661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Verrucous carcinoma</w:t>
            </w:r>
          </w:p>
        </w:tc>
        <w:tc>
          <w:tcPr>
            <w:tcW w:w="4414" w:type="dxa"/>
            <w:tcBorders>
              <w:bottom w:val="single" w:sz="4" w:space="0" w:color="auto"/>
            </w:tcBorders>
            <w:shd w:val="clear" w:color="auto" w:fill="auto"/>
          </w:tcPr>
          <w:p w14:paraId="0D877CE2" w14:textId="77777777" w:rsidR="005A038D" w:rsidRPr="001C6EEF" w:rsidRDefault="005A038D" w:rsidP="00390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1174D5A4" w14:textId="77777777" w:rsidTr="00390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2097FB4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sz w:val="18"/>
                <w:szCs w:val="18"/>
              </w:rPr>
            </w:pPr>
            <w:r w:rsidRPr="001C6EEF">
              <w:rPr>
                <w:rFonts w:ascii="Arial" w:hAnsi="Arial" w:cs="Arial"/>
                <w:sz w:val="18"/>
                <w:szCs w:val="18"/>
              </w:rPr>
              <w:t>Q8.- What is the age group with the higher prevalence of oral cancer?</w:t>
            </w:r>
          </w:p>
        </w:tc>
      </w:tr>
      <w:tr w:rsidR="005A038D" w:rsidRPr="001C6EEF" w14:paraId="29C8DA8D" w14:textId="77777777" w:rsidTr="00390088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tcBorders>
              <w:top w:val="single" w:sz="4" w:space="0" w:color="auto"/>
            </w:tcBorders>
            <w:shd w:val="clear" w:color="auto" w:fill="auto"/>
          </w:tcPr>
          <w:p w14:paraId="4A349F5D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&lt; 5 years</w:t>
            </w:r>
          </w:p>
        </w:tc>
        <w:tc>
          <w:tcPr>
            <w:tcW w:w="4414" w:type="dxa"/>
            <w:tcBorders>
              <w:top w:val="single" w:sz="4" w:space="0" w:color="auto"/>
            </w:tcBorders>
            <w:shd w:val="clear" w:color="auto" w:fill="auto"/>
          </w:tcPr>
          <w:p w14:paraId="5FD281C2" w14:textId="77777777" w:rsidR="005A038D" w:rsidRPr="001C6EEF" w:rsidRDefault="005A038D" w:rsidP="00390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34B380D2" w14:textId="77777777" w:rsidTr="00390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19751C5B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6-14 years</w:t>
            </w:r>
          </w:p>
        </w:tc>
        <w:tc>
          <w:tcPr>
            <w:tcW w:w="4414" w:type="dxa"/>
            <w:shd w:val="clear" w:color="auto" w:fill="auto"/>
          </w:tcPr>
          <w:p w14:paraId="3CCD8D53" w14:textId="77777777" w:rsidR="005A038D" w:rsidRPr="001C6EEF" w:rsidRDefault="005A038D" w:rsidP="003900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1BBA24AF" w14:textId="77777777" w:rsidTr="00390088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6561BFB2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15-24 years</w:t>
            </w:r>
          </w:p>
        </w:tc>
        <w:tc>
          <w:tcPr>
            <w:tcW w:w="4414" w:type="dxa"/>
            <w:shd w:val="clear" w:color="auto" w:fill="auto"/>
          </w:tcPr>
          <w:p w14:paraId="7203ED79" w14:textId="77777777" w:rsidR="005A038D" w:rsidRPr="001C6EEF" w:rsidRDefault="005A038D" w:rsidP="00390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1EABD877" w14:textId="77777777" w:rsidTr="00390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4F1E0C70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25-60 years</w:t>
            </w:r>
          </w:p>
        </w:tc>
        <w:tc>
          <w:tcPr>
            <w:tcW w:w="4414" w:type="dxa"/>
            <w:shd w:val="clear" w:color="auto" w:fill="auto"/>
          </w:tcPr>
          <w:p w14:paraId="4ED00DBD" w14:textId="77777777" w:rsidR="005A038D" w:rsidRPr="001C6EEF" w:rsidRDefault="005A038D" w:rsidP="003900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257633D2" w14:textId="77777777" w:rsidTr="00390088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tcBorders>
              <w:bottom w:val="single" w:sz="4" w:space="0" w:color="auto"/>
            </w:tcBorders>
            <w:shd w:val="clear" w:color="auto" w:fill="auto"/>
          </w:tcPr>
          <w:p w14:paraId="419C07AD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≥ 61 years</w:t>
            </w:r>
          </w:p>
        </w:tc>
        <w:tc>
          <w:tcPr>
            <w:tcW w:w="4414" w:type="dxa"/>
            <w:tcBorders>
              <w:bottom w:val="single" w:sz="4" w:space="0" w:color="auto"/>
            </w:tcBorders>
            <w:shd w:val="clear" w:color="auto" w:fill="auto"/>
          </w:tcPr>
          <w:p w14:paraId="19DF4567" w14:textId="77777777" w:rsidR="005A038D" w:rsidRPr="001C6EEF" w:rsidRDefault="005A038D" w:rsidP="00390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4687F2C9" w14:textId="77777777" w:rsidTr="00390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2AEC9FE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sz w:val="18"/>
                <w:szCs w:val="18"/>
              </w:rPr>
            </w:pPr>
            <w:r w:rsidRPr="001C6EEF">
              <w:rPr>
                <w:rFonts w:ascii="Arial" w:hAnsi="Arial" w:cs="Arial"/>
                <w:sz w:val="18"/>
                <w:szCs w:val="18"/>
              </w:rPr>
              <w:t>Q9.- What are the main characteristics of the cervical lymph nodes in a patient with oral cancer and metastasis?</w:t>
            </w:r>
          </w:p>
        </w:tc>
      </w:tr>
      <w:tr w:rsidR="005A038D" w:rsidRPr="001C6EEF" w14:paraId="7C25E919" w14:textId="77777777" w:rsidTr="00390088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tcBorders>
              <w:top w:val="single" w:sz="4" w:space="0" w:color="auto"/>
            </w:tcBorders>
            <w:shd w:val="clear" w:color="auto" w:fill="auto"/>
          </w:tcPr>
          <w:p w14:paraId="6879D6DE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Hard, </w:t>
            </w:r>
            <w:proofErr w:type="gramStart"/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painful</w:t>
            </w:r>
            <w:proofErr w:type="gramEnd"/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and movable</w:t>
            </w:r>
          </w:p>
        </w:tc>
        <w:tc>
          <w:tcPr>
            <w:tcW w:w="4414" w:type="dxa"/>
            <w:tcBorders>
              <w:top w:val="single" w:sz="4" w:space="0" w:color="auto"/>
            </w:tcBorders>
            <w:shd w:val="clear" w:color="auto" w:fill="auto"/>
          </w:tcPr>
          <w:p w14:paraId="2534F84A" w14:textId="77777777" w:rsidR="005A038D" w:rsidRPr="001C6EEF" w:rsidRDefault="005A038D" w:rsidP="00390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666AB9A5" w14:textId="77777777" w:rsidTr="00390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556C6974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Hard, painless, and movable or fixed</w:t>
            </w:r>
          </w:p>
        </w:tc>
        <w:tc>
          <w:tcPr>
            <w:tcW w:w="4414" w:type="dxa"/>
            <w:shd w:val="clear" w:color="auto" w:fill="auto"/>
          </w:tcPr>
          <w:p w14:paraId="3B166D45" w14:textId="77777777" w:rsidR="005A038D" w:rsidRPr="001C6EEF" w:rsidRDefault="005A038D" w:rsidP="003900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42887122" w14:textId="77777777" w:rsidTr="00390088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2760D705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Soft, painful, and movable</w:t>
            </w:r>
          </w:p>
        </w:tc>
        <w:tc>
          <w:tcPr>
            <w:tcW w:w="4414" w:type="dxa"/>
            <w:shd w:val="clear" w:color="auto" w:fill="auto"/>
          </w:tcPr>
          <w:p w14:paraId="492599C2" w14:textId="77777777" w:rsidR="005A038D" w:rsidRPr="001C6EEF" w:rsidRDefault="005A038D" w:rsidP="00390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613E5E62" w14:textId="77777777" w:rsidTr="00390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0768EE09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Soft, painless, and movable or fixed</w:t>
            </w:r>
          </w:p>
        </w:tc>
        <w:tc>
          <w:tcPr>
            <w:tcW w:w="4414" w:type="dxa"/>
            <w:shd w:val="clear" w:color="auto" w:fill="auto"/>
          </w:tcPr>
          <w:p w14:paraId="5F808A16" w14:textId="77777777" w:rsidR="005A038D" w:rsidRPr="001C6EEF" w:rsidRDefault="005A038D" w:rsidP="003900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75CC57CA" w14:textId="77777777" w:rsidTr="00390088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30B7C120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Soft, painful, fixed</w:t>
            </w:r>
          </w:p>
        </w:tc>
        <w:tc>
          <w:tcPr>
            <w:tcW w:w="4414" w:type="dxa"/>
            <w:shd w:val="clear" w:color="auto" w:fill="auto"/>
          </w:tcPr>
          <w:p w14:paraId="1478B534" w14:textId="77777777" w:rsidR="005A038D" w:rsidRPr="001C6EEF" w:rsidRDefault="005A038D" w:rsidP="00390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28C78C09" w14:textId="77777777" w:rsidTr="00390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B50E0A9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sz w:val="18"/>
                <w:szCs w:val="18"/>
              </w:rPr>
            </w:pPr>
            <w:r w:rsidRPr="001C6EEF">
              <w:rPr>
                <w:rFonts w:ascii="Arial" w:hAnsi="Arial" w:cs="Arial"/>
                <w:sz w:val="18"/>
                <w:szCs w:val="18"/>
              </w:rPr>
              <w:t>Q10.- What is the gold standard study for oral cancer diagnosis?</w:t>
            </w:r>
          </w:p>
        </w:tc>
      </w:tr>
      <w:tr w:rsidR="005A038D" w:rsidRPr="001C6EEF" w14:paraId="0C18DA88" w14:textId="77777777" w:rsidTr="00390088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tcBorders>
              <w:top w:val="single" w:sz="4" w:space="0" w:color="auto"/>
            </w:tcBorders>
            <w:shd w:val="clear" w:color="auto" w:fill="auto"/>
          </w:tcPr>
          <w:p w14:paraId="0A540A8B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Flow cytometry</w:t>
            </w:r>
          </w:p>
        </w:tc>
        <w:tc>
          <w:tcPr>
            <w:tcW w:w="4414" w:type="dxa"/>
            <w:tcBorders>
              <w:top w:val="single" w:sz="4" w:space="0" w:color="auto"/>
            </w:tcBorders>
            <w:shd w:val="clear" w:color="auto" w:fill="auto"/>
          </w:tcPr>
          <w:p w14:paraId="55251EBB" w14:textId="77777777" w:rsidR="005A038D" w:rsidRPr="001C6EEF" w:rsidRDefault="005A038D" w:rsidP="00390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48F090A2" w14:textId="77777777" w:rsidTr="00390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30844AC8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Pipecolinic acid quantification </w:t>
            </w:r>
          </w:p>
        </w:tc>
        <w:tc>
          <w:tcPr>
            <w:tcW w:w="4414" w:type="dxa"/>
            <w:shd w:val="clear" w:color="auto" w:fill="auto"/>
          </w:tcPr>
          <w:p w14:paraId="5E35970C" w14:textId="77777777" w:rsidR="005A038D" w:rsidRPr="001C6EEF" w:rsidRDefault="005A038D" w:rsidP="003900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3041235E" w14:textId="77777777" w:rsidTr="00390088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4FE9788F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VELscope</w:t>
            </w:r>
            <w:proofErr w:type="spellEnd"/>
          </w:p>
        </w:tc>
        <w:tc>
          <w:tcPr>
            <w:tcW w:w="4414" w:type="dxa"/>
            <w:shd w:val="clear" w:color="auto" w:fill="auto"/>
          </w:tcPr>
          <w:p w14:paraId="4AC2DA65" w14:textId="77777777" w:rsidR="005A038D" w:rsidRPr="001C6EEF" w:rsidRDefault="005A038D" w:rsidP="00390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027AB60C" w14:textId="77777777" w:rsidTr="00390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4DF69C59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Orascoptic</w:t>
            </w:r>
            <w:proofErr w:type="spellEnd"/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DK</w:t>
            </w:r>
          </w:p>
        </w:tc>
        <w:tc>
          <w:tcPr>
            <w:tcW w:w="4414" w:type="dxa"/>
            <w:shd w:val="clear" w:color="auto" w:fill="auto"/>
          </w:tcPr>
          <w:p w14:paraId="08D8DBF3" w14:textId="77777777" w:rsidR="005A038D" w:rsidRPr="001C6EEF" w:rsidRDefault="005A038D" w:rsidP="003900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41935384" w14:textId="77777777" w:rsidTr="00390088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tcBorders>
              <w:bottom w:val="single" w:sz="4" w:space="0" w:color="auto"/>
            </w:tcBorders>
            <w:shd w:val="clear" w:color="auto" w:fill="auto"/>
          </w:tcPr>
          <w:p w14:paraId="38A6A9C0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Histopathological study of oral biopsy </w:t>
            </w:r>
          </w:p>
        </w:tc>
        <w:tc>
          <w:tcPr>
            <w:tcW w:w="4414" w:type="dxa"/>
            <w:tcBorders>
              <w:bottom w:val="single" w:sz="4" w:space="0" w:color="auto"/>
            </w:tcBorders>
            <w:shd w:val="clear" w:color="auto" w:fill="auto"/>
          </w:tcPr>
          <w:p w14:paraId="6CCAF7DA" w14:textId="77777777" w:rsidR="005A038D" w:rsidRPr="001C6EEF" w:rsidRDefault="005A038D" w:rsidP="00390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7BF5E461" w14:textId="77777777" w:rsidTr="00390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BF7C964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Cs w:val="0"/>
                <w:sz w:val="18"/>
                <w:szCs w:val="18"/>
              </w:rPr>
              <w:t>Q11.- All the following are risk factors for oral cancer, EXCEPT:</w:t>
            </w:r>
          </w:p>
        </w:tc>
      </w:tr>
      <w:tr w:rsidR="005A038D" w:rsidRPr="001C6EEF" w14:paraId="04964144" w14:textId="77777777" w:rsidTr="00390088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3476263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Previous diagnoses of another cancer</w:t>
            </w:r>
          </w:p>
        </w:tc>
      </w:tr>
      <w:tr w:rsidR="005A038D" w:rsidRPr="001C6EEF" w14:paraId="5B93E582" w14:textId="77777777" w:rsidTr="00390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13528441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Low consumption of fruits and vegetables</w:t>
            </w:r>
          </w:p>
        </w:tc>
        <w:tc>
          <w:tcPr>
            <w:tcW w:w="4414" w:type="dxa"/>
            <w:shd w:val="clear" w:color="auto" w:fill="auto"/>
          </w:tcPr>
          <w:p w14:paraId="5FA86E14" w14:textId="77777777" w:rsidR="005A038D" w:rsidRPr="001C6EEF" w:rsidRDefault="005A038D" w:rsidP="003900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6B400BC1" w14:textId="77777777" w:rsidTr="00390088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53D889D0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Unprotected oral sex</w:t>
            </w:r>
          </w:p>
        </w:tc>
        <w:tc>
          <w:tcPr>
            <w:tcW w:w="4414" w:type="dxa"/>
            <w:shd w:val="clear" w:color="auto" w:fill="auto"/>
          </w:tcPr>
          <w:p w14:paraId="352BC562" w14:textId="77777777" w:rsidR="005A038D" w:rsidRPr="001C6EEF" w:rsidRDefault="005A038D" w:rsidP="00390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13D15FCF" w14:textId="77777777" w:rsidTr="00390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130FCC13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Tooth infection</w:t>
            </w:r>
          </w:p>
        </w:tc>
        <w:tc>
          <w:tcPr>
            <w:tcW w:w="4414" w:type="dxa"/>
            <w:shd w:val="clear" w:color="auto" w:fill="auto"/>
          </w:tcPr>
          <w:p w14:paraId="6014AA2D" w14:textId="77777777" w:rsidR="005A038D" w:rsidRPr="001C6EEF" w:rsidRDefault="005A038D" w:rsidP="003900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54A4FDBF" w14:textId="77777777" w:rsidTr="00390088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tcBorders>
              <w:bottom w:val="single" w:sz="4" w:space="0" w:color="auto"/>
            </w:tcBorders>
            <w:shd w:val="clear" w:color="auto" w:fill="auto"/>
          </w:tcPr>
          <w:p w14:paraId="62554B68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Smoking</w:t>
            </w:r>
          </w:p>
        </w:tc>
        <w:tc>
          <w:tcPr>
            <w:tcW w:w="4414" w:type="dxa"/>
            <w:tcBorders>
              <w:bottom w:val="single" w:sz="4" w:space="0" w:color="auto"/>
            </w:tcBorders>
            <w:shd w:val="clear" w:color="auto" w:fill="auto"/>
          </w:tcPr>
          <w:p w14:paraId="7D3AD25C" w14:textId="77777777" w:rsidR="005A038D" w:rsidRPr="001C6EEF" w:rsidRDefault="005A038D" w:rsidP="00390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27002D4C" w14:textId="77777777" w:rsidTr="00390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A758A2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sz w:val="18"/>
                <w:szCs w:val="18"/>
              </w:rPr>
            </w:pPr>
            <w:r w:rsidRPr="001C6EEF">
              <w:rPr>
                <w:rFonts w:ascii="Arial" w:hAnsi="Arial" w:cs="Arial"/>
                <w:sz w:val="18"/>
                <w:szCs w:val="18"/>
              </w:rPr>
              <w:t>Q12.- Which elements must the dentist palp during the physical examination of oral cancer?</w:t>
            </w:r>
          </w:p>
        </w:tc>
      </w:tr>
      <w:tr w:rsidR="005A038D" w:rsidRPr="001C6EEF" w14:paraId="5DD55CC7" w14:textId="77777777" w:rsidTr="00390088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4CD68C68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Preauricular, </w:t>
            </w:r>
            <w:proofErr w:type="spellStart"/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retroauricular</w:t>
            </w:r>
            <w:proofErr w:type="spellEnd"/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, and occipital ganglion chains</w:t>
            </w:r>
          </w:p>
        </w:tc>
      </w:tr>
      <w:tr w:rsidR="005A038D" w:rsidRPr="001C6EEF" w14:paraId="09BCAC25" w14:textId="77777777" w:rsidTr="00390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5D5526D1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Sinuses</w:t>
            </w:r>
          </w:p>
        </w:tc>
        <w:tc>
          <w:tcPr>
            <w:tcW w:w="4414" w:type="dxa"/>
            <w:shd w:val="clear" w:color="auto" w:fill="auto"/>
          </w:tcPr>
          <w:p w14:paraId="26BF08AD" w14:textId="77777777" w:rsidR="005A038D" w:rsidRPr="001C6EEF" w:rsidRDefault="005A038D" w:rsidP="003900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3A437E25" w14:textId="77777777" w:rsidTr="00390088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2624AC02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proofErr w:type="spellStart"/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Endoperiodontal</w:t>
            </w:r>
            <w:proofErr w:type="spellEnd"/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 lesion</w:t>
            </w:r>
          </w:p>
        </w:tc>
        <w:tc>
          <w:tcPr>
            <w:tcW w:w="4414" w:type="dxa"/>
            <w:shd w:val="clear" w:color="auto" w:fill="auto"/>
          </w:tcPr>
          <w:p w14:paraId="67E794C7" w14:textId="77777777" w:rsidR="005A038D" w:rsidRPr="001C6EEF" w:rsidRDefault="005A038D" w:rsidP="00390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15DD922F" w14:textId="77777777" w:rsidTr="00390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shd w:val="clear" w:color="auto" w:fill="auto"/>
          </w:tcPr>
          <w:p w14:paraId="4A4B21D7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Periodontal probing</w:t>
            </w:r>
          </w:p>
        </w:tc>
        <w:tc>
          <w:tcPr>
            <w:tcW w:w="4414" w:type="dxa"/>
            <w:shd w:val="clear" w:color="auto" w:fill="auto"/>
          </w:tcPr>
          <w:p w14:paraId="3F5E0B20" w14:textId="77777777" w:rsidR="005A038D" w:rsidRPr="001C6EEF" w:rsidRDefault="005A038D" w:rsidP="003900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6956F886" w14:textId="77777777" w:rsidTr="00390088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tcBorders>
              <w:bottom w:val="single" w:sz="4" w:space="0" w:color="auto"/>
            </w:tcBorders>
            <w:shd w:val="clear" w:color="auto" w:fill="auto"/>
          </w:tcPr>
          <w:p w14:paraId="703DDA75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Maxillary sinuses</w:t>
            </w:r>
          </w:p>
        </w:tc>
        <w:tc>
          <w:tcPr>
            <w:tcW w:w="4414" w:type="dxa"/>
            <w:tcBorders>
              <w:bottom w:val="single" w:sz="4" w:space="0" w:color="auto"/>
            </w:tcBorders>
            <w:shd w:val="clear" w:color="auto" w:fill="auto"/>
          </w:tcPr>
          <w:p w14:paraId="0FF29BFD" w14:textId="77777777" w:rsidR="005A038D" w:rsidRPr="001C6EEF" w:rsidRDefault="005A038D" w:rsidP="00390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A038D" w:rsidRPr="001C6EEF" w14:paraId="4D053FE4" w14:textId="77777777" w:rsidTr="0039008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8890EB0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sz w:val="18"/>
                <w:szCs w:val="18"/>
              </w:rPr>
            </w:pPr>
            <w:r w:rsidRPr="001C6EEF">
              <w:rPr>
                <w:rFonts w:ascii="Arial" w:hAnsi="Arial" w:cs="Arial"/>
                <w:sz w:val="18"/>
                <w:szCs w:val="18"/>
              </w:rPr>
              <w:t>Q13.- Which of the following are preventive habits against oral cancer?</w:t>
            </w:r>
          </w:p>
        </w:tc>
      </w:tr>
      <w:tr w:rsidR="005A038D" w:rsidRPr="001C6EEF" w14:paraId="6882EE08" w14:textId="77777777" w:rsidTr="00390088">
        <w:trPr>
          <w:trHeight w:val="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414" w:type="dxa"/>
            <w:tcBorders>
              <w:top w:val="single" w:sz="4" w:space="0" w:color="auto"/>
            </w:tcBorders>
            <w:shd w:val="clear" w:color="auto" w:fill="auto"/>
          </w:tcPr>
          <w:p w14:paraId="5D70F261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Electronic cigarette consumption</w:t>
            </w:r>
          </w:p>
          <w:p w14:paraId="510F6A4C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Daily flossing</w:t>
            </w:r>
          </w:p>
          <w:p w14:paraId="576DD780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 xml:space="preserve">Use of mouthwashes with </w:t>
            </w:r>
            <w:proofErr w:type="spellStart"/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benzydamide</w:t>
            </w:r>
            <w:proofErr w:type="spellEnd"/>
          </w:p>
          <w:p w14:paraId="2BF126F0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Fruit and vegetable consumption</w:t>
            </w:r>
          </w:p>
          <w:p w14:paraId="5D6F8C11" w14:textId="77777777" w:rsidR="005A038D" w:rsidRPr="001C6EEF" w:rsidRDefault="005A038D" w:rsidP="00390088">
            <w:pPr>
              <w:pStyle w:val="MDPI42tablebody"/>
              <w:rPr>
                <w:rFonts w:ascii="Arial" w:hAnsi="Arial" w:cs="Arial"/>
                <w:b w:val="0"/>
                <w:bCs w:val="0"/>
                <w:sz w:val="18"/>
                <w:szCs w:val="18"/>
              </w:rPr>
            </w:pPr>
            <w:r w:rsidRPr="001C6EEF">
              <w:rPr>
                <w:rFonts w:ascii="Arial" w:hAnsi="Arial" w:cs="Arial"/>
                <w:b w:val="0"/>
                <w:bCs w:val="0"/>
                <w:sz w:val="18"/>
                <w:szCs w:val="18"/>
              </w:rPr>
              <w:t>Tooth brushing 3 times a day</w:t>
            </w:r>
          </w:p>
        </w:tc>
        <w:tc>
          <w:tcPr>
            <w:tcW w:w="4414" w:type="dxa"/>
            <w:tcBorders>
              <w:top w:val="single" w:sz="4" w:space="0" w:color="auto"/>
            </w:tcBorders>
            <w:shd w:val="clear" w:color="auto" w:fill="auto"/>
          </w:tcPr>
          <w:p w14:paraId="1B5D61F0" w14:textId="77777777" w:rsidR="005A038D" w:rsidRPr="001C6EEF" w:rsidRDefault="005A038D" w:rsidP="003900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1F28B71" w14:textId="77777777" w:rsidR="005A038D" w:rsidRPr="001C6EEF" w:rsidRDefault="005A038D" w:rsidP="005A038D">
      <w:pPr>
        <w:rPr>
          <w:rFonts w:ascii="Arial" w:hAnsi="Arial" w:cs="Arial"/>
          <w:sz w:val="24"/>
          <w:szCs w:val="24"/>
        </w:rPr>
      </w:pPr>
    </w:p>
    <w:p w14:paraId="3DABE3C3" w14:textId="7DFC86C3" w:rsidR="00E16066" w:rsidRDefault="00000000"/>
    <w:p w14:paraId="5BCADE46" w14:textId="10BE11F4" w:rsidR="005A038D" w:rsidRDefault="005A038D"/>
    <w:p w14:paraId="66C36E0B" w14:textId="726182DF" w:rsidR="005A038D" w:rsidRDefault="005A038D"/>
    <w:p w14:paraId="21E68DEA" w14:textId="24DF08E0" w:rsidR="005A038D" w:rsidRDefault="005A038D"/>
    <w:p w14:paraId="1B643C10" w14:textId="6F60FE9D" w:rsidR="005A038D" w:rsidRDefault="005A038D"/>
    <w:p w14:paraId="7714ADD7" w14:textId="6F5E0504" w:rsidR="005A038D" w:rsidRDefault="005A038D"/>
    <w:p w14:paraId="04F36AA9" w14:textId="094F80C8" w:rsidR="005A038D" w:rsidRDefault="005A038D"/>
    <w:p w14:paraId="4A0C32A7" w14:textId="50FFFAC5" w:rsidR="005A038D" w:rsidRDefault="005A038D"/>
    <w:p w14:paraId="61D9E9E7" w14:textId="77777777" w:rsidR="005A038D" w:rsidRDefault="005A038D" w:rsidP="005A038D"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0CB12B9A" wp14:editId="03E26A65">
            <wp:simplePos x="0" y="0"/>
            <wp:positionH relativeFrom="column">
              <wp:posOffset>3704467</wp:posOffset>
            </wp:positionH>
            <wp:positionV relativeFrom="paragraph">
              <wp:posOffset>31750</wp:posOffset>
            </wp:positionV>
            <wp:extent cx="1650365" cy="2189480"/>
            <wp:effectExtent l="0" t="0" r="6985" b="1270"/>
            <wp:wrapTight wrapText="bothSides">
              <wp:wrapPolygon edited="0">
                <wp:start x="0" y="0"/>
                <wp:lineTo x="0" y="21425"/>
                <wp:lineTo x="21442" y="21425"/>
                <wp:lineTo x="21442" y="0"/>
                <wp:lineTo x="0" y="0"/>
              </wp:wrapPolygon>
            </wp:wrapTight>
            <wp:docPr id="2" name="Imagen 2" descr="Emparedado de carne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n 2" descr="Emparedado de carne&#10;&#10;Descripción generada automáticamente con confianza media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0365" cy="2189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1" locked="0" layoutInCell="1" allowOverlap="1" wp14:anchorId="2018680E" wp14:editId="635C9FE0">
            <wp:simplePos x="0" y="0"/>
            <wp:positionH relativeFrom="column">
              <wp:posOffset>-2540</wp:posOffset>
            </wp:positionH>
            <wp:positionV relativeFrom="paragraph">
              <wp:posOffset>635</wp:posOffset>
            </wp:positionV>
            <wp:extent cx="1955800" cy="2237740"/>
            <wp:effectExtent l="0" t="0" r="6350" b="0"/>
            <wp:wrapTight wrapText="bothSides">
              <wp:wrapPolygon edited="0">
                <wp:start x="0" y="0"/>
                <wp:lineTo x="0" y="21330"/>
                <wp:lineTo x="21460" y="21330"/>
                <wp:lineTo x="21460" y="0"/>
                <wp:lineTo x="0" y="0"/>
              </wp:wrapPolygon>
            </wp:wrapTight>
            <wp:docPr id="1" name="Imagen 1" descr="Mano sosteniendo un hotdog en la man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Mano sosteniendo un hotdog en la mano&#10;&#10;Descripción generada automáticamente con confianza media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22377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EF358E" w14:textId="77777777" w:rsidR="005A038D" w:rsidRDefault="005A038D" w:rsidP="005A038D">
      <w:pPr>
        <w:rPr>
          <w:rFonts w:ascii="Arial" w:hAnsi="Arial" w:cs="Arial"/>
          <w:sz w:val="18"/>
          <w:szCs w:val="18"/>
        </w:rPr>
      </w:pPr>
    </w:p>
    <w:p w14:paraId="16E68558" w14:textId="77777777" w:rsidR="005A038D" w:rsidRDefault="005A038D" w:rsidP="005A038D">
      <w:pPr>
        <w:rPr>
          <w:rFonts w:ascii="Arial" w:hAnsi="Arial" w:cs="Arial"/>
          <w:sz w:val="18"/>
          <w:szCs w:val="18"/>
        </w:rPr>
      </w:pPr>
    </w:p>
    <w:p w14:paraId="24964515" w14:textId="77777777" w:rsidR="005A038D" w:rsidRDefault="005A038D" w:rsidP="005A038D">
      <w:pPr>
        <w:rPr>
          <w:rFonts w:ascii="Arial" w:hAnsi="Arial" w:cs="Arial"/>
          <w:sz w:val="18"/>
          <w:szCs w:val="18"/>
        </w:rPr>
      </w:pPr>
    </w:p>
    <w:p w14:paraId="33E4EE60" w14:textId="77777777" w:rsidR="005A038D" w:rsidRDefault="005A038D" w:rsidP="005A038D">
      <w:pPr>
        <w:rPr>
          <w:rFonts w:ascii="Arial" w:hAnsi="Arial" w:cs="Arial"/>
          <w:sz w:val="18"/>
          <w:szCs w:val="18"/>
        </w:rPr>
      </w:pPr>
    </w:p>
    <w:p w14:paraId="7099B81B" w14:textId="77777777" w:rsidR="005A038D" w:rsidRDefault="005A038D" w:rsidP="005A038D">
      <w:pPr>
        <w:rPr>
          <w:rFonts w:ascii="Arial" w:hAnsi="Arial" w:cs="Arial"/>
          <w:sz w:val="18"/>
          <w:szCs w:val="18"/>
        </w:rPr>
      </w:pPr>
    </w:p>
    <w:p w14:paraId="5438DED7" w14:textId="77777777" w:rsidR="005A038D" w:rsidRDefault="005A038D" w:rsidP="005A038D">
      <w:pPr>
        <w:rPr>
          <w:rFonts w:ascii="Arial" w:hAnsi="Arial" w:cs="Arial"/>
          <w:sz w:val="18"/>
          <w:szCs w:val="18"/>
        </w:rPr>
      </w:pPr>
    </w:p>
    <w:p w14:paraId="24C9C1D6" w14:textId="77777777" w:rsidR="005A038D" w:rsidRDefault="005A038D" w:rsidP="005A038D">
      <w:pPr>
        <w:rPr>
          <w:rFonts w:ascii="Arial" w:hAnsi="Arial" w:cs="Arial"/>
          <w:sz w:val="18"/>
          <w:szCs w:val="18"/>
        </w:rPr>
      </w:pPr>
    </w:p>
    <w:p w14:paraId="6B1DFF83" w14:textId="646D92F1" w:rsidR="005A038D" w:rsidRDefault="005A038D" w:rsidP="005A038D">
      <w:pPr>
        <w:rPr>
          <w:rFonts w:ascii="Arial" w:hAnsi="Arial" w:cs="Arial"/>
          <w:sz w:val="18"/>
          <w:szCs w:val="18"/>
        </w:rPr>
      </w:pPr>
    </w:p>
    <w:p w14:paraId="5AAB0117" w14:textId="6D55AB84" w:rsidR="005A038D" w:rsidRDefault="005A038D" w:rsidP="005A038D">
      <w:pPr>
        <w:rPr>
          <w:rFonts w:ascii="Arial" w:hAnsi="Arial" w:cs="Arial"/>
          <w:sz w:val="18"/>
          <w:szCs w:val="18"/>
        </w:rPr>
      </w:pPr>
    </w:p>
    <w:p w14:paraId="0AA1D0D5" w14:textId="7CD521D0" w:rsidR="005A038D" w:rsidRDefault="005A038D" w:rsidP="005A038D">
      <w:pPr>
        <w:rPr>
          <w:rFonts w:ascii="Arial" w:hAnsi="Arial" w:cs="Arial"/>
          <w:sz w:val="18"/>
          <w:szCs w:val="18"/>
        </w:rPr>
      </w:pPr>
    </w:p>
    <w:p w14:paraId="177F2FBC" w14:textId="05570CDA" w:rsidR="005A038D" w:rsidRDefault="005A038D" w:rsidP="005A038D">
      <w:pPr>
        <w:rPr>
          <w:rFonts w:ascii="Arial" w:hAnsi="Arial" w:cs="Arial"/>
          <w:sz w:val="18"/>
          <w:szCs w:val="18"/>
        </w:rPr>
      </w:pPr>
    </w:p>
    <w:p w14:paraId="7794BA98" w14:textId="1FC74A4A" w:rsidR="005A038D" w:rsidRDefault="005A038D" w:rsidP="005A038D">
      <w:pPr>
        <w:rPr>
          <w:rFonts w:ascii="Arial" w:hAnsi="Arial" w:cs="Arial"/>
          <w:sz w:val="18"/>
          <w:szCs w:val="18"/>
        </w:rPr>
      </w:pPr>
    </w:p>
    <w:p w14:paraId="3B79B01B" w14:textId="77777777" w:rsidR="005A038D" w:rsidRDefault="005A038D" w:rsidP="005A038D">
      <w:pPr>
        <w:rPr>
          <w:rFonts w:ascii="Arial" w:hAnsi="Arial" w:cs="Arial"/>
          <w:sz w:val="18"/>
          <w:szCs w:val="18"/>
        </w:rPr>
      </w:pPr>
    </w:p>
    <w:p w14:paraId="78E03D72" w14:textId="77777777" w:rsidR="005A038D" w:rsidRPr="002E548F" w:rsidRDefault="005A038D" w:rsidP="005A038D">
      <w:pPr>
        <w:rPr>
          <w:rFonts w:ascii="Arial" w:hAnsi="Arial" w:cs="Arial"/>
          <w:sz w:val="18"/>
          <w:szCs w:val="18"/>
        </w:rPr>
      </w:pPr>
      <w:r w:rsidRPr="002E548F">
        <w:rPr>
          <w:rFonts w:ascii="Arial" w:hAnsi="Arial" w:cs="Arial"/>
          <w:sz w:val="18"/>
          <w:szCs w:val="18"/>
        </w:rPr>
        <w:t>Figure S1: Hematoma image</w:t>
      </w:r>
      <w:r>
        <w:rPr>
          <w:rFonts w:ascii="Arial" w:hAnsi="Arial" w:cs="Arial"/>
          <w:sz w:val="18"/>
          <w:szCs w:val="18"/>
        </w:rPr>
        <w:t xml:space="preserve">                                                                      </w:t>
      </w:r>
      <w:r w:rsidRPr="002E548F">
        <w:rPr>
          <w:rFonts w:ascii="Arial" w:hAnsi="Arial" w:cs="Arial"/>
          <w:sz w:val="18"/>
          <w:szCs w:val="18"/>
        </w:rPr>
        <w:t>Figure S2: Oral carcinoma image</w:t>
      </w:r>
    </w:p>
    <w:p w14:paraId="4DA23E2B" w14:textId="77777777" w:rsidR="005A038D" w:rsidRPr="002E548F" w:rsidRDefault="005A038D" w:rsidP="005A038D"/>
    <w:p w14:paraId="6437C5EB" w14:textId="77777777" w:rsidR="005A038D" w:rsidRDefault="005A038D" w:rsidP="005A038D"/>
    <w:p w14:paraId="4AB0C174" w14:textId="77777777" w:rsidR="005A038D" w:rsidRDefault="005A038D" w:rsidP="005A038D"/>
    <w:p w14:paraId="79FA6D5B" w14:textId="77777777" w:rsidR="005A038D" w:rsidRDefault="005A038D" w:rsidP="005A038D">
      <w:r>
        <w:rPr>
          <w:noProof/>
        </w:rPr>
        <w:drawing>
          <wp:anchor distT="0" distB="0" distL="114300" distR="114300" simplePos="0" relativeHeight="251662336" behindDoc="1" locked="0" layoutInCell="1" allowOverlap="1" wp14:anchorId="736E3674" wp14:editId="662BF76D">
            <wp:simplePos x="0" y="0"/>
            <wp:positionH relativeFrom="column">
              <wp:posOffset>3669030</wp:posOffset>
            </wp:positionH>
            <wp:positionV relativeFrom="paragraph">
              <wp:posOffset>270804</wp:posOffset>
            </wp:positionV>
            <wp:extent cx="1600835" cy="1737360"/>
            <wp:effectExtent l="0" t="0" r="0" b="0"/>
            <wp:wrapTight wrapText="bothSides">
              <wp:wrapPolygon edited="0">
                <wp:start x="0" y="0"/>
                <wp:lineTo x="0" y="21316"/>
                <wp:lineTo x="21334" y="21316"/>
                <wp:lineTo x="21334" y="0"/>
                <wp:lineTo x="0" y="0"/>
              </wp:wrapPolygon>
            </wp:wrapTight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835" cy="17373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4243AE" w14:textId="77777777" w:rsidR="005A038D" w:rsidRPr="002E548F" w:rsidRDefault="005A038D" w:rsidP="005A038D">
      <w:r>
        <w:rPr>
          <w:noProof/>
        </w:rPr>
        <w:drawing>
          <wp:anchor distT="0" distB="0" distL="114300" distR="114300" simplePos="0" relativeHeight="251661312" behindDoc="1" locked="0" layoutInCell="1" allowOverlap="1" wp14:anchorId="3FBFF108" wp14:editId="418E90FB">
            <wp:simplePos x="0" y="0"/>
            <wp:positionH relativeFrom="column">
              <wp:posOffset>-2540</wp:posOffset>
            </wp:positionH>
            <wp:positionV relativeFrom="paragraph">
              <wp:posOffset>229216</wp:posOffset>
            </wp:positionV>
            <wp:extent cx="1955800" cy="1466215"/>
            <wp:effectExtent l="0" t="0" r="6350" b="635"/>
            <wp:wrapTight wrapText="bothSides">
              <wp:wrapPolygon edited="0">
                <wp:start x="0" y="0"/>
                <wp:lineTo x="0" y="21329"/>
                <wp:lineTo x="21460" y="21329"/>
                <wp:lineTo x="21460" y="0"/>
                <wp:lineTo x="0" y="0"/>
              </wp:wrapPolygon>
            </wp:wrapTight>
            <wp:docPr id="3" name="Imagen 3" descr="Imagen que contiene persona, interior, hombre, comid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magen que contiene persona, interior, hombre, comida&#10;&#10;Descripción generada automáticament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5800" cy="14662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2B3B5B" w14:textId="77777777" w:rsidR="005A038D" w:rsidRPr="002E548F" w:rsidRDefault="005A038D" w:rsidP="005A038D"/>
    <w:p w14:paraId="69910765" w14:textId="77777777" w:rsidR="005A038D" w:rsidRPr="002E548F" w:rsidRDefault="005A038D" w:rsidP="005A038D"/>
    <w:p w14:paraId="7BD598C3" w14:textId="77777777" w:rsidR="005A038D" w:rsidRPr="002E548F" w:rsidRDefault="005A038D" w:rsidP="005A038D"/>
    <w:p w14:paraId="4C526055" w14:textId="77777777" w:rsidR="005A038D" w:rsidRDefault="005A038D" w:rsidP="005A038D"/>
    <w:p w14:paraId="0F468183" w14:textId="77777777" w:rsidR="005A038D" w:rsidRDefault="005A038D" w:rsidP="005A038D"/>
    <w:p w14:paraId="4B017BA4" w14:textId="77777777" w:rsidR="005A038D" w:rsidRDefault="005A038D" w:rsidP="005A038D">
      <w:pPr>
        <w:rPr>
          <w:rFonts w:ascii="Arial" w:hAnsi="Arial" w:cs="Arial"/>
          <w:sz w:val="18"/>
          <w:szCs w:val="18"/>
        </w:rPr>
      </w:pPr>
    </w:p>
    <w:p w14:paraId="47ED1A42" w14:textId="77777777" w:rsidR="005A038D" w:rsidRDefault="005A038D" w:rsidP="005A038D">
      <w:pPr>
        <w:rPr>
          <w:rFonts w:ascii="Arial" w:hAnsi="Arial" w:cs="Arial"/>
          <w:sz w:val="18"/>
          <w:szCs w:val="18"/>
        </w:rPr>
      </w:pPr>
    </w:p>
    <w:p w14:paraId="3C9924F4" w14:textId="77777777" w:rsidR="005A038D" w:rsidRDefault="005A038D" w:rsidP="005A038D">
      <w:pPr>
        <w:rPr>
          <w:rFonts w:ascii="Arial" w:hAnsi="Arial" w:cs="Arial"/>
          <w:sz w:val="18"/>
          <w:szCs w:val="18"/>
        </w:rPr>
      </w:pPr>
    </w:p>
    <w:p w14:paraId="51218C0C" w14:textId="77777777" w:rsidR="005A038D" w:rsidRDefault="005A038D" w:rsidP="005A038D">
      <w:pPr>
        <w:rPr>
          <w:rFonts w:ascii="Arial" w:hAnsi="Arial" w:cs="Arial"/>
          <w:sz w:val="18"/>
          <w:szCs w:val="18"/>
        </w:rPr>
      </w:pPr>
    </w:p>
    <w:p w14:paraId="061A0316" w14:textId="77777777" w:rsidR="005A038D" w:rsidRDefault="005A038D" w:rsidP="005A038D">
      <w:pPr>
        <w:rPr>
          <w:rFonts w:ascii="Arial" w:hAnsi="Arial" w:cs="Arial"/>
          <w:sz w:val="18"/>
          <w:szCs w:val="18"/>
        </w:rPr>
      </w:pPr>
    </w:p>
    <w:p w14:paraId="1EE32FE5" w14:textId="0F067743" w:rsidR="005A038D" w:rsidRPr="002E548F" w:rsidRDefault="005A038D" w:rsidP="005A038D">
      <w:r w:rsidRPr="002E548F">
        <w:rPr>
          <w:rFonts w:ascii="Arial" w:hAnsi="Arial" w:cs="Arial"/>
          <w:sz w:val="18"/>
          <w:szCs w:val="18"/>
        </w:rPr>
        <w:t xml:space="preserve">Figure S3: Verrucous carcinoma image  </w:t>
      </w:r>
      <w:r>
        <w:rPr>
          <w:rFonts w:ascii="Arial" w:hAnsi="Arial" w:cs="Arial"/>
          <w:sz w:val="18"/>
          <w:szCs w:val="18"/>
        </w:rPr>
        <w:t xml:space="preserve">                                           </w:t>
      </w:r>
      <w:r w:rsidRPr="002E548F">
        <w:rPr>
          <w:rFonts w:ascii="Arial" w:hAnsi="Arial" w:cs="Arial"/>
          <w:sz w:val="18"/>
          <w:szCs w:val="18"/>
        </w:rPr>
        <w:t>Figure S4: Oral fibrous hyperplasia image</w:t>
      </w:r>
    </w:p>
    <w:p w14:paraId="07444A10" w14:textId="77777777" w:rsidR="005A038D" w:rsidRDefault="005A038D"/>
    <w:sectPr w:rsidR="005A038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C559CC"/>
    <w:multiLevelType w:val="hybridMultilevel"/>
    <w:tmpl w:val="824C02A4"/>
    <w:lvl w:ilvl="0" w:tplc="6BE4A470">
      <w:start w:val="1"/>
      <w:numFmt w:val="decimal"/>
      <w:pStyle w:val="Ttulo1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3862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DEzNjI0NrU0szQ3sjBX0lEKTi0uzszPAykwqgUACOJjZSwAAAA="/>
  </w:docVars>
  <w:rsids>
    <w:rsidRoot w:val="005A038D"/>
    <w:rsid w:val="00470F06"/>
    <w:rsid w:val="004A6175"/>
    <w:rsid w:val="004C4184"/>
    <w:rsid w:val="005A038D"/>
    <w:rsid w:val="00805FB8"/>
    <w:rsid w:val="0087699B"/>
    <w:rsid w:val="00984220"/>
    <w:rsid w:val="009F73CB"/>
    <w:rsid w:val="00A63404"/>
    <w:rsid w:val="00A67DA0"/>
    <w:rsid w:val="00B1580F"/>
    <w:rsid w:val="00B46734"/>
    <w:rsid w:val="00E07295"/>
    <w:rsid w:val="00F01403"/>
    <w:rsid w:val="00FA2D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014867"/>
  <w15:chartTrackingRefBased/>
  <w15:docId w15:val="{D26C6A81-1D11-4A84-99C7-A3680AFE1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A038D"/>
    <w:pPr>
      <w:spacing w:after="0" w:line="260" w:lineRule="atLeast"/>
      <w:jc w:val="both"/>
    </w:pPr>
    <w:rPr>
      <w:rFonts w:ascii="Palatino Linotype" w:eastAsia="SimSun" w:hAnsi="Palatino Linotype" w:cs="Times New Roman"/>
      <w:color w:val="000000"/>
      <w:sz w:val="20"/>
      <w:szCs w:val="20"/>
      <w:lang w:val="en-US" w:eastAsia="zh-CN"/>
    </w:rPr>
  </w:style>
  <w:style w:type="paragraph" w:styleId="Ttulo1">
    <w:name w:val="heading 1"/>
    <w:basedOn w:val="Normal"/>
    <w:next w:val="Normal"/>
    <w:link w:val="Ttulo1Car"/>
    <w:uiPriority w:val="9"/>
    <w:qFormat/>
    <w:rsid w:val="00B1580F"/>
    <w:pPr>
      <w:keepNext/>
      <w:keepLines/>
      <w:numPr>
        <w:numId w:val="1"/>
      </w:numPr>
      <w:spacing w:before="240" w:line="259" w:lineRule="auto"/>
      <w:jc w:val="left"/>
      <w:outlineLvl w:val="0"/>
    </w:pPr>
    <w:rPr>
      <w:rFonts w:ascii="Arial" w:eastAsiaTheme="majorEastAsia" w:hAnsi="Arial" w:cstheme="majorBidi"/>
      <w:b/>
      <w:color w:val="auto"/>
      <w:sz w:val="24"/>
      <w:szCs w:val="32"/>
      <w:lang w:val="es-MX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B1580F"/>
    <w:rPr>
      <w:rFonts w:ascii="Arial" w:eastAsiaTheme="majorEastAsia" w:hAnsi="Arial" w:cstheme="majorBidi"/>
      <w:b/>
      <w:sz w:val="24"/>
      <w:szCs w:val="32"/>
    </w:rPr>
  </w:style>
  <w:style w:type="paragraph" w:customStyle="1" w:styleId="MDPI42tablebody">
    <w:name w:val="MDPI_4.2_table_body"/>
    <w:qFormat/>
    <w:rsid w:val="005A038D"/>
    <w:pPr>
      <w:adjustRightInd w:val="0"/>
      <w:snapToGrid w:val="0"/>
      <w:spacing w:after="0" w:line="260" w:lineRule="atLeast"/>
      <w:jc w:val="center"/>
    </w:pPr>
    <w:rPr>
      <w:rFonts w:ascii="Palatino Linotype" w:eastAsia="Times New Roman" w:hAnsi="Palatino Linotype" w:cs="Times New Roman"/>
      <w:snapToGrid w:val="0"/>
      <w:color w:val="000000"/>
      <w:sz w:val="20"/>
      <w:szCs w:val="20"/>
      <w:lang w:val="en-US" w:eastAsia="de-DE" w:bidi="en-US"/>
    </w:rPr>
  </w:style>
  <w:style w:type="table" w:customStyle="1" w:styleId="Tablanormal41">
    <w:name w:val="Tabla normal 41"/>
    <w:basedOn w:val="Tablanormal"/>
    <w:uiPriority w:val="44"/>
    <w:rsid w:val="005A038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447</Words>
  <Characters>2461</Characters>
  <Application>Microsoft Office Word</Application>
  <DocSecurity>0</DocSecurity>
  <Lines>20</Lines>
  <Paragraphs>5</Paragraphs>
  <ScaleCrop>false</ScaleCrop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RTR</dc:creator>
  <cp:keywords/>
  <dc:description/>
  <cp:lastModifiedBy>RTR</cp:lastModifiedBy>
  <cp:revision>2</cp:revision>
  <dcterms:created xsi:type="dcterms:W3CDTF">2022-10-05T19:46:00Z</dcterms:created>
  <dcterms:modified xsi:type="dcterms:W3CDTF">2022-10-05T19:46:00Z</dcterms:modified>
</cp:coreProperties>
</file>