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CEC9F" w14:textId="76CA79BF" w:rsidR="00FD6D60" w:rsidRDefault="00814859" w:rsidP="00814859">
      <w:pPr>
        <w:pStyle w:val="Geenafstand"/>
        <w:tabs>
          <w:tab w:val="center" w:pos="4513"/>
        </w:tabs>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5B5F1F">
        <w:rPr>
          <w:rFonts w:ascii="Times New Roman" w:eastAsia="Times New Roman" w:hAnsi="Times New Roman" w:cs="Times New Roman"/>
          <w:color w:val="000000"/>
          <w:sz w:val="24"/>
          <w:szCs w:val="24"/>
        </w:rPr>
        <w:t>Appendix B</w:t>
      </w:r>
    </w:p>
    <w:p w14:paraId="204E5A51" w14:textId="77777777" w:rsidR="00FD6D60" w:rsidRDefault="005B5F1F">
      <w:pPr>
        <w:pStyle w:val="Geenafstand"/>
        <w:spacing w:line="48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Codes, Description of Codes, and Sample Codes</w:t>
      </w:r>
    </w:p>
    <w:tbl>
      <w:tblPr>
        <w:tblW w:w="9016" w:type="dxa"/>
        <w:tblCellMar>
          <w:left w:w="10" w:type="dxa"/>
          <w:right w:w="10" w:type="dxa"/>
        </w:tblCellMar>
        <w:tblLook w:val="04A0" w:firstRow="1" w:lastRow="0" w:firstColumn="1" w:lastColumn="0" w:noHBand="0" w:noVBand="1"/>
      </w:tblPr>
      <w:tblGrid>
        <w:gridCol w:w="3005"/>
        <w:gridCol w:w="3005"/>
        <w:gridCol w:w="3006"/>
      </w:tblGrid>
      <w:tr w:rsidR="00FD6D60" w14:paraId="34ECBC06"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BA4FF"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Themes &amp; codes</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5C719"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Description</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3B251"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Sample</w:t>
            </w:r>
          </w:p>
        </w:tc>
      </w:tr>
      <w:tr w:rsidR="00FD6D60" w14:paraId="10802147" w14:textId="77777777">
        <w:tblPrEx>
          <w:tblCellMar>
            <w:top w:w="0" w:type="dxa"/>
            <w:bottom w:w="0" w:type="dxa"/>
          </w:tblCellMar>
        </w:tblPrEx>
        <w:tc>
          <w:tcPr>
            <w:tcW w:w="90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6008D"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(Minority) Identity</w:t>
            </w:r>
          </w:p>
        </w:tc>
      </w:tr>
      <w:tr w:rsidR="00FD6D60" w14:paraId="388D1527"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9649B"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Ethnic (minority) identity</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5508C"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 xml:space="preserve">Students’ reference to their own ethnic background. </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FD437" w14:textId="77777777" w:rsidR="00FD6D60" w:rsidRDefault="005B5F1F">
            <w:pPr>
              <w:pStyle w:val="Geenafstan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Times New Roman" w:hAnsi="Times New Roman" w:cs="Times New Roman"/>
                <w:color w:val="000000"/>
                <w:spacing w:val="2"/>
                <w:sz w:val="21"/>
                <w:szCs w:val="21"/>
                <w:shd w:val="clear" w:color="auto" w:fill="FFFFFF"/>
              </w:rPr>
              <w:t xml:space="preserve">“So then you would need to explain that </w:t>
            </w:r>
            <w:r>
              <w:rPr>
                <w:rFonts w:ascii="Times New Roman" w:hAnsi="Times New Roman" w:cs="Times New Roman"/>
                <w:color w:val="000000"/>
                <w:spacing w:val="2"/>
                <w:sz w:val="21"/>
                <w:szCs w:val="21"/>
                <w:shd w:val="clear" w:color="auto" w:fill="FFFFFF"/>
              </w:rPr>
              <w:t>you have a Turkish background”</w:t>
            </w:r>
          </w:p>
        </w:tc>
      </w:tr>
      <w:tr w:rsidR="00FD6D60" w14:paraId="570EA360"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14479"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Gender identity</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C9E7C"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This could entail either a description about students’ gender or their sexual orientation.</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8F4A8" w14:textId="77777777" w:rsidR="00FD6D60" w:rsidRDefault="005B5F1F">
            <w:pPr>
              <w:pStyle w:val="Geenafstand"/>
            </w:pPr>
            <w:r>
              <w:rPr>
                <w:rFonts w:ascii="Times New Roman" w:hAnsi="Times New Roman" w:cs="Times New Roman"/>
                <w:color w:val="000000"/>
                <w:spacing w:val="2"/>
                <w:sz w:val="21"/>
                <w:szCs w:val="21"/>
                <w:shd w:val="clear" w:color="auto" w:fill="FFFFFF"/>
              </w:rPr>
              <w:t xml:space="preserve"> “Um, well I’m gay myself, I have a very nice boyfriend. Uhm, and that’s where diversity starts for me because I </w:t>
            </w:r>
            <w:r>
              <w:rPr>
                <w:rFonts w:ascii="Times New Roman" w:hAnsi="Times New Roman" w:cs="Times New Roman"/>
                <w:color w:val="000000"/>
                <w:spacing w:val="2"/>
                <w:sz w:val="21"/>
                <w:szCs w:val="21"/>
                <w:shd w:val="clear" w:color="auto" w:fill="FFFFFF"/>
              </w:rPr>
              <w:t>think that’s how I, as a White man, differ from the average White man.”</w:t>
            </w:r>
          </w:p>
        </w:tc>
      </w:tr>
      <w:tr w:rsidR="00FD6D60" w14:paraId="369966DC"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E8B9D"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Identity and disabilities</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EFBE6"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A description of students’ mental or physical disability.</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275AD"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“uh…. And I am also autistic”</w:t>
            </w:r>
          </w:p>
        </w:tc>
      </w:tr>
      <w:tr w:rsidR="00FD6D60" w14:paraId="75F9EF2A"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BC6E3"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Nationality and identity</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9B872"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 xml:space="preserve">A description of students’ </w:t>
            </w:r>
            <w:r>
              <w:rPr>
                <w:rFonts w:ascii="Times New Roman" w:eastAsia="Times" w:hAnsi="Times New Roman" w:cs="Times New Roman"/>
                <w:color w:val="000000"/>
                <w:sz w:val="21"/>
                <w:szCs w:val="21"/>
              </w:rPr>
              <w:t>nationality.</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5E047"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 I think I’m the only international student.”</w:t>
            </w:r>
          </w:p>
        </w:tc>
      </w:tr>
      <w:tr w:rsidR="00FD6D60" w14:paraId="3DC34A4D"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90344"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Definition of diversity and/or inclusive learning environment</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EF57C"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This includes students’ views on how they define ‘diversity’, ‘inclusion’, and/or an ‘inclusive learning environment’.</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C6F37" w14:textId="77777777" w:rsidR="00FD6D60" w:rsidRDefault="005B5F1F">
            <w:pPr>
              <w:pStyle w:val="Geenafstand"/>
            </w:pPr>
            <w:r>
              <w:rPr>
                <w:rFonts w:ascii="Times New Roman" w:eastAsia="Times" w:hAnsi="Times New Roman" w:cs="Times New Roman"/>
                <w:color w:val="000000"/>
                <w:sz w:val="21"/>
                <w:szCs w:val="21"/>
              </w:rPr>
              <w:t>“</w:t>
            </w:r>
            <w:r>
              <w:rPr>
                <w:rFonts w:ascii="Times New Roman" w:hAnsi="Times New Roman" w:cs="Times New Roman"/>
                <w:color w:val="000000"/>
                <w:spacing w:val="2"/>
                <w:sz w:val="21"/>
                <w:szCs w:val="21"/>
                <w:shd w:val="clear" w:color="auto" w:fill="FFFFFF"/>
              </w:rPr>
              <w:t>Diversity to</w:t>
            </w:r>
            <w:r>
              <w:rPr>
                <w:rFonts w:ascii="Times New Roman" w:hAnsi="Times New Roman" w:cs="Times New Roman"/>
                <w:color w:val="000000"/>
                <w:spacing w:val="2"/>
                <w:sz w:val="21"/>
                <w:szCs w:val="21"/>
                <w:shd w:val="clear" w:color="auto" w:fill="FFFFFF"/>
              </w:rPr>
              <w:t xml:space="preserve"> me means a kind of, yeah it doesn’t have to be a reflection of society per se, more kind of that you have variety in ideas, in the people you see, that you encounter on a daily basis and inclusion is more of are the diverse people able to be active or par</w:t>
            </w:r>
            <w:r>
              <w:rPr>
                <w:rFonts w:ascii="Times New Roman" w:hAnsi="Times New Roman" w:cs="Times New Roman"/>
                <w:color w:val="000000"/>
                <w:spacing w:val="2"/>
                <w:sz w:val="21"/>
                <w:szCs w:val="21"/>
                <w:shd w:val="clear" w:color="auto" w:fill="FFFFFF"/>
              </w:rPr>
              <w:t>ticipate to the extent that they would like to.”</w:t>
            </w:r>
          </w:p>
        </w:tc>
      </w:tr>
      <w:tr w:rsidR="00FD6D60" w14:paraId="736EF135" w14:textId="77777777">
        <w:tblPrEx>
          <w:tblCellMar>
            <w:top w:w="0" w:type="dxa"/>
            <w:bottom w:w="0" w:type="dxa"/>
          </w:tblCellMar>
        </w:tblPrEx>
        <w:tc>
          <w:tcPr>
            <w:tcW w:w="90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64418"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Diversity in education</w:t>
            </w:r>
          </w:p>
        </w:tc>
      </w:tr>
      <w:tr w:rsidR="00FD6D60" w14:paraId="052C3E82"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869B5"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Diversity incorporated within education</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BE426"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Students describe how diversity is incorporated in their study program.</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C63C5"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 xml:space="preserve">“Uhm… we’re learning a little bit now about religions how you, for </w:t>
            </w:r>
            <w:r>
              <w:rPr>
                <w:rFonts w:ascii="Times New Roman" w:eastAsia="Times" w:hAnsi="Times New Roman" w:cs="Times New Roman"/>
                <w:color w:val="000000"/>
                <w:sz w:val="21"/>
                <w:szCs w:val="21"/>
              </w:rPr>
              <w:t>example, start the conversation with someone with a religion. …”</w:t>
            </w:r>
          </w:p>
        </w:tc>
      </w:tr>
      <w:tr w:rsidR="00FD6D60" w14:paraId="2EDE52E5"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6AEB6"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Lack of diversity in education</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93969"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 xml:space="preserve">Students express a lack of diversity in (different aspects of) their study program. </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C3AF4" w14:textId="77777777" w:rsidR="00FD6D60" w:rsidRDefault="005B5F1F">
            <w:pPr>
              <w:pStyle w:val="Geenafstand"/>
            </w:pPr>
            <w:r>
              <w:rPr>
                <w:rFonts w:ascii="Times New Roman" w:eastAsia="Times" w:hAnsi="Times New Roman" w:cs="Times New Roman"/>
                <w:color w:val="000000"/>
                <w:sz w:val="21"/>
                <w:szCs w:val="21"/>
              </w:rPr>
              <w:t>“</w:t>
            </w:r>
            <w:r>
              <w:rPr>
                <w:rFonts w:ascii="Times New Roman" w:hAnsi="Times New Roman" w:cs="Times New Roman"/>
                <w:color w:val="000000"/>
                <w:spacing w:val="2"/>
                <w:sz w:val="21"/>
                <w:szCs w:val="21"/>
                <w:shd w:val="clear" w:color="auto" w:fill="FFFFFF"/>
              </w:rPr>
              <w:t>but I miss in education, uhm and especially in communication education, u</w:t>
            </w:r>
            <w:r>
              <w:rPr>
                <w:rFonts w:ascii="Times New Roman" w:hAnsi="Times New Roman" w:cs="Times New Roman"/>
                <w:color w:val="000000"/>
                <w:spacing w:val="2"/>
                <w:sz w:val="21"/>
                <w:szCs w:val="21"/>
                <w:shd w:val="clear" w:color="auto" w:fill="FFFFFF"/>
              </w:rPr>
              <w:t>hm some things in that. Like hey, how do you handle, how do you perform a sexual anamnesis on uh a young homosexual man in the emergency room? Um… I really miss those kinds of things.”</w:t>
            </w:r>
          </w:p>
        </w:tc>
      </w:tr>
      <w:tr w:rsidR="00FD6D60" w14:paraId="5E3A8252"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EF422"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Lack of awareness</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88722"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Students’ descriptions of experiences of a lack of a</w:t>
            </w:r>
            <w:r>
              <w:rPr>
                <w:rFonts w:ascii="Times New Roman" w:eastAsia="Times" w:hAnsi="Times New Roman" w:cs="Times New Roman"/>
                <w:color w:val="000000"/>
                <w:sz w:val="21"/>
                <w:szCs w:val="21"/>
              </w:rPr>
              <w:t>wareness of the importance of diversity and their views on the importance of this awareness.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4E178" w14:textId="77777777" w:rsidR="00FD6D60" w:rsidRDefault="005B5F1F">
            <w:pPr>
              <w:pStyle w:val="Geenafstand"/>
            </w:pPr>
            <w:r>
              <w:rPr>
                <w:rFonts w:ascii="Times New Roman" w:hAnsi="Times New Roman" w:cs="Times New Roman"/>
                <w:color w:val="000000"/>
                <w:spacing w:val="2"/>
                <w:sz w:val="21"/>
                <w:szCs w:val="21"/>
                <w:shd w:val="clear" w:color="auto" w:fill="FFFFFF"/>
              </w:rPr>
              <w:t xml:space="preserve"> “I, I… I’m also sure that no uh harm is intended, but more like people don’t know and in that way they hurt people w….without knowing it.’</w:t>
            </w:r>
          </w:p>
        </w:tc>
      </w:tr>
      <w:tr w:rsidR="00FD6D60" w14:paraId="7B5BA3FB"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679CE"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 xml:space="preserve">Need for </w:t>
            </w:r>
            <w:r>
              <w:rPr>
                <w:rFonts w:ascii="Times New Roman" w:eastAsia="Times" w:hAnsi="Times New Roman" w:cs="Times New Roman"/>
                <w:color w:val="000000"/>
                <w:sz w:val="21"/>
                <w:szCs w:val="21"/>
              </w:rPr>
              <w:t>incorporating diversity in education</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B8A88"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 xml:space="preserve">Students mention the need to incorporate diversity in their study program and/or diversity </w:t>
            </w:r>
            <w:r>
              <w:rPr>
                <w:rFonts w:ascii="Times New Roman" w:eastAsia="Times" w:hAnsi="Times New Roman" w:cs="Times New Roman"/>
                <w:color w:val="000000"/>
                <w:sz w:val="21"/>
                <w:szCs w:val="21"/>
              </w:rPr>
              <w:lastRenderedPageBreak/>
              <w:t>aspects they think should be incorporated.</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E742D"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lastRenderedPageBreak/>
              <w:t>"So I would just really like us to, for example, have a lecture on this, a lecture on</w:t>
            </w:r>
            <w:r>
              <w:rPr>
                <w:rFonts w:ascii="Times New Roman" w:eastAsia="Times" w:hAnsi="Times New Roman" w:cs="Times New Roman"/>
                <w:color w:val="000000"/>
                <w:sz w:val="21"/>
                <w:szCs w:val="21"/>
              </w:rPr>
              <w:t xml:space="preserve"> gender and sex, and a lecture on background, and </w:t>
            </w:r>
            <w:r>
              <w:rPr>
                <w:rFonts w:ascii="Times New Roman" w:eastAsia="Times" w:hAnsi="Times New Roman" w:cs="Times New Roman"/>
                <w:color w:val="000000"/>
                <w:sz w:val="21"/>
                <w:szCs w:val="21"/>
              </w:rPr>
              <w:lastRenderedPageBreak/>
              <w:t>how to name that. If you just state that properly from the beginning, then it's way easier to build on that in subsequent... things and then you can continue to integrate that..."</w:t>
            </w:r>
          </w:p>
        </w:tc>
      </w:tr>
      <w:tr w:rsidR="00FD6D60" w14:paraId="1FC323F4" w14:textId="77777777">
        <w:tblPrEx>
          <w:tblCellMar>
            <w:top w:w="0" w:type="dxa"/>
            <w:bottom w:w="0" w:type="dxa"/>
          </w:tblCellMar>
        </w:tblPrEx>
        <w:tc>
          <w:tcPr>
            <w:tcW w:w="90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ED8E3"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lastRenderedPageBreak/>
              <w:t>Experiences of exclusion</w:t>
            </w:r>
          </w:p>
        </w:tc>
      </w:tr>
      <w:tr w:rsidR="00FD6D60" w14:paraId="0111CE6B"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716EB" w14:textId="434DB1D4"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 xml:space="preserve">Challenges with </w:t>
            </w:r>
            <w:r>
              <w:rPr>
                <w:rFonts w:ascii="Times New Roman" w:eastAsia="Times" w:hAnsi="Times New Roman" w:cs="Times New Roman"/>
                <w:color w:val="000000"/>
                <w:sz w:val="21"/>
                <w:szCs w:val="21"/>
              </w:rPr>
              <w:t>discussing diversity-related issues</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6EF96"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The extent to which students describe they experience challenges with discussing diversity-related topics/experiences and specifically experiences of exclusion.</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252DE"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"Yes... during clinical internships you h</w:t>
            </w:r>
            <w:r>
              <w:rPr>
                <w:rFonts w:ascii="Times New Roman" w:eastAsia="Times" w:hAnsi="Times New Roman" w:cs="Times New Roman"/>
                <w:color w:val="000000"/>
                <w:sz w:val="21"/>
                <w:szCs w:val="21"/>
              </w:rPr>
              <w:t>ave to be careful with that, um, then you really have to feel of um, here I have to do it, here I don't have to do it. Because that um, practice is really, that can kill you. Criticizing a doctor can really cost you your head, so you really have to start s</w:t>
            </w:r>
            <w:r>
              <w:rPr>
                <w:rFonts w:ascii="Times New Roman" w:eastAsia="Times" w:hAnsi="Times New Roman" w:cs="Times New Roman"/>
                <w:color w:val="000000"/>
                <w:sz w:val="21"/>
                <w:szCs w:val="21"/>
              </w:rPr>
              <w:t>upplementing... feeling."</w:t>
            </w:r>
          </w:p>
        </w:tc>
      </w:tr>
      <w:tr w:rsidR="00FD6D60" w14:paraId="39B1DF73"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88217"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No feeling of belonging</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36E11"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Students’ descriptions of experience a lack of belonging to their study program.</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272FB" w14:textId="77777777" w:rsidR="00FD6D60" w:rsidRDefault="005B5F1F">
            <w:pPr>
              <w:pStyle w:val="Geenafstand"/>
            </w:pPr>
            <w:r>
              <w:rPr>
                <w:rFonts w:ascii="Times New Roman" w:eastAsia="Times" w:hAnsi="Times New Roman" w:cs="Times New Roman"/>
                <w:color w:val="000000"/>
                <w:sz w:val="21"/>
                <w:szCs w:val="21"/>
              </w:rPr>
              <w:t>“Uhm,</w:t>
            </w:r>
            <w:r>
              <w:rPr>
                <w:rFonts w:ascii="Times New Roman" w:hAnsi="Times New Roman" w:cs="Times New Roman"/>
                <w:color w:val="000000"/>
                <w:spacing w:val="2"/>
                <w:sz w:val="21"/>
                <w:szCs w:val="21"/>
                <w:shd w:val="clear" w:color="auto" w:fill="FFFFFF"/>
              </w:rPr>
              <w:t xml:space="preserve"> yeah I moved to the Netherlands for my Medicine degree. So yeah there have been moments I didn’t really feel at </w:t>
            </w:r>
            <w:r>
              <w:rPr>
                <w:rFonts w:ascii="Times New Roman" w:hAnsi="Times New Roman" w:cs="Times New Roman"/>
                <w:color w:val="000000"/>
                <w:spacing w:val="2"/>
                <w:sz w:val="21"/>
                <w:szCs w:val="21"/>
                <w:shd w:val="clear" w:color="auto" w:fill="FFFFFF"/>
              </w:rPr>
              <w:t>home. And yeah already since the introduction week uhm… so… they are uhm involving Dutch students. And… I think that in my year I am the only foreign student. And... yeah I… don’t feel involved at a lot of moments</w:t>
            </w:r>
            <w:r>
              <w:rPr>
                <w:rFonts w:ascii="Times New Roman" w:eastAsia="Times" w:hAnsi="Times New Roman" w:cs="Times New Roman"/>
                <w:color w:val="000000"/>
                <w:sz w:val="21"/>
                <w:szCs w:val="21"/>
              </w:rPr>
              <w:t>.”</w:t>
            </w:r>
          </w:p>
        </w:tc>
      </w:tr>
      <w:tr w:rsidR="00FD6D60" w14:paraId="74A4C3EB"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61790"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Feeling of unsafety</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2F8E1"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 xml:space="preserve">Students’ </w:t>
            </w:r>
            <w:r>
              <w:rPr>
                <w:rFonts w:ascii="Times New Roman" w:eastAsia="Times" w:hAnsi="Times New Roman" w:cs="Times New Roman"/>
                <w:color w:val="000000"/>
                <w:sz w:val="21"/>
                <w:szCs w:val="21"/>
              </w:rPr>
              <w:t>experiences of feeling unsafe or uncomfortable during their study.</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2BC75"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“And.. it sometimes gives a little a uh, uh … a little uncomfortable feeling, an unsafe feeling, uhm even though it wasn’t directly aimed at me, it never has been.”</w:t>
            </w:r>
          </w:p>
        </w:tc>
      </w:tr>
      <w:tr w:rsidR="00FD6D60" w14:paraId="256E0A77"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D1264"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Stereotyping</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788A1"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 xml:space="preserve">Students’ </w:t>
            </w:r>
            <w:r>
              <w:rPr>
                <w:rFonts w:ascii="Times New Roman" w:eastAsia="Times" w:hAnsi="Times New Roman" w:cs="Times New Roman"/>
                <w:color w:val="000000"/>
                <w:sz w:val="21"/>
                <w:szCs w:val="21"/>
              </w:rPr>
              <w:t>experiences with or observations of stereotyping within medical education.</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15D88"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“Yeah so, for that matter I think especially many, at many specialisms also not, but that you are still looked upon as woman like ‘what are you doing here?’ […] And particularly whe</w:t>
            </w:r>
            <w:r>
              <w:rPr>
                <w:rFonts w:ascii="Times New Roman" w:eastAsia="Times" w:hAnsi="Times New Roman" w:cs="Times New Roman"/>
                <w:color w:val="000000"/>
                <w:sz w:val="21"/>
                <w:szCs w:val="21"/>
              </w:rPr>
              <w:t>n you maybe, yeah, yeah I don’t know, that, that you look a certain way, that you get, uhm.. yeah also, also a, a stereotype thro, thrown over you.”</w:t>
            </w:r>
          </w:p>
        </w:tc>
      </w:tr>
      <w:tr w:rsidR="00FD6D60" w14:paraId="2860F2C3"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44BD4"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Exclusion by the system</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DBA44"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Students’ descriptions of how they perceive different aspects of their study progr</w:t>
            </w:r>
            <w:r>
              <w:rPr>
                <w:rFonts w:ascii="Times New Roman" w:eastAsia="Times" w:hAnsi="Times New Roman" w:cs="Times New Roman"/>
                <w:color w:val="000000"/>
                <w:sz w:val="21"/>
                <w:szCs w:val="21"/>
              </w:rPr>
              <w:t>am as not being inclusive for all students.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F89AA"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“Someone who would love to do medicine but lives in straitened circumstances, they aren’t going to do a course of, well what is it, 120 euros, maybe? If it is not more […] I thought, remember that I was really oc</w:t>
            </w:r>
            <w:r>
              <w:rPr>
                <w:rFonts w:ascii="Times New Roman" w:eastAsia="Times" w:hAnsi="Times New Roman" w:cs="Times New Roman"/>
                <w:color w:val="000000"/>
                <w:sz w:val="21"/>
                <w:szCs w:val="21"/>
              </w:rPr>
              <w:t xml:space="preserve">cupied with it back then, that I thought, this I think is really… and then I came to the program and it turned out </w:t>
            </w:r>
            <w:r>
              <w:rPr>
                <w:rFonts w:ascii="Times New Roman" w:eastAsia="Times" w:hAnsi="Times New Roman" w:cs="Times New Roman"/>
                <w:color w:val="000000"/>
                <w:sz w:val="21"/>
                <w:szCs w:val="21"/>
              </w:rPr>
              <w:lastRenderedPageBreak/>
              <w:t>that almost everyone I spoke to, did that cursus. Then I thought, well, wow I have been lucky for getting in at all… That that cursus was lik</w:t>
            </w:r>
            <w:r>
              <w:rPr>
                <w:rFonts w:ascii="Times New Roman" w:eastAsia="Times" w:hAnsi="Times New Roman" w:cs="Times New Roman"/>
                <w:color w:val="000000"/>
                <w:sz w:val="21"/>
                <w:szCs w:val="21"/>
              </w:rPr>
              <w:t>e a golden ticket to get uh in here.”</w:t>
            </w:r>
          </w:p>
        </w:tc>
      </w:tr>
      <w:tr w:rsidR="00FD6D60" w14:paraId="0779EF39" w14:textId="77777777">
        <w:tblPrEx>
          <w:tblCellMar>
            <w:top w:w="0" w:type="dxa"/>
            <w:bottom w:w="0" w:type="dxa"/>
          </w:tblCellMar>
        </w:tblPrEx>
        <w:tc>
          <w:tcPr>
            <w:tcW w:w="90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DD891"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lastRenderedPageBreak/>
              <w:t>Inclusion</w:t>
            </w:r>
          </w:p>
        </w:tc>
      </w:tr>
      <w:tr w:rsidR="00FD6D60" w14:paraId="68DE70ED"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B0830"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No prejudices</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61944"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Students’ descriptions of not experiencing any prejudices.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41B0C"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 xml:space="preserve">“Well I have to say that I from uh fellow students, when I am in conversations with them, </w:t>
            </w:r>
            <w:proofErr w:type="spellStart"/>
            <w:r>
              <w:rPr>
                <w:rFonts w:ascii="Times New Roman" w:eastAsia="Times" w:hAnsi="Times New Roman" w:cs="Times New Roman"/>
                <w:color w:val="000000"/>
                <w:sz w:val="21"/>
                <w:szCs w:val="21"/>
              </w:rPr>
              <w:t>wh</w:t>
            </w:r>
            <w:proofErr w:type="spellEnd"/>
            <w:r>
              <w:rPr>
                <w:rFonts w:ascii="Times New Roman" w:eastAsia="Times" w:hAnsi="Times New Roman" w:cs="Times New Roman"/>
                <w:color w:val="000000"/>
                <w:sz w:val="21"/>
                <w:szCs w:val="21"/>
              </w:rPr>
              <w:t xml:space="preserve">, that I don’t necessarily notice bad </w:t>
            </w:r>
            <w:r>
              <w:rPr>
                <w:rFonts w:ascii="Times New Roman" w:eastAsia="Times" w:hAnsi="Times New Roman" w:cs="Times New Roman"/>
                <w:color w:val="000000"/>
                <w:sz w:val="21"/>
                <w:szCs w:val="21"/>
              </w:rPr>
              <w:t>prejudices”</w:t>
            </w:r>
          </w:p>
        </w:tc>
      </w:tr>
      <w:tr w:rsidR="00FD6D60" w14:paraId="4D298E4D"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F1E92"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Open conversation</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4A526"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Students’ experiences of or views on the importance of an open conversation.</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08209"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 xml:space="preserve">“So </w:t>
            </w:r>
            <w:proofErr w:type="spellStart"/>
            <w:r>
              <w:rPr>
                <w:rFonts w:ascii="Times New Roman" w:eastAsia="Times" w:hAnsi="Times New Roman" w:cs="Times New Roman"/>
                <w:color w:val="000000"/>
                <w:sz w:val="21"/>
                <w:szCs w:val="21"/>
              </w:rPr>
              <w:t>uhh</w:t>
            </w:r>
            <w:proofErr w:type="spellEnd"/>
            <w:r>
              <w:rPr>
                <w:rFonts w:ascii="Times New Roman" w:eastAsia="Times" w:hAnsi="Times New Roman" w:cs="Times New Roman"/>
                <w:color w:val="000000"/>
                <w:sz w:val="21"/>
                <w:szCs w:val="21"/>
              </w:rPr>
              <w:t xml:space="preserve"> that they say: ‘Hey, do you have to wear that headscarf because of uh your parents or how does it work?’ Then you explain how it works and t</w:t>
            </w:r>
            <w:r>
              <w:rPr>
                <w:rFonts w:ascii="Times New Roman" w:eastAsia="Times" w:hAnsi="Times New Roman" w:cs="Times New Roman"/>
                <w:color w:val="000000"/>
                <w:sz w:val="21"/>
                <w:szCs w:val="21"/>
              </w:rPr>
              <w:t>hen… a really open conversation arises. Uhm, while, I do find it great that they ask those questions, although they sometimes had a certain prejudice in the beginning, because when they asked the question and I gave my input, well than, than you get a, tha</w:t>
            </w:r>
            <w:r>
              <w:rPr>
                <w:rFonts w:ascii="Times New Roman" w:eastAsia="Times" w:hAnsi="Times New Roman" w:cs="Times New Roman"/>
                <w:color w:val="000000"/>
                <w:sz w:val="21"/>
                <w:szCs w:val="21"/>
              </w:rPr>
              <w:t>t there uh a certain understanding is created”</w:t>
            </w:r>
          </w:p>
        </w:tc>
      </w:tr>
      <w:tr w:rsidR="00FD6D60" w14:paraId="1A79F76E"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503B4"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Feelings of belonging</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BE12A"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 xml:space="preserve">Students’ descriptions of feeling they belong at their study program. </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9DAC2"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“Uhm… and I actually feel very much at home at the program because I think it is a very nice place to be”</w:t>
            </w:r>
          </w:p>
        </w:tc>
      </w:tr>
      <w:tr w:rsidR="00FD6D60" w14:paraId="7AC50564"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5FE38"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Personal motivation</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67A37"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Students’ descriptions of their personal motivation to work on and of the importance of an inclusive environment and diverse curriculum at their study program.</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B81F2" w14:textId="77777777" w:rsidR="00FD6D60" w:rsidRDefault="005B5F1F">
            <w:pPr>
              <w:pStyle w:val="Geenafstand"/>
              <w:rPr>
                <w:rFonts w:ascii="Times New Roman" w:eastAsia="Times" w:hAnsi="Times New Roman" w:cs="Times New Roman"/>
                <w:color w:val="000000"/>
                <w:sz w:val="21"/>
                <w:szCs w:val="21"/>
              </w:rPr>
            </w:pPr>
            <w:r>
              <w:rPr>
                <w:rFonts w:ascii="Times New Roman" w:eastAsia="Times" w:hAnsi="Times New Roman" w:cs="Times New Roman"/>
                <w:color w:val="000000"/>
                <w:sz w:val="21"/>
                <w:szCs w:val="21"/>
              </w:rPr>
              <w:t>“That there are more people who don’t necessarily look like me, but that I w</w:t>
            </w:r>
            <w:r>
              <w:rPr>
                <w:rFonts w:ascii="Times New Roman" w:eastAsia="Times" w:hAnsi="Times New Roman" w:cs="Times New Roman"/>
                <w:color w:val="000000"/>
                <w:sz w:val="21"/>
                <w:szCs w:val="21"/>
              </w:rPr>
              <w:t>ant to provide good care to them.”</w:t>
            </w:r>
          </w:p>
        </w:tc>
      </w:tr>
    </w:tbl>
    <w:p w14:paraId="736CBD6B" w14:textId="77777777" w:rsidR="00FD6D60" w:rsidRDefault="00FD6D60">
      <w:pPr>
        <w:pStyle w:val="Geenafstand"/>
        <w:spacing w:line="480" w:lineRule="auto"/>
        <w:rPr>
          <w:rFonts w:ascii="Times" w:eastAsia="Times" w:hAnsi="Times" w:cs="Times"/>
          <w:color w:val="000000"/>
          <w:sz w:val="24"/>
          <w:szCs w:val="24"/>
        </w:rPr>
      </w:pPr>
    </w:p>
    <w:p w14:paraId="2DABA7E2" w14:textId="77777777" w:rsidR="00FD6D60" w:rsidRDefault="00FD6D60"/>
    <w:sectPr w:rsidR="00FD6D60" w:rsidSect="005B5F1F">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D10B0" w14:textId="77777777" w:rsidR="00000000" w:rsidRDefault="005B5F1F">
      <w:r>
        <w:separator/>
      </w:r>
    </w:p>
  </w:endnote>
  <w:endnote w:type="continuationSeparator" w:id="0">
    <w:p w14:paraId="443A8894" w14:textId="77777777" w:rsidR="00000000" w:rsidRDefault="005B5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CED24" w14:textId="77777777" w:rsidR="00212D42" w:rsidRDefault="005B5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73D7B" w14:textId="77777777" w:rsidR="00212D42" w:rsidRDefault="005B5F1F">
    <w:pPr>
      <w:pStyle w:val="Voettekst"/>
    </w:pPr>
    <w:r>
      <w:t>*Anne-</w:t>
    </w:r>
    <w:proofErr w:type="spellStart"/>
    <w:r>
      <w:t>Roos</w:t>
    </w:r>
    <w:proofErr w:type="spellEnd"/>
    <w:r>
      <w:t xml:space="preserve"> </w:t>
    </w:r>
    <w:proofErr w:type="spellStart"/>
    <w:r>
      <w:t>Verbree</w:t>
    </w:r>
    <w:proofErr w:type="spellEnd"/>
    <w:r>
      <w:t xml:space="preserve"> and </w:t>
    </w:r>
    <w:proofErr w:type="spellStart"/>
    <w:r>
      <w:t>Ulviye</w:t>
    </w:r>
    <w:proofErr w:type="spellEnd"/>
    <w:r>
      <w:t xml:space="preserve"> </w:t>
    </w:r>
    <w:proofErr w:type="spellStart"/>
    <w:r>
      <w:t>Isik</w:t>
    </w:r>
    <w:proofErr w:type="spellEnd"/>
    <w:r>
      <w:t xml:space="preserve"> are both </w:t>
    </w:r>
    <w:r>
      <w:t>first authors of this article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4663D" w14:textId="77777777" w:rsidR="00000000" w:rsidRDefault="005B5F1F">
      <w:r>
        <w:rPr>
          <w:color w:val="000000"/>
        </w:rPr>
        <w:separator/>
      </w:r>
    </w:p>
  </w:footnote>
  <w:footnote w:type="continuationSeparator" w:id="0">
    <w:p w14:paraId="350B5C49" w14:textId="77777777" w:rsidR="00000000" w:rsidRDefault="005B5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D518" w14:textId="77777777" w:rsidR="00212D42" w:rsidRDefault="005B5F1F">
    <w:pPr>
      <w:pStyle w:val="Koptekst"/>
    </w:pPr>
    <w:r>
      <w:t>STUDENT EXPERIENCE OF INCLUSION IN EDUCATION</w:t>
    </w:r>
    <w:r>
      <w:tab/>
    </w:r>
    <w:r>
      <w:fldChar w:fldCharType="begin"/>
    </w:r>
    <w:r>
      <w:instrText xml:space="preserve"> PAGE </w:instrText>
    </w:r>
    <w:r>
      <w:fldChar w:fldCharType="separate"/>
    </w:r>
    <w:r>
      <w:t>2</w:t>
    </w:r>
    <w:r>
      <w:fldChar w:fldCharType="end"/>
    </w:r>
  </w:p>
  <w:p w14:paraId="32F3E145" w14:textId="77777777" w:rsidR="00212D42" w:rsidRDefault="005B5F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83F9" w14:textId="77777777" w:rsidR="00212D42" w:rsidRDefault="005B5F1F">
    <w:pPr>
      <w:pStyle w:val="Koptekst"/>
    </w:pP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D6D60"/>
    <w:rsid w:val="00065723"/>
    <w:rsid w:val="000B6F89"/>
    <w:rsid w:val="00190235"/>
    <w:rsid w:val="005B5F1F"/>
    <w:rsid w:val="007B7ED0"/>
    <w:rsid w:val="00814859"/>
    <w:rsid w:val="00A3174C"/>
    <w:rsid w:val="00FD6D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126DB1"/>
  <w15:docId w15:val="{404D83AB-97DA-EB4D-9ECF-012A1B1D9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4"/>
        <w:szCs w:val="24"/>
        <w:lang w:val="nl-NL"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rFonts w:ascii="Times New Roman" w:eastAsia="Times New Roman" w:hAnsi="Times New Roman" w:cs="Times New Roman"/>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pPr>
      <w:suppressAutoHyphens/>
    </w:pPr>
    <w:rPr>
      <w:sz w:val="18"/>
      <w:szCs w:val="22"/>
      <w:lang w:val="en-US"/>
    </w:rPr>
  </w:style>
  <w:style w:type="paragraph" w:styleId="Koptekst">
    <w:name w:val="header"/>
    <w:basedOn w:val="Standaard"/>
    <w:pPr>
      <w:tabs>
        <w:tab w:val="center" w:pos="4513"/>
        <w:tab w:val="right" w:pos="9026"/>
      </w:tabs>
    </w:pPr>
  </w:style>
  <w:style w:type="character" w:customStyle="1" w:styleId="KoptekstChar">
    <w:name w:val="Koptekst Char"/>
    <w:basedOn w:val="Standaardalinea-lettertype"/>
    <w:rPr>
      <w:rFonts w:ascii="Times New Roman" w:eastAsia="Times New Roman" w:hAnsi="Times New Roman" w:cs="Times New Roman"/>
      <w:lang w:val="en-US"/>
    </w:rPr>
  </w:style>
  <w:style w:type="paragraph" w:styleId="Voettekst">
    <w:name w:val="footer"/>
    <w:basedOn w:val="Standaard"/>
    <w:pPr>
      <w:tabs>
        <w:tab w:val="center" w:pos="4513"/>
        <w:tab w:val="right" w:pos="9026"/>
      </w:tabs>
    </w:pPr>
  </w:style>
  <w:style w:type="character" w:customStyle="1" w:styleId="VoettekstChar">
    <w:name w:val="Voettekst Char"/>
    <w:basedOn w:val="Standaardalinea-lettertype"/>
    <w:rPr>
      <w:rFonts w:ascii="Times New Roman" w:eastAsia="Times New Roman" w:hAnsi="Times New Roman" w:cs="Times New Roman"/>
      <w:lang w:val="en-US"/>
    </w:rPr>
  </w:style>
  <w:style w:type="character" w:styleId="Regelnummer">
    <w:name w:val="line number"/>
    <w:basedOn w:val="Standaardalinea-lettertyp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ABEC0-4DBD-8B4E-A115-3D57AB3FF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977</Words>
  <Characters>5376</Characters>
  <Application>Microsoft Office Word</Application>
  <DocSecurity>0</DocSecurity>
  <Lines>44</Lines>
  <Paragraphs>12</Paragraphs>
  <ScaleCrop>false</ScaleCrop>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Isik, U. (Ulviye)</dc:creator>
  <dc:description/>
  <cp:lastModifiedBy>Verbree, A.R. (Anne-Roos)</cp:lastModifiedBy>
  <cp:revision>4</cp:revision>
  <dcterms:created xsi:type="dcterms:W3CDTF">2023-01-19T11:13:00Z</dcterms:created>
  <dcterms:modified xsi:type="dcterms:W3CDTF">2023-01-19T11:15:00Z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0x0101009F1BD37597338B43B429FB28693544D3</vt:lpwstr>
  </property>
</Properties>
</file>