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DF587" w14:textId="2CCFB79D" w:rsidR="006D04E1" w:rsidRDefault="006F47AC" w:rsidP="006D04E1">
      <w:pPr>
        <w:pStyle w:val="Caption"/>
      </w:pPr>
      <w:r>
        <w:t>Additional file</w:t>
      </w:r>
      <w:r w:rsidRPr="00145536">
        <w:t xml:space="preserve"> </w:t>
      </w:r>
      <w:bookmarkStart w:id="0" w:name="_GoBack"/>
      <w:bookmarkEnd w:id="0"/>
      <w:r w:rsidR="006D04E1" w:rsidRPr="00AE190A">
        <w:t>2: Exclusion keywords for journal article literature search</w:t>
      </w:r>
    </w:p>
    <w:p w14:paraId="5C51191A" w14:textId="77777777" w:rsidR="006D04E1" w:rsidRPr="007742DB" w:rsidRDefault="006D04E1" w:rsidP="006D04E1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For each search database listed, Topics 1 through 5 were combined using the term “AND NOT”</w:t>
      </w:r>
    </w:p>
    <w:p w14:paraId="2E3CEB37" w14:textId="77777777" w:rsidR="006D04E1" w:rsidRPr="007742DB" w:rsidRDefault="006D04E1" w:rsidP="006D04E1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Where topic boxes are left blank, adding search terms reduced the yield of papers significantly, such that they were not employed</w:t>
      </w:r>
    </w:p>
    <w:p w14:paraId="72185E9D" w14:textId="77777777" w:rsidR="006D04E1" w:rsidRPr="007742DB" w:rsidRDefault="006D04E1" w:rsidP="006D04E1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“ “</w:t>
      </w:r>
      <w:proofErr w:type="gramEnd"/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denotes exact phrase search</w:t>
      </w:r>
    </w:p>
    <w:p w14:paraId="2BF2B1BC" w14:textId="77777777" w:rsidR="006D04E1" w:rsidRDefault="006D04E1" w:rsidP="006D04E1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* allows for truncation searching whereby different endings of a word are searched</w:t>
      </w:r>
    </w:p>
    <w:p w14:paraId="18994726" w14:textId="77777777" w:rsidR="006D04E1" w:rsidRPr="001F09E9" w:rsidRDefault="006D04E1" w:rsidP="006D04E1">
      <w:pPr>
        <w:spacing w:line="240" w:lineRule="auto"/>
      </w:pPr>
    </w:p>
    <w:tbl>
      <w:tblPr>
        <w:tblStyle w:val="TableGrid"/>
        <w:tblW w:w="797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1476"/>
        <w:gridCol w:w="1417"/>
        <w:gridCol w:w="1418"/>
        <w:gridCol w:w="1276"/>
        <w:gridCol w:w="1275"/>
      </w:tblGrid>
      <w:tr w:rsidR="00B47484" w:rsidRPr="007742DB" w14:paraId="7F4DA83B" w14:textId="77777777" w:rsidTr="00B47484">
        <w:tc>
          <w:tcPr>
            <w:tcW w:w="1109" w:type="dxa"/>
            <w:vMerge w:val="restart"/>
            <w:vAlign w:val="center"/>
          </w:tcPr>
          <w:p w14:paraId="4B4B4C14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br w:type="page"/>
            </w: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Database</w:t>
            </w:r>
          </w:p>
        </w:tc>
        <w:tc>
          <w:tcPr>
            <w:tcW w:w="6862" w:type="dxa"/>
            <w:gridSpan w:val="5"/>
          </w:tcPr>
          <w:p w14:paraId="22B27BDA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Keywords used for exclusion of medical specialties</w:t>
            </w:r>
          </w:p>
        </w:tc>
      </w:tr>
      <w:tr w:rsidR="00B47484" w:rsidRPr="007742DB" w14:paraId="587A747E" w14:textId="77777777" w:rsidTr="00B47484">
        <w:tc>
          <w:tcPr>
            <w:tcW w:w="1109" w:type="dxa"/>
            <w:vMerge/>
          </w:tcPr>
          <w:p w14:paraId="613BCF60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  <w:vAlign w:val="center"/>
          </w:tcPr>
          <w:p w14:paraId="4E8F7E1A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Exclusion topic 1:</w:t>
            </w:r>
          </w:p>
          <w:p w14:paraId="71E57852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Paediatrics</w:t>
            </w:r>
          </w:p>
        </w:tc>
        <w:tc>
          <w:tcPr>
            <w:tcW w:w="1417" w:type="dxa"/>
            <w:vAlign w:val="center"/>
          </w:tcPr>
          <w:p w14:paraId="0B45C991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Exclusion topic 2:</w:t>
            </w:r>
          </w:p>
          <w:p w14:paraId="0F52892F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Anaesthetics</w:t>
            </w:r>
          </w:p>
        </w:tc>
        <w:tc>
          <w:tcPr>
            <w:tcW w:w="1418" w:type="dxa"/>
            <w:vAlign w:val="center"/>
          </w:tcPr>
          <w:p w14:paraId="6C658AD1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Exclusion topic 3: Palliative Care</w:t>
            </w:r>
          </w:p>
        </w:tc>
        <w:tc>
          <w:tcPr>
            <w:tcW w:w="1276" w:type="dxa"/>
            <w:vAlign w:val="center"/>
          </w:tcPr>
          <w:p w14:paraId="0E8B5D5A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Exclusion topic 4: Psychiatry</w:t>
            </w:r>
          </w:p>
        </w:tc>
        <w:tc>
          <w:tcPr>
            <w:tcW w:w="1275" w:type="dxa"/>
            <w:vAlign w:val="center"/>
          </w:tcPr>
          <w:p w14:paraId="13890F0E" w14:textId="77777777" w:rsidR="00B47484" w:rsidRPr="007742DB" w:rsidRDefault="00B47484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Exclusion topic 5: Obstetrics</w:t>
            </w:r>
          </w:p>
        </w:tc>
      </w:tr>
      <w:tr w:rsidR="00B47484" w:rsidRPr="007742DB" w14:paraId="3CBDA1C1" w14:textId="77777777" w:rsidTr="00B47484">
        <w:tc>
          <w:tcPr>
            <w:tcW w:w="1109" w:type="dxa"/>
          </w:tcPr>
          <w:p w14:paraId="6CD3F4AA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Web of Science</w:t>
            </w:r>
          </w:p>
        </w:tc>
        <w:tc>
          <w:tcPr>
            <w:tcW w:w="1476" w:type="dxa"/>
          </w:tcPr>
          <w:p w14:paraId="1A5E175E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child* </w:t>
            </w:r>
          </w:p>
          <w:p w14:paraId="26B3437F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6312A84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anaesthe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</w:tcPr>
          <w:p w14:paraId="6738D973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palliat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 </w:t>
            </w:r>
          </w:p>
        </w:tc>
        <w:tc>
          <w:tcPr>
            <w:tcW w:w="1276" w:type="dxa"/>
          </w:tcPr>
          <w:p w14:paraId="0AFB064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"psychiatry"</w:t>
            </w:r>
          </w:p>
          <w:p w14:paraId="5B2C3159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496E0A9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"obstetrics"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pregnan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  <w:p w14:paraId="1D98DB82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47484" w:rsidRPr="007742DB" w14:paraId="6460AD4D" w14:textId="77777777" w:rsidTr="00B47484">
        <w:tc>
          <w:tcPr>
            <w:tcW w:w="1109" w:type="dxa"/>
          </w:tcPr>
          <w:p w14:paraId="51F34AAB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Medline</w:t>
            </w:r>
          </w:p>
        </w:tc>
        <w:tc>
          <w:tcPr>
            <w:tcW w:w="1476" w:type="dxa"/>
          </w:tcPr>
          <w:p w14:paraId="7D846EFD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 OR child*</w:t>
            </w:r>
          </w:p>
        </w:tc>
        <w:tc>
          <w:tcPr>
            <w:tcW w:w="1417" w:type="dxa"/>
          </w:tcPr>
          <w:p w14:paraId="5CA2DD30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anaesthe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</w:tcPr>
          <w:p w14:paraId="6F0C6F40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palliat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 </w:t>
            </w:r>
          </w:p>
        </w:tc>
        <w:tc>
          <w:tcPr>
            <w:tcW w:w="1276" w:type="dxa"/>
          </w:tcPr>
          <w:p w14:paraId="4B14CAE8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"psychiatry"</w:t>
            </w:r>
          </w:p>
          <w:p w14:paraId="77B90C68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11DE1BA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"obstetrics"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pregnan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  <w:p w14:paraId="42695E6F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47484" w:rsidRPr="007742DB" w14:paraId="04520B96" w14:textId="77777777" w:rsidTr="00B47484">
        <w:tc>
          <w:tcPr>
            <w:tcW w:w="1109" w:type="dxa"/>
          </w:tcPr>
          <w:p w14:paraId="6BE552C3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PubMed</w:t>
            </w:r>
          </w:p>
        </w:tc>
        <w:tc>
          <w:tcPr>
            <w:tcW w:w="1476" w:type="dxa"/>
          </w:tcPr>
          <w:p w14:paraId="57A50357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pregnan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  <w:p w14:paraId="707E0E39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child* </w:t>
            </w:r>
          </w:p>
          <w:p w14:paraId="2EF496F2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84F8DAA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anaesthe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</w:tcPr>
          <w:p w14:paraId="1EFAA51A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palliat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 </w:t>
            </w:r>
          </w:p>
        </w:tc>
        <w:tc>
          <w:tcPr>
            <w:tcW w:w="1276" w:type="dxa"/>
          </w:tcPr>
          <w:p w14:paraId="109C911E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"psychiatry"</w:t>
            </w:r>
          </w:p>
          <w:p w14:paraId="6177E7FD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500BC8AC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"obstetrics"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pregnan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  <w:p w14:paraId="6F1E60AC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47484" w:rsidRPr="007742DB" w14:paraId="7B8DE0B9" w14:textId="77777777" w:rsidTr="00B47484">
        <w:tc>
          <w:tcPr>
            <w:tcW w:w="1109" w:type="dxa"/>
          </w:tcPr>
          <w:p w14:paraId="5A932F11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PsychInfo</w:t>
            </w:r>
            <w:proofErr w:type="spellEnd"/>
          </w:p>
        </w:tc>
        <w:tc>
          <w:tcPr>
            <w:tcW w:w="1476" w:type="dxa"/>
          </w:tcPr>
          <w:p w14:paraId="5B81742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pediatr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child* </w:t>
            </w:r>
          </w:p>
          <w:p w14:paraId="10518889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2EFA220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anaesthe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418" w:type="dxa"/>
          </w:tcPr>
          <w:p w14:paraId="5E2B5B7F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palliat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 </w:t>
            </w:r>
          </w:p>
        </w:tc>
        <w:tc>
          <w:tcPr>
            <w:tcW w:w="1276" w:type="dxa"/>
          </w:tcPr>
          <w:p w14:paraId="406207FB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"psychiatry" </w:t>
            </w:r>
          </w:p>
          <w:p w14:paraId="0BD8F0CB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C9A4F99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"obstetrics"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pregnan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  <w:p w14:paraId="66EC6EBB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47484" w:rsidRPr="007742DB" w14:paraId="05D9A4B3" w14:textId="77777777" w:rsidTr="00B47484">
        <w:tc>
          <w:tcPr>
            <w:tcW w:w="1109" w:type="dxa"/>
          </w:tcPr>
          <w:p w14:paraId="0CF3201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ERIC</w:t>
            </w:r>
          </w:p>
        </w:tc>
        <w:tc>
          <w:tcPr>
            <w:tcW w:w="6862" w:type="dxa"/>
            <w:gridSpan w:val="5"/>
          </w:tcPr>
          <w:p w14:paraId="6622774E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Titles manually screened as low numbers/no exclusion function possible</w:t>
            </w:r>
          </w:p>
        </w:tc>
      </w:tr>
      <w:tr w:rsidR="00B47484" w:rsidRPr="007742DB" w14:paraId="0CABC854" w14:textId="77777777" w:rsidTr="00B47484">
        <w:tc>
          <w:tcPr>
            <w:tcW w:w="1109" w:type="dxa"/>
          </w:tcPr>
          <w:p w14:paraId="09902C44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Open Grey</w:t>
            </w:r>
          </w:p>
        </w:tc>
        <w:tc>
          <w:tcPr>
            <w:tcW w:w="6862" w:type="dxa"/>
            <w:gridSpan w:val="5"/>
          </w:tcPr>
          <w:p w14:paraId="7AFED9E2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Titles manually screened as low numbers/no exclusion function possible</w:t>
            </w:r>
          </w:p>
        </w:tc>
      </w:tr>
      <w:tr w:rsidR="00B47484" w:rsidRPr="007742DB" w14:paraId="6704DC60" w14:textId="77777777" w:rsidTr="00B47484">
        <w:tc>
          <w:tcPr>
            <w:tcW w:w="1109" w:type="dxa"/>
          </w:tcPr>
          <w:p w14:paraId="3530FB3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British library e-thesis online service (</w:t>
            </w:r>
            <w:proofErr w:type="spellStart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EThOS</w:t>
            </w:r>
            <w:proofErr w:type="spellEnd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476" w:type="dxa"/>
          </w:tcPr>
          <w:p w14:paraId="3321FF0A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paediatric </w:t>
            </w:r>
          </w:p>
          <w:p w14:paraId="3A41F3DB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F34EE81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CAE8B73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palliative </w:t>
            </w:r>
          </w:p>
          <w:p w14:paraId="4F28AAA5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6275D1F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0F2C5EA8" w14:textId="77777777" w:rsidR="00B47484" w:rsidRPr="007742DB" w:rsidRDefault="00B47484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psychiatry</w:t>
            </w:r>
          </w:p>
        </w:tc>
      </w:tr>
    </w:tbl>
    <w:p w14:paraId="2A3677EA" w14:textId="77777777" w:rsidR="006D04E1" w:rsidRPr="007742DB" w:rsidRDefault="006D04E1" w:rsidP="006D04E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6B4BEA" w14:textId="667D49C0" w:rsidR="008E4301" w:rsidRPr="006D04E1" w:rsidRDefault="006F47AC" w:rsidP="006D04E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E4301" w:rsidRPr="006D04E1" w:rsidSect="00D2136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D04E1"/>
    <w:rsid w:val="00013D94"/>
    <w:rsid w:val="00020455"/>
    <w:rsid w:val="00022ED6"/>
    <w:rsid w:val="000278B9"/>
    <w:rsid w:val="0003768F"/>
    <w:rsid w:val="00044BEB"/>
    <w:rsid w:val="00054F0D"/>
    <w:rsid w:val="00064C27"/>
    <w:rsid w:val="00076D7C"/>
    <w:rsid w:val="000D7157"/>
    <w:rsid w:val="000F289E"/>
    <w:rsid w:val="000F2CFA"/>
    <w:rsid w:val="0011420F"/>
    <w:rsid w:val="00116D38"/>
    <w:rsid w:val="00143745"/>
    <w:rsid w:val="00152C67"/>
    <w:rsid w:val="0016735E"/>
    <w:rsid w:val="00175C4C"/>
    <w:rsid w:val="00191CFC"/>
    <w:rsid w:val="001C40A8"/>
    <w:rsid w:val="001C68C7"/>
    <w:rsid w:val="00207FBC"/>
    <w:rsid w:val="00252437"/>
    <w:rsid w:val="00252722"/>
    <w:rsid w:val="00255C23"/>
    <w:rsid w:val="002651C5"/>
    <w:rsid w:val="00286120"/>
    <w:rsid w:val="00292726"/>
    <w:rsid w:val="002A62D3"/>
    <w:rsid w:val="002F72FC"/>
    <w:rsid w:val="00335AD9"/>
    <w:rsid w:val="00341A0C"/>
    <w:rsid w:val="00364139"/>
    <w:rsid w:val="003710C3"/>
    <w:rsid w:val="00385F33"/>
    <w:rsid w:val="003F00E3"/>
    <w:rsid w:val="0046321F"/>
    <w:rsid w:val="00504D37"/>
    <w:rsid w:val="005621E0"/>
    <w:rsid w:val="005B06F3"/>
    <w:rsid w:val="005F548C"/>
    <w:rsid w:val="006024A0"/>
    <w:rsid w:val="006446E3"/>
    <w:rsid w:val="006C78BD"/>
    <w:rsid w:val="006D04E1"/>
    <w:rsid w:val="006F47AC"/>
    <w:rsid w:val="0071140F"/>
    <w:rsid w:val="00734E42"/>
    <w:rsid w:val="00764657"/>
    <w:rsid w:val="00765DBF"/>
    <w:rsid w:val="00767BAD"/>
    <w:rsid w:val="00776171"/>
    <w:rsid w:val="007E6E14"/>
    <w:rsid w:val="00814DCE"/>
    <w:rsid w:val="00837CF3"/>
    <w:rsid w:val="0087280C"/>
    <w:rsid w:val="0088437F"/>
    <w:rsid w:val="008D026B"/>
    <w:rsid w:val="008F777C"/>
    <w:rsid w:val="00902D06"/>
    <w:rsid w:val="0090646A"/>
    <w:rsid w:val="00911C12"/>
    <w:rsid w:val="009277C1"/>
    <w:rsid w:val="00955994"/>
    <w:rsid w:val="0095682F"/>
    <w:rsid w:val="00963FD7"/>
    <w:rsid w:val="009B7DD7"/>
    <w:rsid w:val="009D527D"/>
    <w:rsid w:val="009F0A24"/>
    <w:rsid w:val="00A0389F"/>
    <w:rsid w:val="00A10879"/>
    <w:rsid w:val="00A47668"/>
    <w:rsid w:val="00AB75F9"/>
    <w:rsid w:val="00B12973"/>
    <w:rsid w:val="00B47484"/>
    <w:rsid w:val="00B80AFF"/>
    <w:rsid w:val="00B82384"/>
    <w:rsid w:val="00BB38E9"/>
    <w:rsid w:val="00BF5D34"/>
    <w:rsid w:val="00C007C2"/>
    <w:rsid w:val="00C3085F"/>
    <w:rsid w:val="00C65A20"/>
    <w:rsid w:val="00C93729"/>
    <w:rsid w:val="00C9746C"/>
    <w:rsid w:val="00CB630A"/>
    <w:rsid w:val="00CD20D7"/>
    <w:rsid w:val="00CE2FFC"/>
    <w:rsid w:val="00D07643"/>
    <w:rsid w:val="00D2136E"/>
    <w:rsid w:val="00D5168C"/>
    <w:rsid w:val="00D62C03"/>
    <w:rsid w:val="00D73FEC"/>
    <w:rsid w:val="00D972B8"/>
    <w:rsid w:val="00DB766F"/>
    <w:rsid w:val="00DC1D0A"/>
    <w:rsid w:val="00DD731D"/>
    <w:rsid w:val="00E014F7"/>
    <w:rsid w:val="00E02DCB"/>
    <w:rsid w:val="00E119DC"/>
    <w:rsid w:val="00E241C9"/>
    <w:rsid w:val="00E24E44"/>
    <w:rsid w:val="00E30BA5"/>
    <w:rsid w:val="00E84E0A"/>
    <w:rsid w:val="00EA01B2"/>
    <w:rsid w:val="00EC5AE3"/>
    <w:rsid w:val="00F41453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9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E1"/>
    <w:pPr>
      <w:spacing w:line="360" w:lineRule="auto"/>
      <w:contextualSpacing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6D04E1"/>
    <w:pPr>
      <w:tabs>
        <w:tab w:val="left" w:pos="1985"/>
      </w:tabs>
      <w:spacing w:line="240" w:lineRule="auto"/>
    </w:pPr>
    <w:rPr>
      <w:rFonts w:ascii="Times New Roman" w:eastAsia="Times New Roman" w:hAnsi="Times New Roman" w:cs="Times New Roman"/>
      <w:b/>
      <w:bCs/>
      <w:iCs/>
      <w:szCs w:val="22"/>
    </w:rPr>
  </w:style>
  <w:style w:type="paragraph" w:styleId="Header">
    <w:name w:val="header"/>
    <w:basedOn w:val="Normal"/>
    <w:link w:val="HeaderChar"/>
    <w:unhideWhenUsed/>
    <w:rsid w:val="006D04E1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HeaderChar">
    <w:name w:val="Header Char"/>
    <w:basedOn w:val="DefaultParagraphFont"/>
    <w:link w:val="Header"/>
    <w:rsid w:val="006D04E1"/>
    <w:rPr>
      <w:rFonts w:eastAsia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6D04E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6D04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E1"/>
    <w:pPr>
      <w:spacing w:line="360" w:lineRule="auto"/>
      <w:contextualSpacing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6D04E1"/>
    <w:pPr>
      <w:tabs>
        <w:tab w:val="left" w:pos="1985"/>
      </w:tabs>
      <w:spacing w:line="240" w:lineRule="auto"/>
    </w:pPr>
    <w:rPr>
      <w:rFonts w:ascii="Times New Roman" w:eastAsia="Times New Roman" w:hAnsi="Times New Roman" w:cs="Times New Roman"/>
      <w:b/>
      <w:bCs/>
      <w:iCs/>
      <w:szCs w:val="22"/>
    </w:rPr>
  </w:style>
  <w:style w:type="paragraph" w:styleId="Header">
    <w:name w:val="header"/>
    <w:basedOn w:val="Normal"/>
    <w:link w:val="HeaderChar"/>
    <w:unhideWhenUsed/>
    <w:rsid w:val="006D04E1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HeaderChar">
    <w:name w:val="Header Char"/>
    <w:basedOn w:val="DefaultParagraphFont"/>
    <w:link w:val="Header"/>
    <w:rsid w:val="006D04E1"/>
    <w:rPr>
      <w:rFonts w:eastAsia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6D04E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6D04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1171</Characters>
  <Application>Microsoft Office Word</Application>
  <DocSecurity>0</DocSecurity>
  <Lines>106</Lines>
  <Paragraphs>54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Church</dc:creator>
  <cp:keywords/>
  <dc:description/>
  <cp:lastModifiedBy>S3G_Reference_Citation_Sequence</cp:lastModifiedBy>
  <cp:revision>4</cp:revision>
  <dcterms:created xsi:type="dcterms:W3CDTF">2022-12-19T10:56:00Z</dcterms:created>
  <dcterms:modified xsi:type="dcterms:W3CDTF">2023-02-27T04:50:00Z</dcterms:modified>
</cp:coreProperties>
</file>