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32"/>
          <w:lang w:eastAsia="zh-Hans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eastAsia="zh-Hans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4"/>
          <w:szCs w:val="32"/>
          <w:lang w:eastAsia="zh-Hans"/>
        </w:rPr>
        <w:t>S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32"/>
          <w:lang w:eastAsia="zh-Hans"/>
        </w:rPr>
        <w:t>2</w:t>
      </w:r>
      <w:r>
        <w:rPr>
          <w:rFonts w:hint="default" w:ascii="Times New Roman" w:hAnsi="Times New Roman" w:cs="Times New Roman"/>
          <w:sz w:val="24"/>
          <w:szCs w:val="32"/>
          <w:lang w:eastAsia="zh-Hans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Anonymous Subjective Questionnaire (10 questions)</w:t>
      </w:r>
    </w:p>
    <w:tbl>
      <w:tblPr>
        <w:tblStyle w:val="6"/>
        <w:tblW w:w="10992" w:type="dxa"/>
        <w:tblInd w:w="-1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5"/>
        <w:gridCol w:w="5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</w:trPr>
        <w:tc>
          <w:tcPr>
            <w:tcW w:w="567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Question</w:t>
            </w:r>
          </w:p>
        </w:tc>
        <w:tc>
          <w:tcPr>
            <w:tcW w:w="531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Options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</w:trPr>
        <w:tc>
          <w:tcPr>
            <w:tcW w:w="567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Your overall evaluation about these courses:</w:t>
            </w:r>
          </w:p>
        </w:tc>
        <w:tc>
          <w:tcPr>
            <w:tcW w:w="53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☐Dissatisfied ☐Moderately dissatisfied </w:t>
            </w:r>
          </w:p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☐Difficult to judge ☐Satisfied ☐Very satisfied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30" w:hRule="atLeast"/>
        </w:trPr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This teaching mode is conducive to the improvement of doctors' compassionate, responsible and altruistic professionalism, and fulfill the philosophy of patient-centered medicine: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☐Small ☐Moderate, indifferent </w:t>
            </w:r>
          </w:p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☐Difficult to judge ☐L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arge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 ☐Very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large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9" w:hRule="atLeast"/>
        </w:trPr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This teaching mode helped you to understand and use the basic knowledge: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☐Small ☐Moderate, indifferent </w:t>
            </w:r>
          </w:p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☐Difficult to judge ☐L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arge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 ☐Very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large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1" w:hRule="atLeast"/>
        </w:trPr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4. In relation to improving your clinical skills in this teaching mode, your learning was: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☐Small ☐Moderate, indifferent </w:t>
            </w:r>
          </w:p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☐Difficult to judge ☐L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arge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 ☐Very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large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1" w:hRule="atLeast"/>
        </w:trPr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5. In relation to training your clinical thinking ability in this teaching mode, your learning was: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☐Small ☐Moderate, indifferent </w:t>
            </w:r>
          </w:p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☐Difficult to judge ☐L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arge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 ☐Very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large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1" w:hRule="atLeast"/>
        </w:trPr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6. In relation to improving English reading and literature exploring capacity in this teaching mode, your learning was: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☐Small ☐Moderate, indifferent </w:t>
            </w:r>
          </w:p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☐Difficult to judge ☐L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arge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 ☐Very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large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6" w:hRule="atLeast"/>
        </w:trPr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7. In relation to cultivating capability of patient-doctor communication in this teaching mode, your learning was: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☐Small ☐Moderate, indifferent </w:t>
            </w:r>
          </w:p>
          <w:p>
            <w:pPr>
              <w:spacing w:line="360" w:lineRule="exact"/>
              <w:jc w:val="lef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☐Difficult to judge ☐L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arge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 ☐Very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large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0" w:hRule="atLeast"/>
        </w:trPr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8. It is very convenient to use WeChat as a teaching platform: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☐Very inconvenient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☐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Inconvenient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☐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Difficult to judge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☐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Convenient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☐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Very convenient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7" w:hRule="atLeast"/>
        </w:trPr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9. The interaction between the teacher and the students during the mode:</w:t>
            </w:r>
          </w:p>
        </w:tc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☐No interaction ☐Uncommon ☐Moderate, indifferent ☐Poor interaction </w:t>
            </w:r>
            <w:r>
              <w:rPr>
                <w:rFonts w:hint="default" w:ascii="Times New Roman" w:hAnsi="Times New Roman" w:eastAsia="宋体" w:cs="Times New Roman"/>
                <w:sz w:val="24"/>
                <w:lang w:bidi="ar"/>
              </w:rPr>
              <w:t>☐</w:t>
            </w: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Common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6" w:hRule="atLeast"/>
        </w:trPr>
        <w:tc>
          <w:tcPr>
            <w:tcW w:w="567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10. Compared with the traditional model of lecture, does this teaching mode consumed more free time to prepared before class to learning: </w:t>
            </w:r>
          </w:p>
        </w:tc>
        <w:tc>
          <w:tcPr>
            <w:tcW w:w="531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 xml:space="preserve">☐Super much ☐Much ☐Difficult to judge </w:t>
            </w:r>
          </w:p>
          <w:p>
            <w:pPr>
              <w:spacing w:line="360" w:lineRule="exact"/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lang w:eastAsia="zh-Hans"/>
              </w:rPr>
              <w:t>☐Indifferent, moderate ☐Little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32"/>
          <w:lang w:eastAsia="zh-Hans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auto"/>
    <w:pitch w:val="default"/>
    <w:sig w:usb0="00000000" w:usb1="00000000" w:usb2="00000000" w:usb3="00000000" w:csb0="003E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8E834A"/>
    <w:multiLevelType w:val="singleLevel"/>
    <w:tmpl w:val="FF8E834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yNDkyYmI4ZGVkYTdiNGY0NThkNmU0M2Q4MjU5NjgifQ=="/>
  </w:docVars>
  <w:rsids>
    <w:rsidRoot w:val="00E53D2E"/>
    <w:rsid w:val="00B16CC2"/>
    <w:rsid w:val="00E53D2E"/>
    <w:rsid w:val="02E16211"/>
    <w:rsid w:val="06915006"/>
    <w:rsid w:val="195919B3"/>
    <w:rsid w:val="19BF61AA"/>
    <w:rsid w:val="1B1A1018"/>
    <w:rsid w:val="1C6A3ED7"/>
    <w:rsid w:val="1EFB20BC"/>
    <w:rsid w:val="1FF83248"/>
    <w:rsid w:val="24F84BC1"/>
    <w:rsid w:val="26D32E9B"/>
    <w:rsid w:val="28CA01D8"/>
    <w:rsid w:val="360E32CF"/>
    <w:rsid w:val="37E5867B"/>
    <w:rsid w:val="3BEF02AE"/>
    <w:rsid w:val="3FFF266A"/>
    <w:rsid w:val="43DA7ACA"/>
    <w:rsid w:val="440C4D6C"/>
    <w:rsid w:val="454516CB"/>
    <w:rsid w:val="4A7C8C58"/>
    <w:rsid w:val="4CB84667"/>
    <w:rsid w:val="53476745"/>
    <w:rsid w:val="56676D61"/>
    <w:rsid w:val="567F2D36"/>
    <w:rsid w:val="56EB15E4"/>
    <w:rsid w:val="59AD68A0"/>
    <w:rsid w:val="5BDFF19C"/>
    <w:rsid w:val="5FFD3849"/>
    <w:rsid w:val="5FFFC4C4"/>
    <w:rsid w:val="646F2950"/>
    <w:rsid w:val="65685C2F"/>
    <w:rsid w:val="65BEED40"/>
    <w:rsid w:val="686B497B"/>
    <w:rsid w:val="68FFF5B1"/>
    <w:rsid w:val="69BEE6FD"/>
    <w:rsid w:val="6B0F7481"/>
    <w:rsid w:val="6B748B06"/>
    <w:rsid w:val="6BC56D97"/>
    <w:rsid w:val="6BF78B70"/>
    <w:rsid w:val="6D4D2BCB"/>
    <w:rsid w:val="6DB39F58"/>
    <w:rsid w:val="6EFFD53B"/>
    <w:rsid w:val="6FFD94FF"/>
    <w:rsid w:val="71B54484"/>
    <w:rsid w:val="733A0C17"/>
    <w:rsid w:val="77ED7FB5"/>
    <w:rsid w:val="797D6E06"/>
    <w:rsid w:val="7BE10C35"/>
    <w:rsid w:val="7BFC4CA5"/>
    <w:rsid w:val="7DED8A07"/>
    <w:rsid w:val="7DFBD391"/>
    <w:rsid w:val="7F2DA064"/>
    <w:rsid w:val="7F9A2C4C"/>
    <w:rsid w:val="7FF7BB01"/>
    <w:rsid w:val="7FFD4C1D"/>
    <w:rsid w:val="AFBFEF68"/>
    <w:rsid w:val="B0951284"/>
    <w:rsid w:val="B57F94CF"/>
    <w:rsid w:val="B7777D14"/>
    <w:rsid w:val="BD6FBEEC"/>
    <w:rsid w:val="BEF3837D"/>
    <w:rsid w:val="BFEF9EAE"/>
    <w:rsid w:val="D3DF9ED9"/>
    <w:rsid w:val="D3FF3D79"/>
    <w:rsid w:val="DCFD4A1D"/>
    <w:rsid w:val="E77F84D9"/>
    <w:rsid w:val="EF1FB267"/>
    <w:rsid w:val="EF5F0EFB"/>
    <w:rsid w:val="F0F7A64C"/>
    <w:rsid w:val="F3FF3FBD"/>
    <w:rsid w:val="F59F3F22"/>
    <w:rsid w:val="F5F50351"/>
    <w:rsid w:val="F5FFBA7D"/>
    <w:rsid w:val="F7FAB3F9"/>
    <w:rsid w:val="FBFF2BBE"/>
    <w:rsid w:val="FDA9E0E1"/>
    <w:rsid w:val="FDFBD9A8"/>
    <w:rsid w:val="FEFAB6D5"/>
    <w:rsid w:val="FF3F10AF"/>
    <w:rsid w:val="FF7F8F72"/>
    <w:rsid w:val="FFAE848B"/>
    <w:rsid w:val="FFCFABDE"/>
    <w:rsid w:val="FFFF14D6"/>
    <w:rsid w:val="FFFF68E6"/>
    <w:rsid w:val="FFFFB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link w:val="9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link w:val="10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标题 3 Char"/>
    <w:link w:val="3"/>
    <w:qFormat/>
    <w:uiPriority w:val="0"/>
    <w:rPr>
      <w:b/>
      <w:sz w:val="32"/>
    </w:rPr>
  </w:style>
  <w:style w:type="character" w:customStyle="1" w:styleId="10">
    <w:name w:val="标题 4 Char"/>
    <w:link w:val="4"/>
    <w:qFormat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6992</Words>
  <Characters>40317</Characters>
  <Lines>1</Lines>
  <Paragraphs>1</Paragraphs>
  <TotalTime>5</TotalTime>
  <ScaleCrop>false</ScaleCrop>
  <LinksUpToDate>false</LinksUpToDate>
  <CharactersWithSpaces>47035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2022-09-26T16:17:00Z</dcterms:created>
  <dc:creator>外科教学助管</dc:creator>
  <cp:lastModifiedBy>還能孩子多久</cp:lastModifiedBy>
  <dcterms:modified xsi:type="dcterms:W3CDTF">2023-01-12T20:06:47Z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7CEDBCEF1BAC479A84E26F3177D4CBEC</vt:lpwstr>
  </property>
</Properties>
</file>