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91570" w14:textId="6DEEDC20" w:rsidR="003A3B78" w:rsidRDefault="003A3B78" w:rsidP="003A3B78">
      <w:pPr>
        <w:spacing w:before="240" w:line="480" w:lineRule="auto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en-US" w:eastAsia="zh-CN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en-US" w:eastAsia="zh-CN"/>
        </w:rPr>
        <w:t>Appendix</w:t>
      </w:r>
      <w:r w:rsidR="004E4C0D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en-US" w:eastAsia="zh-CN"/>
        </w:rPr>
        <w:t>es</w:t>
      </w:r>
      <w:bookmarkStart w:id="0" w:name="_GoBack"/>
      <w:bookmarkEnd w:id="0"/>
    </w:p>
    <w:p w14:paraId="0618319F" w14:textId="77777777" w:rsidR="003A3B78" w:rsidRPr="00B30DC3" w:rsidRDefault="003A3B78" w:rsidP="003A3B78">
      <w:pPr>
        <w:jc w:val="center"/>
        <w:rPr>
          <w:rFonts w:ascii="Times New Roman" w:hAnsi="Times New Roman" w:cs="Times New Roman"/>
          <w:b/>
          <w:sz w:val="24"/>
          <w:szCs w:val="24"/>
          <w:lang w:val="en-US" w:eastAsia="zh-TW"/>
        </w:rPr>
      </w:pPr>
      <w:r w:rsidRPr="00B30DC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Validated Scale A: </w:t>
      </w:r>
      <w:r w:rsidRPr="00B30DC3">
        <w:rPr>
          <w:rFonts w:ascii="Times New Roman" w:hAnsi="Times New Roman" w:cs="Times New Roman"/>
          <w:b/>
          <w:sz w:val="24"/>
          <w:szCs w:val="24"/>
          <w:lang w:val="en-US" w:eastAsia="zh-TW"/>
        </w:rPr>
        <w:t>The Readiness for Interprofessional Learning Scale</w:t>
      </w:r>
    </w:p>
    <w:p w14:paraId="6934629F" w14:textId="77777777" w:rsidR="003A3B78" w:rsidRPr="00B30DC3" w:rsidRDefault="003A3B78" w:rsidP="003A3B7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30DC3">
        <w:rPr>
          <w:rFonts w:ascii="Times New Roman" w:hAnsi="Times New Roman" w:cs="Times New Roman"/>
          <w:sz w:val="24"/>
          <w:szCs w:val="24"/>
          <w:lang w:val="en-US" w:eastAsia="zh-CN"/>
        </w:rPr>
        <w:t xml:space="preserve">Instructions: </w:t>
      </w:r>
      <w:r w:rsidRPr="00B30DC3">
        <w:rPr>
          <w:rFonts w:ascii="Times New Roman" w:hAnsi="Times New Roman" w:cs="Times New Roman"/>
          <w:sz w:val="24"/>
          <w:szCs w:val="24"/>
          <w:lang w:val="en-US"/>
        </w:rPr>
        <w:t>Please indicate the degree to which you agree or disagree with the statement by drawing a circle around the number of the response that best expresses your feeling. The scale is as follows: 1 = strongly disagree, 2 = disagree, 3 = neutral, 4 = agree, 5 = strongly agree.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000"/>
        <w:gridCol w:w="336"/>
        <w:gridCol w:w="336"/>
        <w:gridCol w:w="336"/>
        <w:gridCol w:w="336"/>
        <w:gridCol w:w="336"/>
      </w:tblGrid>
      <w:tr w:rsidR="003A3B78" w:rsidRPr="00B30DC3" w14:paraId="507B9AA5" w14:textId="77777777" w:rsidTr="00D0025C">
        <w:tc>
          <w:tcPr>
            <w:tcW w:w="7000" w:type="dxa"/>
          </w:tcPr>
          <w:p w14:paraId="19B86101" w14:textId="77777777" w:rsidR="003A3B78" w:rsidRPr="00B30DC3" w:rsidRDefault="003A3B78" w:rsidP="003A3B7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 with other students will help me become a more effective member of a health care team.</w:t>
            </w:r>
          </w:p>
        </w:tc>
        <w:tc>
          <w:tcPr>
            <w:tcW w:w="326" w:type="dxa"/>
            <w:vAlign w:val="center"/>
          </w:tcPr>
          <w:p w14:paraId="516E24C6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0985AFBA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68B32658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3BD2EB84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25A1EFDC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2328ADEF" w14:textId="77777777" w:rsidTr="00D0025C">
        <w:tc>
          <w:tcPr>
            <w:tcW w:w="7000" w:type="dxa"/>
          </w:tcPr>
          <w:p w14:paraId="30E88FF9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Patients would ultimately benefit if health-care students worked together to solve patient problems.</w:t>
            </w:r>
          </w:p>
        </w:tc>
        <w:tc>
          <w:tcPr>
            <w:tcW w:w="326" w:type="dxa"/>
            <w:vAlign w:val="center"/>
          </w:tcPr>
          <w:p w14:paraId="64E809BD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34CA8009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579EB415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7E6F6929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13223A71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6119343F" w14:textId="77777777" w:rsidTr="00D0025C">
        <w:tc>
          <w:tcPr>
            <w:tcW w:w="7000" w:type="dxa"/>
          </w:tcPr>
          <w:p w14:paraId="6AA57C18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Shared learning with other health-care students will increase my ability to understand clinical problems.</w:t>
            </w:r>
          </w:p>
        </w:tc>
        <w:tc>
          <w:tcPr>
            <w:tcW w:w="326" w:type="dxa"/>
            <w:vAlign w:val="center"/>
          </w:tcPr>
          <w:p w14:paraId="69968F7D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500BA865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6A47F970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66393A37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3C7B4BD6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0F8DA9A8" w14:textId="77777777" w:rsidTr="00D0025C">
        <w:tc>
          <w:tcPr>
            <w:tcW w:w="7000" w:type="dxa"/>
          </w:tcPr>
          <w:p w14:paraId="1EF6371F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Learning with health-care students before qualification would improve relationships after qualification.</w:t>
            </w:r>
          </w:p>
        </w:tc>
        <w:tc>
          <w:tcPr>
            <w:tcW w:w="326" w:type="dxa"/>
            <w:vAlign w:val="center"/>
          </w:tcPr>
          <w:p w14:paraId="66AD58C1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2332E2AB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722E8BF1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7EBB83E0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7ABF14CB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1B97EC29" w14:textId="77777777" w:rsidTr="00D0025C">
        <w:tc>
          <w:tcPr>
            <w:tcW w:w="7000" w:type="dxa"/>
          </w:tcPr>
          <w:p w14:paraId="48B259E3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 skills should be learned with other health-care students.</w:t>
            </w:r>
          </w:p>
        </w:tc>
        <w:tc>
          <w:tcPr>
            <w:tcW w:w="326" w:type="dxa"/>
            <w:vAlign w:val="center"/>
          </w:tcPr>
          <w:p w14:paraId="7D2F3AB8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17EC9C35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6B315E5D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5FFE1011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30BB46CD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1E082FA8" w14:textId="77777777" w:rsidTr="00D0025C">
        <w:tc>
          <w:tcPr>
            <w:tcW w:w="7000" w:type="dxa"/>
          </w:tcPr>
          <w:p w14:paraId="2E4B9186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Shared learning will help me to think positively about other professionals.</w:t>
            </w:r>
          </w:p>
        </w:tc>
        <w:tc>
          <w:tcPr>
            <w:tcW w:w="326" w:type="dxa"/>
            <w:vAlign w:val="center"/>
          </w:tcPr>
          <w:p w14:paraId="241A971A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2B23769F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0A8A71C1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7C3AB13B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72AE2682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524B8809" w14:textId="77777777" w:rsidTr="00D0025C">
        <w:tc>
          <w:tcPr>
            <w:tcW w:w="7000" w:type="dxa"/>
          </w:tcPr>
          <w:p w14:paraId="3B18FF32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small group learning to work, students need to trust and respect each other.</w:t>
            </w:r>
          </w:p>
        </w:tc>
        <w:tc>
          <w:tcPr>
            <w:tcW w:w="326" w:type="dxa"/>
            <w:vAlign w:val="center"/>
          </w:tcPr>
          <w:p w14:paraId="4902FFB9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13193EE4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4A8E6CC5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54EFA765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08F5A1C4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383AC286" w14:textId="77777777" w:rsidTr="00D0025C">
        <w:tc>
          <w:tcPr>
            <w:tcW w:w="7000" w:type="dxa"/>
          </w:tcPr>
          <w:p w14:paraId="36AEA513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Team-working skills are essential for all health care students to learn.</w:t>
            </w:r>
          </w:p>
        </w:tc>
        <w:tc>
          <w:tcPr>
            <w:tcW w:w="326" w:type="dxa"/>
            <w:vAlign w:val="center"/>
          </w:tcPr>
          <w:p w14:paraId="64FFA1A4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3DE90551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2F7DCE1E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085918A3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5D12E07B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0800D5B9" w14:textId="77777777" w:rsidTr="00D0025C">
        <w:tc>
          <w:tcPr>
            <w:tcW w:w="7000" w:type="dxa"/>
          </w:tcPr>
          <w:p w14:paraId="4145617A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Shared learning will help me to understand my own limitations.</w:t>
            </w:r>
          </w:p>
        </w:tc>
        <w:tc>
          <w:tcPr>
            <w:tcW w:w="326" w:type="dxa"/>
            <w:vAlign w:val="center"/>
          </w:tcPr>
          <w:p w14:paraId="1DB95426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69DDEC93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01C9BB24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331D1198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7D38D2ED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3A643C6B" w14:textId="77777777" w:rsidTr="00D0025C">
        <w:tc>
          <w:tcPr>
            <w:tcW w:w="7000" w:type="dxa"/>
          </w:tcPr>
          <w:p w14:paraId="2313C4FE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B30DC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don’t</w:t>
            </w: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want to waste my time learning with other health-care students.</w:t>
            </w:r>
          </w:p>
        </w:tc>
        <w:tc>
          <w:tcPr>
            <w:tcW w:w="326" w:type="dxa"/>
            <w:vAlign w:val="center"/>
          </w:tcPr>
          <w:p w14:paraId="4879133F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67E442F5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3AE9A07F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2FBF0CC4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4F5992DE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4E6FCBD2" w14:textId="77777777" w:rsidTr="00D0025C">
        <w:tc>
          <w:tcPr>
            <w:tcW w:w="7000" w:type="dxa"/>
          </w:tcPr>
          <w:p w14:paraId="326EB2AF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 is </w:t>
            </w:r>
            <w:r w:rsidRPr="00B30DC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not</w:t>
            </w: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necessary for undergraduate health-care students to learn together.</w:t>
            </w:r>
          </w:p>
        </w:tc>
        <w:tc>
          <w:tcPr>
            <w:tcW w:w="326" w:type="dxa"/>
            <w:vAlign w:val="center"/>
          </w:tcPr>
          <w:p w14:paraId="5BC9A6EF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621603FA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01A36FE8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7608C1D6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4901358A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4D66A435" w14:textId="77777777" w:rsidTr="00D0025C">
        <w:tc>
          <w:tcPr>
            <w:tcW w:w="7000" w:type="dxa"/>
          </w:tcPr>
          <w:p w14:paraId="31EB0537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Clinical problem-solving skills </w:t>
            </w:r>
            <w:r w:rsidRPr="00B30DC3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can only be learned</w:t>
            </w: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students from my own department.</w:t>
            </w:r>
          </w:p>
        </w:tc>
        <w:tc>
          <w:tcPr>
            <w:tcW w:w="326" w:type="dxa"/>
            <w:vAlign w:val="center"/>
          </w:tcPr>
          <w:p w14:paraId="2033E53A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01ED982C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12F38902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23DBCDF9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4279956F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4689AE32" w14:textId="77777777" w:rsidTr="00D0025C">
        <w:tc>
          <w:tcPr>
            <w:tcW w:w="7000" w:type="dxa"/>
          </w:tcPr>
          <w:p w14:paraId="75B659C5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Shared learning with other health-care students will help me to communicate better with patients and other professionals.</w:t>
            </w:r>
          </w:p>
        </w:tc>
        <w:tc>
          <w:tcPr>
            <w:tcW w:w="326" w:type="dxa"/>
            <w:vAlign w:val="center"/>
          </w:tcPr>
          <w:p w14:paraId="6F9ED692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3B9A908E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33A8789F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612827DA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5C8DC9F5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675DA822" w14:textId="77777777" w:rsidTr="00D0025C">
        <w:tc>
          <w:tcPr>
            <w:tcW w:w="7000" w:type="dxa"/>
          </w:tcPr>
          <w:p w14:paraId="2AEC871C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would welcome the opportunity to work on small-group projects with other health-care students.</w:t>
            </w:r>
          </w:p>
        </w:tc>
        <w:tc>
          <w:tcPr>
            <w:tcW w:w="326" w:type="dxa"/>
            <w:vAlign w:val="center"/>
          </w:tcPr>
          <w:p w14:paraId="4F0819EF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04D7BAB9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6322F6F7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4F693E91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13921C8A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48FD0DFB" w14:textId="77777777" w:rsidTr="00D0025C">
        <w:tc>
          <w:tcPr>
            <w:tcW w:w="7000" w:type="dxa"/>
          </w:tcPr>
          <w:p w14:paraId="0F07FD91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Shared learning will help to clarify the nature of patient problems</w:t>
            </w:r>
          </w:p>
        </w:tc>
        <w:tc>
          <w:tcPr>
            <w:tcW w:w="326" w:type="dxa"/>
            <w:vAlign w:val="center"/>
          </w:tcPr>
          <w:p w14:paraId="409755A7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08BDC76E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73987FAE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3C67234F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5BC25328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7CF02933" w14:textId="77777777" w:rsidTr="00D0025C">
        <w:tc>
          <w:tcPr>
            <w:tcW w:w="7000" w:type="dxa"/>
          </w:tcPr>
          <w:p w14:paraId="2F0E37F7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Shared learning before qualification will help me become a better team worker.</w:t>
            </w:r>
          </w:p>
        </w:tc>
        <w:tc>
          <w:tcPr>
            <w:tcW w:w="326" w:type="dxa"/>
            <w:vAlign w:val="center"/>
          </w:tcPr>
          <w:p w14:paraId="4F85DA24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5D0E87FE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11841137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12951AB7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7D2E86A3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296D085E" w14:textId="77777777" w:rsidTr="00D0025C">
        <w:tc>
          <w:tcPr>
            <w:tcW w:w="7000" w:type="dxa"/>
          </w:tcPr>
          <w:p w14:paraId="246991D3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function of nurses and therapists is mainly to provide support for doctors.</w:t>
            </w:r>
          </w:p>
        </w:tc>
        <w:tc>
          <w:tcPr>
            <w:tcW w:w="326" w:type="dxa"/>
            <w:vAlign w:val="center"/>
          </w:tcPr>
          <w:p w14:paraId="010C0EB8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469D4BC3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1B70440C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3CEF34E2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3FCCA89B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1AAF4CDE" w14:textId="77777777" w:rsidTr="00D0025C">
        <w:tc>
          <w:tcPr>
            <w:tcW w:w="7000" w:type="dxa"/>
          </w:tcPr>
          <w:p w14:paraId="56E6D19E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not sure what my professional role will be.</w:t>
            </w:r>
          </w:p>
        </w:tc>
        <w:tc>
          <w:tcPr>
            <w:tcW w:w="326" w:type="dxa"/>
            <w:vAlign w:val="center"/>
          </w:tcPr>
          <w:p w14:paraId="70048192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77EBC2CF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2A9D7A4F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7669ECF5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58B45F0D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3B78" w:rsidRPr="00B30DC3" w14:paraId="6DAAD2FC" w14:textId="77777777" w:rsidTr="00D0025C">
        <w:tc>
          <w:tcPr>
            <w:tcW w:w="7000" w:type="dxa"/>
          </w:tcPr>
          <w:p w14:paraId="52249DA4" w14:textId="77777777" w:rsidR="003A3B78" w:rsidRPr="00B30DC3" w:rsidRDefault="003A3B78" w:rsidP="003A3B78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have to acquire much more knowledge and skills than other health-care students.</w:t>
            </w:r>
          </w:p>
        </w:tc>
        <w:tc>
          <w:tcPr>
            <w:tcW w:w="326" w:type="dxa"/>
            <w:vAlign w:val="center"/>
          </w:tcPr>
          <w:p w14:paraId="61C070DF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" w:type="dxa"/>
            <w:vAlign w:val="center"/>
          </w:tcPr>
          <w:p w14:paraId="2EB7021D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" w:type="dxa"/>
            <w:vAlign w:val="center"/>
          </w:tcPr>
          <w:p w14:paraId="3DD8E9FA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" w:type="dxa"/>
            <w:vAlign w:val="center"/>
          </w:tcPr>
          <w:p w14:paraId="4594F4AF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dxa"/>
            <w:vAlign w:val="center"/>
          </w:tcPr>
          <w:p w14:paraId="7E7BC7BE" w14:textId="77777777" w:rsidR="003A3B78" w:rsidRPr="00B30DC3" w:rsidRDefault="003A3B78" w:rsidP="00D00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D6CFD44" w14:textId="77777777" w:rsidR="003A3B78" w:rsidRPr="00B30DC3" w:rsidRDefault="003A3B78" w:rsidP="003A3B7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30DC3">
        <w:rPr>
          <w:rFonts w:ascii="Times New Roman" w:hAnsi="Times New Roman" w:cs="Times New Roman"/>
          <w:sz w:val="24"/>
          <w:szCs w:val="24"/>
        </w:rPr>
        <w:t>RIPLS Subscales:</w:t>
      </w:r>
    </w:p>
    <w:p w14:paraId="693CECF2" w14:textId="77777777" w:rsidR="003A3B78" w:rsidRPr="00B30DC3" w:rsidRDefault="003A3B78" w:rsidP="003A3B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B30DC3">
        <w:rPr>
          <w:rFonts w:ascii="Times New Roman" w:hAnsi="Times New Roman" w:cs="Times New Roman"/>
          <w:szCs w:val="24"/>
        </w:rPr>
        <w:t xml:space="preserve">Teamwork and collaboration </w:t>
      </w:r>
      <w:r w:rsidRPr="00B30DC3">
        <w:rPr>
          <w:rFonts w:ascii="Times New Roman" w:hAnsi="Times New Roman" w:cs="Times New Roman"/>
          <w:szCs w:val="24"/>
        </w:rPr>
        <w:tab/>
        <w:t>(items 1 – 9)</w:t>
      </w:r>
    </w:p>
    <w:p w14:paraId="615AF88C" w14:textId="77777777" w:rsidR="003A3B78" w:rsidRPr="00B30DC3" w:rsidRDefault="003A3B78" w:rsidP="003A3B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B30DC3">
        <w:rPr>
          <w:rFonts w:ascii="Times New Roman" w:hAnsi="Times New Roman" w:cs="Times New Roman"/>
          <w:szCs w:val="24"/>
        </w:rPr>
        <w:lastRenderedPageBreak/>
        <w:t>Negative Prof Identity</w:t>
      </w:r>
      <w:r w:rsidRPr="00B30DC3">
        <w:rPr>
          <w:rFonts w:ascii="Times New Roman" w:hAnsi="Times New Roman" w:cs="Times New Roman"/>
          <w:szCs w:val="24"/>
        </w:rPr>
        <w:tab/>
      </w:r>
      <w:r w:rsidRPr="00B30DC3">
        <w:rPr>
          <w:rFonts w:ascii="Times New Roman" w:hAnsi="Times New Roman" w:cs="Times New Roman"/>
          <w:szCs w:val="24"/>
        </w:rPr>
        <w:tab/>
        <w:t>(items 10-12)</w:t>
      </w:r>
    </w:p>
    <w:p w14:paraId="79FDFDA1" w14:textId="77777777" w:rsidR="003A3B78" w:rsidRPr="00B30DC3" w:rsidRDefault="003A3B78" w:rsidP="003A3B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B30DC3">
        <w:rPr>
          <w:rFonts w:ascii="Times New Roman" w:hAnsi="Times New Roman" w:cs="Times New Roman"/>
          <w:szCs w:val="24"/>
        </w:rPr>
        <w:t>Positive Professional identity</w:t>
      </w:r>
      <w:r w:rsidRPr="00B30DC3">
        <w:rPr>
          <w:rFonts w:ascii="Times New Roman" w:hAnsi="Times New Roman" w:cs="Times New Roman"/>
          <w:szCs w:val="24"/>
        </w:rPr>
        <w:tab/>
        <w:t>(items 13 – 16)</w:t>
      </w:r>
    </w:p>
    <w:p w14:paraId="1FF80379" w14:textId="77777777" w:rsidR="003A3B78" w:rsidRPr="00B30DC3" w:rsidRDefault="003A3B78" w:rsidP="003A3B7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Chars="-70" w:right="-154"/>
        <w:rPr>
          <w:rFonts w:ascii="Times New Roman" w:hAnsi="Times New Roman" w:cs="Times New Roman"/>
          <w:szCs w:val="24"/>
          <w:lang w:eastAsia="zh-TW"/>
        </w:rPr>
      </w:pPr>
      <w:r w:rsidRPr="00B30DC3">
        <w:rPr>
          <w:rFonts w:ascii="Times New Roman" w:hAnsi="Times New Roman" w:cs="Times New Roman"/>
          <w:szCs w:val="24"/>
        </w:rPr>
        <w:t xml:space="preserve">Roles and responsibility </w:t>
      </w:r>
      <w:r w:rsidRPr="00B30DC3">
        <w:rPr>
          <w:rFonts w:ascii="Times New Roman" w:hAnsi="Times New Roman" w:cs="Times New Roman"/>
          <w:szCs w:val="24"/>
        </w:rPr>
        <w:tab/>
      </w:r>
      <w:r w:rsidRPr="00B30DC3">
        <w:rPr>
          <w:rFonts w:ascii="Times New Roman" w:hAnsi="Times New Roman" w:cs="Times New Roman"/>
          <w:szCs w:val="24"/>
        </w:rPr>
        <w:tab/>
        <w:t xml:space="preserve">(items 17 – 19) </w:t>
      </w:r>
    </w:p>
    <w:p w14:paraId="08AA07B6" w14:textId="77777777" w:rsidR="003A3B78" w:rsidRPr="00B30DC3" w:rsidRDefault="003A3B78" w:rsidP="003A3B78">
      <w:pPr>
        <w:shd w:val="clear" w:color="auto" w:fill="FFFFFF"/>
        <w:spacing w:after="22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DF680EB" w14:textId="77777777" w:rsidR="003A3B78" w:rsidRPr="00B30DC3" w:rsidRDefault="003A3B78" w:rsidP="003A3B78">
      <w:pPr>
        <w:shd w:val="clear" w:color="auto" w:fill="FFFFFF"/>
        <w:spacing w:after="22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4BCB33A" w14:textId="77777777" w:rsidR="003A3B78" w:rsidRPr="00B30DC3" w:rsidRDefault="003A3B78" w:rsidP="003A3B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B30DC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Validated Scale B:  Engagement Versus Disaffection with Learning: Student Report</w:t>
      </w:r>
    </w:p>
    <w:p w14:paraId="06349BA7" w14:textId="77777777" w:rsidR="003A3B78" w:rsidRPr="00B30DC3" w:rsidRDefault="003A3B78" w:rsidP="003A3B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0D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Instructions: Please rate how you feel when participating IPE </w:t>
      </w:r>
      <w:proofErr w:type="spellStart"/>
      <w:r w:rsidRPr="00B30D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programme</w:t>
      </w:r>
      <w:proofErr w:type="spellEnd"/>
    </w:p>
    <w:p w14:paraId="2B441895" w14:textId="77777777" w:rsidR="003A3B78" w:rsidRPr="00B30DC3" w:rsidRDefault="003A3B78" w:rsidP="003A3B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30DC3">
        <w:rPr>
          <w:rFonts w:ascii="Times New Roman" w:eastAsia="Times New Roman" w:hAnsi="Times New Roman" w:cs="Times New Roman"/>
          <w:sz w:val="24"/>
          <w:szCs w:val="24"/>
          <w:lang w:val="en-US"/>
        </w:rPr>
        <w:t>(Response scale: 1-Not at all true; 2-Not very true; 3-Sort of true; 4-Very true)</w:t>
      </w:r>
    </w:p>
    <w:p w14:paraId="6E6FC778" w14:textId="77777777" w:rsidR="003A3B78" w:rsidRPr="00B30DC3" w:rsidRDefault="003A3B78" w:rsidP="003A3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1444167" w14:textId="77777777" w:rsidR="003A3B78" w:rsidRPr="00B30DC3" w:rsidRDefault="003A3B78" w:rsidP="003A3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0DC3">
        <w:rPr>
          <w:rFonts w:ascii="Times New Roman" w:eastAsia="Times New Roman" w:hAnsi="Times New Roman" w:cs="Times New Roman"/>
          <w:bCs/>
          <w:sz w:val="24"/>
          <w:szCs w:val="24"/>
        </w:rPr>
        <w:t>Behavioral Engagement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6"/>
        <w:gridCol w:w="350"/>
        <w:gridCol w:w="350"/>
        <w:gridCol w:w="350"/>
        <w:gridCol w:w="350"/>
      </w:tblGrid>
      <w:tr w:rsidR="003A3B78" w:rsidRPr="00B30DC3" w14:paraId="178FEA08" w14:textId="77777777" w:rsidTr="00D0025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8DDB2B" w14:textId="77777777" w:rsidR="003A3B78" w:rsidRPr="00B30DC3" w:rsidRDefault="003A3B78" w:rsidP="00D0025C">
            <w:pPr>
              <w:spacing w:after="0" w:line="240" w:lineRule="auto"/>
              <w:ind w:left="-3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I try hard to do well in IPE.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1DD6CA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C5D8E1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1DECE0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1555F8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3B78" w:rsidRPr="00B30DC3" w14:paraId="78937DF5" w14:textId="77777777" w:rsidTr="00D0025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11EDB5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2.In IPE, I work as hard as I can.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D8E017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19BA0E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0393EA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4E2FFA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3B78" w:rsidRPr="00B30DC3" w14:paraId="3A13C63E" w14:textId="77777777" w:rsidTr="00D0025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5425AD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3.When I’m in IPE, I participate in class discussions.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36397C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482982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6D2371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F556E8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3B78" w:rsidRPr="00B30DC3" w14:paraId="270C8A53" w14:textId="77777777" w:rsidTr="00D0025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A908B3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4.I pay attention in IPE.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BF7C24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0A4500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05D542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D33107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3B78" w:rsidRPr="00B30DC3" w14:paraId="1F4ED82D" w14:textId="77777777" w:rsidTr="00D0025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234F25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5.When I’m in IPE, I listen very carefully.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A012BD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FB9D65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D2297F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8EC601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EC7F896" w14:textId="77777777" w:rsidR="003A3B78" w:rsidRPr="00B30DC3" w:rsidRDefault="003A3B78" w:rsidP="003A3B7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48985BD9" w14:textId="77777777" w:rsidR="003A3B78" w:rsidRPr="00B30DC3" w:rsidRDefault="003A3B78" w:rsidP="003A3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0DC3">
        <w:rPr>
          <w:rFonts w:ascii="Times New Roman" w:eastAsia="Times New Roman" w:hAnsi="Times New Roman" w:cs="Times New Roman"/>
          <w:bCs/>
          <w:sz w:val="24"/>
          <w:szCs w:val="24"/>
        </w:rPr>
        <w:t>Behavioral Disaffection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9"/>
        <w:gridCol w:w="350"/>
        <w:gridCol w:w="350"/>
        <w:gridCol w:w="350"/>
        <w:gridCol w:w="350"/>
      </w:tblGrid>
      <w:tr w:rsidR="003A3B78" w:rsidRPr="00B30DC3" w14:paraId="590E8A91" w14:textId="77777777" w:rsidTr="00D0025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086701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1.When I’m in IPE, I just act like I’m working. (–)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645CAB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43D4A7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41DDEA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EB2C49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3B78" w:rsidRPr="00B30DC3" w14:paraId="08ACE36F" w14:textId="77777777" w:rsidTr="00D0025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E6B04D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2.I don’t try very hard at IPE. (–)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062DD3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18C5CE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69349F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1487DD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3B78" w:rsidRPr="00B30DC3" w14:paraId="5E317570" w14:textId="77777777" w:rsidTr="00D0025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9DCB00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3.In IPE, I do just enough to get by. (–)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81A940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46C59B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179E7A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279FFC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3B78" w:rsidRPr="00B30DC3" w14:paraId="0E2BCD52" w14:textId="77777777" w:rsidTr="00D0025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73434C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4.When I’m in IPE, I think about other things. (–)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E98CE2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CE7E82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D83B36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64555D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3B78" w:rsidRPr="00B30DC3" w14:paraId="592CBF45" w14:textId="77777777" w:rsidTr="00D0025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707212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5.When I’m in IPE, my mind wanders. (–)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D4E79F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C67263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1F1F92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0B1B8D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4B2AC1C" w14:textId="77777777" w:rsidR="003A3B78" w:rsidRPr="00B30DC3" w:rsidRDefault="003A3B78" w:rsidP="003A3B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81732E" w14:textId="77777777" w:rsidR="003A3B78" w:rsidRPr="00B30DC3" w:rsidRDefault="003A3B78" w:rsidP="003A3B78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val="en-US" w:eastAsia="zh-CN"/>
        </w:rPr>
      </w:pPr>
      <w:r w:rsidRPr="00B30DC3">
        <w:rPr>
          <w:rFonts w:ascii="Times New Roman" w:eastAsia="Times New Roman" w:hAnsi="Times New Roman" w:cs="Times New Roman"/>
          <w:color w:val="1E1E1E"/>
          <w:sz w:val="24"/>
          <w:szCs w:val="24"/>
          <w:lang w:val="en-US" w:eastAsia="zh-CN"/>
        </w:rPr>
        <w:t> </w:t>
      </w:r>
    </w:p>
    <w:p w14:paraId="022C90B8" w14:textId="77777777" w:rsidR="003A3B78" w:rsidRPr="00B30DC3" w:rsidRDefault="003A3B78" w:rsidP="003A3B78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E1E1E"/>
          <w:sz w:val="24"/>
          <w:szCs w:val="24"/>
          <w:lang w:val="en-US" w:eastAsia="zh-CN"/>
        </w:rPr>
      </w:pPr>
    </w:p>
    <w:p w14:paraId="02B890A1" w14:textId="77777777" w:rsidR="003A3B78" w:rsidRPr="00B30DC3" w:rsidRDefault="003A3B78" w:rsidP="003A3B78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B30DC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Validated Scale C:  Social Interaction Anxiety Scale (SIAS-6) and Social Phobia Scale (SPS-6)</w:t>
      </w:r>
    </w:p>
    <w:p w14:paraId="7D91234A" w14:textId="77777777" w:rsidR="003A3B78" w:rsidRPr="00B30DC3" w:rsidRDefault="003A3B78" w:rsidP="003A3B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4403C491" w14:textId="77777777" w:rsidR="003A3B78" w:rsidRPr="00B30DC3" w:rsidRDefault="003A3B78" w:rsidP="003A3B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B30D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Instructions: For each item, please tap the bx to indicate the degree to which you feel the statement is characteristic or true for you. Use the following scale: 0 – Not at all characteristic or true of me, 1 - Slightly characteristic or true of me, 2 - Moderately Characteristic or true of me, 3 – Very characteristic or true of me, 4 – Extremely characteristic or true of me</w:t>
      </w:r>
    </w:p>
    <w:p w14:paraId="5F98B63B" w14:textId="77777777" w:rsidR="003A3B78" w:rsidRPr="00B30DC3" w:rsidRDefault="003A3B78" w:rsidP="003A3B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0093E12F" w14:textId="77777777" w:rsidR="003A3B78" w:rsidRPr="00B30DC3" w:rsidRDefault="003A3B78" w:rsidP="003A3B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B30D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Social Interaction Anxiety 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3"/>
        <w:gridCol w:w="477"/>
        <w:gridCol w:w="320"/>
        <w:gridCol w:w="352"/>
        <w:gridCol w:w="320"/>
        <w:gridCol w:w="298"/>
      </w:tblGrid>
      <w:tr w:rsidR="003A3B78" w:rsidRPr="00B30DC3" w14:paraId="65C9F039" w14:textId="77777777" w:rsidTr="00D0025C">
        <w:trPr>
          <w:jc w:val="center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328331" w14:textId="77777777" w:rsidR="003A3B78" w:rsidRPr="00B30DC3" w:rsidRDefault="003A3B78" w:rsidP="00D002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B30DC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difficulty making eye contact with others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DFD4B4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EFE3E5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068E3F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8C00B9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7A06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3A3B78" w:rsidRPr="00B30DC3" w14:paraId="21F58EA6" w14:textId="77777777" w:rsidTr="00D0025C">
        <w:trPr>
          <w:jc w:val="center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11B5D1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I find it difficult mixing comfortably with the people I work with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78D71D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E1323F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519C5E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E870D3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5513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3A3B78" w:rsidRPr="00B30DC3" w14:paraId="4882FF38" w14:textId="77777777" w:rsidTr="00D0025C">
        <w:trPr>
          <w:jc w:val="center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6E3A7D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I tense up if I meet an acquaintance on the street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C6B27C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BA4086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4A29BA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2F7E45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CB4B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3A3B78" w:rsidRPr="00B30DC3" w14:paraId="67028D33" w14:textId="77777777" w:rsidTr="00D0025C">
        <w:trPr>
          <w:jc w:val="center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85F4AA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 I feel tense if I am alone with just one person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07F820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C6995A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F5CE3E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F5E200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C0181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3A3B78" w:rsidRPr="00B30DC3" w14:paraId="21817161" w14:textId="77777777" w:rsidTr="00D0025C">
        <w:trPr>
          <w:jc w:val="center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EFC779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B30DC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have difficulty talking with other people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C46703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B0DA2C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AE9C07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A4B4C6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F00F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3A3B78" w:rsidRPr="00B30DC3" w14:paraId="5F569762" w14:textId="77777777" w:rsidTr="00D0025C">
        <w:trPr>
          <w:jc w:val="center"/>
        </w:trPr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E74883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  <w:r w:rsidRPr="00B30DC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find it difficult to disagree with another’s point of view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D5C539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FBEA75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5E60AC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AF7BFB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0953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</w:tbl>
    <w:p w14:paraId="17FA6977" w14:textId="77777777" w:rsidR="003A3B78" w:rsidRPr="00B30DC3" w:rsidRDefault="003A3B78" w:rsidP="003A3B78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</w:p>
    <w:p w14:paraId="7CACAC0E" w14:textId="77777777" w:rsidR="003A3B78" w:rsidRPr="00B30DC3" w:rsidRDefault="003A3B78" w:rsidP="003A3B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B30DC3">
        <w:rPr>
          <w:rFonts w:ascii="Times New Roman" w:eastAsia="PMingLiU" w:hAnsi="Times New Roman" w:cs="Times New Roman"/>
          <w:bCs/>
          <w:sz w:val="24"/>
          <w:szCs w:val="24"/>
          <w:lang w:val="en-US" w:eastAsia="zh-TW"/>
        </w:rPr>
        <w:t>S</w:t>
      </w:r>
      <w:r w:rsidRPr="00B30D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ocial Phobia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7"/>
        <w:gridCol w:w="350"/>
        <w:gridCol w:w="350"/>
        <w:gridCol w:w="350"/>
        <w:gridCol w:w="350"/>
        <w:gridCol w:w="329"/>
      </w:tblGrid>
      <w:tr w:rsidR="003A3B78" w:rsidRPr="00B30DC3" w14:paraId="41DC6BF2" w14:textId="77777777" w:rsidTr="00D0025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518D46" w14:textId="77777777" w:rsidR="003A3B78" w:rsidRPr="00B30DC3" w:rsidRDefault="003A3B78" w:rsidP="00D002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 w:rsidRPr="00B30DC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get nervous that people are staring at me as I walk down the street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A57764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E223AE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7F7059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05F1A1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8B87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3A3B78" w:rsidRPr="00B30DC3" w14:paraId="2E0AE4E1" w14:textId="77777777" w:rsidTr="00D0025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25FBB4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B30DC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worry about shaking or trembling when I’m watched by other people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360B99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67B2F1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489087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DD8818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0710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3A3B78" w:rsidRPr="00B30DC3" w14:paraId="7EEF34FF" w14:textId="77777777" w:rsidTr="00D0025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FB4D26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3.</w:t>
            </w:r>
            <w:r w:rsidRPr="00B30DC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would get tense if I had to sit facing other people on a bus or train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CB9A99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F6B9B8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3FB563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1E8663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3B56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3A3B78" w:rsidRPr="00B30DC3" w14:paraId="2658EAF6" w14:textId="77777777" w:rsidTr="00D0025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D103E9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  <w:r w:rsidRPr="00B30DC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worry I might do something to attract the attention of other people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8FE36E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14A804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7E45A6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429A83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900C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3A3B78" w:rsidRPr="00B30DC3" w14:paraId="2AD013E3" w14:textId="77777777" w:rsidTr="00D0025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3AA799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  <w:r w:rsidRPr="00B30DC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When in an elevator, I am tense if people look at 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3C7652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93E42E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A5A1FB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442255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CC01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3A3B78" w:rsidRPr="00B30DC3" w14:paraId="7B5D0780" w14:textId="77777777" w:rsidTr="00D0025C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97B6EC" w14:textId="77777777" w:rsidR="003A3B78" w:rsidRPr="00B30DC3" w:rsidRDefault="003A3B78" w:rsidP="00D0025C">
            <w:pPr>
              <w:shd w:val="clear" w:color="auto" w:fill="FFFFFF"/>
              <w:spacing w:after="0" w:line="240" w:lineRule="auto"/>
              <w:ind w:right="24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  <w:r w:rsidRPr="00B30DC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30D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can feel conspicuous standing in a line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512BD6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0BA21D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56DF31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BD3E88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CF2F" w14:textId="77777777" w:rsidR="003A3B78" w:rsidRPr="00B30DC3" w:rsidRDefault="003A3B78" w:rsidP="00D00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30DC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</w:tbl>
    <w:p w14:paraId="3AF5BA01" w14:textId="77777777" w:rsidR="003A3B78" w:rsidRPr="00B30DC3" w:rsidRDefault="003A3B78" w:rsidP="003A3B78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</w:p>
    <w:p w14:paraId="7FED7F9E" w14:textId="77777777" w:rsidR="003A3B78" w:rsidRPr="00B30DC3" w:rsidRDefault="003A3B78" w:rsidP="003A3B78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30DC3">
        <w:rPr>
          <w:rFonts w:ascii="Times New Roman" w:eastAsia="Times New Roman" w:hAnsi="Times New Roman" w:cs="Times New Roman"/>
          <w:color w:val="1E1E1E"/>
          <w:sz w:val="24"/>
          <w:szCs w:val="24"/>
          <w:lang w:eastAsia="zh-CN"/>
        </w:rPr>
        <w:t> </w:t>
      </w:r>
    </w:p>
    <w:p w14:paraId="5545C6A2" w14:textId="77777777" w:rsidR="003A3B78" w:rsidRPr="00B30DC3" w:rsidRDefault="003A3B78" w:rsidP="003A3B78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30DC3">
        <w:rPr>
          <w:rFonts w:ascii="Times New Roman" w:eastAsia="Times New Roman" w:hAnsi="Times New Roman" w:cs="Times New Roman"/>
          <w:color w:val="1E1E1E"/>
          <w:sz w:val="24"/>
          <w:szCs w:val="24"/>
          <w:lang w:eastAsia="zh-CN"/>
        </w:rPr>
        <w:t> </w:t>
      </w:r>
    </w:p>
    <w:p w14:paraId="70E226F7" w14:textId="77777777" w:rsidR="003A3B78" w:rsidRPr="00B30DC3" w:rsidRDefault="003A3B78" w:rsidP="003A3B78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30DC3">
        <w:rPr>
          <w:rFonts w:ascii="Times New Roman" w:eastAsia="Times New Roman" w:hAnsi="Times New Roman" w:cs="Times New Roman"/>
          <w:color w:val="1E1E1E"/>
          <w:sz w:val="24"/>
          <w:szCs w:val="24"/>
          <w:lang w:eastAsia="zh-CN"/>
        </w:rPr>
        <w:t> </w:t>
      </w:r>
    </w:p>
    <w:p w14:paraId="2EFDC413" w14:textId="77777777" w:rsidR="00923C62" w:rsidRDefault="004E4C0D"/>
    <w:sectPr w:rsidR="00923C62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3814682"/>
      <w:docPartObj>
        <w:docPartGallery w:val="AutoText"/>
      </w:docPartObj>
    </w:sdtPr>
    <w:sdtEndPr/>
    <w:sdtContent>
      <w:p w14:paraId="75A73B57" w14:textId="77777777" w:rsidR="007F67E0" w:rsidRDefault="004E4C0D">
        <w:pPr>
          <w:pStyle w:val="Header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10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B9C6E9E" w14:textId="77777777" w:rsidR="007F67E0" w:rsidRDefault="004E4C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C933CE"/>
    <w:multiLevelType w:val="multilevel"/>
    <w:tmpl w:val="29C933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7726E"/>
    <w:multiLevelType w:val="multilevel"/>
    <w:tmpl w:val="4287726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B78"/>
    <w:rsid w:val="000137E1"/>
    <w:rsid w:val="0001441A"/>
    <w:rsid w:val="003A3B78"/>
    <w:rsid w:val="004E4C0D"/>
    <w:rsid w:val="0075145C"/>
    <w:rsid w:val="00DE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81EB7"/>
  <w15:chartTrackingRefBased/>
  <w15:docId w15:val="{CFD58452-242A-483E-A7B3-FEB6E376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3B78"/>
    <w:rPr>
      <w:lang w:val="zh-C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3A3B7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3A3B78"/>
    <w:rPr>
      <w:lang w:val="zh-CN" w:eastAsia="en-US"/>
    </w:rPr>
  </w:style>
  <w:style w:type="paragraph" w:styleId="ListParagraph">
    <w:name w:val="List Paragraph"/>
    <w:basedOn w:val="Normal"/>
    <w:uiPriority w:val="99"/>
    <w:qFormat/>
    <w:rsid w:val="003A3B78"/>
    <w:pPr>
      <w:ind w:left="720"/>
      <w:contextualSpacing/>
    </w:pPr>
  </w:style>
  <w:style w:type="table" w:customStyle="1" w:styleId="TableGrid1">
    <w:name w:val="Table Grid1"/>
    <w:basedOn w:val="TableNormal"/>
    <w:uiPriority w:val="39"/>
    <w:rsid w:val="003A3B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09260F6FC9F24F84364570F62A9DA3" ma:contentTypeVersion="9" ma:contentTypeDescription="Create a new document." ma:contentTypeScope="" ma:versionID="f3af12b2d4ce1cce7cdcda51a4d9002b">
  <xsd:schema xmlns:xsd="http://www.w3.org/2001/XMLSchema" xmlns:xs="http://www.w3.org/2001/XMLSchema" xmlns:p="http://schemas.microsoft.com/office/2006/metadata/properties" xmlns:ns3="c5a0a6e3-058a-4064-9a17-34740834674b" targetNamespace="http://schemas.microsoft.com/office/2006/metadata/properties" ma:root="true" ma:fieldsID="af6e1b9569f32951863d7cae746f692e" ns3:_="">
    <xsd:import namespace="c5a0a6e3-058a-4064-9a17-3474083467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a6e3-058a-4064-9a17-3474083467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a0a6e3-058a-4064-9a17-34740834674b" xsi:nil="true"/>
  </documentManagement>
</p:properties>
</file>

<file path=customXml/itemProps1.xml><?xml version="1.0" encoding="utf-8"?>
<ds:datastoreItem xmlns:ds="http://schemas.openxmlformats.org/officeDocument/2006/customXml" ds:itemID="{DA48C7FB-59E8-4638-916A-E2783E953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0a6e3-058a-4064-9a17-3474083467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27D8B0-6B0D-4D90-BF29-00B82EDF25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5D2EC5-C2A8-4B64-A567-C7E3849DFBF5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c5a0a6e3-058a-4064-9a17-34740834674b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676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Xiaoai Shen</dc:creator>
  <cp:keywords/>
  <dc:description/>
  <cp:lastModifiedBy>Xiaoai Shen</cp:lastModifiedBy>
  <cp:revision>2</cp:revision>
  <dcterms:created xsi:type="dcterms:W3CDTF">2023-03-31T08:34:00Z</dcterms:created>
  <dcterms:modified xsi:type="dcterms:W3CDTF">2023-03-31T08:36:00Z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0x010100C109260F6FC9F24F84364570F62A9DA3</vt:lpwstr>
  </property>
</Properties>
</file>