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A4AC1" w14:textId="75F2932C" w:rsidR="003E2F64" w:rsidRDefault="00EE6CA6">
      <w:r>
        <w:t>Appendix</w:t>
      </w:r>
    </w:p>
    <w:p w14:paraId="3529AF5E" w14:textId="2A2A964B" w:rsidR="00EE6CA6" w:rsidRDefault="00EE6CA6">
      <w:r>
        <w:t xml:space="preserve">Table 1. Virtual </w:t>
      </w:r>
      <w:r w:rsidRPr="00EE6CA6">
        <w:t>COVID-19 Critical Care Crash Course</w:t>
      </w:r>
      <w:r>
        <w:t xml:space="preserve"> (5C)</w:t>
      </w:r>
      <w:r w:rsidRPr="00EE6CA6">
        <w:t xml:space="preserve"> Outline and Objectives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EE6CA6" w:rsidRPr="00EE6CA6" w14:paraId="17046073" w14:textId="77777777" w:rsidTr="00540F92">
        <w:tc>
          <w:tcPr>
            <w:tcW w:w="3116" w:type="dxa"/>
          </w:tcPr>
          <w:p w14:paraId="7D609266" w14:textId="77777777" w:rsidR="00EE6CA6" w:rsidRPr="00EE6CA6" w:rsidRDefault="00EE6CA6" w:rsidP="00EE6CA6">
            <w:pPr>
              <w:spacing w:after="160" w:line="259" w:lineRule="auto"/>
            </w:pPr>
            <w:r w:rsidRPr="00EE6CA6">
              <w:t>Lesson</w:t>
            </w:r>
          </w:p>
        </w:tc>
        <w:tc>
          <w:tcPr>
            <w:tcW w:w="3117" w:type="dxa"/>
          </w:tcPr>
          <w:p w14:paraId="7CDD465E" w14:textId="77777777" w:rsidR="00EE6CA6" w:rsidRPr="00EE6CA6" w:rsidRDefault="00EE6CA6" w:rsidP="00EE6CA6">
            <w:pPr>
              <w:spacing w:after="160" w:line="259" w:lineRule="auto"/>
            </w:pPr>
            <w:r w:rsidRPr="00EE6CA6">
              <w:t>Topics</w:t>
            </w:r>
          </w:p>
        </w:tc>
        <w:tc>
          <w:tcPr>
            <w:tcW w:w="3117" w:type="dxa"/>
          </w:tcPr>
          <w:p w14:paraId="4FE172F7" w14:textId="77777777" w:rsidR="00EE6CA6" w:rsidRPr="00EE6CA6" w:rsidRDefault="00EE6CA6" w:rsidP="00EE6CA6">
            <w:pPr>
              <w:spacing w:after="160" w:line="259" w:lineRule="auto"/>
            </w:pPr>
            <w:r w:rsidRPr="00EE6CA6">
              <w:t>Objectives</w:t>
            </w:r>
          </w:p>
        </w:tc>
      </w:tr>
      <w:tr w:rsidR="00EE6CA6" w:rsidRPr="00EE6CA6" w14:paraId="2B4D99A4" w14:textId="77777777" w:rsidTr="00540F92">
        <w:tc>
          <w:tcPr>
            <w:tcW w:w="3116" w:type="dxa"/>
          </w:tcPr>
          <w:p w14:paraId="1DF4D2C7" w14:textId="77777777" w:rsidR="00EE6CA6" w:rsidRPr="00EE6CA6" w:rsidRDefault="00EE6CA6" w:rsidP="00EE6CA6">
            <w:pPr>
              <w:spacing w:after="160" w:line="259" w:lineRule="auto"/>
            </w:pPr>
            <w:r w:rsidRPr="00EE6CA6">
              <w:t>Basic critical care elements</w:t>
            </w:r>
          </w:p>
        </w:tc>
        <w:tc>
          <w:tcPr>
            <w:tcW w:w="3117" w:type="dxa"/>
          </w:tcPr>
          <w:p w14:paraId="5446DC35" w14:textId="77777777" w:rsidR="00EE6CA6" w:rsidRPr="00EE6CA6" w:rsidRDefault="00EE6CA6" w:rsidP="00EE6CA6">
            <w:pPr>
              <w:numPr>
                <w:ilvl w:val="0"/>
                <w:numId w:val="1"/>
              </w:numPr>
              <w:spacing w:after="160" w:line="259" w:lineRule="auto"/>
            </w:pPr>
            <w:r w:rsidRPr="00EE6CA6">
              <w:t>Assessment and recognition of the seriously ill patient</w:t>
            </w:r>
          </w:p>
          <w:p w14:paraId="3D7AB4C5" w14:textId="77777777" w:rsidR="00EE6CA6" w:rsidRPr="00EE6CA6" w:rsidRDefault="00EE6CA6" w:rsidP="00EE6CA6">
            <w:pPr>
              <w:numPr>
                <w:ilvl w:val="0"/>
                <w:numId w:val="1"/>
              </w:numPr>
              <w:spacing w:after="160" w:line="259" w:lineRule="auto"/>
            </w:pPr>
            <w:r w:rsidRPr="00EE6CA6">
              <w:t>Diagnosis and management of shock</w:t>
            </w:r>
          </w:p>
          <w:p w14:paraId="2775C967" w14:textId="77777777" w:rsidR="00EE6CA6" w:rsidRPr="00EE6CA6" w:rsidRDefault="00EE6CA6" w:rsidP="00EE6CA6">
            <w:pPr>
              <w:numPr>
                <w:ilvl w:val="0"/>
                <w:numId w:val="1"/>
              </w:numPr>
              <w:spacing w:after="160" w:line="259" w:lineRule="auto"/>
            </w:pPr>
            <w:r w:rsidRPr="00EE6CA6">
              <w:t>Critical care for older adults</w:t>
            </w:r>
          </w:p>
        </w:tc>
        <w:tc>
          <w:tcPr>
            <w:tcW w:w="3117" w:type="dxa"/>
          </w:tcPr>
          <w:p w14:paraId="6CBC341B" w14:textId="77777777" w:rsidR="00EE6CA6" w:rsidRPr="00EE6CA6" w:rsidRDefault="00EE6CA6" w:rsidP="00EE6CA6">
            <w:pPr>
              <w:numPr>
                <w:ilvl w:val="0"/>
                <w:numId w:val="5"/>
              </w:numPr>
              <w:spacing w:after="160" w:line="259" w:lineRule="auto"/>
            </w:pPr>
            <w:r w:rsidRPr="00EE6CA6">
              <w:t>Explain the importance of early identification of patients at risk for life-threatening illnesses and the need for early intervention</w:t>
            </w:r>
          </w:p>
          <w:p w14:paraId="0B27D8C9" w14:textId="77777777" w:rsidR="00EE6CA6" w:rsidRPr="00EE6CA6" w:rsidRDefault="00EE6CA6" w:rsidP="00EE6CA6">
            <w:pPr>
              <w:numPr>
                <w:ilvl w:val="0"/>
                <w:numId w:val="5"/>
              </w:numPr>
              <w:spacing w:after="160" w:line="259" w:lineRule="auto"/>
            </w:pPr>
            <w:r w:rsidRPr="00EE6CA6">
              <w:t>Recognize the early signs of critical illness</w:t>
            </w:r>
          </w:p>
          <w:p w14:paraId="12B45CEE" w14:textId="77777777" w:rsidR="00EE6CA6" w:rsidRPr="00EE6CA6" w:rsidRDefault="00EE6CA6" w:rsidP="00EE6CA6">
            <w:pPr>
              <w:numPr>
                <w:ilvl w:val="0"/>
                <w:numId w:val="5"/>
              </w:numPr>
              <w:spacing w:after="160" w:line="259" w:lineRule="auto"/>
            </w:pPr>
            <w:r w:rsidRPr="00EE6CA6">
              <w:t>Discuss initial assessment and early treatment of critically ill patients</w:t>
            </w:r>
          </w:p>
          <w:p w14:paraId="2C5DDBFF" w14:textId="77777777" w:rsidR="00EE6CA6" w:rsidRPr="00EE6CA6" w:rsidRDefault="00EE6CA6" w:rsidP="00EE6CA6">
            <w:pPr>
              <w:numPr>
                <w:ilvl w:val="0"/>
                <w:numId w:val="5"/>
              </w:numPr>
              <w:spacing w:after="160" w:line="259" w:lineRule="auto"/>
            </w:pPr>
            <w:r w:rsidRPr="00EE6CA6">
              <w:t>Classify and compare the primary categories of shock</w:t>
            </w:r>
          </w:p>
          <w:p w14:paraId="27CD8EB2" w14:textId="77777777" w:rsidR="00EE6CA6" w:rsidRPr="00EE6CA6" w:rsidRDefault="00EE6CA6" w:rsidP="00EE6CA6">
            <w:pPr>
              <w:numPr>
                <w:ilvl w:val="0"/>
                <w:numId w:val="5"/>
              </w:numPr>
              <w:spacing w:after="160" w:line="259" w:lineRule="auto"/>
            </w:pPr>
            <w:r w:rsidRPr="00EE6CA6">
              <w:t>Describe the goals of resuscitation</w:t>
            </w:r>
          </w:p>
          <w:p w14:paraId="13E7F9F7" w14:textId="77777777" w:rsidR="00EE6CA6" w:rsidRPr="00EE6CA6" w:rsidRDefault="00EE6CA6" w:rsidP="00EE6CA6">
            <w:pPr>
              <w:numPr>
                <w:ilvl w:val="0"/>
                <w:numId w:val="5"/>
              </w:numPr>
              <w:spacing w:after="160" w:line="259" w:lineRule="auto"/>
            </w:pPr>
            <w:r w:rsidRPr="00EE6CA6">
              <w:t>Discuss the principles of shock management</w:t>
            </w:r>
          </w:p>
          <w:p w14:paraId="456D2E28" w14:textId="77777777" w:rsidR="00EE6CA6" w:rsidRPr="00EE6CA6" w:rsidRDefault="00EE6CA6" w:rsidP="00EE6CA6">
            <w:pPr>
              <w:numPr>
                <w:ilvl w:val="0"/>
                <w:numId w:val="5"/>
              </w:numPr>
              <w:spacing w:after="160" w:line="259" w:lineRule="auto"/>
            </w:pPr>
            <w:r w:rsidRPr="00EE6CA6">
              <w:t>Outline the effects of vasopressors and ionotropic agents</w:t>
            </w:r>
          </w:p>
          <w:p w14:paraId="08907B91" w14:textId="77777777" w:rsidR="00EE6CA6" w:rsidRPr="00EE6CA6" w:rsidRDefault="00EE6CA6" w:rsidP="00EE6CA6">
            <w:pPr>
              <w:numPr>
                <w:ilvl w:val="0"/>
                <w:numId w:val="5"/>
              </w:numPr>
              <w:spacing w:after="160" w:line="259" w:lineRule="auto"/>
            </w:pPr>
            <w:r w:rsidRPr="00EE6CA6">
              <w:t>Discuss the differential diagnosis and management of low urine output</w:t>
            </w:r>
          </w:p>
          <w:p w14:paraId="29E124A5" w14:textId="77777777" w:rsidR="00EE6CA6" w:rsidRPr="00EE6CA6" w:rsidRDefault="00EE6CA6" w:rsidP="00EE6CA6">
            <w:pPr>
              <w:numPr>
                <w:ilvl w:val="0"/>
                <w:numId w:val="5"/>
              </w:numPr>
              <w:spacing w:after="160" w:line="259" w:lineRule="auto"/>
            </w:pPr>
            <w:r w:rsidRPr="00EE6CA6">
              <w:t>Describe physiologic changes distinctive to older adults</w:t>
            </w:r>
          </w:p>
          <w:p w14:paraId="3D47A5E8" w14:textId="77777777" w:rsidR="00EE6CA6" w:rsidRPr="00EE6CA6" w:rsidRDefault="00EE6CA6" w:rsidP="00EE6CA6">
            <w:pPr>
              <w:numPr>
                <w:ilvl w:val="0"/>
                <w:numId w:val="5"/>
              </w:numPr>
              <w:spacing w:after="160" w:line="259" w:lineRule="auto"/>
            </w:pPr>
            <w:r w:rsidRPr="00EE6CA6">
              <w:t xml:space="preserve">Discuss the management approaches that consider the effect of such physiologic </w:t>
            </w:r>
            <w:r w:rsidRPr="00EE6CA6">
              <w:lastRenderedPageBreak/>
              <w:t>changes in elderly patients</w:t>
            </w:r>
          </w:p>
          <w:p w14:paraId="00B49891" w14:textId="77777777" w:rsidR="00EE6CA6" w:rsidRPr="00EE6CA6" w:rsidRDefault="00EE6CA6" w:rsidP="00EE6CA6">
            <w:pPr>
              <w:numPr>
                <w:ilvl w:val="0"/>
                <w:numId w:val="5"/>
              </w:numPr>
              <w:spacing w:after="160" w:line="259" w:lineRule="auto"/>
            </w:pPr>
            <w:r w:rsidRPr="00EE6CA6">
              <w:t>Discuss the consequences of critical illness in older adults</w:t>
            </w:r>
          </w:p>
        </w:tc>
      </w:tr>
      <w:tr w:rsidR="00EE6CA6" w:rsidRPr="00EE6CA6" w14:paraId="555719EE" w14:textId="77777777" w:rsidTr="00540F92">
        <w:tc>
          <w:tcPr>
            <w:tcW w:w="3116" w:type="dxa"/>
          </w:tcPr>
          <w:p w14:paraId="5B0BED70" w14:textId="77777777" w:rsidR="00EE6CA6" w:rsidRPr="00EE6CA6" w:rsidRDefault="00EE6CA6" w:rsidP="00EE6CA6">
            <w:pPr>
              <w:spacing w:after="160" w:line="259" w:lineRule="auto"/>
            </w:pPr>
            <w:r w:rsidRPr="00EE6CA6">
              <w:lastRenderedPageBreak/>
              <w:t>Basic airway management in critical care</w:t>
            </w:r>
          </w:p>
        </w:tc>
        <w:tc>
          <w:tcPr>
            <w:tcW w:w="3117" w:type="dxa"/>
          </w:tcPr>
          <w:p w14:paraId="73A0C441" w14:textId="77777777" w:rsidR="00EE6CA6" w:rsidRPr="00EE6CA6" w:rsidRDefault="00EE6CA6" w:rsidP="00EE6CA6">
            <w:pPr>
              <w:numPr>
                <w:ilvl w:val="0"/>
                <w:numId w:val="2"/>
              </w:numPr>
              <w:spacing w:after="160" w:line="259" w:lineRule="auto"/>
            </w:pPr>
            <w:r w:rsidRPr="00EE6CA6">
              <w:t>Airway management</w:t>
            </w:r>
          </w:p>
          <w:p w14:paraId="7995DC9C" w14:textId="77777777" w:rsidR="00EE6CA6" w:rsidRPr="00EE6CA6" w:rsidRDefault="00EE6CA6" w:rsidP="00EE6CA6">
            <w:pPr>
              <w:numPr>
                <w:ilvl w:val="0"/>
                <w:numId w:val="2"/>
              </w:numPr>
              <w:spacing w:after="160" w:line="259" w:lineRule="auto"/>
            </w:pPr>
            <w:r w:rsidRPr="00EE6CA6">
              <w:t>Diagnosis and management of acute respiratory failure</w:t>
            </w:r>
          </w:p>
          <w:p w14:paraId="053D3533" w14:textId="77777777" w:rsidR="00EE6CA6" w:rsidRPr="00EE6CA6" w:rsidRDefault="00EE6CA6" w:rsidP="00EE6CA6">
            <w:pPr>
              <w:numPr>
                <w:ilvl w:val="0"/>
                <w:numId w:val="2"/>
              </w:numPr>
              <w:spacing w:after="160" w:line="259" w:lineRule="auto"/>
            </w:pPr>
            <w:r w:rsidRPr="00EE6CA6">
              <w:t>Mechanical ventilation I</w:t>
            </w:r>
          </w:p>
          <w:p w14:paraId="182EA7FE" w14:textId="77777777" w:rsidR="00EE6CA6" w:rsidRPr="00EE6CA6" w:rsidRDefault="00EE6CA6" w:rsidP="00EE6CA6">
            <w:pPr>
              <w:numPr>
                <w:ilvl w:val="0"/>
                <w:numId w:val="2"/>
              </w:numPr>
              <w:spacing w:after="160" w:line="259" w:lineRule="auto"/>
            </w:pPr>
            <w:r w:rsidRPr="00EE6CA6">
              <w:t>Mechanical ventilation II</w:t>
            </w:r>
          </w:p>
        </w:tc>
        <w:tc>
          <w:tcPr>
            <w:tcW w:w="3117" w:type="dxa"/>
          </w:tcPr>
          <w:p w14:paraId="50EF732B" w14:textId="77777777" w:rsidR="00EE6CA6" w:rsidRPr="00EE6CA6" w:rsidRDefault="00EE6CA6" w:rsidP="00EE6CA6">
            <w:pPr>
              <w:numPr>
                <w:ilvl w:val="0"/>
                <w:numId w:val="5"/>
              </w:numPr>
              <w:spacing w:after="160" w:line="259" w:lineRule="auto"/>
            </w:pPr>
            <w:r w:rsidRPr="00EE6CA6">
              <w:t>Recognize signs of a compromised airway</w:t>
            </w:r>
          </w:p>
          <w:p w14:paraId="0D2225CC" w14:textId="77777777" w:rsidR="00EE6CA6" w:rsidRPr="00EE6CA6" w:rsidRDefault="00EE6CA6" w:rsidP="00EE6CA6">
            <w:pPr>
              <w:numPr>
                <w:ilvl w:val="0"/>
                <w:numId w:val="5"/>
              </w:numPr>
              <w:spacing w:after="160" w:line="259" w:lineRule="auto"/>
            </w:pPr>
            <w:r w:rsidRPr="00EE6CA6">
              <w:t>Explain procedures for establishing a temporary or definitive airway</w:t>
            </w:r>
          </w:p>
          <w:p w14:paraId="7210A92C" w14:textId="77777777" w:rsidR="00EE6CA6" w:rsidRPr="00EE6CA6" w:rsidRDefault="00EE6CA6" w:rsidP="00EE6CA6">
            <w:pPr>
              <w:numPr>
                <w:ilvl w:val="0"/>
                <w:numId w:val="5"/>
              </w:numPr>
              <w:spacing w:after="160" w:line="259" w:lineRule="auto"/>
            </w:pPr>
            <w:r w:rsidRPr="00EE6CA6">
              <w:t>Describe the proper use of airway adjuncts</w:t>
            </w:r>
          </w:p>
          <w:p w14:paraId="0436E151" w14:textId="77777777" w:rsidR="00EE6CA6" w:rsidRPr="00EE6CA6" w:rsidRDefault="00EE6CA6" w:rsidP="00EE6CA6">
            <w:pPr>
              <w:numPr>
                <w:ilvl w:val="0"/>
                <w:numId w:val="5"/>
              </w:numPr>
              <w:spacing w:after="160" w:line="259" w:lineRule="auto"/>
            </w:pPr>
            <w:r w:rsidRPr="00EE6CA6">
              <w:t>Describe preparation for endotracheal intubation</w:t>
            </w:r>
          </w:p>
          <w:p w14:paraId="486E9C4B" w14:textId="77777777" w:rsidR="00EE6CA6" w:rsidRPr="00EE6CA6" w:rsidRDefault="00EE6CA6" w:rsidP="00EE6CA6">
            <w:pPr>
              <w:numPr>
                <w:ilvl w:val="0"/>
                <w:numId w:val="5"/>
              </w:numPr>
              <w:spacing w:after="160" w:line="259" w:lineRule="auto"/>
            </w:pPr>
            <w:r w:rsidRPr="00EE6CA6">
              <w:t>Describe alternative methods for establishing an airway when endotracheal intubation fails</w:t>
            </w:r>
          </w:p>
          <w:p w14:paraId="566EC81B" w14:textId="77777777" w:rsidR="00EE6CA6" w:rsidRPr="00EE6CA6" w:rsidRDefault="00EE6CA6" w:rsidP="00EE6CA6">
            <w:pPr>
              <w:numPr>
                <w:ilvl w:val="0"/>
                <w:numId w:val="5"/>
              </w:numPr>
              <w:spacing w:after="160" w:line="259" w:lineRule="auto"/>
            </w:pPr>
            <w:r w:rsidRPr="00EE6CA6">
              <w:t>Define and classify acute respiratory failure</w:t>
            </w:r>
          </w:p>
          <w:p w14:paraId="72FF8BFF" w14:textId="77777777" w:rsidR="00EE6CA6" w:rsidRPr="00EE6CA6" w:rsidRDefault="00EE6CA6" w:rsidP="00EE6CA6">
            <w:pPr>
              <w:numPr>
                <w:ilvl w:val="0"/>
                <w:numId w:val="5"/>
              </w:numPr>
              <w:spacing w:after="160" w:line="259" w:lineRule="auto"/>
            </w:pPr>
            <w:r w:rsidRPr="00EE6CA6">
              <w:t>Summarize the pathophysiology and manifestations of acute respiratory failure</w:t>
            </w:r>
          </w:p>
          <w:p w14:paraId="50AAADD2" w14:textId="77777777" w:rsidR="00EE6CA6" w:rsidRPr="00EE6CA6" w:rsidRDefault="00EE6CA6" w:rsidP="00EE6CA6">
            <w:pPr>
              <w:numPr>
                <w:ilvl w:val="0"/>
                <w:numId w:val="5"/>
              </w:numPr>
              <w:spacing w:after="160" w:line="259" w:lineRule="auto"/>
            </w:pPr>
            <w:r w:rsidRPr="00EE6CA6">
              <w:t>Describe oxygen supplementation strategies</w:t>
            </w:r>
          </w:p>
          <w:p w14:paraId="3EDB389E" w14:textId="77777777" w:rsidR="00EE6CA6" w:rsidRPr="00EE6CA6" w:rsidRDefault="00EE6CA6" w:rsidP="00EE6CA6">
            <w:pPr>
              <w:numPr>
                <w:ilvl w:val="0"/>
                <w:numId w:val="5"/>
              </w:numPr>
              <w:spacing w:after="160" w:line="259" w:lineRule="auto"/>
            </w:pPr>
            <w:r w:rsidRPr="00EE6CA6">
              <w:t>Discuss indications and techniques for noninvasive ventilation</w:t>
            </w:r>
          </w:p>
          <w:p w14:paraId="7B17CB61" w14:textId="77777777" w:rsidR="00EE6CA6" w:rsidRPr="00EE6CA6" w:rsidRDefault="00EE6CA6" w:rsidP="00EE6CA6">
            <w:pPr>
              <w:numPr>
                <w:ilvl w:val="0"/>
                <w:numId w:val="5"/>
              </w:numPr>
              <w:spacing w:after="160" w:line="259" w:lineRule="auto"/>
            </w:pPr>
            <w:r w:rsidRPr="00EE6CA6">
              <w:t>Describe different modes of mechanical ventilation</w:t>
            </w:r>
          </w:p>
          <w:p w14:paraId="5AE23B1A" w14:textId="77777777" w:rsidR="00EE6CA6" w:rsidRPr="00EE6CA6" w:rsidRDefault="00EE6CA6" w:rsidP="00EE6CA6">
            <w:pPr>
              <w:numPr>
                <w:ilvl w:val="0"/>
                <w:numId w:val="5"/>
              </w:numPr>
              <w:spacing w:after="160" w:line="259" w:lineRule="auto"/>
            </w:pPr>
            <w:r w:rsidRPr="00EE6CA6">
              <w:t xml:space="preserve">Recognize the interactions between </w:t>
            </w:r>
            <w:r w:rsidRPr="00EE6CA6">
              <w:lastRenderedPageBreak/>
              <w:t>ventilatory parameters and adjustments needed to avoid harmful outcomes of mechanical ventilation</w:t>
            </w:r>
          </w:p>
          <w:p w14:paraId="34023FD2" w14:textId="77777777" w:rsidR="00EE6CA6" w:rsidRPr="00EE6CA6" w:rsidRDefault="00EE6CA6" w:rsidP="00EE6CA6">
            <w:pPr>
              <w:numPr>
                <w:ilvl w:val="0"/>
                <w:numId w:val="5"/>
              </w:numPr>
              <w:spacing w:after="160" w:line="259" w:lineRule="auto"/>
            </w:pPr>
            <w:r w:rsidRPr="00EE6CA6">
              <w:t>Review the guidelines for initial ventilator management that apply to specific clinical conditions</w:t>
            </w:r>
          </w:p>
        </w:tc>
      </w:tr>
      <w:tr w:rsidR="00EE6CA6" w:rsidRPr="00EE6CA6" w14:paraId="4E9B7C4D" w14:textId="77777777" w:rsidTr="00540F92">
        <w:tc>
          <w:tcPr>
            <w:tcW w:w="3116" w:type="dxa"/>
          </w:tcPr>
          <w:p w14:paraId="098A939C" w14:textId="77777777" w:rsidR="00EE6CA6" w:rsidRPr="00EE6CA6" w:rsidRDefault="00EE6CA6" w:rsidP="00EE6CA6">
            <w:pPr>
              <w:spacing w:after="160" w:line="259" w:lineRule="auto"/>
            </w:pPr>
            <w:r w:rsidRPr="00EE6CA6">
              <w:lastRenderedPageBreak/>
              <w:t>General infection prevention and control principles</w:t>
            </w:r>
          </w:p>
        </w:tc>
        <w:tc>
          <w:tcPr>
            <w:tcW w:w="3117" w:type="dxa"/>
          </w:tcPr>
          <w:p w14:paraId="244D7A7A" w14:textId="77777777" w:rsidR="00EE6CA6" w:rsidRPr="00EE6CA6" w:rsidRDefault="00EE6CA6" w:rsidP="00EE6CA6">
            <w:pPr>
              <w:numPr>
                <w:ilvl w:val="0"/>
                <w:numId w:val="3"/>
              </w:numPr>
              <w:spacing w:after="160" w:line="259" w:lineRule="auto"/>
            </w:pPr>
            <w:r w:rsidRPr="00EE6CA6">
              <w:t>The basics of infection prevention and control</w:t>
            </w:r>
          </w:p>
          <w:p w14:paraId="4B6053A4" w14:textId="77777777" w:rsidR="00EE6CA6" w:rsidRPr="00EE6CA6" w:rsidRDefault="00EE6CA6" w:rsidP="00EE6CA6">
            <w:pPr>
              <w:numPr>
                <w:ilvl w:val="0"/>
                <w:numId w:val="3"/>
              </w:numPr>
              <w:spacing w:after="160" w:line="259" w:lineRule="auto"/>
            </w:pPr>
            <w:r w:rsidRPr="00EE6CA6">
              <w:t>Standard precautions</w:t>
            </w:r>
          </w:p>
          <w:p w14:paraId="497592B2" w14:textId="77777777" w:rsidR="00EE6CA6" w:rsidRPr="00EE6CA6" w:rsidRDefault="00EE6CA6" w:rsidP="00EE6CA6">
            <w:pPr>
              <w:numPr>
                <w:ilvl w:val="0"/>
                <w:numId w:val="3"/>
              </w:numPr>
              <w:spacing w:after="160" w:line="259" w:lineRule="auto"/>
            </w:pPr>
            <w:r w:rsidRPr="00EE6CA6">
              <w:t>Personal protective equipment</w:t>
            </w:r>
          </w:p>
          <w:p w14:paraId="3E898185" w14:textId="77777777" w:rsidR="00EE6CA6" w:rsidRPr="00EE6CA6" w:rsidRDefault="00EE6CA6" w:rsidP="00EE6CA6">
            <w:pPr>
              <w:numPr>
                <w:ilvl w:val="0"/>
                <w:numId w:val="3"/>
              </w:numPr>
              <w:spacing w:after="160" w:line="259" w:lineRule="auto"/>
            </w:pPr>
            <w:r w:rsidRPr="00EE6CA6">
              <w:t>Transmission-based precautions</w:t>
            </w:r>
          </w:p>
        </w:tc>
        <w:tc>
          <w:tcPr>
            <w:tcW w:w="3117" w:type="dxa"/>
          </w:tcPr>
          <w:p w14:paraId="3C3A9067" w14:textId="77777777" w:rsidR="00EE6CA6" w:rsidRPr="00EE6CA6" w:rsidRDefault="00EE6CA6" w:rsidP="00EE6CA6">
            <w:pPr>
              <w:numPr>
                <w:ilvl w:val="0"/>
                <w:numId w:val="5"/>
              </w:numPr>
              <w:spacing w:after="160" w:line="259" w:lineRule="auto"/>
            </w:pPr>
            <w:r w:rsidRPr="00EE6CA6">
              <w:t>Recognize the importance of infection prevention control</w:t>
            </w:r>
          </w:p>
          <w:p w14:paraId="2DC28507" w14:textId="77777777" w:rsidR="00EE6CA6" w:rsidRPr="00EE6CA6" w:rsidRDefault="00EE6CA6" w:rsidP="00EE6CA6">
            <w:pPr>
              <w:numPr>
                <w:ilvl w:val="0"/>
                <w:numId w:val="5"/>
              </w:numPr>
              <w:spacing w:after="160" w:line="259" w:lineRule="auto"/>
            </w:pPr>
            <w:r w:rsidRPr="00EE6CA6">
              <w:t>Explain the epidemiology of infection</w:t>
            </w:r>
          </w:p>
          <w:p w14:paraId="1A762D92" w14:textId="77777777" w:rsidR="00EE6CA6" w:rsidRPr="00EE6CA6" w:rsidRDefault="00EE6CA6" w:rsidP="00EE6CA6">
            <w:pPr>
              <w:numPr>
                <w:ilvl w:val="0"/>
                <w:numId w:val="5"/>
              </w:numPr>
              <w:spacing w:after="160" w:line="259" w:lineRule="auto"/>
            </w:pPr>
            <w:r w:rsidRPr="00EE6CA6">
              <w:t>Recognize the importance of hand hygiene</w:t>
            </w:r>
          </w:p>
          <w:p w14:paraId="42BEED37" w14:textId="77777777" w:rsidR="00EE6CA6" w:rsidRPr="00EE6CA6" w:rsidRDefault="00EE6CA6" w:rsidP="00EE6CA6">
            <w:pPr>
              <w:numPr>
                <w:ilvl w:val="0"/>
                <w:numId w:val="5"/>
              </w:numPr>
              <w:spacing w:after="160" w:line="259" w:lineRule="auto"/>
            </w:pPr>
            <w:r w:rsidRPr="00EE6CA6">
              <w:t>Identify when to apply hand hygiene</w:t>
            </w:r>
          </w:p>
          <w:p w14:paraId="319F3325" w14:textId="77777777" w:rsidR="00EE6CA6" w:rsidRPr="00EE6CA6" w:rsidRDefault="00EE6CA6" w:rsidP="00EE6CA6">
            <w:pPr>
              <w:numPr>
                <w:ilvl w:val="0"/>
                <w:numId w:val="5"/>
              </w:numPr>
              <w:spacing w:after="160" w:line="259" w:lineRule="auto"/>
            </w:pPr>
            <w:r w:rsidRPr="00EE6CA6">
              <w:t>Illustrate the technique of hang hygiene</w:t>
            </w:r>
          </w:p>
          <w:p w14:paraId="4379D5F4" w14:textId="77777777" w:rsidR="00EE6CA6" w:rsidRPr="00EE6CA6" w:rsidRDefault="00EE6CA6" w:rsidP="00EE6CA6">
            <w:pPr>
              <w:numPr>
                <w:ilvl w:val="0"/>
                <w:numId w:val="5"/>
              </w:numPr>
              <w:spacing w:after="160" w:line="259" w:lineRule="auto"/>
            </w:pPr>
            <w:r w:rsidRPr="00EE6CA6">
              <w:t>Describe the cough etiquette</w:t>
            </w:r>
          </w:p>
          <w:p w14:paraId="3411BE5E" w14:textId="77777777" w:rsidR="00EE6CA6" w:rsidRPr="00EE6CA6" w:rsidRDefault="00EE6CA6" w:rsidP="00EE6CA6">
            <w:pPr>
              <w:numPr>
                <w:ilvl w:val="0"/>
                <w:numId w:val="5"/>
              </w:numPr>
              <w:spacing w:after="160" w:line="259" w:lineRule="auto"/>
            </w:pPr>
            <w:r w:rsidRPr="00EE6CA6">
              <w:t>Identify different personal protective equipment</w:t>
            </w:r>
          </w:p>
          <w:p w14:paraId="27C0F5FD" w14:textId="77777777" w:rsidR="00EE6CA6" w:rsidRPr="00EE6CA6" w:rsidRDefault="00EE6CA6" w:rsidP="00EE6CA6">
            <w:pPr>
              <w:numPr>
                <w:ilvl w:val="0"/>
                <w:numId w:val="5"/>
              </w:numPr>
              <w:spacing w:after="160" w:line="259" w:lineRule="auto"/>
            </w:pPr>
            <w:r w:rsidRPr="00EE6CA6">
              <w:t>List the properties of masks</w:t>
            </w:r>
          </w:p>
          <w:p w14:paraId="30A9BC95" w14:textId="77777777" w:rsidR="00EE6CA6" w:rsidRPr="00EE6CA6" w:rsidRDefault="00EE6CA6" w:rsidP="00EE6CA6">
            <w:pPr>
              <w:numPr>
                <w:ilvl w:val="0"/>
                <w:numId w:val="5"/>
              </w:numPr>
              <w:spacing w:after="160" w:line="259" w:lineRule="auto"/>
            </w:pPr>
            <w:r w:rsidRPr="00EE6CA6">
              <w:t>Sequence the steps for putting different types of personal protective equipment</w:t>
            </w:r>
          </w:p>
          <w:p w14:paraId="7AB47984" w14:textId="77777777" w:rsidR="00EE6CA6" w:rsidRPr="00EE6CA6" w:rsidRDefault="00EE6CA6" w:rsidP="00EE6CA6">
            <w:pPr>
              <w:numPr>
                <w:ilvl w:val="0"/>
                <w:numId w:val="5"/>
              </w:numPr>
              <w:spacing w:after="160" w:line="259" w:lineRule="auto"/>
            </w:pPr>
            <w:r w:rsidRPr="00EE6CA6">
              <w:t xml:space="preserve">Sequence the steps for removing different </w:t>
            </w:r>
            <w:r w:rsidRPr="00EE6CA6">
              <w:lastRenderedPageBreak/>
              <w:t>types of personal protective equipment</w:t>
            </w:r>
          </w:p>
          <w:p w14:paraId="78A6B18A" w14:textId="77777777" w:rsidR="00EE6CA6" w:rsidRPr="00EE6CA6" w:rsidRDefault="00EE6CA6" w:rsidP="00EE6CA6">
            <w:pPr>
              <w:numPr>
                <w:ilvl w:val="0"/>
                <w:numId w:val="5"/>
              </w:numPr>
              <w:spacing w:after="160" w:line="259" w:lineRule="auto"/>
            </w:pPr>
            <w:r w:rsidRPr="00EE6CA6">
              <w:t>Recognize when contact, droplet, and airborne precautions need to be considered</w:t>
            </w:r>
          </w:p>
          <w:p w14:paraId="2DF5ED40" w14:textId="77777777" w:rsidR="00EE6CA6" w:rsidRPr="00EE6CA6" w:rsidRDefault="00EE6CA6" w:rsidP="00EE6CA6">
            <w:pPr>
              <w:numPr>
                <w:ilvl w:val="0"/>
                <w:numId w:val="5"/>
              </w:numPr>
              <w:spacing w:after="160" w:line="259" w:lineRule="auto"/>
            </w:pPr>
            <w:r w:rsidRPr="00EE6CA6">
              <w:t>Identify the transmission-based precautions that should be applied to different scenarios</w:t>
            </w:r>
          </w:p>
        </w:tc>
      </w:tr>
      <w:tr w:rsidR="00EE6CA6" w:rsidRPr="00EE6CA6" w14:paraId="4350726E" w14:textId="77777777" w:rsidTr="00540F92">
        <w:tc>
          <w:tcPr>
            <w:tcW w:w="3116" w:type="dxa"/>
          </w:tcPr>
          <w:p w14:paraId="3DFC7DD3" w14:textId="77777777" w:rsidR="00EE6CA6" w:rsidRPr="00EE6CA6" w:rsidRDefault="00EE6CA6" w:rsidP="00EE6CA6">
            <w:pPr>
              <w:spacing w:after="160" w:line="259" w:lineRule="auto"/>
            </w:pPr>
            <w:r w:rsidRPr="00EE6CA6">
              <w:lastRenderedPageBreak/>
              <w:t>Management of infectious diseases</w:t>
            </w:r>
          </w:p>
        </w:tc>
        <w:tc>
          <w:tcPr>
            <w:tcW w:w="3117" w:type="dxa"/>
          </w:tcPr>
          <w:p w14:paraId="1A73D80E" w14:textId="77777777" w:rsidR="00EE6CA6" w:rsidRPr="00EE6CA6" w:rsidRDefault="00EE6CA6" w:rsidP="00EE6CA6">
            <w:pPr>
              <w:numPr>
                <w:ilvl w:val="0"/>
                <w:numId w:val="4"/>
              </w:numPr>
              <w:spacing w:after="160" w:line="259" w:lineRule="auto"/>
            </w:pPr>
            <w:r w:rsidRPr="00EE6CA6">
              <w:t>Exposure management</w:t>
            </w:r>
          </w:p>
          <w:p w14:paraId="693440BD" w14:textId="77777777" w:rsidR="00EE6CA6" w:rsidRPr="00EE6CA6" w:rsidRDefault="00EE6CA6" w:rsidP="00EE6CA6">
            <w:pPr>
              <w:numPr>
                <w:ilvl w:val="0"/>
                <w:numId w:val="4"/>
              </w:numPr>
              <w:spacing w:after="160" w:line="259" w:lineRule="auto"/>
            </w:pPr>
            <w:r w:rsidRPr="00EE6CA6">
              <w:t>Infection control guidelines for COVID-19</w:t>
            </w:r>
          </w:p>
        </w:tc>
        <w:tc>
          <w:tcPr>
            <w:tcW w:w="3117" w:type="dxa"/>
          </w:tcPr>
          <w:p w14:paraId="14A48095" w14:textId="77777777" w:rsidR="00EE6CA6" w:rsidRPr="00EE6CA6" w:rsidRDefault="00EE6CA6" w:rsidP="00EE6CA6">
            <w:pPr>
              <w:numPr>
                <w:ilvl w:val="0"/>
                <w:numId w:val="5"/>
              </w:numPr>
              <w:spacing w:after="160" w:line="259" w:lineRule="auto"/>
            </w:pPr>
            <w:r w:rsidRPr="00EE6CA6">
              <w:t>Identify the importance of infectious diseases management</w:t>
            </w:r>
          </w:p>
          <w:p w14:paraId="05E59984" w14:textId="77777777" w:rsidR="00EE6CA6" w:rsidRPr="00EE6CA6" w:rsidRDefault="00EE6CA6" w:rsidP="00EE6CA6">
            <w:pPr>
              <w:numPr>
                <w:ilvl w:val="0"/>
                <w:numId w:val="5"/>
              </w:numPr>
              <w:spacing w:after="160" w:line="259" w:lineRule="auto"/>
            </w:pPr>
            <w:r w:rsidRPr="00EE6CA6">
              <w:t>Recognize the safe injection practices</w:t>
            </w:r>
          </w:p>
          <w:p w14:paraId="543F1812" w14:textId="77777777" w:rsidR="00EE6CA6" w:rsidRPr="00EE6CA6" w:rsidRDefault="00EE6CA6" w:rsidP="00EE6CA6">
            <w:pPr>
              <w:numPr>
                <w:ilvl w:val="0"/>
                <w:numId w:val="5"/>
              </w:numPr>
              <w:spacing w:after="160" w:line="259" w:lineRule="auto"/>
            </w:pPr>
            <w:r w:rsidRPr="00EE6CA6">
              <w:t>Describe post exposure management principles</w:t>
            </w:r>
          </w:p>
          <w:p w14:paraId="138B5072" w14:textId="77777777" w:rsidR="00EE6CA6" w:rsidRPr="00EE6CA6" w:rsidRDefault="00EE6CA6" w:rsidP="00EE6CA6">
            <w:pPr>
              <w:numPr>
                <w:ilvl w:val="0"/>
                <w:numId w:val="5"/>
              </w:numPr>
              <w:spacing w:after="160" w:line="259" w:lineRule="auto"/>
            </w:pPr>
            <w:r w:rsidRPr="00EE6CA6">
              <w:t>List the steps of the outbreak investigation process</w:t>
            </w:r>
          </w:p>
          <w:p w14:paraId="6299DA16" w14:textId="77777777" w:rsidR="00EE6CA6" w:rsidRPr="00EE6CA6" w:rsidRDefault="00EE6CA6" w:rsidP="00EE6CA6">
            <w:pPr>
              <w:numPr>
                <w:ilvl w:val="0"/>
                <w:numId w:val="5"/>
              </w:numPr>
              <w:spacing w:after="160" w:line="259" w:lineRule="auto"/>
            </w:pPr>
            <w:r w:rsidRPr="00EE6CA6">
              <w:t>Identify the guidelines to management an infectious disease outbreak in the hospital</w:t>
            </w:r>
          </w:p>
        </w:tc>
      </w:tr>
      <w:tr w:rsidR="00EE6CA6" w:rsidRPr="00EE6CA6" w14:paraId="5D31BAB0" w14:textId="77777777" w:rsidTr="00540F92">
        <w:tc>
          <w:tcPr>
            <w:tcW w:w="3116" w:type="dxa"/>
          </w:tcPr>
          <w:p w14:paraId="0042CA25" w14:textId="77777777" w:rsidR="00EE6CA6" w:rsidRPr="00EE6CA6" w:rsidRDefault="00EE6CA6" w:rsidP="00EE6CA6">
            <w:pPr>
              <w:spacing w:after="160" w:line="259" w:lineRule="auto"/>
            </w:pPr>
            <w:r w:rsidRPr="00EE6CA6">
              <w:t>Infection prevention and control measures with COVID-19 patients</w:t>
            </w:r>
          </w:p>
        </w:tc>
        <w:tc>
          <w:tcPr>
            <w:tcW w:w="3117" w:type="dxa"/>
          </w:tcPr>
          <w:p w14:paraId="1D519B4D" w14:textId="77777777" w:rsidR="00EE6CA6" w:rsidRPr="00EE6CA6" w:rsidRDefault="00EE6CA6" w:rsidP="00EE6CA6">
            <w:pPr>
              <w:numPr>
                <w:ilvl w:val="0"/>
                <w:numId w:val="6"/>
              </w:numPr>
              <w:spacing w:after="160" w:line="259" w:lineRule="auto"/>
            </w:pPr>
            <w:r w:rsidRPr="00EE6CA6">
              <w:t>COVID-19: what you need to know</w:t>
            </w:r>
          </w:p>
          <w:p w14:paraId="5EBF92BE" w14:textId="77777777" w:rsidR="00EE6CA6" w:rsidRPr="00EE6CA6" w:rsidRDefault="00EE6CA6" w:rsidP="00EE6CA6">
            <w:pPr>
              <w:numPr>
                <w:ilvl w:val="0"/>
                <w:numId w:val="6"/>
              </w:numPr>
              <w:spacing w:after="160" w:line="259" w:lineRule="auto"/>
            </w:pPr>
            <w:r w:rsidRPr="00EE6CA6">
              <w:t>PPE 101: donning and doffing</w:t>
            </w:r>
          </w:p>
        </w:tc>
        <w:tc>
          <w:tcPr>
            <w:tcW w:w="3117" w:type="dxa"/>
          </w:tcPr>
          <w:p w14:paraId="766D6CF8" w14:textId="77777777" w:rsidR="00EE6CA6" w:rsidRPr="00EE6CA6" w:rsidRDefault="00EE6CA6" w:rsidP="00EE6CA6">
            <w:pPr>
              <w:numPr>
                <w:ilvl w:val="0"/>
                <w:numId w:val="5"/>
              </w:numPr>
              <w:spacing w:after="160" w:line="259" w:lineRule="auto"/>
            </w:pPr>
            <w:r w:rsidRPr="00EE6CA6">
              <w:t>Outline COVID-19 definition in suspected and confirmed cases</w:t>
            </w:r>
          </w:p>
          <w:p w14:paraId="5EFA6026" w14:textId="77777777" w:rsidR="00EE6CA6" w:rsidRPr="00EE6CA6" w:rsidRDefault="00EE6CA6" w:rsidP="00EE6CA6">
            <w:pPr>
              <w:numPr>
                <w:ilvl w:val="0"/>
                <w:numId w:val="5"/>
              </w:numPr>
              <w:spacing w:after="160" w:line="259" w:lineRule="auto"/>
            </w:pPr>
            <w:r w:rsidRPr="00EE6CA6">
              <w:t>Recognize the world health organization and ministry of health guidelines of outbreak preparedness</w:t>
            </w:r>
          </w:p>
          <w:p w14:paraId="46478DF6" w14:textId="77777777" w:rsidR="00EE6CA6" w:rsidRPr="00EE6CA6" w:rsidRDefault="00EE6CA6" w:rsidP="00EE6CA6">
            <w:pPr>
              <w:numPr>
                <w:ilvl w:val="0"/>
                <w:numId w:val="5"/>
              </w:numPr>
              <w:spacing w:after="160" w:line="259" w:lineRule="auto"/>
            </w:pPr>
            <w:r w:rsidRPr="00EE6CA6">
              <w:t>Outline COVID-19 PPE recommendations and guidelines</w:t>
            </w:r>
          </w:p>
          <w:p w14:paraId="421DEF62" w14:textId="77777777" w:rsidR="00EE6CA6" w:rsidRPr="00EE6CA6" w:rsidRDefault="00EE6CA6" w:rsidP="00EE6CA6">
            <w:pPr>
              <w:numPr>
                <w:ilvl w:val="0"/>
                <w:numId w:val="5"/>
              </w:numPr>
              <w:spacing w:after="160" w:line="259" w:lineRule="auto"/>
            </w:pPr>
            <w:r w:rsidRPr="00EE6CA6">
              <w:lastRenderedPageBreak/>
              <w:t>Emphasis on donning and doffing for personal protective equipment</w:t>
            </w:r>
          </w:p>
          <w:p w14:paraId="1175545A" w14:textId="77777777" w:rsidR="00EE6CA6" w:rsidRPr="00EE6CA6" w:rsidRDefault="00EE6CA6" w:rsidP="00EE6CA6">
            <w:pPr>
              <w:numPr>
                <w:ilvl w:val="0"/>
                <w:numId w:val="5"/>
              </w:numPr>
              <w:spacing w:after="160" w:line="259" w:lineRule="auto"/>
            </w:pPr>
            <w:r w:rsidRPr="00EE6CA6">
              <w:t>Identify measures needed in transporting patients with suspected/confirmed COVID-19</w:t>
            </w:r>
          </w:p>
        </w:tc>
      </w:tr>
      <w:tr w:rsidR="00EE6CA6" w:rsidRPr="00EE6CA6" w14:paraId="555A2E80" w14:textId="77777777" w:rsidTr="00540F92">
        <w:tc>
          <w:tcPr>
            <w:tcW w:w="3116" w:type="dxa"/>
          </w:tcPr>
          <w:p w14:paraId="57D3E267" w14:textId="77777777" w:rsidR="00EE6CA6" w:rsidRPr="00EE6CA6" w:rsidRDefault="00EE6CA6" w:rsidP="00EE6CA6">
            <w:pPr>
              <w:spacing w:after="160" w:line="259" w:lineRule="auto"/>
            </w:pPr>
            <w:r w:rsidRPr="00EE6CA6">
              <w:lastRenderedPageBreak/>
              <w:t>Intensive care-the essentials for non-intensivists</w:t>
            </w:r>
          </w:p>
        </w:tc>
        <w:tc>
          <w:tcPr>
            <w:tcW w:w="3117" w:type="dxa"/>
          </w:tcPr>
          <w:p w14:paraId="76A17BE8" w14:textId="77777777" w:rsidR="00EE6CA6" w:rsidRPr="00EE6CA6" w:rsidRDefault="00EE6CA6" w:rsidP="00EE6CA6">
            <w:pPr>
              <w:numPr>
                <w:ilvl w:val="0"/>
                <w:numId w:val="7"/>
              </w:numPr>
              <w:spacing w:after="160" w:line="259" w:lineRule="auto"/>
            </w:pPr>
            <w:r w:rsidRPr="00EE6CA6">
              <w:t>Managing the critically ill COVID-19 patient</w:t>
            </w:r>
          </w:p>
          <w:p w14:paraId="2C1B621A" w14:textId="77777777" w:rsidR="00EE6CA6" w:rsidRPr="00EE6CA6" w:rsidRDefault="00EE6CA6" w:rsidP="00EE6CA6">
            <w:pPr>
              <w:numPr>
                <w:ilvl w:val="0"/>
                <w:numId w:val="7"/>
              </w:numPr>
              <w:spacing w:after="160" w:line="259" w:lineRule="auto"/>
            </w:pPr>
            <w:r w:rsidRPr="00EE6CA6">
              <w:t>Basic airway management and respiratory support for COVID-19 patients</w:t>
            </w:r>
          </w:p>
        </w:tc>
        <w:tc>
          <w:tcPr>
            <w:tcW w:w="3117" w:type="dxa"/>
          </w:tcPr>
          <w:p w14:paraId="318F4BCC" w14:textId="77777777" w:rsidR="00EE6CA6" w:rsidRPr="00EE6CA6" w:rsidRDefault="00EE6CA6" w:rsidP="00EE6CA6">
            <w:pPr>
              <w:numPr>
                <w:ilvl w:val="0"/>
                <w:numId w:val="5"/>
              </w:numPr>
              <w:spacing w:after="160" w:line="259" w:lineRule="auto"/>
            </w:pPr>
            <w:r w:rsidRPr="00EE6CA6">
              <w:t>Review the update in the diagnosis, management, and prognostication of COVID-19 patients</w:t>
            </w:r>
          </w:p>
          <w:p w14:paraId="615BAE78" w14:textId="77777777" w:rsidR="00EE6CA6" w:rsidRPr="00EE6CA6" w:rsidRDefault="00EE6CA6" w:rsidP="00EE6CA6">
            <w:pPr>
              <w:numPr>
                <w:ilvl w:val="0"/>
                <w:numId w:val="5"/>
              </w:numPr>
              <w:spacing w:after="160" w:line="259" w:lineRule="auto"/>
            </w:pPr>
            <w:r w:rsidRPr="00EE6CA6">
              <w:t>Review relevant guidelines in critical care</w:t>
            </w:r>
          </w:p>
          <w:p w14:paraId="154117E0" w14:textId="77777777" w:rsidR="00EE6CA6" w:rsidRPr="00EE6CA6" w:rsidRDefault="00EE6CA6" w:rsidP="00EE6CA6">
            <w:pPr>
              <w:numPr>
                <w:ilvl w:val="0"/>
                <w:numId w:val="5"/>
              </w:numPr>
              <w:spacing w:after="160" w:line="259" w:lineRule="auto"/>
            </w:pPr>
            <w:r w:rsidRPr="00EE6CA6">
              <w:t>Resuscitation of COVID-19 patients</w:t>
            </w:r>
          </w:p>
          <w:p w14:paraId="7D3D9D86" w14:textId="77777777" w:rsidR="00EE6CA6" w:rsidRPr="00EE6CA6" w:rsidRDefault="00EE6CA6" w:rsidP="00EE6CA6">
            <w:pPr>
              <w:numPr>
                <w:ilvl w:val="0"/>
                <w:numId w:val="5"/>
              </w:numPr>
              <w:spacing w:after="160" w:line="259" w:lineRule="auto"/>
            </w:pPr>
            <w:r w:rsidRPr="00EE6CA6">
              <w:t>Outline the recommendations for airway management in COVID-19 patients</w:t>
            </w:r>
          </w:p>
          <w:p w14:paraId="3FD123E0" w14:textId="77777777" w:rsidR="00EE6CA6" w:rsidRPr="00EE6CA6" w:rsidRDefault="00EE6CA6" w:rsidP="00EE6CA6">
            <w:pPr>
              <w:numPr>
                <w:ilvl w:val="0"/>
                <w:numId w:val="5"/>
              </w:numPr>
              <w:spacing w:after="160" w:line="259" w:lineRule="auto"/>
            </w:pPr>
            <w:r w:rsidRPr="00EE6CA6">
              <w:t>Identify mechanical ventilation settings for COVID-19 patients</w:t>
            </w:r>
          </w:p>
        </w:tc>
      </w:tr>
      <w:tr w:rsidR="00EE6CA6" w:rsidRPr="00EE6CA6" w14:paraId="42CB9C12" w14:textId="77777777" w:rsidTr="00540F92">
        <w:tc>
          <w:tcPr>
            <w:tcW w:w="3116" w:type="dxa"/>
          </w:tcPr>
          <w:p w14:paraId="7FB6D470" w14:textId="77777777" w:rsidR="00EE6CA6" w:rsidRPr="00EE6CA6" w:rsidRDefault="00EE6CA6" w:rsidP="00EE6CA6">
            <w:pPr>
              <w:spacing w:after="160" w:line="259" w:lineRule="auto"/>
            </w:pPr>
            <w:r w:rsidRPr="00EE6CA6">
              <w:t>Risk communication and interprofessional practice</w:t>
            </w:r>
          </w:p>
        </w:tc>
        <w:tc>
          <w:tcPr>
            <w:tcW w:w="3117" w:type="dxa"/>
          </w:tcPr>
          <w:p w14:paraId="2400DB21" w14:textId="77777777" w:rsidR="00EE6CA6" w:rsidRPr="00EE6CA6" w:rsidRDefault="00EE6CA6" w:rsidP="00EE6CA6">
            <w:pPr>
              <w:numPr>
                <w:ilvl w:val="0"/>
                <w:numId w:val="8"/>
              </w:numPr>
              <w:spacing w:after="160" w:line="259" w:lineRule="auto"/>
            </w:pPr>
            <w:r w:rsidRPr="00EE6CA6">
              <w:t>Disaster and crisis resource management</w:t>
            </w:r>
          </w:p>
          <w:p w14:paraId="4FE34001" w14:textId="77777777" w:rsidR="00EE6CA6" w:rsidRPr="00EE6CA6" w:rsidRDefault="00EE6CA6" w:rsidP="00EE6CA6">
            <w:pPr>
              <w:numPr>
                <w:ilvl w:val="0"/>
                <w:numId w:val="8"/>
              </w:numPr>
              <w:spacing w:after="160" w:line="259" w:lineRule="auto"/>
            </w:pPr>
            <w:r w:rsidRPr="00EE6CA6">
              <w:t>Risk communication</w:t>
            </w:r>
          </w:p>
        </w:tc>
        <w:tc>
          <w:tcPr>
            <w:tcW w:w="3117" w:type="dxa"/>
          </w:tcPr>
          <w:p w14:paraId="5C1B36FC" w14:textId="77777777" w:rsidR="00EE6CA6" w:rsidRPr="00EE6CA6" w:rsidRDefault="00EE6CA6" w:rsidP="00EE6CA6">
            <w:pPr>
              <w:numPr>
                <w:ilvl w:val="0"/>
                <w:numId w:val="5"/>
              </w:numPr>
              <w:spacing w:after="160" w:line="259" w:lineRule="auto"/>
            </w:pPr>
            <w:r w:rsidRPr="00EE6CA6">
              <w:t>Define disaster</w:t>
            </w:r>
          </w:p>
          <w:p w14:paraId="1B194C79" w14:textId="77777777" w:rsidR="00EE6CA6" w:rsidRPr="00EE6CA6" w:rsidRDefault="00EE6CA6" w:rsidP="00EE6CA6">
            <w:pPr>
              <w:numPr>
                <w:ilvl w:val="0"/>
                <w:numId w:val="5"/>
              </w:numPr>
              <w:spacing w:after="160" w:line="259" w:lineRule="auto"/>
            </w:pPr>
            <w:r w:rsidRPr="00EE6CA6">
              <w:t>Outline the difference in patient care and management in a disaster situation</w:t>
            </w:r>
          </w:p>
          <w:p w14:paraId="34977927" w14:textId="77777777" w:rsidR="00EE6CA6" w:rsidRPr="00EE6CA6" w:rsidRDefault="00EE6CA6" w:rsidP="00EE6CA6">
            <w:pPr>
              <w:numPr>
                <w:ilvl w:val="0"/>
                <w:numId w:val="5"/>
              </w:numPr>
              <w:spacing w:after="160" w:line="259" w:lineRule="auto"/>
            </w:pPr>
            <w:r w:rsidRPr="00EE6CA6">
              <w:t>Define crisis resource management</w:t>
            </w:r>
          </w:p>
          <w:p w14:paraId="320F93AD" w14:textId="77777777" w:rsidR="00EE6CA6" w:rsidRPr="00EE6CA6" w:rsidRDefault="00EE6CA6" w:rsidP="00EE6CA6">
            <w:pPr>
              <w:numPr>
                <w:ilvl w:val="0"/>
                <w:numId w:val="5"/>
              </w:numPr>
              <w:spacing w:after="160" w:line="259" w:lineRule="auto"/>
            </w:pPr>
            <w:r w:rsidRPr="00EE6CA6">
              <w:t>Outline the importance of working as an interprofessional team in a disaster situation</w:t>
            </w:r>
          </w:p>
          <w:p w14:paraId="1AA12AC4" w14:textId="77777777" w:rsidR="00EE6CA6" w:rsidRPr="00EE6CA6" w:rsidRDefault="00EE6CA6" w:rsidP="00EE6CA6">
            <w:pPr>
              <w:numPr>
                <w:ilvl w:val="0"/>
                <w:numId w:val="5"/>
              </w:numPr>
              <w:spacing w:after="160" w:line="259" w:lineRule="auto"/>
            </w:pPr>
            <w:r w:rsidRPr="00EE6CA6">
              <w:lastRenderedPageBreak/>
              <w:t>Define risk communication</w:t>
            </w:r>
          </w:p>
          <w:p w14:paraId="33F26FA7" w14:textId="77777777" w:rsidR="00EE6CA6" w:rsidRPr="00EE6CA6" w:rsidRDefault="00EE6CA6" w:rsidP="00EE6CA6">
            <w:pPr>
              <w:numPr>
                <w:ilvl w:val="0"/>
                <w:numId w:val="5"/>
              </w:numPr>
              <w:spacing w:after="160" w:line="259" w:lineRule="auto"/>
            </w:pPr>
            <w:r w:rsidRPr="00EE6CA6">
              <w:t>Outline the importance of effective communication</w:t>
            </w:r>
          </w:p>
          <w:p w14:paraId="76B23A53" w14:textId="77777777" w:rsidR="00EE6CA6" w:rsidRPr="00EE6CA6" w:rsidRDefault="00EE6CA6" w:rsidP="00EE6CA6">
            <w:pPr>
              <w:numPr>
                <w:ilvl w:val="0"/>
                <w:numId w:val="5"/>
              </w:numPr>
              <w:spacing w:after="160" w:line="259" w:lineRule="auto"/>
            </w:pPr>
            <w:r w:rsidRPr="00EE6CA6">
              <w:t>Identify verbal and non-verbal communication skills</w:t>
            </w:r>
          </w:p>
          <w:p w14:paraId="2E746822" w14:textId="77777777" w:rsidR="00EE6CA6" w:rsidRPr="00EE6CA6" w:rsidRDefault="00EE6CA6" w:rsidP="00EE6CA6">
            <w:pPr>
              <w:numPr>
                <w:ilvl w:val="0"/>
                <w:numId w:val="5"/>
              </w:numPr>
              <w:spacing w:after="160" w:line="259" w:lineRule="auto"/>
            </w:pPr>
            <w:r w:rsidRPr="00EE6CA6">
              <w:t>Discuss examples of risk communication</w:t>
            </w:r>
          </w:p>
        </w:tc>
      </w:tr>
      <w:tr w:rsidR="00EE6CA6" w:rsidRPr="00EE6CA6" w14:paraId="29656778" w14:textId="77777777" w:rsidTr="00540F92">
        <w:tc>
          <w:tcPr>
            <w:tcW w:w="3116" w:type="dxa"/>
          </w:tcPr>
          <w:p w14:paraId="182F2F77" w14:textId="77777777" w:rsidR="00EE6CA6" w:rsidRPr="00EE6CA6" w:rsidRDefault="00EE6CA6" w:rsidP="00EE6CA6">
            <w:pPr>
              <w:spacing w:after="160" w:line="259" w:lineRule="auto"/>
            </w:pPr>
            <w:r w:rsidRPr="00EE6CA6">
              <w:lastRenderedPageBreak/>
              <w:t>Taking care of you</w:t>
            </w:r>
          </w:p>
        </w:tc>
        <w:tc>
          <w:tcPr>
            <w:tcW w:w="3117" w:type="dxa"/>
          </w:tcPr>
          <w:p w14:paraId="653CA24C" w14:textId="77777777" w:rsidR="00EE6CA6" w:rsidRPr="00EE6CA6" w:rsidRDefault="00EE6CA6" w:rsidP="00EE6CA6">
            <w:pPr>
              <w:numPr>
                <w:ilvl w:val="0"/>
                <w:numId w:val="9"/>
              </w:numPr>
              <w:spacing w:after="160" w:line="259" w:lineRule="auto"/>
            </w:pPr>
            <w:r w:rsidRPr="00EE6CA6">
              <w:t>Wellness and coping with stress</w:t>
            </w:r>
          </w:p>
          <w:p w14:paraId="622B350B" w14:textId="77777777" w:rsidR="00EE6CA6" w:rsidRPr="00EE6CA6" w:rsidRDefault="00EE6CA6" w:rsidP="00EE6CA6">
            <w:pPr>
              <w:numPr>
                <w:ilvl w:val="0"/>
                <w:numId w:val="9"/>
              </w:numPr>
              <w:spacing w:after="160" w:line="259" w:lineRule="auto"/>
            </w:pPr>
            <w:r w:rsidRPr="00EE6CA6">
              <w:t>How to prepare to work in a critical care setting</w:t>
            </w:r>
          </w:p>
        </w:tc>
        <w:tc>
          <w:tcPr>
            <w:tcW w:w="3117" w:type="dxa"/>
          </w:tcPr>
          <w:p w14:paraId="2E9ED55E" w14:textId="77777777" w:rsidR="00EE6CA6" w:rsidRPr="00EE6CA6" w:rsidRDefault="00EE6CA6" w:rsidP="00EE6CA6">
            <w:pPr>
              <w:numPr>
                <w:ilvl w:val="0"/>
                <w:numId w:val="5"/>
              </w:numPr>
              <w:spacing w:after="160" w:line="259" w:lineRule="auto"/>
            </w:pPr>
            <w:r w:rsidRPr="00EE6CA6">
              <w:t>Outline the importance of wellness in critical care settings</w:t>
            </w:r>
          </w:p>
          <w:p w14:paraId="1E6C3FFB" w14:textId="77777777" w:rsidR="00EE6CA6" w:rsidRPr="00EE6CA6" w:rsidRDefault="00EE6CA6" w:rsidP="00EE6CA6">
            <w:pPr>
              <w:numPr>
                <w:ilvl w:val="0"/>
                <w:numId w:val="5"/>
              </w:numPr>
              <w:spacing w:after="160" w:line="259" w:lineRule="auto"/>
            </w:pPr>
            <w:r w:rsidRPr="00EE6CA6">
              <w:t>Identify negative contributors to wellbeing in the workplace</w:t>
            </w:r>
          </w:p>
          <w:p w14:paraId="39DF48F1" w14:textId="77777777" w:rsidR="00EE6CA6" w:rsidRPr="00EE6CA6" w:rsidRDefault="00EE6CA6" w:rsidP="00EE6CA6">
            <w:pPr>
              <w:numPr>
                <w:ilvl w:val="0"/>
                <w:numId w:val="5"/>
              </w:numPr>
              <w:spacing w:after="160" w:line="259" w:lineRule="auto"/>
            </w:pPr>
            <w:r w:rsidRPr="00EE6CA6">
              <w:t>Describe methods to support own and peer wellbeing during difficult times</w:t>
            </w:r>
          </w:p>
          <w:p w14:paraId="45FE0756" w14:textId="77777777" w:rsidR="00EE6CA6" w:rsidRPr="00EE6CA6" w:rsidRDefault="00EE6CA6" w:rsidP="00EE6CA6">
            <w:pPr>
              <w:numPr>
                <w:ilvl w:val="0"/>
                <w:numId w:val="5"/>
              </w:numPr>
              <w:spacing w:after="160" w:line="259" w:lineRule="auto"/>
            </w:pPr>
            <w:r w:rsidRPr="00EE6CA6">
              <w:t>Outline the lifestyle of working in critical care settings</w:t>
            </w:r>
          </w:p>
          <w:p w14:paraId="3D6C5A84" w14:textId="77777777" w:rsidR="00EE6CA6" w:rsidRPr="00EE6CA6" w:rsidRDefault="00EE6CA6" w:rsidP="00EE6CA6">
            <w:pPr>
              <w:numPr>
                <w:ilvl w:val="0"/>
                <w:numId w:val="5"/>
              </w:numPr>
              <w:spacing w:after="160" w:line="259" w:lineRule="auto"/>
            </w:pPr>
            <w:r w:rsidRPr="00EE6CA6">
              <w:t>List the steps during and after clinical work in a critical care setting during COVID-19</w:t>
            </w:r>
          </w:p>
          <w:p w14:paraId="00D93F7E" w14:textId="77777777" w:rsidR="00EE6CA6" w:rsidRPr="00EE6CA6" w:rsidRDefault="00EE6CA6" w:rsidP="00EE6CA6">
            <w:pPr>
              <w:numPr>
                <w:ilvl w:val="0"/>
                <w:numId w:val="5"/>
              </w:numPr>
              <w:spacing w:after="160" w:line="259" w:lineRule="auto"/>
            </w:pPr>
            <w:r w:rsidRPr="00EE6CA6">
              <w:t>Discuss and share different experiences in working in critical care areas</w:t>
            </w:r>
          </w:p>
        </w:tc>
      </w:tr>
    </w:tbl>
    <w:p w14:paraId="04652BB0" w14:textId="77777777" w:rsidR="00EE6CA6" w:rsidRDefault="00EE6CA6"/>
    <w:p w14:paraId="789F8A3E" w14:textId="77777777" w:rsidR="00EE6CA6" w:rsidRDefault="00EE6CA6"/>
    <w:p w14:paraId="3679C0B3" w14:textId="77777777" w:rsidR="00EE6CA6" w:rsidRDefault="00EE6CA6"/>
    <w:p w14:paraId="41FC0EE7" w14:textId="77777777" w:rsidR="00EE6CA6" w:rsidRDefault="00EE6CA6"/>
    <w:p w14:paraId="5CC26EFE" w14:textId="1C38A406" w:rsidR="00EE6CA6" w:rsidRDefault="00EE6CA6">
      <w:r>
        <w:lastRenderedPageBreak/>
        <w:t>Table 2. Practical COVID-19 Critical Care Crash Course (5C) Outline and Objectives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EE6CA6" w14:paraId="22DEB6B1" w14:textId="77777777" w:rsidTr="00EE6CA6">
        <w:tc>
          <w:tcPr>
            <w:tcW w:w="4675" w:type="dxa"/>
          </w:tcPr>
          <w:p w14:paraId="16CD628D" w14:textId="5463D754" w:rsidR="00EE6CA6" w:rsidRDefault="00EE6CA6">
            <w:r>
              <w:t>Practical Station</w:t>
            </w:r>
          </w:p>
        </w:tc>
        <w:tc>
          <w:tcPr>
            <w:tcW w:w="4675" w:type="dxa"/>
          </w:tcPr>
          <w:p w14:paraId="604A7105" w14:textId="63D0B701" w:rsidR="00EE6CA6" w:rsidRDefault="00EE6CA6">
            <w:r>
              <w:t>Station Objectives</w:t>
            </w:r>
          </w:p>
        </w:tc>
      </w:tr>
      <w:tr w:rsidR="00EE6CA6" w14:paraId="74FCC845" w14:textId="77777777" w:rsidTr="00EE6CA6">
        <w:tc>
          <w:tcPr>
            <w:tcW w:w="4675" w:type="dxa"/>
          </w:tcPr>
          <w:p w14:paraId="55137107" w14:textId="7BB42449" w:rsidR="00EE6CA6" w:rsidRDefault="00EE6CA6">
            <w:r>
              <w:t>Basic Airway Management Skills</w:t>
            </w:r>
          </w:p>
        </w:tc>
        <w:tc>
          <w:tcPr>
            <w:tcW w:w="4675" w:type="dxa"/>
          </w:tcPr>
          <w:p w14:paraId="23E37BC6" w14:textId="77777777" w:rsidR="00EE6CA6" w:rsidRDefault="00EE6CA6" w:rsidP="00EE6CA6">
            <w:pPr>
              <w:pStyle w:val="ListParagraph"/>
              <w:numPr>
                <w:ilvl w:val="0"/>
                <w:numId w:val="10"/>
              </w:numPr>
            </w:pPr>
            <w:r>
              <w:t>Describe different maneuvers to alleviate airway obstruction</w:t>
            </w:r>
          </w:p>
          <w:p w14:paraId="0D9D1B1A" w14:textId="6A075851" w:rsidR="00EE6CA6" w:rsidRDefault="00EE6CA6" w:rsidP="00EE6CA6">
            <w:pPr>
              <w:pStyle w:val="ListParagraph"/>
              <w:numPr>
                <w:ilvl w:val="0"/>
                <w:numId w:val="10"/>
              </w:numPr>
            </w:pPr>
            <w:r>
              <w:t>Recognize indications and contraindication for different airway maneuvers</w:t>
            </w:r>
            <w:r w:rsidR="00C761A5">
              <w:t xml:space="preserve"> and adjuncts</w:t>
            </w:r>
          </w:p>
          <w:p w14:paraId="734F1153" w14:textId="77777777" w:rsidR="00EE6CA6" w:rsidRDefault="00EE6CA6" w:rsidP="00EE6CA6">
            <w:pPr>
              <w:pStyle w:val="ListParagraph"/>
              <w:numPr>
                <w:ilvl w:val="0"/>
                <w:numId w:val="10"/>
              </w:numPr>
            </w:pPr>
            <w:r>
              <w:t>Perform head-tilt, chin-life, and jaw-thrust maneuvers</w:t>
            </w:r>
          </w:p>
          <w:p w14:paraId="7E328F53" w14:textId="77777777" w:rsidR="00EE6CA6" w:rsidRDefault="00EE6CA6" w:rsidP="00EE6CA6">
            <w:pPr>
              <w:pStyle w:val="ListParagraph"/>
              <w:numPr>
                <w:ilvl w:val="0"/>
                <w:numId w:val="10"/>
              </w:numPr>
            </w:pPr>
            <w:r>
              <w:t>Perform the insertion of nasopharyngeal airway, oropharyngeal airway</w:t>
            </w:r>
          </w:p>
          <w:p w14:paraId="41CB7988" w14:textId="77777777" w:rsidR="00C761A5" w:rsidRDefault="00C761A5" w:rsidP="00EE6CA6">
            <w:pPr>
              <w:pStyle w:val="ListParagraph"/>
              <w:numPr>
                <w:ilvl w:val="0"/>
                <w:numId w:val="10"/>
              </w:numPr>
            </w:pPr>
            <w:r>
              <w:t>Perform single-rescuer and two-rescuer bag-valve mask ventilation techniques</w:t>
            </w:r>
          </w:p>
          <w:p w14:paraId="65E3F361" w14:textId="3DF60B75" w:rsidR="00C761A5" w:rsidRDefault="00C761A5" w:rsidP="00EE6CA6">
            <w:pPr>
              <w:pStyle w:val="ListParagraph"/>
              <w:numPr>
                <w:ilvl w:val="0"/>
                <w:numId w:val="10"/>
              </w:numPr>
            </w:pPr>
            <w:r>
              <w:t>Perform the insertion of supraglottic airway devices</w:t>
            </w:r>
          </w:p>
        </w:tc>
      </w:tr>
      <w:tr w:rsidR="00EE6CA6" w14:paraId="539D4F93" w14:textId="77777777" w:rsidTr="00EE6CA6">
        <w:tc>
          <w:tcPr>
            <w:tcW w:w="4675" w:type="dxa"/>
          </w:tcPr>
          <w:p w14:paraId="209BFED2" w14:textId="5ABE1B71" w:rsidR="00EE6CA6" w:rsidRDefault="00C761A5">
            <w:r>
              <w:t>Mechanical Ventilation</w:t>
            </w:r>
          </w:p>
        </w:tc>
        <w:tc>
          <w:tcPr>
            <w:tcW w:w="4675" w:type="dxa"/>
          </w:tcPr>
          <w:p w14:paraId="7A3AF378" w14:textId="4BB88526" w:rsidR="00EE6CA6" w:rsidRDefault="00C761A5" w:rsidP="00C761A5">
            <w:pPr>
              <w:pStyle w:val="ListParagraph"/>
              <w:numPr>
                <w:ilvl w:val="0"/>
                <w:numId w:val="11"/>
              </w:numPr>
            </w:pPr>
            <w:r>
              <w:t>Identify differences between invasive mechanical ventilation and non-invasive ventilation methods</w:t>
            </w:r>
          </w:p>
          <w:p w14:paraId="4FD9D9B9" w14:textId="0B86BE28" w:rsidR="00C761A5" w:rsidRDefault="00C761A5" w:rsidP="00C761A5">
            <w:pPr>
              <w:pStyle w:val="ListParagraph"/>
              <w:numPr>
                <w:ilvl w:val="0"/>
                <w:numId w:val="11"/>
              </w:numPr>
            </w:pPr>
            <w:r>
              <w:t>Describe the indication and contraindications for different mechanical ventilation methods</w:t>
            </w:r>
          </w:p>
          <w:p w14:paraId="57775437" w14:textId="77777777" w:rsidR="00C761A5" w:rsidRDefault="00C761A5" w:rsidP="00C761A5">
            <w:pPr>
              <w:pStyle w:val="ListParagraph"/>
              <w:numPr>
                <w:ilvl w:val="0"/>
                <w:numId w:val="11"/>
              </w:numPr>
            </w:pPr>
            <w:r>
              <w:t>Describe the components of mechanical ventilation devices</w:t>
            </w:r>
          </w:p>
          <w:p w14:paraId="1B8B8C97" w14:textId="403062DD" w:rsidR="00C761A5" w:rsidRDefault="00C761A5" w:rsidP="00C761A5">
            <w:pPr>
              <w:pStyle w:val="ListParagraph"/>
              <w:numPr>
                <w:ilvl w:val="0"/>
                <w:numId w:val="11"/>
              </w:numPr>
            </w:pPr>
            <w:r>
              <w:t>Apply initial ventilation settings appropriate to patient condition</w:t>
            </w:r>
          </w:p>
        </w:tc>
      </w:tr>
      <w:tr w:rsidR="00EE6CA6" w14:paraId="775F39D0" w14:textId="77777777" w:rsidTr="00EE6CA6">
        <w:tc>
          <w:tcPr>
            <w:tcW w:w="4675" w:type="dxa"/>
          </w:tcPr>
          <w:p w14:paraId="5502A89F" w14:textId="33E26664" w:rsidR="00EE6CA6" w:rsidRDefault="00C761A5">
            <w:r>
              <w:t>Personal Protective Equipment (PPE)</w:t>
            </w:r>
          </w:p>
        </w:tc>
        <w:tc>
          <w:tcPr>
            <w:tcW w:w="4675" w:type="dxa"/>
          </w:tcPr>
          <w:p w14:paraId="7D9E9CF6" w14:textId="77777777" w:rsidR="00EE6CA6" w:rsidRDefault="00C761A5" w:rsidP="00C761A5">
            <w:pPr>
              <w:pStyle w:val="ListParagraph"/>
              <w:numPr>
                <w:ilvl w:val="0"/>
                <w:numId w:val="12"/>
              </w:numPr>
            </w:pPr>
            <w:r>
              <w:t>Identify different items of personal protective equipment</w:t>
            </w:r>
          </w:p>
          <w:p w14:paraId="5195361D" w14:textId="0CC8C70D" w:rsidR="00C761A5" w:rsidRDefault="00C761A5" w:rsidP="00C761A5">
            <w:pPr>
              <w:pStyle w:val="ListParagraph"/>
              <w:numPr>
                <w:ilvl w:val="0"/>
                <w:numId w:val="12"/>
              </w:numPr>
            </w:pPr>
            <w:r>
              <w:t>Identify indications for the different types of PPR</w:t>
            </w:r>
          </w:p>
          <w:p w14:paraId="544EDD2B" w14:textId="77777777" w:rsidR="00C761A5" w:rsidRDefault="00C761A5" w:rsidP="00C761A5">
            <w:pPr>
              <w:pStyle w:val="ListParagraph"/>
              <w:numPr>
                <w:ilvl w:val="0"/>
                <w:numId w:val="12"/>
              </w:numPr>
            </w:pPr>
            <w:r>
              <w:t>Demonstrate appropriate donning and doffing of PPE</w:t>
            </w:r>
          </w:p>
          <w:p w14:paraId="620BBD04" w14:textId="35700CA3" w:rsidR="00C761A5" w:rsidRDefault="00C761A5" w:rsidP="00C761A5">
            <w:pPr>
              <w:pStyle w:val="ListParagraph"/>
              <w:numPr>
                <w:ilvl w:val="0"/>
                <w:numId w:val="12"/>
              </w:numPr>
            </w:pPr>
            <w:r>
              <w:t>Apply powdered air purifying respirator (PAPR) device effectively</w:t>
            </w:r>
          </w:p>
        </w:tc>
      </w:tr>
      <w:tr w:rsidR="00EE6CA6" w14:paraId="6267D0F4" w14:textId="77777777" w:rsidTr="00EE6CA6">
        <w:tc>
          <w:tcPr>
            <w:tcW w:w="4675" w:type="dxa"/>
          </w:tcPr>
          <w:p w14:paraId="1B39C7F7" w14:textId="5914CD84" w:rsidR="00EE6CA6" w:rsidRDefault="00C761A5">
            <w:r>
              <w:t>Simulation case scenario</w:t>
            </w:r>
          </w:p>
        </w:tc>
        <w:tc>
          <w:tcPr>
            <w:tcW w:w="4675" w:type="dxa"/>
          </w:tcPr>
          <w:p w14:paraId="3D3219D5" w14:textId="77777777" w:rsidR="00EE6CA6" w:rsidRDefault="00C761A5" w:rsidP="00C761A5">
            <w:pPr>
              <w:pStyle w:val="ListParagraph"/>
              <w:numPr>
                <w:ilvl w:val="0"/>
                <w:numId w:val="13"/>
              </w:numPr>
            </w:pPr>
            <w:r>
              <w:t>Apply full precaution PPE during the management of a critically ill COVID-19 patient</w:t>
            </w:r>
          </w:p>
          <w:p w14:paraId="644B5B8B" w14:textId="77777777" w:rsidR="00C761A5" w:rsidRDefault="00C761A5" w:rsidP="00C761A5">
            <w:pPr>
              <w:pStyle w:val="ListParagraph"/>
              <w:numPr>
                <w:ilvl w:val="0"/>
                <w:numId w:val="13"/>
              </w:numPr>
            </w:pPr>
            <w:r>
              <w:t>Apply appropriate airway management precautions when managing suspected or confirmed COVID-19 patients</w:t>
            </w:r>
          </w:p>
          <w:p w14:paraId="4A0BB6F7" w14:textId="77777777" w:rsidR="00C761A5" w:rsidRDefault="00C761A5" w:rsidP="00C761A5">
            <w:pPr>
              <w:pStyle w:val="ListParagraph"/>
              <w:numPr>
                <w:ilvl w:val="0"/>
                <w:numId w:val="13"/>
              </w:numPr>
            </w:pPr>
            <w:r>
              <w:t>Practice team-based care of a patient with acute respiratory failure due to COVID-19</w:t>
            </w:r>
          </w:p>
          <w:p w14:paraId="12B91BAF" w14:textId="199804A0" w:rsidR="00C761A5" w:rsidRDefault="00C761A5" w:rsidP="00C761A5">
            <w:pPr>
              <w:pStyle w:val="ListParagraph"/>
              <w:numPr>
                <w:ilvl w:val="0"/>
                <w:numId w:val="13"/>
              </w:numPr>
            </w:pPr>
            <w:r>
              <w:t>Utilize crisis resource management skills</w:t>
            </w:r>
          </w:p>
        </w:tc>
      </w:tr>
    </w:tbl>
    <w:p w14:paraId="4C55F54D" w14:textId="77777777" w:rsidR="00EE6CA6" w:rsidRDefault="00EE6CA6"/>
    <w:p w14:paraId="5D5019B6" w14:textId="77777777" w:rsidR="00365021" w:rsidRDefault="00365021"/>
    <w:p w14:paraId="7B2D5E60" w14:textId="77777777" w:rsidR="00365021" w:rsidRDefault="00365021"/>
    <w:p w14:paraId="57F98135" w14:textId="2723A048" w:rsidR="00365021" w:rsidRDefault="00365021">
      <w:r>
        <w:lastRenderedPageBreak/>
        <w:t>Reference:</w:t>
      </w:r>
    </w:p>
    <w:p w14:paraId="0DEBC01A" w14:textId="3CC9F05F" w:rsidR="00D87974" w:rsidRDefault="00365021" w:rsidP="00365021">
      <w:pPr>
        <w:pStyle w:val="ListParagraph"/>
        <w:numPr>
          <w:ilvl w:val="0"/>
          <w:numId w:val="14"/>
        </w:numPr>
      </w:pPr>
      <w:r w:rsidRPr="00365021">
        <w:t>Alsolamy S, Cluntun A, Aldekhyl S, Sabbagh AY, Alshehri TO, Yousif S, Abuznadah WT, Alharthi S, Alshamrani A, Bodrick MM. A National Initiative: Training Nonintensivists in Critical Care, an Educational Response to the COVID-19 Pandemic. Saudi Crit Care J 2020;4, Suppl S1:34-9</w:t>
      </w:r>
    </w:p>
    <w:sectPr w:rsidR="00D879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91A8A"/>
    <w:multiLevelType w:val="hybridMultilevel"/>
    <w:tmpl w:val="753853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0C2097"/>
    <w:multiLevelType w:val="hybridMultilevel"/>
    <w:tmpl w:val="90A471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404B0C"/>
    <w:multiLevelType w:val="hybridMultilevel"/>
    <w:tmpl w:val="873EE2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D92669"/>
    <w:multiLevelType w:val="hybridMultilevel"/>
    <w:tmpl w:val="58FC0F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6D6F42"/>
    <w:multiLevelType w:val="hybridMultilevel"/>
    <w:tmpl w:val="6840F426"/>
    <w:lvl w:ilvl="0" w:tplc="FF646BF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5B7D8D"/>
    <w:multiLevelType w:val="hybridMultilevel"/>
    <w:tmpl w:val="A2A630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A745F0"/>
    <w:multiLevelType w:val="hybridMultilevel"/>
    <w:tmpl w:val="39A61B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9D22BA"/>
    <w:multiLevelType w:val="hybridMultilevel"/>
    <w:tmpl w:val="935CA5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697F0F"/>
    <w:multiLevelType w:val="hybridMultilevel"/>
    <w:tmpl w:val="295888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E52CAB"/>
    <w:multiLevelType w:val="hybridMultilevel"/>
    <w:tmpl w:val="107A8A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223AF7"/>
    <w:multiLevelType w:val="hybridMultilevel"/>
    <w:tmpl w:val="366C33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1628E7"/>
    <w:multiLevelType w:val="hybridMultilevel"/>
    <w:tmpl w:val="B41ADE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BB198F"/>
    <w:multiLevelType w:val="hybridMultilevel"/>
    <w:tmpl w:val="00806D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312D88"/>
    <w:multiLevelType w:val="hybridMultilevel"/>
    <w:tmpl w:val="65EEC0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2938986">
    <w:abstractNumId w:val="5"/>
  </w:num>
  <w:num w:numId="2" w16cid:durableId="650983944">
    <w:abstractNumId w:val="8"/>
  </w:num>
  <w:num w:numId="3" w16cid:durableId="283193813">
    <w:abstractNumId w:val="9"/>
  </w:num>
  <w:num w:numId="4" w16cid:durableId="1766922984">
    <w:abstractNumId w:val="10"/>
  </w:num>
  <w:num w:numId="5" w16cid:durableId="2083479457">
    <w:abstractNumId w:val="4"/>
  </w:num>
  <w:num w:numId="6" w16cid:durableId="1626423728">
    <w:abstractNumId w:val="11"/>
  </w:num>
  <w:num w:numId="7" w16cid:durableId="996803723">
    <w:abstractNumId w:val="12"/>
  </w:num>
  <w:num w:numId="8" w16cid:durableId="1819565727">
    <w:abstractNumId w:val="13"/>
  </w:num>
  <w:num w:numId="9" w16cid:durableId="1095325832">
    <w:abstractNumId w:val="7"/>
  </w:num>
  <w:num w:numId="10" w16cid:durableId="1824617223">
    <w:abstractNumId w:val="6"/>
  </w:num>
  <w:num w:numId="11" w16cid:durableId="463668441">
    <w:abstractNumId w:val="0"/>
  </w:num>
  <w:num w:numId="12" w16cid:durableId="452528159">
    <w:abstractNumId w:val="2"/>
  </w:num>
  <w:num w:numId="13" w16cid:durableId="33388853">
    <w:abstractNumId w:val="1"/>
  </w:num>
  <w:num w:numId="14" w16cid:durableId="13140695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CA6"/>
    <w:rsid w:val="00365021"/>
    <w:rsid w:val="003E2F64"/>
    <w:rsid w:val="00C761A5"/>
    <w:rsid w:val="00D87974"/>
    <w:rsid w:val="00E332DA"/>
    <w:rsid w:val="00EE6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8ED058"/>
  <w15:chartTrackingRefBased/>
  <w15:docId w15:val="{3AD351CC-58AD-49BF-BA7B-AF224E59B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E6C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E6C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8</Pages>
  <Words>1037</Words>
  <Characters>5914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ABDULLAH ABDUL RAHMAN R BAKHSH</dc:creator>
  <cp:keywords/>
  <dc:description/>
  <cp:lastModifiedBy>ABDULLAH ABDUL RAHMAN R BAKHSH</cp:lastModifiedBy>
  <cp:revision>2</cp:revision>
  <dcterms:created xsi:type="dcterms:W3CDTF">2023-05-27T19:59:00Z</dcterms:created>
  <dcterms:modified xsi:type="dcterms:W3CDTF">2023-05-27T20:22:00Z</dcterms:modified>
</cp:coreProperties>
</file>