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CBAAB" w14:textId="4CCD4BC9" w:rsidR="00064BC2" w:rsidRPr="00064BC2" w:rsidRDefault="00064BC2" w:rsidP="00064B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E1. </w:t>
      </w:r>
      <w:r>
        <w:rPr>
          <w:rFonts w:ascii="Times New Roman" w:eastAsia="Times New Roman" w:hAnsi="Times New Roman" w:cs="Times New Roman"/>
          <w:sz w:val="24"/>
          <w:szCs w:val="24"/>
        </w:rPr>
        <w:t>Complete search strategy utilized to survey MEDLINE and adapted for Cochrane Library and Embase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83BFC96" w14:textId="45C9EED8" w:rsidR="00587A51" w:rsidRDefault="00064BC2"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2055CC2E" wp14:editId="1686B158">
            <wp:extent cx="5895975" cy="6276975"/>
            <wp:effectExtent l="0" t="0" r="0" b="0"/>
            <wp:docPr id="3" name="image3.png" descr="A page of a book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 page of a book&#10;&#10;Description automatically generated with low confidence"/>
                    <pic:cNvPicPr preferRelativeResize="0"/>
                  </pic:nvPicPr>
                  <pic:blipFill>
                    <a:blip r:embed="rId4"/>
                    <a:srcRect r="801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627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87A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C2"/>
    <w:rsid w:val="00050A4F"/>
    <w:rsid w:val="00064BC2"/>
    <w:rsid w:val="0058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058D5"/>
  <w15:chartTrackingRefBased/>
  <w15:docId w15:val="{47C49F21-5EB9-4522-9685-A2751C53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C2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A4F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A4F"/>
    <w:rPr>
      <w:rFonts w:eastAsiaTheme="majorEastAsia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Lombardi, Conner Vincent</dc:creator>
  <cp:keywords/>
  <dc:description/>
  <cp:lastModifiedBy>Lombardi, Conner Vincent</cp:lastModifiedBy>
  <cp:revision>1</cp:revision>
  <dcterms:created xsi:type="dcterms:W3CDTF">2023-01-17T19:16:00Z</dcterms:created>
  <dcterms:modified xsi:type="dcterms:W3CDTF">2023-01-17T19:19:00Z</dcterms:modified>
</cp:coreProperties>
</file>