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C83653" w14:textId="11B4690A" w:rsidR="00361EC9" w:rsidRPr="00142BD3" w:rsidRDefault="00142BD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42BD3">
        <w:rPr>
          <w:rFonts w:ascii="Times New Roman" w:hAnsi="Times New Roman" w:cs="Times New Roman"/>
          <w:b/>
          <w:bCs/>
          <w:sz w:val="24"/>
          <w:szCs w:val="24"/>
        </w:rPr>
        <w:t>Additional file 6</w:t>
      </w:r>
    </w:p>
    <w:p w14:paraId="37C29E19" w14:textId="36B832CF" w:rsidR="00142BD3" w:rsidRPr="000D7C08" w:rsidRDefault="00142BD3" w:rsidP="00142BD3">
      <w:pPr>
        <w:pStyle w:val="Caption"/>
        <w:jc w:val="center"/>
        <w:rPr>
          <w:rFonts w:cs="Times New Roman"/>
          <w:sz w:val="24"/>
          <w:szCs w:val="24"/>
        </w:rPr>
      </w:pPr>
      <w:r>
        <w:t xml:space="preserve">Supplemental Figure 6: </w:t>
      </w:r>
      <w:r>
        <w:rPr>
          <w:rFonts w:cs="Times New Roman"/>
        </w:rPr>
        <w:t>Communication between health professionals can occur in a multiple of ways</w:t>
      </w:r>
      <w:r>
        <w:t xml:space="preserve"> (Integration between Work Practices Stage 1)</w:t>
      </w:r>
    </w:p>
    <w:p w14:paraId="646BED25" w14:textId="77777777" w:rsidR="00142BD3" w:rsidRDefault="00142BD3"/>
    <w:p w14:paraId="084EC13E" w14:textId="505817DA" w:rsidR="00142BD3" w:rsidRDefault="00142BD3">
      <w:r>
        <w:rPr>
          <w:rFonts w:ascii="Times New Roman" w:hAnsi="Times New Roman" w:cs="Times New Roman"/>
          <w:iCs/>
          <w:noProof/>
          <w:sz w:val="24"/>
          <w:szCs w:val="24"/>
        </w:rPr>
        <w:drawing>
          <wp:inline distT="0" distB="0" distL="0" distR="0" wp14:anchorId="5E97E61A" wp14:editId="6BF9FA02">
            <wp:extent cx="5731510" cy="4058920"/>
            <wp:effectExtent l="0" t="0" r="2540" b="0"/>
            <wp:docPr id="1988114424" name="Picture 1988114424" descr="Diagram, engineer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Diagram, engineering drawing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5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42B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BD3"/>
    <w:rsid w:val="00142BD3"/>
    <w:rsid w:val="003379CD"/>
    <w:rsid w:val="00361EC9"/>
    <w:rsid w:val="00A5062F"/>
    <w:rsid w:val="00B20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43E6C0"/>
  <w15:chartTrackingRefBased/>
  <w15:docId w15:val="{58B5FE47-5F73-4D35-BBD3-BA8698186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142BD3"/>
    <w:pPr>
      <w:spacing w:after="200" w:line="240" w:lineRule="auto"/>
    </w:pPr>
    <w:rPr>
      <w:rFonts w:ascii="Times New Roman" w:hAnsi="Times New Roman"/>
      <w:b/>
      <w:iCs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Kemp</dc:creator>
  <cp:keywords/>
  <dc:description/>
  <cp:lastModifiedBy>Sandra Kemp</cp:lastModifiedBy>
  <cp:revision>3</cp:revision>
  <dcterms:created xsi:type="dcterms:W3CDTF">2023-07-29T04:05:00Z</dcterms:created>
  <dcterms:modified xsi:type="dcterms:W3CDTF">2023-08-15T06:53:00Z</dcterms:modified>
</cp:coreProperties>
</file>