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eastAsia="宋体"/>
          <w:color w:val="auto"/>
          <w:lang w:val="en-GB"/>
        </w:rPr>
      </w:pPr>
      <w:r>
        <w:rPr>
          <w:rFonts w:ascii="Times New Roman" w:eastAsia="宋体"/>
          <w:color w:val="auto"/>
          <w:lang w:val="en-GB"/>
        </w:rPr>
        <w:t>Questionnaire survey on teaching model of the ‘evidence-based medicine course’</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Hello! It is my pleasure to invite you to complete this questionnaire. To better understand the effect of learning and personal feelings after completing this course, please read the questions carefully, and choose the answer that best matches your idea. Please read the questions and choose your answer. The questionnaire is anonymous, there are no right or wrong answers, and no personal information about you will appear, so please feel free to fill it out.</w:t>
      </w:r>
    </w:p>
    <w:p>
      <w:pPr>
        <w:jc w:val="left"/>
        <w:rPr>
          <w:rFonts w:ascii="Times New Roman" w:eastAsia="宋体"/>
          <w:color w:val="auto"/>
          <w:lang w:val="en-GB"/>
        </w:rPr>
      </w:pPr>
      <w:r>
        <w:rPr>
          <w:rFonts w:ascii="Times New Roman" w:eastAsia="宋体"/>
          <w:color w:val="auto"/>
          <w:lang w:val="en-GB"/>
        </w:rPr>
        <w:t>Thank you for your support!</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1. Your favourite teaching model (single choice)</w:t>
      </w:r>
    </w:p>
    <w:p>
      <w:pPr>
        <w:jc w:val="left"/>
        <w:rPr>
          <w:rFonts w:ascii="Times New Roman" w:eastAsia="宋体"/>
          <w:color w:val="auto"/>
          <w:lang w:val="en-GB"/>
        </w:rPr>
      </w:pPr>
      <w:r>
        <w:rPr>
          <w:rFonts w:ascii="Times New Roman" w:eastAsia="宋体"/>
          <w:color w:val="auto"/>
          <w:lang w:val="en-GB"/>
        </w:rPr>
        <w:t>A.</w:t>
      </w:r>
      <w:r>
        <w:rPr>
          <w:rFonts w:ascii="Times New Roman" w:eastAsia="宋体"/>
          <w:color w:val="FF0000"/>
          <w:lang w:val="en-GB"/>
        </w:rPr>
        <w:t xml:space="preserve"> O</w:t>
      </w:r>
      <w:r>
        <w:rPr>
          <w:rFonts w:hint="eastAsia" w:ascii="Times New Roman" w:eastAsia="宋体"/>
          <w:color w:val="FF0000"/>
          <w:lang w:val="en-US" w:eastAsia="zh-CN"/>
        </w:rPr>
        <w:t>n</w:t>
      </w:r>
      <w:r>
        <w:rPr>
          <w:rFonts w:ascii="Times New Roman" w:eastAsia="宋体"/>
          <w:color w:val="auto"/>
          <w:lang w:val="en-GB"/>
        </w:rPr>
        <w:t>line education</w:t>
      </w:r>
    </w:p>
    <w:p>
      <w:pPr>
        <w:jc w:val="left"/>
        <w:rPr>
          <w:rFonts w:ascii="Times New Roman" w:eastAsia="宋体"/>
          <w:color w:val="auto"/>
          <w:lang w:val="en-GB"/>
        </w:rPr>
      </w:pPr>
      <w:r>
        <w:rPr>
          <w:rFonts w:ascii="Times New Roman" w:eastAsia="宋体"/>
          <w:color w:val="auto"/>
          <w:lang w:val="en-GB"/>
        </w:rPr>
        <w:t>B. Offline education</w:t>
      </w:r>
    </w:p>
    <w:p>
      <w:pPr>
        <w:jc w:val="left"/>
        <w:rPr>
          <w:rFonts w:ascii="Times New Roman" w:eastAsia="宋体"/>
          <w:color w:val="auto"/>
          <w:lang w:val="en-GB"/>
        </w:rPr>
      </w:pPr>
      <w:r>
        <w:rPr>
          <w:rFonts w:ascii="Times New Roman" w:eastAsia="宋体"/>
          <w:color w:val="auto"/>
          <w:lang w:val="en-GB"/>
        </w:rPr>
        <w:t>C. Blended education</w:t>
      </w:r>
    </w:p>
    <w:p>
      <w:pPr>
        <w:jc w:val="left"/>
        <w:rPr>
          <w:rFonts w:ascii="Times New Roman" w:eastAsia="宋体"/>
          <w:color w:val="auto"/>
          <w:lang w:val="en-GB"/>
        </w:rPr>
      </w:pPr>
      <w:r>
        <w:rPr>
          <w:rFonts w:ascii="Times New Roman" w:eastAsia="宋体"/>
          <w:color w:val="auto"/>
          <w:lang w:val="en-GB"/>
        </w:rPr>
        <w:t>D. None/Uncertain</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 xml:space="preserve">Evaluation of the </w:t>
      </w:r>
      <w:bookmarkStart w:id="0" w:name="_GoBack"/>
      <w:bookmarkEnd w:id="0"/>
      <w:r>
        <w:rPr>
          <w:rFonts w:ascii="Times New Roman" w:eastAsia="宋体"/>
          <w:color w:val="auto"/>
          <w:lang w:val="en-GB"/>
        </w:rPr>
        <w:t>learning effect of different teaching modes (single choice)</w:t>
      </w:r>
    </w:p>
    <w:p>
      <w:pPr>
        <w:jc w:val="left"/>
        <w:rPr>
          <w:rFonts w:ascii="Times New Roman" w:eastAsia="宋体"/>
          <w:color w:val="auto"/>
          <w:lang w:val="en-GB"/>
        </w:rPr>
      </w:pPr>
      <w:r>
        <w:rPr>
          <w:rFonts w:ascii="Times New Roman" w:eastAsia="宋体"/>
          <w:color w:val="auto"/>
          <w:lang w:val="en-GB"/>
        </w:rPr>
        <w:t>2</w:t>
      </w:r>
      <w:r>
        <w:rPr>
          <w:rFonts w:hint="eastAsia" w:ascii="Times New Roman" w:eastAsia="宋体"/>
          <w:color w:val="auto"/>
          <w:lang w:val="en-GB"/>
        </w:rPr>
        <w:t>.</w:t>
      </w:r>
      <w:r>
        <w:rPr>
          <w:rFonts w:ascii="Times New Roman" w:eastAsia="宋体"/>
          <w:color w:val="auto"/>
          <w:lang w:val="en-GB"/>
        </w:rPr>
        <w:t xml:space="preserve"> Which model do you think is better for improving basic skills in evidence-based practice？</w:t>
      </w:r>
    </w:p>
    <w:p>
      <w:pPr>
        <w:jc w:val="left"/>
        <w:rPr>
          <w:rFonts w:ascii="Times New Roman" w:eastAsia="宋体"/>
          <w:color w:val="auto"/>
          <w:lang w:val="en-GB"/>
        </w:rPr>
      </w:pPr>
      <w:r>
        <w:rPr>
          <w:rFonts w:ascii="Times New Roman" w:eastAsia="宋体"/>
          <w:color w:val="auto"/>
          <w:lang w:val="en-GB"/>
        </w:rPr>
        <w:t xml:space="preserve">A. </w:t>
      </w:r>
      <w:r>
        <w:rPr>
          <w:rFonts w:ascii="Times New Roman" w:eastAsia="宋体"/>
          <w:color w:val="FF0000"/>
          <w:lang w:val="en-GB"/>
        </w:rPr>
        <w:t>O</w:t>
      </w:r>
      <w:r>
        <w:rPr>
          <w:rFonts w:hint="eastAsia" w:ascii="Times New Roman" w:eastAsia="宋体"/>
          <w:color w:val="FF0000"/>
          <w:lang w:val="en-US" w:eastAsia="zh-CN"/>
        </w:rPr>
        <w:t>n</w:t>
      </w:r>
      <w:r>
        <w:rPr>
          <w:rFonts w:ascii="Times New Roman" w:eastAsia="宋体"/>
          <w:color w:val="auto"/>
          <w:lang w:val="en-GB"/>
        </w:rPr>
        <w:t>line education</w:t>
      </w:r>
    </w:p>
    <w:p>
      <w:pPr>
        <w:jc w:val="left"/>
        <w:rPr>
          <w:rFonts w:ascii="Times New Roman" w:eastAsia="宋体"/>
          <w:color w:val="auto"/>
          <w:lang w:val="en-GB"/>
        </w:rPr>
      </w:pPr>
      <w:r>
        <w:rPr>
          <w:rFonts w:ascii="Times New Roman" w:eastAsia="宋体"/>
          <w:color w:val="auto"/>
          <w:lang w:val="en-GB"/>
        </w:rPr>
        <w:t>B. Offline education</w:t>
      </w:r>
    </w:p>
    <w:p>
      <w:pPr>
        <w:jc w:val="left"/>
        <w:rPr>
          <w:rFonts w:ascii="Times New Roman" w:eastAsia="宋体"/>
          <w:color w:val="auto"/>
          <w:lang w:val="en-GB"/>
        </w:rPr>
      </w:pPr>
      <w:r>
        <w:rPr>
          <w:rFonts w:ascii="Times New Roman" w:eastAsia="宋体"/>
          <w:color w:val="auto"/>
          <w:lang w:val="en-GB"/>
        </w:rPr>
        <w:t>C. Blended education</w:t>
      </w:r>
    </w:p>
    <w:p>
      <w:pPr>
        <w:jc w:val="left"/>
        <w:rPr>
          <w:rFonts w:ascii="Times New Roman" w:eastAsia="宋体"/>
          <w:color w:val="auto"/>
          <w:lang w:val="en-GB"/>
        </w:rPr>
      </w:pPr>
    </w:p>
    <w:p>
      <w:pPr>
        <w:jc w:val="left"/>
        <w:rPr>
          <w:rFonts w:ascii="Times New Roman" w:eastAsia="宋体"/>
          <w:color w:val="auto"/>
          <w:lang w:val="en-GB"/>
        </w:rPr>
      </w:pPr>
      <w:r>
        <w:rPr>
          <w:rFonts w:hint="eastAsia" w:ascii="Times New Roman" w:eastAsia="宋体"/>
          <w:color w:val="auto"/>
          <w:lang w:val="en-GB"/>
        </w:rPr>
        <w:t>3</w:t>
      </w:r>
      <w:r>
        <w:rPr>
          <w:rFonts w:ascii="Times New Roman" w:eastAsia="宋体"/>
          <w:color w:val="auto"/>
          <w:lang w:val="en-GB"/>
        </w:rPr>
        <w:t>. Which model do you think is helpful in understanding evidence-based thinking？</w:t>
      </w:r>
    </w:p>
    <w:p>
      <w:pPr>
        <w:jc w:val="left"/>
        <w:rPr>
          <w:rFonts w:ascii="Times New Roman" w:eastAsia="宋体"/>
          <w:color w:val="auto"/>
          <w:lang w:val="en-GB"/>
        </w:rPr>
      </w:pPr>
      <w:r>
        <w:rPr>
          <w:rFonts w:ascii="Times New Roman" w:eastAsia="宋体"/>
          <w:color w:val="auto"/>
          <w:lang w:val="en-GB"/>
        </w:rPr>
        <w:t xml:space="preserve">A. </w:t>
      </w:r>
      <w:r>
        <w:rPr>
          <w:rFonts w:ascii="Times New Roman" w:eastAsia="宋体"/>
          <w:color w:val="FF0000"/>
          <w:lang w:val="en-GB"/>
        </w:rPr>
        <w:t>O</w:t>
      </w:r>
      <w:r>
        <w:rPr>
          <w:rFonts w:hint="eastAsia" w:ascii="Times New Roman" w:eastAsia="宋体"/>
          <w:color w:val="FF0000"/>
          <w:lang w:val="en-US" w:eastAsia="zh-CN"/>
        </w:rPr>
        <w:t>n</w:t>
      </w:r>
      <w:r>
        <w:rPr>
          <w:rFonts w:ascii="Times New Roman" w:eastAsia="宋体"/>
          <w:color w:val="auto"/>
          <w:lang w:val="en-GB"/>
        </w:rPr>
        <w:t>line</w:t>
      </w:r>
      <w:r>
        <w:rPr>
          <w:rFonts w:ascii="Times New Roman" w:eastAsia="宋体"/>
          <w:color w:val="auto"/>
          <w:lang w:val="en-GB"/>
        </w:rPr>
        <w:t xml:space="preserve"> education</w:t>
      </w:r>
    </w:p>
    <w:p>
      <w:pPr>
        <w:jc w:val="left"/>
        <w:rPr>
          <w:rFonts w:ascii="Times New Roman" w:eastAsia="宋体"/>
          <w:color w:val="auto"/>
          <w:lang w:val="en-GB"/>
        </w:rPr>
      </w:pPr>
      <w:r>
        <w:rPr>
          <w:rFonts w:ascii="Times New Roman" w:eastAsia="宋体"/>
          <w:color w:val="auto"/>
          <w:lang w:val="en-GB"/>
        </w:rPr>
        <w:t>B. Offline education</w:t>
      </w:r>
    </w:p>
    <w:p>
      <w:pPr>
        <w:jc w:val="left"/>
        <w:rPr>
          <w:rFonts w:ascii="Times New Roman" w:eastAsia="宋体"/>
          <w:color w:val="auto"/>
          <w:lang w:val="en-GB"/>
        </w:rPr>
      </w:pPr>
      <w:r>
        <w:rPr>
          <w:rFonts w:ascii="Times New Roman" w:eastAsia="宋体"/>
          <w:color w:val="auto"/>
          <w:lang w:val="en-GB"/>
        </w:rPr>
        <w:t>C. Blended education</w:t>
      </w:r>
    </w:p>
    <w:p>
      <w:pPr>
        <w:jc w:val="left"/>
        <w:rPr>
          <w:rFonts w:ascii="Times New Roman" w:eastAsia="宋体"/>
          <w:color w:val="auto"/>
          <w:lang w:val="en-GB"/>
        </w:rPr>
      </w:pPr>
    </w:p>
    <w:p>
      <w:pPr>
        <w:jc w:val="left"/>
        <w:rPr>
          <w:rFonts w:ascii="Times New Roman" w:eastAsia="宋体"/>
          <w:color w:val="auto"/>
          <w:lang w:val="en-GB"/>
        </w:rPr>
      </w:pPr>
      <w:r>
        <w:rPr>
          <w:rFonts w:hint="eastAsia" w:ascii="Times New Roman" w:eastAsia="宋体"/>
          <w:color w:val="auto"/>
          <w:lang w:val="en-GB"/>
        </w:rPr>
        <w:t>4</w:t>
      </w:r>
      <w:r>
        <w:rPr>
          <w:rFonts w:ascii="Times New Roman" w:eastAsia="宋体"/>
          <w:color w:val="auto"/>
          <w:lang w:val="en-GB"/>
        </w:rPr>
        <w:t>. Which model do you think improves the pertinence of the learning content？</w:t>
      </w:r>
    </w:p>
    <w:p>
      <w:pPr>
        <w:jc w:val="left"/>
        <w:rPr>
          <w:rFonts w:ascii="Times New Roman" w:eastAsia="宋体"/>
          <w:color w:val="auto"/>
          <w:lang w:val="en-GB"/>
        </w:rPr>
      </w:pPr>
      <w:r>
        <w:rPr>
          <w:rFonts w:ascii="Times New Roman" w:eastAsia="宋体"/>
          <w:color w:val="auto"/>
          <w:lang w:val="en-GB"/>
        </w:rPr>
        <w:t xml:space="preserve">A. </w:t>
      </w:r>
      <w:r>
        <w:rPr>
          <w:rFonts w:ascii="Times New Roman" w:eastAsia="宋体"/>
          <w:color w:val="FF0000"/>
          <w:lang w:val="en-GB"/>
        </w:rPr>
        <w:t>O</w:t>
      </w:r>
      <w:r>
        <w:rPr>
          <w:rFonts w:hint="eastAsia" w:ascii="Times New Roman" w:eastAsia="宋体"/>
          <w:color w:val="FF0000"/>
          <w:lang w:val="en-US" w:eastAsia="zh-CN"/>
        </w:rPr>
        <w:t>n</w:t>
      </w:r>
      <w:r>
        <w:rPr>
          <w:rFonts w:ascii="Times New Roman" w:eastAsia="宋体"/>
          <w:color w:val="auto"/>
          <w:lang w:val="en-GB"/>
        </w:rPr>
        <w:t>line education</w:t>
      </w:r>
    </w:p>
    <w:p>
      <w:pPr>
        <w:jc w:val="left"/>
        <w:rPr>
          <w:rFonts w:ascii="Times New Roman" w:eastAsia="宋体"/>
          <w:color w:val="auto"/>
          <w:lang w:val="en-GB"/>
        </w:rPr>
      </w:pPr>
      <w:r>
        <w:rPr>
          <w:rFonts w:ascii="Times New Roman" w:eastAsia="宋体"/>
          <w:color w:val="auto"/>
          <w:lang w:val="en-GB"/>
        </w:rPr>
        <w:t>B. Offline education</w:t>
      </w:r>
    </w:p>
    <w:p>
      <w:pPr>
        <w:jc w:val="left"/>
        <w:rPr>
          <w:rFonts w:ascii="Times New Roman" w:eastAsia="宋体"/>
          <w:color w:val="auto"/>
          <w:lang w:val="en-GB"/>
        </w:rPr>
      </w:pPr>
      <w:r>
        <w:rPr>
          <w:rFonts w:ascii="Times New Roman" w:eastAsia="宋体"/>
          <w:color w:val="auto"/>
          <w:lang w:val="en-GB"/>
        </w:rPr>
        <w:t>C. Blended education</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5. Which model do you think improves the interest of learning?</w:t>
      </w:r>
    </w:p>
    <w:p>
      <w:pPr>
        <w:jc w:val="left"/>
        <w:rPr>
          <w:rFonts w:ascii="Times New Roman" w:eastAsia="宋体"/>
          <w:color w:val="auto"/>
          <w:lang w:val="en-GB"/>
        </w:rPr>
      </w:pPr>
      <w:r>
        <w:rPr>
          <w:rFonts w:ascii="Times New Roman" w:eastAsia="宋体"/>
          <w:color w:val="auto"/>
          <w:lang w:val="en-GB"/>
        </w:rPr>
        <w:t xml:space="preserve">A. </w:t>
      </w:r>
      <w:r>
        <w:rPr>
          <w:rFonts w:ascii="Times New Roman" w:eastAsia="宋体"/>
          <w:color w:val="FF0000"/>
          <w:lang w:val="en-GB"/>
        </w:rPr>
        <w:t>O</w:t>
      </w:r>
      <w:r>
        <w:rPr>
          <w:rFonts w:hint="eastAsia" w:ascii="Times New Roman" w:eastAsia="宋体"/>
          <w:color w:val="FF0000"/>
          <w:lang w:val="en-US" w:eastAsia="zh-CN"/>
        </w:rPr>
        <w:t>n</w:t>
      </w:r>
      <w:r>
        <w:rPr>
          <w:rFonts w:ascii="Times New Roman" w:eastAsia="宋体"/>
          <w:color w:val="auto"/>
          <w:lang w:val="en-GB"/>
        </w:rPr>
        <w:t>line education</w:t>
      </w:r>
    </w:p>
    <w:p>
      <w:pPr>
        <w:jc w:val="left"/>
        <w:rPr>
          <w:rFonts w:ascii="Times New Roman" w:eastAsia="宋体"/>
          <w:color w:val="auto"/>
          <w:lang w:val="en-GB"/>
        </w:rPr>
      </w:pPr>
      <w:r>
        <w:rPr>
          <w:rFonts w:ascii="Times New Roman" w:eastAsia="宋体"/>
          <w:color w:val="auto"/>
          <w:lang w:val="en-GB"/>
        </w:rPr>
        <w:t>B. Offline education</w:t>
      </w:r>
    </w:p>
    <w:p>
      <w:pPr>
        <w:jc w:val="left"/>
        <w:rPr>
          <w:rFonts w:ascii="Times New Roman" w:eastAsia="宋体"/>
          <w:color w:val="auto"/>
          <w:lang w:val="en-GB"/>
        </w:rPr>
      </w:pPr>
      <w:r>
        <w:rPr>
          <w:rFonts w:ascii="Times New Roman" w:eastAsia="宋体"/>
          <w:color w:val="auto"/>
          <w:lang w:val="en-GB"/>
        </w:rPr>
        <w:t>C. Blended education</w:t>
      </w:r>
    </w:p>
    <w:p>
      <w:pPr>
        <w:jc w:val="left"/>
        <w:rPr>
          <w:rFonts w:ascii="Times New Roman" w:eastAsia="宋体"/>
          <w:color w:val="auto"/>
          <w:lang w:val="en-GB"/>
        </w:rPr>
      </w:pPr>
    </w:p>
    <w:p>
      <w:pPr>
        <w:jc w:val="left"/>
        <w:rPr>
          <w:rFonts w:ascii="Times New Roman" w:eastAsia="宋体"/>
          <w:color w:val="auto"/>
          <w:lang w:val="en-GB"/>
        </w:rPr>
      </w:pPr>
      <w:r>
        <w:rPr>
          <w:rFonts w:hint="eastAsia" w:ascii="Times New Roman" w:eastAsia="宋体"/>
          <w:color w:val="FF0000"/>
          <w:lang w:val="en-US" w:eastAsia="zh-CN"/>
        </w:rPr>
        <w:t>6</w:t>
      </w:r>
      <w:r>
        <w:rPr>
          <w:rFonts w:hint="eastAsia" w:ascii="Times New Roman" w:eastAsia="宋体"/>
          <w:color w:val="FF0000"/>
          <w:lang w:val="en-GB"/>
        </w:rPr>
        <w:t>.</w:t>
      </w:r>
      <w:r>
        <w:rPr>
          <w:rFonts w:ascii="Times New Roman" w:eastAsia="宋体"/>
          <w:color w:val="FF0000"/>
          <w:lang w:val="en-GB"/>
        </w:rPr>
        <w:t xml:space="preserve"> </w:t>
      </w:r>
      <w:r>
        <w:rPr>
          <w:rFonts w:ascii="Times New Roman" w:eastAsia="宋体"/>
          <w:color w:val="auto"/>
          <w:lang w:val="en-GB"/>
        </w:rPr>
        <w:t>Which model do you think enhances the learning initiative？</w:t>
      </w:r>
    </w:p>
    <w:p>
      <w:pPr>
        <w:jc w:val="left"/>
        <w:rPr>
          <w:rFonts w:ascii="Times New Roman" w:eastAsia="宋体"/>
          <w:color w:val="auto"/>
          <w:lang w:val="en-GB"/>
        </w:rPr>
      </w:pPr>
      <w:r>
        <w:rPr>
          <w:rFonts w:ascii="Times New Roman" w:eastAsia="宋体"/>
          <w:color w:val="auto"/>
          <w:lang w:val="en-GB"/>
        </w:rPr>
        <w:t xml:space="preserve">A. </w:t>
      </w:r>
      <w:r>
        <w:rPr>
          <w:rFonts w:hint="eastAsia" w:ascii="Times New Roman" w:eastAsia="宋体"/>
          <w:color w:val="FF0000"/>
          <w:lang w:val="en-US" w:eastAsia="zh-CN"/>
        </w:rPr>
        <w:t>On</w:t>
      </w:r>
      <w:r>
        <w:rPr>
          <w:rFonts w:ascii="Times New Roman" w:eastAsia="宋体"/>
          <w:color w:val="auto"/>
          <w:lang w:val="en-GB"/>
        </w:rPr>
        <w:t>line education</w:t>
      </w:r>
    </w:p>
    <w:p>
      <w:pPr>
        <w:jc w:val="left"/>
        <w:rPr>
          <w:rFonts w:ascii="Times New Roman" w:eastAsia="宋体"/>
          <w:color w:val="auto"/>
          <w:lang w:val="en-GB"/>
        </w:rPr>
      </w:pPr>
      <w:r>
        <w:rPr>
          <w:rFonts w:ascii="Times New Roman" w:eastAsia="宋体"/>
          <w:color w:val="auto"/>
          <w:lang w:val="en-GB"/>
        </w:rPr>
        <w:t>B. Offline education</w:t>
      </w:r>
    </w:p>
    <w:p>
      <w:pPr>
        <w:jc w:val="left"/>
        <w:rPr>
          <w:rFonts w:ascii="Times New Roman" w:eastAsia="宋体"/>
          <w:color w:val="auto"/>
          <w:lang w:val="en-GB"/>
        </w:rPr>
      </w:pPr>
      <w:r>
        <w:rPr>
          <w:rFonts w:ascii="Times New Roman" w:eastAsia="宋体"/>
          <w:color w:val="auto"/>
          <w:lang w:val="en-GB"/>
        </w:rPr>
        <w:t>C. Blended education</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Please provide your opinion about online education. The opinions of the evaluation were categorized into three levels, using statements on a Likert scale score (1 = disagree, 2 = indifferent/uncertain, 3 = agree).</w:t>
      </w:r>
    </w:p>
    <w:p>
      <w:pPr>
        <w:jc w:val="left"/>
        <w:rPr>
          <w:rFonts w:ascii="Times New Roman" w:eastAsia="宋体"/>
          <w:color w:val="auto"/>
          <w:lang w:val="en-GB"/>
        </w:rPr>
      </w:pPr>
      <w:r>
        <w:rPr>
          <w:rFonts w:ascii="Times New Roman" w:eastAsia="宋体"/>
          <w:color w:val="auto"/>
          <w:lang w:val="en-GB"/>
        </w:rPr>
        <w:t>1. Facilitates resource sharing among universities and improves teaching quality</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 / 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2</w:t>
      </w:r>
      <w:r>
        <w:rPr>
          <w:rFonts w:hint="eastAsia" w:ascii="Times New Roman" w:eastAsia="宋体"/>
          <w:color w:val="auto"/>
          <w:lang w:val="en-GB"/>
        </w:rPr>
        <w:t>.</w:t>
      </w:r>
      <w:r>
        <w:rPr>
          <w:rFonts w:ascii="Times New Roman" w:eastAsia="宋体"/>
          <w:color w:val="auto"/>
          <w:lang w:val="en-GB"/>
        </w:rPr>
        <w:t xml:space="preserve"> Flexible in time and space</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 / 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3</w:t>
      </w:r>
      <w:r>
        <w:rPr>
          <w:rFonts w:hint="eastAsia" w:ascii="Times New Roman" w:eastAsia="宋体"/>
          <w:color w:val="auto"/>
          <w:lang w:val="en-GB"/>
        </w:rPr>
        <w:t>.</w:t>
      </w:r>
      <w:r>
        <w:rPr>
          <w:rFonts w:ascii="Times New Roman" w:eastAsia="宋体"/>
          <w:color w:val="auto"/>
          <w:lang w:val="en-GB"/>
        </w:rPr>
        <w:t xml:space="preserve"> Can be viewed repeatedly, facilitating a better understanding of knowledge points</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 / 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4</w:t>
      </w:r>
      <w:r>
        <w:rPr>
          <w:rFonts w:hint="eastAsia" w:ascii="Times New Roman" w:eastAsia="宋体"/>
          <w:color w:val="auto"/>
          <w:lang w:val="en-GB"/>
        </w:rPr>
        <w:t>.</w:t>
      </w:r>
      <w:r>
        <w:rPr>
          <w:rFonts w:ascii="Times New Roman" w:eastAsia="宋体"/>
          <w:color w:val="auto"/>
          <w:lang w:val="en-GB"/>
        </w:rPr>
        <w:t xml:space="preserve"> Improves the efficiency and effectiveness of learning</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5</w:t>
      </w:r>
      <w:r>
        <w:rPr>
          <w:rFonts w:hint="eastAsia" w:ascii="Times New Roman" w:eastAsia="宋体"/>
          <w:color w:val="auto"/>
          <w:lang w:val="en-GB"/>
        </w:rPr>
        <w:t>.</w:t>
      </w:r>
      <w:r>
        <w:rPr>
          <w:rFonts w:ascii="Times New Roman" w:eastAsia="宋体"/>
          <w:color w:val="auto"/>
          <w:lang w:val="en-GB"/>
        </w:rPr>
        <w:t xml:space="preserve"> Reduced learning costs</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6</w:t>
      </w:r>
      <w:r>
        <w:rPr>
          <w:rFonts w:hint="eastAsia" w:ascii="Times New Roman" w:eastAsia="宋体"/>
          <w:color w:val="auto"/>
          <w:lang w:val="en-GB"/>
        </w:rPr>
        <w:t>.</w:t>
      </w:r>
      <w:r>
        <w:rPr>
          <w:rFonts w:ascii="Times New Roman" w:eastAsia="宋体"/>
          <w:color w:val="auto"/>
          <w:lang w:val="en-GB"/>
        </w:rPr>
        <w:t xml:space="preserve"> Stimulates interest in learning.</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 / 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Your opinion about offline education. The opinions of the evaluation were categorized into three levels, using statements on a Likert scale (1 = disagree, 2 = indifferent/uncertain, 3 = agree).</w:t>
      </w:r>
    </w:p>
    <w:p>
      <w:pPr>
        <w:jc w:val="left"/>
        <w:rPr>
          <w:rFonts w:ascii="Times New Roman" w:eastAsia="宋体"/>
          <w:color w:val="auto"/>
          <w:lang w:val="en-GB"/>
        </w:rPr>
      </w:pPr>
      <w:r>
        <w:rPr>
          <w:rFonts w:ascii="Times New Roman" w:eastAsia="宋体"/>
          <w:color w:val="auto"/>
          <w:lang w:val="en-GB"/>
        </w:rPr>
        <w:t>1</w:t>
      </w:r>
      <w:r>
        <w:rPr>
          <w:rFonts w:hint="eastAsia" w:ascii="Times New Roman" w:eastAsia="宋体"/>
          <w:color w:val="auto"/>
          <w:lang w:val="en-GB"/>
        </w:rPr>
        <w:t>.</w:t>
      </w:r>
      <w:r>
        <w:rPr>
          <w:rFonts w:ascii="Times New Roman" w:eastAsia="宋体"/>
          <w:color w:val="auto"/>
          <w:lang w:val="en-GB"/>
        </w:rPr>
        <w:t xml:space="preserve"> Teachers can control students’ learning status in real time.</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2</w:t>
      </w:r>
      <w:r>
        <w:rPr>
          <w:rFonts w:hint="eastAsia" w:ascii="Times New Roman" w:eastAsia="宋体"/>
          <w:color w:val="auto"/>
          <w:lang w:val="en-GB"/>
        </w:rPr>
        <w:t>.</w:t>
      </w:r>
      <w:r>
        <w:rPr>
          <w:rFonts w:ascii="Times New Roman" w:eastAsia="宋体"/>
          <w:color w:val="auto"/>
          <w:lang w:val="en-GB"/>
        </w:rPr>
        <w:t xml:space="preserve"> Helps to create a good learning atmosphere</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3</w:t>
      </w:r>
      <w:r>
        <w:rPr>
          <w:rFonts w:hint="eastAsia" w:ascii="Times New Roman" w:eastAsia="宋体"/>
          <w:color w:val="auto"/>
          <w:lang w:val="en-GB"/>
        </w:rPr>
        <w:t>.</w:t>
      </w:r>
      <w:r>
        <w:rPr>
          <w:rFonts w:ascii="Times New Roman" w:eastAsia="宋体"/>
          <w:color w:val="auto"/>
          <w:lang w:val="en-GB"/>
        </w:rPr>
        <w:t xml:space="preserve"> Teachers can make corresponding adjustments according to the students’ performance</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4</w:t>
      </w:r>
      <w:r>
        <w:rPr>
          <w:rFonts w:hint="eastAsia" w:ascii="Times New Roman" w:eastAsia="宋体"/>
          <w:color w:val="auto"/>
          <w:lang w:val="en-GB"/>
        </w:rPr>
        <w:t>.</w:t>
      </w:r>
      <w:r>
        <w:rPr>
          <w:rFonts w:ascii="Times New Roman" w:eastAsia="宋体"/>
          <w:color w:val="auto"/>
          <w:lang w:val="en-GB"/>
        </w:rPr>
        <w:t xml:space="preserve"> Help to improve personal concentration</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5</w:t>
      </w:r>
      <w:r>
        <w:rPr>
          <w:rFonts w:hint="eastAsia" w:ascii="Times New Roman" w:eastAsia="宋体"/>
          <w:color w:val="auto"/>
          <w:lang w:val="en-GB"/>
        </w:rPr>
        <w:t>.</w:t>
      </w:r>
      <w:r>
        <w:rPr>
          <w:rFonts w:ascii="Times New Roman" w:eastAsia="宋体"/>
          <w:color w:val="auto"/>
          <w:lang w:val="en-GB"/>
        </w:rPr>
        <w:t xml:space="preserve"> Is conducive to communication</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r>
        <w:rPr>
          <w:rFonts w:ascii="Times New Roman" w:eastAsia="宋体"/>
          <w:color w:val="auto"/>
          <w:lang w:val="en-GB"/>
        </w:rPr>
        <w:t>6</w:t>
      </w:r>
      <w:r>
        <w:rPr>
          <w:rFonts w:hint="eastAsia" w:ascii="Times New Roman" w:eastAsia="宋体"/>
          <w:color w:val="auto"/>
          <w:lang w:val="en-GB"/>
        </w:rPr>
        <w:t>.</w:t>
      </w:r>
      <w:r>
        <w:rPr>
          <w:rFonts w:ascii="Times New Roman" w:eastAsia="宋体"/>
          <w:color w:val="auto"/>
          <w:lang w:val="en-GB"/>
        </w:rPr>
        <w:t xml:space="preserve"> Attention is not affected by poor network connectivity</w:t>
      </w:r>
    </w:p>
    <w:p>
      <w:pPr>
        <w:jc w:val="left"/>
        <w:rPr>
          <w:rFonts w:ascii="Times New Roman" w:eastAsia="宋体"/>
          <w:color w:val="auto"/>
          <w:lang w:val="en-GB"/>
        </w:rPr>
      </w:pPr>
      <w:r>
        <w:rPr>
          <w:rFonts w:ascii="Times New Roman" w:eastAsia="宋体"/>
          <w:color w:val="auto"/>
          <w:lang w:val="en-GB"/>
        </w:rPr>
        <w:t>1-Do not agree</w:t>
      </w:r>
    </w:p>
    <w:p>
      <w:pPr>
        <w:jc w:val="left"/>
        <w:rPr>
          <w:rFonts w:ascii="Times New Roman" w:eastAsia="宋体"/>
          <w:color w:val="auto"/>
          <w:lang w:val="en-GB"/>
        </w:rPr>
      </w:pPr>
      <w:r>
        <w:rPr>
          <w:rFonts w:ascii="Times New Roman" w:eastAsia="宋体"/>
          <w:color w:val="auto"/>
          <w:lang w:val="en-GB"/>
        </w:rPr>
        <w:t>2-Indifferent/uncertain</w:t>
      </w:r>
    </w:p>
    <w:p>
      <w:pPr>
        <w:jc w:val="left"/>
        <w:rPr>
          <w:rFonts w:ascii="Times New Roman" w:eastAsia="宋体"/>
          <w:color w:val="auto"/>
          <w:lang w:val="en-GB"/>
        </w:rPr>
      </w:pPr>
      <w:r>
        <w:rPr>
          <w:rFonts w:ascii="Times New Roman" w:eastAsia="宋体"/>
          <w:color w:val="auto"/>
          <w:lang w:val="en-GB"/>
        </w:rPr>
        <w:t>3-Agreed</w:t>
      </w:r>
    </w:p>
    <w:p>
      <w:pPr>
        <w:jc w:val="left"/>
        <w:rPr>
          <w:rFonts w:ascii="Times New Roman" w:eastAsia="宋体"/>
          <w:color w:val="auto"/>
          <w:lang w:val="en-GB"/>
        </w:rPr>
      </w:pPr>
    </w:p>
    <w:p>
      <w:pPr>
        <w:jc w:val="left"/>
        <w:rPr>
          <w:rFonts w:ascii="Times New Roman" w:eastAsia="宋体"/>
          <w:color w:val="auto"/>
          <w:lang w:val="en-GB"/>
        </w:rPr>
      </w:pP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hMjBmZjdjMTQwNmNjNzRmNGI5MjVlOTJiZmU1OWUifQ=="/>
  </w:docVars>
  <w:rsids>
    <w:rsidRoot w:val="00000000"/>
    <w:rsid w:val="581A49E5"/>
    <w:rsid w:val="58F42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2023-08-24T17:49:00Z</dcterms:created>
  <dc:creator>Lenovo</dc:creator>
  <cp:lastModifiedBy>花开荼糜</cp:lastModifiedBy>
  <dcterms:modified xsi:type="dcterms:W3CDTF">2023-10-07T00:03:01Z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20613E45DF9E413FB913C1686BB55264_12</vt:lpwstr>
  </property>
</Properties>
</file>