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98FA9" w14:textId="1912B116" w:rsidR="00B04477" w:rsidRPr="002448B5" w:rsidRDefault="00B04477" w:rsidP="00B044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448B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CD1CE4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2448B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2448B5">
        <w:rPr>
          <w:rFonts w:ascii="Times New Roman" w:hAnsi="Times New Roman" w:cs="Times New Roman"/>
          <w:sz w:val="24"/>
          <w:szCs w:val="24"/>
          <w:lang w:val="en-US"/>
        </w:rPr>
        <w:t>The checklist clinical score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6478"/>
        <w:gridCol w:w="2250"/>
      </w:tblGrid>
      <w:tr w:rsidR="00B04477" w:rsidRPr="001B78CC" w14:paraId="5261F392" w14:textId="77777777" w:rsidTr="00C92B21">
        <w:trPr>
          <w:trHeight w:val="215"/>
          <w:jc w:val="center"/>
        </w:trPr>
        <w:tc>
          <w:tcPr>
            <w:tcW w:w="6478" w:type="dxa"/>
            <w:tcBorders>
              <w:left w:val="nil"/>
              <w:bottom w:val="single" w:sz="4" w:space="0" w:color="auto"/>
              <w:right w:val="nil"/>
            </w:tcBorders>
          </w:tcPr>
          <w:p w14:paraId="1DF92F99" w14:textId="77777777" w:rsidR="00B04477" w:rsidRPr="001B78CC" w:rsidRDefault="00B04477" w:rsidP="00C92B21">
            <w:pPr>
              <w:jc w:val="center"/>
            </w:pPr>
            <w:r w:rsidRPr="001B78CC">
              <w:rPr>
                <w:b/>
                <w:bCs/>
              </w:rPr>
              <w:t>Objectives</w:t>
            </w:r>
          </w:p>
        </w:tc>
        <w:tc>
          <w:tcPr>
            <w:tcW w:w="2250" w:type="dxa"/>
            <w:tcBorders>
              <w:left w:val="nil"/>
              <w:bottom w:val="single" w:sz="4" w:space="0" w:color="auto"/>
              <w:right w:val="nil"/>
            </w:tcBorders>
          </w:tcPr>
          <w:p w14:paraId="7BA3B4F4" w14:textId="77777777" w:rsidR="00B04477" w:rsidRPr="001B78CC" w:rsidRDefault="00B04477" w:rsidP="00C92B21">
            <w:pPr>
              <w:jc w:val="left"/>
            </w:pPr>
          </w:p>
        </w:tc>
      </w:tr>
      <w:tr w:rsidR="00B04477" w:rsidRPr="00B04477" w14:paraId="0BE34428" w14:textId="77777777" w:rsidTr="00C92B21">
        <w:trPr>
          <w:trHeight w:val="431"/>
          <w:jc w:val="center"/>
        </w:trPr>
        <w:tc>
          <w:tcPr>
            <w:tcW w:w="64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C9F67E" w14:textId="77777777" w:rsidR="00B04477" w:rsidRPr="00C92B21" w:rsidRDefault="00B04477" w:rsidP="00C92B21">
            <w:pPr>
              <w:rPr>
                <w:lang w:val="en-US"/>
              </w:rPr>
            </w:pPr>
            <w:r w:rsidRPr="001B78CC">
              <w:rPr>
                <w:lang w:val="en-US"/>
              </w:rPr>
              <w:t>1-Reception and identification of the patient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01FA11" w14:textId="77777777" w:rsidR="00B04477" w:rsidRPr="00C92B21" w:rsidRDefault="00B04477" w:rsidP="00C92B21">
            <w:pPr>
              <w:rPr>
                <w:lang w:val="en-US"/>
              </w:rPr>
            </w:pPr>
          </w:p>
        </w:tc>
      </w:tr>
      <w:tr w:rsidR="00B04477" w:rsidRPr="00B04477" w14:paraId="06F73488" w14:textId="77777777" w:rsidTr="00C92B21">
        <w:trPr>
          <w:trHeight w:val="441"/>
          <w:jc w:val="center"/>
        </w:trPr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14:paraId="28BA6E2D" w14:textId="77777777" w:rsidR="00B04477" w:rsidRPr="00C92B21" w:rsidRDefault="00B04477" w:rsidP="00C92B21">
            <w:pPr>
              <w:rPr>
                <w:lang w:val="en-US"/>
              </w:rPr>
            </w:pPr>
            <w:r w:rsidRPr="001B78CC">
              <w:rPr>
                <w:lang w:val="en-US"/>
              </w:rPr>
              <w:t>2-Early diagnosis of acute respiratory distress syndrome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3217E4E" w14:textId="77777777" w:rsidR="00B04477" w:rsidRPr="00C92B21" w:rsidRDefault="00B04477" w:rsidP="00C92B21">
            <w:pPr>
              <w:rPr>
                <w:lang w:val="en-US"/>
              </w:rPr>
            </w:pPr>
          </w:p>
        </w:tc>
      </w:tr>
      <w:tr w:rsidR="00B04477" w:rsidRPr="00B04477" w14:paraId="1FBC59A9" w14:textId="77777777" w:rsidTr="00C92B21">
        <w:trPr>
          <w:trHeight w:val="441"/>
          <w:jc w:val="center"/>
        </w:trPr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14:paraId="54A6EFBD" w14:textId="77777777" w:rsidR="00B04477" w:rsidRPr="00C92B21" w:rsidRDefault="00B04477" w:rsidP="00C92B21">
            <w:pPr>
              <w:rPr>
                <w:lang w:val="en-US"/>
              </w:rPr>
            </w:pPr>
            <w:r w:rsidRPr="001B78CC">
              <w:rPr>
                <w:lang w:val="en-US"/>
              </w:rPr>
              <w:t xml:space="preserve">3-Monitor vital constants of the patient quickly 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348178E" w14:textId="77777777" w:rsidR="00B04477" w:rsidRPr="00C92B21" w:rsidRDefault="00B04477" w:rsidP="00C92B21">
            <w:pPr>
              <w:rPr>
                <w:lang w:val="en-US"/>
              </w:rPr>
            </w:pPr>
          </w:p>
        </w:tc>
      </w:tr>
      <w:tr w:rsidR="00B04477" w:rsidRPr="001B78CC" w14:paraId="659673A5" w14:textId="77777777" w:rsidTr="00C92B21">
        <w:trPr>
          <w:trHeight w:val="225"/>
          <w:jc w:val="center"/>
        </w:trPr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14:paraId="17C86F48" w14:textId="77777777" w:rsidR="00B04477" w:rsidRPr="001B78CC" w:rsidRDefault="00B04477" w:rsidP="00C92B21">
            <w:r w:rsidRPr="001B78CC">
              <w:t xml:space="preserve">4-Appropriate </w:t>
            </w:r>
            <w:proofErr w:type="spellStart"/>
            <w:r w:rsidRPr="001B78CC">
              <w:t>oxygen</w:t>
            </w:r>
            <w:proofErr w:type="spellEnd"/>
            <w:r w:rsidRPr="001B78CC">
              <w:t xml:space="preserve"> </w:t>
            </w:r>
            <w:proofErr w:type="spellStart"/>
            <w:r w:rsidRPr="001B78CC">
              <w:t>supplementation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F61CA2F" w14:textId="77777777" w:rsidR="00B04477" w:rsidRPr="001B78CC" w:rsidRDefault="00B04477" w:rsidP="00C92B21"/>
        </w:tc>
      </w:tr>
      <w:tr w:rsidR="00B04477" w:rsidRPr="001B78CC" w14:paraId="55587739" w14:textId="77777777" w:rsidTr="00C92B21">
        <w:trPr>
          <w:trHeight w:val="225"/>
          <w:jc w:val="center"/>
        </w:trPr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14:paraId="57DF6379" w14:textId="77777777" w:rsidR="00B04477" w:rsidRPr="001B78CC" w:rsidRDefault="00B04477" w:rsidP="00C92B21">
            <w:r w:rsidRPr="001B78CC">
              <w:rPr>
                <w:lang w:val="en-US"/>
              </w:rPr>
              <w:t>5-Relevant and targeted anamneses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FF7ED54" w14:textId="77777777" w:rsidR="00B04477" w:rsidRPr="001B78CC" w:rsidRDefault="00B04477" w:rsidP="00C92B21"/>
        </w:tc>
      </w:tr>
      <w:tr w:rsidR="00B04477" w:rsidRPr="00B04477" w14:paraId="08143150" w14:textId="77777777" w:rsidTr="00C92B21">
        <w:trPr>
          <w:trHeight w:val="441"/>
          <w:jc w:val="center"/>
        </w:trPr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14:paraId="3DE29907" w14:textId="77777777" w:rsidR="00B04477" w:rsidRPr="00C92B21" w:rsidRDefault="00B04477" w:rsidP="00C92B21">
            <w:pPr>
              <w:rPr>
                <w:lang w:val="en-US"/>
              </w:rPr>
            </w:pPr>
            <w:r w:rsidRPr="001B78CC">
              <w:rPr>
                <w:lang w:val="en-US"/>
              </w:rPr>
              <w:t xml:space="preserve">6-Assess exacerbation severity with </w:t>
            </w:r>
            <w:proofErr w:type="spellStart"/>
            <w:r w:rsidRPr="001B78CC">
              <w:rPr>
                <w:lang w:val="en-US"/>
              </w:rPr>
              <w:t>anamnese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9157AC9" w14:textId="77777777" w:rsidR="00B04477" w:rsidRPr="00C92B21" w:rsidRDefault="00B04477" w:rsidP="00C92B21">
            <w:pPr>
              <w:rPr>
                <w:lang w:val="en-US"/>
              </w:rPr>
            </w:pPr>
          </w:p>
        </w:tc>
      </w:tr>
      <w:tr w:rsidR="00B04477" w:rsidRPr="00B04477" w14:paraId="77BBBCC0" w14:textId="77777777" w:rsidTr="00C92B21">
        <w:trPr>
          <w:trHeight w:val="225"/>
          <w:jc w:val="center"/>
        </w:trPr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14:paraId="09B477B3" w14:textId="77777777" w:rsidR="00B04477" w:rsidRPr="00C92B21" w:rsidRDefault="00B04477" w:rsidP="00C92B21">
            <w:pPr>
              <w:rPr>
                <w:lang w:val="en-US"/>
              </w:rPr>
            </w:pPr>
            <w:r w:rsidRPr="001B78CC">
              <w:rPr>
                <w:lang w:val="en-US"/>
              </w:rPr>
              <w:t>7-Quality of the physical examination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B60B2E4" w14:textId="77777777" w:rsidR="00B04477" w:rsidRPr="00C92B21" w:rsidRDefault="00B04477" w:rsidP="00C92B21">
            <w:pPr>
              <w:rPr>
                <w:lang w:val="en-US"/>
              </w:rPr>
            </w:pPr>
          </w:p>
        </w:tc>
      </w:tr>
      <w:tr w:rsidR="00B04477" w:rsidRPr="00B04477" w14:paraId="22926CE6" w14:textId="77777777" w:rsidTr="00C92B21">
        <w:trPr>
          <w:trHeight w:val="441"/>
          <w:jc w:val="center"/>
        </w:trPr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14:paraId="78450F8D" w14:textId="77777777" w:rsidR="00B04477" w:rsidRPr="00C92B21" w:rsidRDefault="00B04477" w:rsidP="00C92B21">
            <w:pPr>
              <w:rPr>
                <w:lang w:val="en-US"/>
              </w:rPr>
            </w:pPr>
            <w:r w:rsidRPr="001B78CC">
              <w:rPr>
                <w:lang w:val="en-US"/>
              </w:rPr>
              <w:t>8-Early and accurate diagnosis of asthma exacerbation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C729388" w14:textId="77777777" w:rsidR="00B04477" w:rsidRPr="00C92B21" w:rsidRDefault="00B04477" w:rsidP="00C92B21">
            <w:pPr>
              <w:rPr>
                <w:lang w:val="en-US"/>
              </w:rPr>
            </w:pPr>
          </w:p>
        </w:tc>
      </w:tr>
      <w:tr w:rsidR="00B04477" w:rsidRPr="001B78CC" w14:paraId="13798E77" w14:textId="77777777" w:rsidTr="00C92B21">
        <w:trPr>
          <w:trHeight w:val="215"/>
          <w:jc w:val="center"/>
        </w:trPr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14:paraId="666878A3" w14:textId="77777777" w:rsidR="00B04477" w:rsidRPr="001B78CC" w:rsidRDefault="00B04477" w:rsidP="00C92B21">
            <w:r w:rsidRPr="001B78CC">
              <w:t xml:space="preserve">9-Peak-flow </w:t>
            </w:r>
            <w:proofErr w:type="spellStart"/>
            <w:r w:rsidRPr="001B78CC">
              <w:t>measurement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0E8F130" w14:textId="77777777" w:rsidR="00B04477" w:rsidRPr="001B78CC" w:rsidRDefault="00B04477" w:rsidP="00C92B21"/>
        </w:tc>
      </w:tr>
      <w:tr w:rsidR="00B04477" w:rsidRPr="001B78CC" w14:paraId="5CFCA26C" w14:textId="77777777" w:rsidTr="00C92B21">
        <w:trPr>
          <w:trHeight w:val="225"/>
          <w:jc w:val="center"/>
        </w:trPr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14:paraId="395B1E68" w14:textId="77777777" w:rsidR="00B04477" w:rsidRPr="001B78CC" w:rsidRDefault="00B04477" w:rsidP="00C92B21">
            <w:r w:rsidRPr="001B78CC">
              <w:t xml:space="preserve">10-Fischl score </w:t>
            </w:r>
            <w:proofErr w:type="spellStart"/>
            <w:r w:rsidRPr="001B78CC">
              <w:t>calculated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7AA57F1" w14:textId="77777777" w:rsidR="00B04477" w:rsidRPr="001B78CC" w:rsidRDefault="00B04477" w:rsidP="00C92B21"/>
        </w:tc>
      </w:tr>
      <w:tr w:rsidR="00B04477" w:rsidRPr="00B04477" w14:paraId="01F7ACD7" w14:textId="77777777" w:rsidTr="00C92B21">
        <w:trPr>
          <w:trHeight w:val="441"/>
          <w:jc w:val="center"/>
        </w:trPr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14:paraId="62EFFC66" w14:textId="77777777" w:rsidR="00B04477" w:rsidRPr="00C92B21" w:rsidRDefault="00B04477" w:rsidP="00C92B21">
            <w:pPr>
              <w:rPr>
                <w:lang w:val="en-US"/>
              </w:rPr>
            </w:pPr>
            <w:r w:rsidRPr="001B78CC">
              <w:rPr>
                <w:lang w:val="en-US"/>
              </w:rPr>
              <w:t xml:space="preserve">11-Beta2 mimetics and </w:t>
            </w:r>
            <w:proofErr w:type="spellStart"/>
            <w:r w:rsidRPr="001B78CC">
              <w:rPr>
                <w:lang w:val="en-US"/>
              </w:rPr>
              <w:t>parasympatholytics</w:t>
            </w:r>
            <w:proofErr w:type="spellEnd"/>
            <w:r w:rsidRPr="001B78CC">
              <w:rPr>
                <w:lang w:val="en-US"/>
              </w:rPr>
              <w:t xml:space="preserve"> </w:t>
            </w:r>
            <w:proofErr w:type="spellStart"/>
            <w:r w:rsidRPr="001B78CC">
              <w:rPr>
                <w:lang w:val="en-US"/>
              </w:rPr>
              <w:t>nebuliser</w:t>
            </w:r>
            <w:proofErr w:type="spellEnd"/>
            <w:r w:rsidRPr="001B78CC">
              <w:rPr>
                <w:lang w:val="en-US"/>
              </w:rPr>
              <w:t xml:space="preserve"> </w:t>
            </w:r>
            <w:proofErr w:type="spellStart"/>
            <w:r w:rsidRPr="001B78CC">
              <w:rPr>
                <w:lang w:val="en-US"/>
              </w:rPr>
              <w:t>administred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BB2B5DD" w14:textId="77777777" w:rsidR="00B04477" w:rsidRPr="00C92B21" w:rsidRDefault="00B04477" w:rsidP="00C92B21">
            <w:pPr>
              <w:rPr>
                <w:lang w:val="en-US"/>
              </w:rPr>
            </w:pPr>
          </w:p>
        </w:tc>
      </w:tr>
      <w:tr w:rsidR="00B04477" w:rsidRPr="001B78CC" w14:paraId="61218EF9" w14:textId="77777777" w:rsidTr="00C92B21">
        <w:trPr>
          <w:trHeight w:val="225"/>
          <w:jc w:val="center"/>
        </w:trPr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14:paraId="15AE6782" w14:textId="77777777" w:rsidR="00B04477" w:rsidRPr="001B78CC" w:rsidRDefault="00B04477" w:rsidP="00C92B21">
            <w:r w:rsidRPr="001B78CC">
              <w:t xml:space="preserve">12-Systemic </w:t>
            </w:r>
            <w:proofErr w:type="spellStart"/>
            <w:r w:rsidRPr="001B78CC">
              <w:t>corticosteroids</w:t>
            </w:r>
            <w:proofErr w:type="spellEnd"/>
            <w:r w:rsidRPr="001B78CC">
              <w:t xml:space="preserve"> </w:t>
            </w:r>
            <w:proofErr w:type="spellStart"/>
            <w:r w:rsidRPr="001B78CC">
              <w:t>administred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EC5B0EE" w14:textId="77777777" w:rsidR="00B04477" w:rsidRPr="001B78CC" w:rsidRDefault="00B04477" w:rsidP="00C92B21"/>
        </w:tc>
      </w:tr>
      <w:tr w:rsidR="00B04477" w:rsidRPr="001B78CC" w14:paraId="6C473149" w14:textId="77777777" w:rsidTr="00C92B21">
        <w:trPr>
          <w:trHeight w:val="441"/>
          <w:jc w:val="center"/>
        </w:trPr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14:paraId="5F76D19A" w14:textId="77777777" w:rsidR="00B04477" w:rsidRPr="001B78CC" w:rsidRDefault="00B04477" w:rsidP="00C92B21">
            <w:r w:rsidRPr="001B78CC">
              <w:t xml:space="preserve">13-Intravenous </w:t>
            </w:r>
            <w:proofErr w:type="spellStart"/>
            <w:r w:rsidRPr="001B78CC">
              <w:t>magnesium</w:t>
            </w:r>
            <w:proofErr w:type="spellEnd"/>
            <w:r w:rsidRPr="001B78CC">
              <w:t xml:space="preserve"> sulfate administration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C53F768" w14:textId="77777777" w:rsidR="00B04477" w:rsidRPr="001B78CC" w:rsidRDefault="00B04477" w:rsidP="00C92B21"/>
        </w:tc>
      </w:tr>
      <w:tr w:rsidR="00B04477" w:rsidRPr="001B78CC" w14:paraId="47750AA0" w14:textId="77777777" w:rsidTr="00C92B21">
        <w:trPr>
          <w:trHeight w:val="225"/>
          <w:jc w:val="center"/>
        </w:trPr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14:paraId="023ABBED" w14:textId="77777777" w:rsidR="00B04477" w:rsidRPr="001B78CC" w:rsidRDefault="00B04477" w:rsidP="00C92B21">
            <w:r w:rsidRPr="001B78CC">
              <w:t xml:space="preserve">14-Patient orientation  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248370F" w14:textId="77777777" w:rsidR="00B04477" w:rsidRPr="001B78CC" w:rsidRDefault="00B04477" w:rsidP="00C92B21"/>
        </w:tc>
      </w:tr>
      <w:tr w:rsidR="00B04477" w:rsidRPr="00B04477" w14:paraId="794B0365" w14:textId="77777777" w:rsidTr="00C92B21">
        <w:trPr>
          <w:trHeight w:val="441"/>
          <w:jc w:val="center"/>
        </w:trPr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14:paraId="7025743D" w14:textId="77777777" w:rsidR="00B04477" w:rsidRPr="00C92B21" w:rsidRDefault="00B04477" w:rsidP="00C92B21">
            <w:pPr>
              <w:rPr>
                <w:lang w:val="en-US"/>
              </w:rPr>
            </w:pPr>
            <w:r w:rsidRPr="001B78CC">
              <w:rPr>
                <w:lang w:val="en-US"/>
              </w:rPr>
              <w:t>15-Patient informed, closely and frequently monitored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7E93960" w14:textId="77777777" w:rsidR="00B04477" w:rsidRPr="00C92B21" w:rsidRDefault="00B04477" w:rsidP="00C92B21">
            <w:pPr>
              <w:rPr>
                <w:lang w:val="en-US"/>
              </w:rPr>
            </w:pPr>
          </w:p>
        </w:tc>
      </w:tr>
      <w:tr w:rsidR="00B04477" w:rsidRPr="001B78CC" w14:paraId="19AF9BC5" w14:textId="77777777" w:rsidTr="00C92B21">
        <w:trPr>
          <w:trHeight w:val="225"/>
          <w:jc w:val="center"/>
        </w:trPr>
        <w:tc>
          <w:tcPr>
            <w:tcW w:w="64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CE2CA2" w14:textId="77777777" w:rsidR="00B04477" w:rsidRPr="001B78CC" w:rsidRDefault="00B04477" w:rsidP="00C92B21">
            <w:pPr>
              <w:jc w:val="left"/>
            </w:pPr>
            <w:r w:rsidRPr="001B78CC">
              <w:rPr>
                <w:b/>
                <w:bCs/>
              </w:rPr>
              <w:t>TOTAL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930EE7" w14:textId="77777777" w:rsidR="00B04477" w:rsidRPr="001B78CC" w:rsidRDefault="00B04477" w:rsidP="00C92B21">
            <w:pPr>
              <w:jc w:val="center"/>
            </w:pPr>
            <w:proofErr w:type="gramStart"/>
            <w:r w:rsidRPr="001B78CC">
              <w:t>….</w:t>
            </w:r>
            <w:proofErr w:type="gramEnd"/>
            <w:r w:rsidRPr="001B78CC">
              <w:t>/30</w:t>
            </w:r>
          </w:p>
        </w:tc>
      </w:tr>
    </w:tbl>
    <w:p w14:paraId="00F7A51E" w14:textId="77777777" w:rsidR="00B04477" w:rsidRDefault="00B04477" w:rsidP="00B04477"/>
    <w:p w14:paraId="37862D7E" w14:textId="77777777" w:rsidR="00B04477" w:rsidRDefault="00B04477" w:rsidP="00B04477"/>
    <w:p w14:paraId="318BFA17" w14:textId="77777777" w:rsidR="00B04477" w:rsidRDefault="00B04477" w:rsidP="00B04477"/>
    <w:p w14:paraId="620615F3" w14:textId="77777777" w:rsidR="00B04477" w:rsidRDefault="00B04477" w:rsidP="00B04477"/>
    <w:p w14:paraId="1E850410" w14:textId="77777777" w:rsidR="00B04477" w:rsidRDefault="00B04477" w:rsidP="00B04477"/>
    <w:p w14:paraId="6FF9AC28" w14:textId="77777777" w:rsidR="00B04477" w:rsidRDefault="00B04477" w:rsidP="00B04477"/>
    <w:p w14:paraId="584E6C45" w14:textId="77777777" w:rsidR="00B04477" w:rsidRDefault="00B04477" w:rsidP="00B04477"/>
    <w:p w14:paraId="539C8914" w14:textId="77777777" w:rsidR="00B04477" w:rsidRDefault="00B04477" w:rsidP="00B04477"/>
    <w:p w14:paraId="3743A154" w14:textId="77777777" w:rsidR="00B04477" w:rsidRDefault="00B04477" w:rsidP="00B04477"/>
    <w:p w14:paraId="3890DDEC" w14:textId="77777777" w:rsidR="00B04477" w:rsidRDefault="00B04477" w:rsidP="00B04477"/>
    <w:p w14:paraId="289E6860" w14:textId="77777777" w:rsidR="00B04477" w:rsidRDefault="00B04477" w:rsidP="00B04477"/>
    <w:p w14:paraId="6016E2D8" w14:textId="77777777" w:rsidR="00B04477" w:rsidRDefault="00B04477" w:rsidP="00B04477"/>
    <w:p w14:paraId="69096C9B" w14:textId="77777777" w:rsidR="00B04477" w:rsidRDefault="00B04477" w:rsidP="00B04477"/>
    <w:p w14:paraId="299864FB" w14:textId="77777777" w:rsidR="00B04477" w:rsidRDefault="00B04477" w:rsidP="00B04477"/>
    <w:p w14:paraId="5666AF86" w14:textId="5A5092B5" w:rsidR="00B04477" w:rsidRPr="002448B5" w:rsidRDefault="00B04477" w:rsidP="00B044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448B5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 w:rsidR="00CD1CE4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2448B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2448B5">
        <w:rPr>
          <w:rFonts w:ascii="Times New Roman" w:hAnsi="Times New Roman" w:cs="Times New Roman"/>
          <w:sz w:val="24"/>
          <w:szCs w:val="24"/>
          <w:lang w:val="en-US"/>
        </w:rPr>
        <w:t>The team skills score</w:t>
      </w:r>
    </w:p>
    <w:tbl>
      <w:tblPr>
        <w:tblStyle w:val="Grilledutableau"/>
        <w:tblW w:w="9048" w:type="dxa"/>
        <w:jc w:val="center"/>
        <w:tblLook w:val="04A0" w:firstRow="1" w:lastRow="0" w:firstColumn="1" w:lastColumn="0" w:noHBand="0" w:noVBand="1"/>
      </w:tblPr>
      <w:tblGrid>
        <w:gridCol w:w="7845"/>
        <w:gridCol w:w="1203"/>
      </w:tblGrid>
      <w:tr w:rsidR="00B04477" w:rsidRPr="001B78CC" w14:paraId="3856E84E" w14:textId="77777777" w:rsidTr="00C92B21">
        <w:trPr>
          <w:trHeight w:val="314"/>
          <w:jc w:val="center"/>
        </w:trPr>
        <w:tc>
          <w:tcPr>
            <w:tcW w:w="7845" w:type="dxa"/>
            <w:tcBorders>
              <w:left w:val="nil"/>
              <w:bottom w:val="single" w:sz="4" w:space="0" w:color="auto"/>
              <w:right w:val="nil"/>
            </w:tcBorders>
          </w:tcPr>
          <w:p w14:paraId="3C688651" w14:textId="77777777" w:rsidR="00B04477" w:rsidRPr="001B78CC" w:rsidRDefault="00B04477" w:rsidP="00C92B21">
            <w:pPr>
              <w:jc w:val="center"/>
            </w:pPr>
            <w:r w:rsidRPr="001B78CC">
              <w:rPr>
                <w:b/>
                <w:bCs/>
              </w:rPr>
              <w:t>Objectives</w:t>
            </w:r>
          </w:p>
        </w:tc>
        <w:tc>
          <w:tcPr>
            <w:tcW w:w="1203" w:type="dxa"/>
            <w:tcBorders>
              <w:left w:val="nil"/>
              <w:bottom w:val="single" w:sz="4" w:space="0" w:color="auto"/>
              <w:right w:val="nil"/>
            </w:tcBorders>
          </w:tcPr>
          <w:p w14:paraId="10F594B7" w14:textId="77777777" w:rsidR="00B04477" w:rsidRPr="001B78CC" w:rsidRDefault="00B04477" w:rsidP="00C92B21">
            <w:pPr>
              <w:jc w:val="center"/>
            </w:pPr>
          </w:p>
        </w:tc>
      </w:tr>
      <w:tr w:rsidR="00B04477" w:rsidRPr="00B04477" w14:paraId="70304338" w14:textId="77777777" w:rsidTr="00C92B21">
        <w:trPr>
          <w:trHeight w:val="314"/>
          <w:jc w:val="center"/>
        </w:trPr>
        <w:tc>
          <w:tcPr>
            <w:tcW w:w="7845" w:type="dxa"/>
            <w:tcBorders>
              <w:left w:val="nil"/>
              <w:bottom w:val="nil"/>
              <w:right w:val="nil"/>
            </w:tcBorders>
          </w:tcPr>
          <w:p w14:paraId="791AB82C" w14:textId="77777777" w:rsidR="00B04477" w:rsidRPr="00C92B21" w:rsidRDefault="00B04477" w:rsidP="00C92B21">
            <w:pPr>
              <w:rPr>
                <w:lang w:val="en-US"/>
              </w:rPr>
            </w:pPr>
            <w:r w:rsidRPr="00C92B21">
              <w:rPr>
                <w:lang w:val="en-US"/>
              </w:rPr>
              <w:t>1-A leader is clearly recognized by all team members</w:t>
            </w:r>
          </w:p>
        </w:tc>
        <w:tc>
          <w:tcPr>
            <w:tcW w:w="1203" w:type="dxa"/>
            <w:tcBorders>
              <w:left w:val="nil"/>
              <w:bottom w:val="nil"/>
              <w:right w:val="nil"/>
            </w:tcBorders>
          </w:tcPr>
          <w:p w14:paraId="111866E6" w14:textId="77777777" w:rsidR="00B04477" w:rsidRPr="00C92B21" w:rsidRDefault="00B04477" w:rsidP="00C92B21">
            <w:pPr>
              <w:rPr>
                <w:lang w:val="en-US"/>
              </w:rPr>
            </w:pPr>
          </w:p>
        </w:tc>
      </w:tr>
      <w:tr w:rsidR="00B04477" w:rsidRPr="00B04477" w14:paraId="65A45431" w14:textId="77777777" w:rsidTr="00C92B21">
        <w:trPr>
          <w:trHeight w:val="514"/>
          <w:jc w:val="center"/>
        </w:trPr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</w:tcPr>
          <w:p w14:paraId="068FA7FE" w14:textId="77777777" w:rsidR="00B04477" w:rsidRPr="00C92B21" w:rsidRDefault="00B04477" w:rsidP="00C92B21">
            <w:pPr>
              <w:rPr>
                <w:lang w:val="en-US"/>
              </w:rPr>
            </w:pPr>
            <w:r w:rsidRPr="00C92B21">
              <w:rPr>
                <w:lang w:val="en-US"/>
              </w:rPr>
              <w:t>2-The team leader assures maintenance of an appropriate balance between command authority and team member participation</w:t>
            </w:r>
          </w:p>
          <w:p w14:paraId="502C7D6F" w14:textId="77777777" w:rsidR="00B04477" w:rsidRPr="00C92B21" w:rsidRDefault="00B04477" w:rsidP="00C92B21">
            <w:pPr>
              <w:rPr>
                <w:lang w:val="en-US"/>
              </w:rPr>
            </w:pPr>
            <w:r w:rsidRPr="00C92B21">
              <w:rPr>
                <w:lang w:val="en-US"/>
              </w:rPr>
              <w:t>3-Each team member demonstrates a clear understanding of his or her role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5D4F413" w14:textId="77777777" w:rsidR="00B04477" w:rsidRPr="00C92B21" w:rsidRDefault="00B04477" w:rsidP="00C92B21">
            <w:pPr>
              <w:rPr>
                <w:lang w:val="en-US"/>
              </w:rPr>
            </w:pPr>
          </w:p>
        </w:tc>
      </w:tr>
      <w:tr w:rsidR="00B04477" w:rsidRPr="00B04477" w14:paraId="2C9EB67E" w14:textId="77777777" w:rsidTr="00C92B21">
        <w:trPr>
          <w:trHeight w:val="500"/>
          <w:jc w:val="center"/>
        </w:trPr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</w:tcPr>
          <w:p w14:paraId="6C3ECD17" w14:textId="77777777" w:rsidR="00B04477" w:rsidRPr="00C92B21" w:rsidRDefault="00B04477" w:rsidP="00C92B21">
            <w:pPr>
              <w:rPr>
                <w:lang w:val="en-US"/>
              </w:rPr>
            </w:pPr>
            <w:r w:rsidRPr="00C92B21">
              <w:rPr>
                <w:lang w:val="en-US"/>
              </w:rPr>
              <w:t>4-The team prompts each other to attend to all significant clinical indicators throughout the procedure/intervention.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04EDDC5" w14:textId="77777777" w:rsidR="00B04477" w:rsidRPr="00C92B21" w:rsidRDefault="00B04477" w:rsidP="00C92B21">
            <w:pPr>
              <w:rPr>
                <w:lang w:val="en-US"/>
              </w:rPr>
            </w:pPr>
          </w:p>
        </w:tc>
      </w:tr>
      <w:tr w:rsidR="00B04477" w:rsidRPr="00B04477" w14:paraId="429AABC0" w14:textId="77777777" w:rsidTr="00C92B21">
        <w:trPr>
          <w:trHeight w:val="500"/>
          <w:jc w:val="center"/>
        </w:trPr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</w:tcPr>
          <w:p w14:paraId="5FCBD723" w14:textId="77777777" w:rsidR="00B04477" w:rsidRPr="00C92B21" w:rsidRDefault="00B04477" w:rsidP="00C92B21">
            <w:pPr>
              <w:rPr>
                <w:lang w:val="en-US"/>
              </w:rPr>
            </w:pPr>
            <w:r w:rsidRPr="00C92B21">
              <w:rPr>
                <w:lang w:val="en-US"/>
              </w:rPr>
              <w:t>5-When team members are actively involved with the patient, they verbalize their activities aloud.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A0951FA" w14:textId="77777777" w:rsidR="00B04477" w:rsidRPr="00C92B21" w:rsidRDefault="00B04477" w:rsidP="00C92B21">
            <w:pPr>
              <w:rPr>
                <w:lang w:val="en-US"/>
              </w:rPr>
            </w:pPr>
          </w:p>
        </w:tc>
      </w:tr>
      <w:tr w:rsidR="00B04477" w:rsidRPr="00B04477" w14:paraId="316B1771" w14:textId="77777777" w:rsidTr="00C92B21">
        <w:trPr>
          <w:trHeight w:val="514"/>
          <w:jc w:val="center"/>
        </w:trPr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</w:tcPr>
          <w:p w14:paraId="42BBCCFA" w14:textId="77777777" w:rsidR="00B04477" w:rsidRPr="00C92B21" w:rsidRDefault="00B04477" w:rsidP="00C92B21">
            <w:pPr>
              <w:rPr>
                <w:lang w:val="en-US"/>
              </w:rPr>
            </w:pPr>
            <w:r w:rsidRPr="00C92B21">
              <w:rPr>
                <w:lang w:val="en-US"/>
              </w:rPr>
              <w:t>6-Team members repeat back or paraphrase instructions and clarifications to indicate that they heard them correctly.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9B35FB3" w14:textId="77777777" w:rsidR="00B04477" w:rsidRPr="00C92B21" w:rsidRDefault="00B04477" w:rsidP="00C92B21">
            <w:pPr>
              <w:rPr>
                <w:lang w:val="en-US"/>
              </w:rPr>
            </w:pPr>
          </w:p>
        </w:tc>
      </w:tr>
      <w:tr w:rsidR="00B04477" w:rsidRPr="00B04477" w14:paraId="337678E9" w14:textId="77777777" w:rsidTr="00C92B21">
        <w:trPr>
          <w:trHeight w:val="500"/>
          <w:jc w:val="center"/>
        </w:trPr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</w:tcPr>
          <w:p w14:paraId="746F137A" w14:textId="77777777" w:rsidR="00B04477" w:rsidRPr="00C92B21" w:rsidRDefault="00B04477" w:rsidP="00C92B21">
            <w:pPr>
              <w:rPr>
                <w:lang w:val="en-US"/>
              </w:rPr>
            </w:pPr>
            <w:r w:rsidRPr="00C92B21">
              <w:rPr>
                <w:lang w:val="en-US"/>
              </w:rPr>
              <w:t>7-Team members refer to established protocols and checklists for the procedure/intervention (Peak-flow, Fishl score)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44B2FD2" w14:textId="77777777" w:rsidR="00B04477" w:rsidRPr="00C92B21" w:rsidRDefault="00B04477" w:rsidP="00C92B21">
            <w:pPr>
              <w:rPr>
                <w:lang w:val="en-US"/>
              </w:rPr>
            </w:pPr>
          </w:p>
        </w:tc>
      </w:tr>
      <w:tr w:rsidR="00B04477" w:rsidRPr="00B04477" w14:paraId="2364B2C7" w14:textId="77777777" w:rsidTr="00C92B21">
        <w:trPr>
          <w:trHeight w:val="500"/>
          <w:jc w:val="center"/>
        </w:trPr>
        <w:tc>
          <w:tcPr>
            <w:tcW w:w="7845" w:type="dxa"/>
            <w:tcBorders>
              <w:top w:val="nil"/>
              <w:left w:val="nil"/>
              <w:bottom w:val="nil"/>
              <w:right w:val="nil"/>
            </w:tcBorders>
          </w:tcPr>
          <w:p w14:paraId="63095284" w14:textId="77777777" w:rsidR="00B04477" w:rsidRPr="00C92B21" w:rsidRDefault="00B04477" w:rsidP="00C92B21">
            <w:pPr>
              <w:rPr>
                <w:lang w:val="en-US"/>
              </w:rPr>
            </w:pPr>
            <w:r w:rsidRPr="00C92B21">
              <w:rPr>
                <w:lang w:val="en-US"/>
              </w:rPr>
              <w:t>8-All members of the team are appropriately involved and participate in the activity.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7AF83EA" w14:textId="77777777" w:rsidR="00B04477" w:rsidRPr="00C92B21" w:rsidRDefault="00B04477" w:rsidP="00C92B21">
            <w:pPr>
              <w:rPr>
                <w:lang w:val="en-US"/>
              </w:rPr>
            </w:pPr>
          </w:p>
        </w:tc>
      </w:tr>
      <w:tr w:rsidR="00B04477" w:rsidRPr="001B78CC" w14:paraId="2818E13F" w14:textId="77777777" w:rsidTr="00C92B21">
        <w:trPr>
          <w:trHeight w:val="207"/>
          <w:jc w:val="center"/>
        </w:trPr>
        <w:tc>
          <w:tcPr>
            <w:tcW w:w="7845" w:type="dxa"/>
            <w:tcBorders>
              <w:top w:val="nil"/>
              <w:left w:val="nil"/>
              <w:right w:val="nil"/>
            </w:tcBorders>
          </w:tcPr>
          <w:p w14:paraId="692B3F0D" w14:textId="77777777" w:rsidR="00B04477" w:rsidRPr="001B78CC" w:rsidRDefault="00B04477" w:rsidP="00C92B21">
            <w:pPr>
              <w:shd w:val="clear" w:color="auto" w:fill="D5DCE4" w:themeFill="text2" w:themeFillTint="33"/>
              <w:jc w:val="left"/>
            </w:pPr>
            <w:r w:rsidRPr="001B78CC">
              <w:rPr>
                <w:b/>
                <w:bCs/>
                <w:i/>
                <w:iCs/>
              </w:rPr>
              <w:t>TOTAL</w:t>
            </w:r>
          </w:p>
        </w:tc>
        <w:tc>
          <w:tcPr>
            <w:tcW w:w="1203" w:type="dxa"/>
            <w:tcBorders>
              <w:top w:val="nil"/>
              <w:left w:val="nil"/>
              <w:right w:val="nil"/>
            </w:tcBorders>
          </w:tcPr>
          <w:p w14:paraId="3B1ECFDB" w14:textId="77777777" w:rsidR="00B04477" w:rsidRPr="001B78CC" w:rsidRDefault="00B04477" w:rsidP="00C92B21">
            <w:pPr>
              <w:shd w:val="clear" w:color="auto" w:fill="D5DCE4" w:themeFill="text2" w:themeFillTint="33"/>
              <w:jc w:val="center"/>
            </w:pPr>
            <w:proofErr w:type="gramStart"/>
            <w:r w:rsidRPr="001B78CC">
              <w:t>....</w:t>
            </w:r>
            <w:proofErr w:type="gramEnd"/>
            <w:r w:rsidRPr="001B78CC">
              <w:t>/16</w:t>
            </w:r>
          </w:p>
        </w:tc>
      </w:tr>
    </w:tbl>
    <w:p w14:paraId="5D85FBD0" w14:textId="77777777" w:rsidR="00B04477" w:rsidRPr="003D69FA" w:rsidRDefault="00B04477" w:rsidP="00B04477">
      <w:pPr>
        <w:shd w:val="clear" w:color="auto" w:fill="FFFFFF" w:themeFill="background1"/>
      </w:pPr>
    </w:p>
    <w:p w14:paraId="728E8C2B" w14:textId="77777777" w:rsidR="00B04477" w:rsidRDefault="00B04477"/>
    <w:sectPr w:rsidR="00B04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477"/>
    <w:rsid w:val="000919BE"/>
    <w:rsid w:val="00B04477"/>
    <w:rsid w:val="00CD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4F633"/>
  <w15:chartTrackingRefBased/>
  <w15:docId w15:val="{144CD14B-3D2B-45D6-B34F-8A97F5217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477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qFormat/>
    <w:rsid w:val="00B04477"/>
    <w:pPr>
      <w:widowControl w:val="0"/>
      <w:jc w:val="both"/>
    </w:pPr>
    <w:rPr>
      <w:rFonts w:ascii="Times New Roman" w:eastAsia="SimSu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belhajalikhaoula</dc:creator>
  <cp:keywords/>
  <dc:description/>
  <cp:lastModifiedBy>belhajalikhaoula</cp:lastModifiedBy>
  <cp:revision>2</cp:revision>
  <dcterms:created xsi:type="dcterms:W3CDTF">2023-10-16T09:38:00Z</dcterms:created>
  <dcterms:modified xsi:type="dcterms:W3CDTF">2023-10-16T09:38:00Z</dcterms:modified>
</cp:coreProperties>
</file>