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4B591" w14:textId="51E8B6CB" w:rsidR="2B90BC68" w:rsidRPr="009625B5" w:rsidRDefault="2B90BC68" w:rsidP="00014DE0">
      <w:pPr>
        <w:rPr>
          <w:rFonts w:ascii="Times New Roman" w:eastAsia="Arial" w:hAnsi="Times New Roman" w:cs="Times New Roman"/>
          <w:b/>
          <w:bCs/>
        </w:rPr>
      </w:pPr>
    </w:p>
    <w:p w14:paraId="5FFFB41B" w14:textId="0EC95C49" w:rsidR="00323B24" w:rsidRPr="00643B2F" w:rsidRDefault="00D71C4E" w:rsidP="00323B24">
      <w:pPr>
        <w:rPr>
          <w:rFonts w:ascii="Times New Roman" w:hAnsi="Times New Roman" w:cs="Times New Roman"/>
          <w:b/>
          <w:bCs/>
        </w:rPr>
      </w:pPr>
      <w:r>
        <w:rPr>
          <w:rFonts w:ascii="Times New Roman" w:hAnsi="Times New Roman" w:cs="Times New Roman"/>
          <w:b/>
          <w:bCs/>
        </w:rPr>
        <w:t>Addit</w:t>
      </w:r>
      <w:r w:rsidR="00643B2F">
        <w:rPr>
          <w:rFonts w:ascii="Times New Roman" w:hAnsi="Times New Roman" w:cs="Times New Roman"/>
          <w:b/>
          <w:bCs/>
        </w:rPr>
        <w:t xml:space="preserve">ional file 1 </w:t>
      </w:r>
      <w:r w:rsidR="00323B24" w:rsidRPr="009625B5">
        <w:rPr>
          <w:rFonts w:ascii="Times New Roman" w:eastAsia="Arial" w:hAnsi="Times New Roman" w:cs="Times New Roman"/>
        </w:rPr>
        <w:t xml:space="preserve">– % of </w:t>
      </w:r>
      <w:r w:rsidR="00323B24">
        <w:rPr>
          <w:rFonts w:ascii="Times New Roman" w:eastAsia="Arial" w:hAnsi="Times New Roman" w:cs="Times New Roman"/>
        </w:rPr>
        <w:t>participant</w:t>
      </w:r>
      <w:r w:rsidR="00323B24" w:rsidRPr="009625B5">
        <w:rPr>
          <w:rFonts w:ascii="Times New Roman" w:eastAsia="Arial" w:hAnsi="Times New Roman" w:cs="Times New Roman"/>
        </w:rPr>
        <w:t xml:space="preserve">s answering correctly on clinical knowledge questions in </w:t>
      </w:r>
      <w:r w:rsidR="00731AAF">
        <w:rPr>
          <w:rFonts w:ascii="Times New Roman" w:eastAsia="Arial" w:hAnsi="Times New Roman" w:cs="Times New Roman"/>
        </w:rPr>
        <w:t>SGM</w:t>
      </w:r>
      <w:r w:rsidR="00323B24" w:rsidRPr="009625B5">
        <w:rPr>
          <w:rFonts w:ascii="Times New Roman" w:eastAsia="Arial" w:hAnsi="Times New Roman" w:cs="Times New Roman"/>
        </w:rPr>
        <w:t xml:space="preserve"> health topics, by pre-clinical medical students and clinical medical students, from respondents to an online survey </w:t>
      </w:r>
      <w:r w:rsidR="00323B24">
        <w:rPr>
          <w:rFonts w:ascii="Times New Roman" w:eastAsia="Arial" w:hAnsi="Times New Roman" w:cs="Times New Roman"/>
        </w:rPr>
        <w:t xml:space="preserve">at one institution (Boston, MA) </w:t>
      </w:r>
      <w:r w:rsidR="00323B24" w:rsidRPr="009625B5">
        <w:rPr>
          <w:rFonts w:ascii="Times New Roman" w:eastAsia="Arial" w:hAnsi="Times New Roman" w:cs="Times New Roman"/>
        </w:rPr>
        <w:t xml:space="preserve">about competence with </w:t>
      </w:r>
      <w:r w:rsidR="00731AAF">
        <w:rPr>
          <w:rFonts w:ascii="Times New Roman" w:eastAsia="Arial" w:hAnsi="Times New Roman" w:cs="Times New Roman"/>
        </w:rPr>
        <w:t>SGM</w:t>
      </w:r>
      <w:r w:rsidR="00323B24" w:rsidRPr="009625B5">
        <w:rPr>
          <w:rFonts w:ascii="Times New Roman" w:eastAsia="Arial" w:hAnsi="Times New Roman" w:cs="Times New Roman"/>
        </w:rPr>
        <w:t xml:space="preserve"> content, 2020-2021 </w:t>
      </w:r>
    </w:p>
    <w:tbl>
      <w:tblPr>
        <w:tblStyle w:val="TableGrid"/>
        <w:tblW w:w="10430" w:type="dxa"/>
        <w:tblLayout w:type="fixed"/>
        <w:tblLook w:val="06A0" w:firstRow="1" w:lastRow="0" w:firstColumn="1" w:lastColumn="0" w:noHBand="1" w:noVBand="1"/>
      </w:tblPr>
      <w:tblGrid>
        <w:gridCol w:w="445"/>
        <w:gridCol w:w="4045"/>
        <w:gridCol w:w="2340"/>
        <w:gridCol w:w="1620"/>
        <w:gridCol w:w="1980"/>
      </w:tblGrid>
      <w:tr w:rsidR="00323B24" w:rsidRPr="009625B5" w14:paraId="661C8847" w14:textId="77777777" w:rsidTr="00243439">
        <w:tc>
          <w:tcPr>
            <w:tcW w:w="445" w:type="dxa"/>
          </w:tcPr>
          <w:p w14:paraId="6FAD631F" w14:textId="77777777" w:rsidR="00323B24" w:rsidRPr="009625B5" w:rsidRDefault="00323B24" w:rsidP="00243439">
            <w:pPr>
              <w:rPr>
                <w:rFonts w:ascii="Times New Roman" w:eastAsia="Arial" w:hAnsi="Times New Roman" w:cs="Times New Roman"/>
                <w:i/>
                <w:iCs/>
              </w:rPr>
            </w:pPr>
          </w:p>
        </w:tc>
        <w:tc>
          <w:tcPr>
            <w:tcW w:w="4045" w:type="dxa"/>
          </w:tcPr>
          <w:p w14:paraId="69C08B01"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i/>
                <w:iCs/>
              </w:rPr>
              <w:t>Clinical Knowledge</w:t>
            </w:r>
          </w:p>
        </w:tc>
        <w:tc>
          <w:tcPr>
            <w:tcW w:w="2340" w:type="dxa"/>
            <w:vAlign w:val="center"/>
          </w:tcPr>
          <w:p w14:paraId="1AA19130"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Pre-clinical medical students</w:t>
            </w:r>
          </w:p>
        </w:tc>
        <w:tc>
          <w:tcPr>
            <w:tcW w:w="1620" w:type="dxa"/>
            <w:vAlign w:val="center"/>
          </w:tcPr>
          <w:p w14:paraId="434BA086"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Clinical medical students</w:t>
            </w:r>
          </w:p>
        </w:tc>
        <w:tc>
          <w:tcPr>
            <w:tcW w:w="1980" w:type="dxa"/>
            <w:vAlign w:val="center"/>
          </w:tcPr>
          <w:p w14:paraId="475A1676"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 xml:space="preserve">P </w:t>
            </w:r>
            <w:proofErr w:type="spellStart"/>
            <w:r w:rsidRPr="009625B5">
              <w:rPr>
                <w:rFonts w:ascii="Times New Roman" w:eastAsia="Arial" w:hAnsi="Times New Roman" w:cs="Times New Roman"/>
              </w:rPr>
              <w:t>value</w:t>
            </w:r>
            <w:r w:rsidRPr="001C6328">
              <w:rPr>
                <w:rFonts w:ascii="Times New Roman" w:eastAsia="Arial" w:hAnsi="Times New Roman" w:cs="Times New Roman"/>
                <w:vertAlign w:val="superscript"/>
              </w:rPr>
              <w:t>a</w:t>
            </w:r>
            <w:proofErr w:type="spellEnd"/>
            <w:r w:rsidRPr="009625B5">
              <w:rPr>
                <w:rFonts w:ascii="Times New Roman" w:eastAsia="Arial" w:hAnsi="Times New Roman" w:cs="Times New Roman"/>
              </w:rPr>
              <w:t xml:space="preserve"> </w:t>
            </w:r>
            <w:r w:rsidRPr="009625B5">
              <w:rPr>
                <w:rFonts w:ascii="Times New Roman" w:eastAsia="Arial" w:hAnsi="Times New Roman" w:cs="Times New Roman"/>
                <w:b/>
                <w:bCs/>
              </w:rPr>
              <w:t>(significant diff</w:t>
            </w:r>
            <w:r>
              <w:rPr>
                <w:rFonts w:ascii="Times New Roman" w:eastAsia="Arial" w:hAnsi="Times New Roman" w:cs="Times New Roman"/>
                <w:b/>
                <w:bCs/>
              </w:rPr>
              <w:t>erence</w:t>
            </w:r>
            <w:r w:rsidRPr="009625B5">
              <w:rPr>
                <w:rFonts w:ascii="Times New Roman" w:eastAsia="Arial" w:hAnsi="Times New Roman" w:cs="Times New Roman"/>
                <w:b/>
                <w:bCs/>
              </w:rPr>
              <w:t>s bold)</w:t>
            </w:r>
          </w:p>
        </w:tc>
      </w:tr>
      <w:tr w:rsidR="00323B24" w:rsidRPr="009625B5" w14:paraId="07FC93D4" w14:textId="77777777" w:rsidTr="00243439">
        <w:tc>
          <w:tcPr>
            <w:tcW w:w="445" w:type="dxa"/>
            <w:vAlign w:val="center"/>
          </w:tcPr>
          <w:p w14:paraId="6FA4FCB5"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6</w:t>
            </w:r>
          </w:p>
        </w:tc>
        <w:tc>
          <w:tcPr>
            <w:tcW w:w="4045" w:type="dxa"/>
          </w:tcPr>
          <w:p w14:paraId="277FA1B1"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HPV-associated cervical dysplasia can be found in lesbians with no history of heterosexual intercourse. (</w:t>
            </w:r>
            <w:r w:rsidRPr="009625B5">
              <w:rPr>
                <w:rFonts w:ascii="Times New Roman" w:eastAsia="Arial" w:hAnsi="Times New Roman" w:cs="Times New Roman"/>
                <w:b/>
                <w:bCs/>
              </w:rPr>
              <w:t>TRUE</w:t>
            </w:r>
            <w:r w:rsidRPr="009625B5">
              <w:rPr>
                <w:rFonts w:ascii="Times New Roman" w:eastAsia="Arial" w:hAnsi="Times New Roman" w:cs="Times New Roman"/>
              </w:rPr>
              <w:t>)</w:t>
            </w:r>
          </w:p>
        </w:tc>
        <w:tc>
          <w:tcPr>
            <w:tcW w:w="2340" w:type="dxa"/>
            <w:vAlign w:val="center"/>
          </w:tcPr>
          <w:p w14:paraId="666AD98B"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68.9%</w:t>
            </w:r>
          </w:p>
          <w:p w14:paraId="2C2885F6" w14:textId="77777777" w:rsidR="00323B24" w:rsidRPr="009625B5" w:rsidRDefault="00323B24" w:rsidP="00243439">
            <w:pPr>
              <w:rPr>
                <w:rFonts w:ascii="Times New Roman" w:hAnsi="Times New Roman" w:cs="Times New Roman"/>
              </w:rPr>
            </w:pPr>
            <w:r w:rsidRPr="009625B5">
              <w:rPr>
                <w:rFonts w:ascii="Times New Roman" w:eastAsia="Arial" w:hAnsi="Times New Roman" w:cs="Times New Roman"/>
              </w:rPr>
              <w:t>(n=82/119)</w:t>
            </w:r>
          </w:p>
        </w:tc>
        <w:tc>
          <w:tcPr>
            <w:tcW w:w="1620" w:type="dxa"/>
            <w:vAlign w:val="center"/>
          </w:tcPr>
          <w:p w14:paraId="29A7E764"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87.5%</w:t>
            </w:r>
          </w:p>
          <w:p w14:paraId="2964A392"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(n=77/88)</w:t>
            </w:r>
          </w:p>
        </w:tc>
        <w:tc>
          <w:tcPr>
            <w:tcW w:w="1980" w:type="dxa"/>
            <w:vAlign w:val="center"/>
          </w:tcPr>
          <w:p w14:paraId="14E3F361" w14:textId="22F58939" w:rsidR="00323B24" w:rsidRPr="009625B5" w:rsidRDefault="00020198" w:rsidP="00243439">
            <w:pPr>
              <w:rPr>
                <w:rFonts w:ascii="Times New Roman" w:eastAsia="Arial" w:hAnsi="Times New Roman" w:cs="Times New Roman"/>
                <w:b/>
                <w:bCs/>
              </w:rPr>
            </w:pPr>
            <w:r>
              <w:rPr>
                <w:rFonts w:ascii="Times New Roman" w:eastAsia="Arial" w:hAnsi="Times New Roman" w:cs="Times New Roman"/>
                <w:b/>
                <w:bCs/>
              </w:rPr>
              <w:t xml:space="preserve">P </w:t>
            </w:r>
            <w:r w:rsidR="00323B24" w:rsidRPr="009625B5">
              <w:rPr>
                <w:rFonts w:ascii="Times New Roman" w:eastAsia="Arial" w:hAnsi="Times New Roman" w:cs="Times New Roman"/>
                <w:b/>
                <w:bCs/>
              </w:rPr>
              <w:t>=</w:t>
            </w:r>
            <w:r>
              <w:rPr>
                <w:rFonts w:ascii="Times New Roman" w:eastAsia="Arial" w:hAnsi="Times New Roman" w:cs="Times New Roman"/>
                <w:b/>
                <w:bCs/>
              </w:rPr>
              <w:t xml:space="preserve"> </w:t>
            </w:r>
            <w:r w:rsidR="00323B24" w:rsidRPr="009625B5">
              <w:rPr>
                <w:rFonts w:ascii="Times New Roman" w:eastAsia="Arial" w:hAnsi="Times New Roman" w:cs="Times New Roman"/>
                <w:b/>
                <w:bCs/>
              </w:rPr>
              <w:t>.002</w:t>
            </w:r>
          </w:p>
        </w:tc>
      </w:tr>
      <w:tr w:rsidR="00323B24" w:rsidRPr="009625B5" w14:paraId="7343B849" w14:textId="77777777" w:rsidTr="00243439">
        <w:tc>
          <w:tcPr>
            <w:tcW w:w="445" w:type="dxa"/>
            <w:vAlign w:val="center"/>
          </w:tcPr>
          <w:p w14:paraId="7FBFD958"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7</w:t>
            </w:r>
          </w:p>
        </w:tc>
        <w:tc>
          <w:tcPr>
            <w:tcW w:w="4045" w:type="dxa"/>
          </w:tcPr>
          <w:p w14:paraId="7E02010C"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Research indicates that individuals that identify as lesbian, gay, and bisexual experience lower levels of mental health conditions compared to heterosexual individuals. (</w:t>
            </w:r>
            <w:r w:rsidRPr="009625B5">
              <w:rPr>
                <w:rFonts w:ascii="Times New Roman" w:eastAsia="Arial" w:hAnsi="Times New Roman" w:cs="Times New Roman"/>
                <w:b/>
                <w:bCs/>
              </w:rPr>
              <w:t>FALSE</w:t>
            </w:r>
            <w:r w:rsidRPr="009625B5">
              <w:rPr>
                <w:rFonts w:ascii="Times New Roman" w:eastAsia="Arial" w:hAnsi="Times New Roman" w:cs="Times New Roman"/>
              </w:rPr>
              <w:t>)</w:t>
            </w:r>
          </w:p>
        </w:tc>
        <w:tc>
          <w:tcPr>
            <w:tcW w:w="2340" w:type="dxa"/>
            <w:vAlign w:val="center"/>
          </w:tcPr>
          <w:p w14:paraId="2DEF21C5"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74.8%</w:t>
            </w:r>
          </w:p>
          <w:p w14:paraId="49EF5882" w14:textId="77777777" w:rsidR="00323B24" w:rsidRPr="009625B5" w:rsidRDefault="00323B24" w:rsidP="00243439">
            <w:pPr>
              <w:rPr>
                <w:rFonts w:ascii="Times New Roman" w:hAnsi="Times New Roman" w:cs="Times New Roman"/>
              </w:rPr>
            </w:pPr>
            <w:r w:rsidRPr="009625B5">
              <w:rPr>
                <w:rFonts w:ascii="Times New Roman" w:eastAsia="Arial" w:hAnsi="Times New Roman" w:cs="Times New Roman"/>
              </w:rPr>
              <w:t>(n=89/119)</w:t>
            </w:r>
          </w:p>
        </w:tc>
        <w:tc>
          <w:tcPr>
            <w:tcW w:w="1620" w:type="dxa"/>
            <w:vAlign w:val="center"/>
          </w:tcPr>
          <w:p w14:paraId="7E235A2D"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90.9%</w:t>
            </w:r>
          </w:p>
          <w:p w14:paraId="2D476038"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(n=80/88)</w:t>
            </w:r>
          </w:p>
        </w:tc>
        <w:tc>
          <w:tcPr>
            <w:tcW w:w="1980" w:type="dxa"/>
            <w:vAlign w:val="center"/>
          </w:tcPr>
          <w:p w14:paraId="2642FF2A" w14:textId="72941F93" w:rsidR="00323B24" w:rsidRPr="009625B5" w:rsidRDefault="00020198" w:rsidP="00243439">
            <w:pPr>
              <w:rPr>
                <w:rFonts w:ascii="Times New Roman" w:eastAsia="Arial" w:hAnsi="Times New Roman" w:cs="Times New Roman"/>
                <w:b/>
                <w:bCs/>
              </w:rPr>
            </w:pPr>
            <w:r>
              <w:rPr>
                <w:rFonts w:ascii="Times New Roman" w:eastAsia="Arial" w:hAnsi="Times New Roman" w:cs="Times New Roman"/>
                <w:b/>
                <w:bCs/>
              </w:rPr>
              <w:t xml:space="preserve">P </w:t>
            </w:r>
            <w:r w:rsidR="00323B24" w:rsidRPr="009625B5">
              <w:rPr>
                <w:rFonts w:ascii="Times New Roman" w:eastAsia="Arial" w:hAnsi="Times New Roman" w:cs="Times New Roman"/>
                <w:b/>
                <w:bCs/>
              </w:rPr>
              <w:t>=</w:t>
            </w:r>
            <w:r>
              <w:rPr>
                <w:rFonts w:ascii="Times New Roman" w:eastAsia="Arial" w:hAnsi="Times New Roman" w:cs="Times New Roman"/>
                <w:b/>
                <w:bCs/>
              </w:rPr>
              <w:t xml:space="preserve"> </w:t>
            </w:r>
            <w:r w:rsidR="00323B24" w:rsidRPr="009625B5">
              <w:rPr>
                <w:rFonts w:ascii="Times New Roman" w:eastAsia="Arial" w:hAnsi="Times New Roman" w:cs="Times New Roman"/>
                <w:b/>
                <w:bCs/>
              </w:rPr>
              <w:t>.003</w:t>
            </w:r>
          </w:p>
        </w:tc>
      </w:tr>
      <w:tr w:rsidR="00323B24" w:rsidRPr="009625B5" w14:paraId="1E015D3D" w14:textId="77777777" w:rsidTr="00243439">
        <w:tc>
          <w:tcPr>
            <w:tcW w:w="445" w:type="dxa"/>
            <w:vAlign w:val="center"/>
          </w:tcPr>
          <w:p w14:paraId="0801B40C"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8</w:t>
            </w:r>
          </w:p>
        </w:tc>
        <w:tc>
          <w:tcPr>
            <w:tcW w:w="4045" w:type="dxa"/>
          </w:tcPr>
          <w:p w14:paraId="4464D6A6"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Regularly screening gay and bisexual men for anal cancer through anal Pap testing can increase life expectancy. (</w:t>
            </w:r>
            <w:r w:rsidRPr="009625B5">
              <w:rPr>
                <w:rFonts w:ascii="Times New Roman" w:eastAsia="Arial" w:hAnsi="Times New Roman" w:cs="Times New Roman"/>
                <w:b/>
                <w:bCs/>
              </w:rPr>
              <w:t>TRUE</w:t>
            </w:r>
            <w:r w:rsidRPr="009625B5">
              <w:rPr>
                <w:rFonts w:ascii="Times New Roman" w:eastAsia="Arial" w:hAnsi="Times New Roman" w:cs="Times New Roman"/>
              </w:rPr>
              <w:t>)</w:t>
            </w:r>
          </w:p>
        </w:tc>
        <w:tc>
          <w:tcPr>
            <w:tcW w:w="2340" w:type="dxa"/>
            <w:vAlign w:val="center"/>
          </w:tcPr>
          <w:p w14:paraId="6B8B712C"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65.5%</w:t>
            </w:r>
          </w:p>
          <w:p w14:paraId="5F81A124"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(n=78/119)</w:t>
            </w:r>
          </w:p>
        </w:tc>
        <w:tc>
          <w:tcPr>
            <w:tcW w:w="1620" w:type="dxa"/>
            <w:vAlign w:val="center"/>
          </w:tcPr>
          <w:p w14:paraId="0B0FBB2C"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53.4%</w:t>
            </w:r>
          </w:p>
          <w:p w14:paraId="758C3955"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(n=47/88)</w:t>
            </w:r>
          </w:p>
        </w:tc>
        <w:tc>
          <w:tcPr>
            <w:tcW w:w="1980" w:type="dxa"/>
            <w:vAlign w:val="center"/>
          </w:tcPr>
          <w:p w14:paraId="1F80747B" w14:textId="75C2E343" w:rsidR="00323B24" w:rsidRPr="009625B5" w:rsidRDefault="00020198" w:rsidP="00243439">
            <w:pPr>
              <w:rPr>
                <w:rFonts w:ascii="Times New Roman" w:eastAsia="Arial" w:hAnsi="Times New Roman" w:cs="Times New Roman"/>
              </w:rPr>
            </w:pPr>
            <w:r>
              <w:rPr>
                <w:rFonts w:ascii="Times New Roman" w:eastAsia="Arial" w:hAnsi="Times New Roman" w:cs="Times New Roman"/>
              </w:rPr>
              <w:t xml:space="preserve">P </w:t>
            </w:r>
            <w:r w:rsidR="00323B24" w:rsidRPr="009625B5">
              <w:rPr>
                <w:rFonts w:ascii="Times New Roman" w:eastAsia="Arial" w:hAnsi="Times New Roman" w:cs="Times New Roman"/>
              </w:rPr>
              <w:t>=</w:t>
            </w:r>
            <w:r>
              <w:rPr>
                <w:rFonts w:ascii="Times New Roman" w:eastAsia="Arial" w:hAnsi="Times New Roman" w:cs="Times New Roman"/>
              </w:rPr>
              <w:t xml:space="preserve"> </w:t>
            </w:r>
            <w:r w:rsidR="00323B24" w:rsidRPr="009625B5">
              <w:rPr>
                <w:rFonts w:ascii="Times New Roman" w:eastAsia="Arial" w:hAnsi="Times New Roman" w:cs="Times New Roman"/>
              </w:rPr>
              <w:t>.0</w:t>
            </w:r>
            <w:r>
              <w:rPr>
                <w:rFonts w:ascii="Times New Roman" w:eastAsia="Arial" w:hAnsi="Times New Roman" w:cs="Times New Roman"/>
              </w:rPr>
              <w:t>9</w:t>
            </w:r>
          </w:p>
        </w:tc>
      </w:tr>
      <w:tr w:rsidR="00323B24" w:rsidRPr="009625B5" w14:paraId="0B0FF5F2" w14:textId="77777777" w:rsidTr="00243439">
        <w:tc>
          <w:tcPr>
            <w:tcW w:w="445" w:type="dxa"/>
            <w:vAlign w:val="center"/>
          </w:tcPr>
          <w:p w14:paraId="3562BCBC"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9</w:t>
            </w:r>
          </w:p>
        </w:tc>
        <w:tc>
          <w:tcPr>
            <w:tcW w:w="4045" w:type="dxa"/>
          </w:tcPr>
          <w:p w14:paraId="27EF4E64"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Patient presents to clinic for wellness check after establishing care at a family practice. The patient presents themselves to the doctor as Charlie. Charlie identifies as a trans-man and takes gender-affirming hormones. Charlie reports that he is fearful of becoming pregnant and that he is interested in taking birth control. Charlie has no additional medical or family history that would preclude him from taking contraception. It is appropriate to offer Charlie all forms of contraception. (</w:t>
            </w:r>
            <w:r w:rsidRPr="009625B5">
              <w:rPr>
                <w:rFonts w:ascii="Times New Roman" w:eastAsia="Arial" w:hAnsi="Times New Roman" w:cs="Times New Roman"/>
                <w:b/>
                <w:bCs/>
              </w:rPr>
              <w:t>TRUE</w:t>
            </w:r>
            <w:r w:rsidRPr="009625B5">
              <w:rPr>
                <w:rFonts w:ascii="Times New Roman" w:eastAsia="Arial" w:hAnsi="Times New Roman" w:cs="Times New Roman"/>
              </w:rPr>
              <w:t>)</w:t>
            </w:r>
          </w:p>
        </w:tc>
        <w:tc>
          <w:tcPr>
            <w:tcW w:w="2340" w:type="dxa"/>
            <w:vAlign w:val="center"/>
          </w:tcPr>
          <w:p w14:paraId="229F20DB"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47.1%</w:t>
            </w:r>
          </w:p>
          <w:p w14:paraId="4DBC32D2" w14:textId="77777777" w:rsidR="00323B24" w:rsidRPr="009625B5" w:rsidRDefault="00323B24" w:rsidP="00243439">
            <w:pPr>
              <w:rPr>
                <w:rFonts w:ascii="Times New Roman" w:hAnsi="Times New Roman" w:cs="Times New Roman"/>
              </w:rPr>
            </w:pPr>
            <w:r w:rsidRPr="009625B5">
              <w:rPr>
                <w:rFonts w:ascii="Times New Roman" w:eastAsia="Arial" w:hAnsi="Times New Roman" w:cs="Times New Roman"/>
              </w:rPr>
              <w:t>(n=56/119)</w:t>
            </w:r>
          </w:p>
        </w:tc>
        <w:tc>
          <w:tcPr>
            <w:tcW w:w="1620" w:type="dxa"/>
            <w:vAlign w:val="center"/>
          </w:tcPr>
          <w:p w14:paraId="47F68425"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46.5%</w:t>
            </w:r>
          </w:p>
          <w:p w14:paraId="573861D2"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(n=41/88)</w:t>
            </w:r>
          </w:p>
        </w:tc>
        <w:tc>
          <w:tcPr>
            <w:tcW w:w="1980" w:type="dxa"/>
            <w:vAlign w:val="center"/>
          </w:tcPr>
          <w:p w14:paraId="290DA216" w14:textId="503ABF7E" w:rsidR="00323B24" w:rsidRPr="009625B5" w:rsidRDefault="00020198" w:rsidP="00243439">
            <w:pPr>
              <w:rPr>
                <w:rFonts w:ascii="Times New Roman" w:eastAsia="Arial" w:hAnsi="Times New Roman" w:cs="Times New Roman"/>
              </w:rPr>
            </w:pPr>
            <w:r>
              <w:rPr>
                <w:rFonts w:ascii="Times New Roman" w:eastAsia="Arial" w:hAnsi="Times New Roman" w:cs="Times New Roman"/>
              </w:rPr>
              <w:t>P &gt; .99</w:t>
            </w:r>
          </w:p>
        </w:tc>
      </w:tr>
      <w:tr w:rsidR="00323B24" w:rsidRPr="009625B5" w14:paraId="75F4C828" w14:textId="77777777" w:rsidTr="00243439">
        <w:tc>
          <w:tcPr>
            <w:tcW w:w="445" w:type="dxa"/>
          </w:tcPr>
          <w:p w14:paraId="7E5AF11E" w14:textId="77777777" w:rsidR="00323B24" w:rsidRPr="009625B5" w:rsidRDefault="00323B24" w:rsidP="00243439">
            <w:pPr>
              <w:rPr>
                <w:rFonts w:ascii="Times New Roman" w:eastAsia="Arial" w:hAnsi="Times New Roman" w:cs="Times New Roman"/>
              </w:rPr>
            </w:pPr>
          </w:p>
        </w:tc>
        <w:tc>
          <w:tcPr>
            <w:tcW w:w="4045" w:type="dxa"/>
          </w:tcPr>
          <w:p w14:paraId="01E1128C"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Mean (Standard Deviation) number of correct answers</w:t>
            </w:r>
          </w:p>
        </w:tc>
        <w:tc>
          <w:tcPr>
            <w:tcW w:w="2340" w:type="dxa"/>
            <w:vAlign w:val="center"/>
          </w:tcPr>
          <w:p w14:paraId="32914812" w14:textId="77777777" w:rsidR="00323B24" w:rsidRPr="009625B5" w:rsidRDefault="00323B24" w:rsidP="00243439">
            <w:pPr>
              <w:rPr>
                <w:rFonts w:ascii="Times New Roman" w:hAnsi="Times New Roman" w:cs="Times New Roman"/>
              </w:rPr>
            </w:pPr>
            <w:r w:rsidRPr="009625B5">
              <w:rPr>
                <w:rFonts w:ascii="Times New Roman" w:hAnsi="Times New Roman" w:cs="Times New Roman"/>
              </w:rPr>
              <w:t>64.1% (10.3%)</w:t>
            </w:r>
          </w:p>
        </w:tc>
        <w:tc>
          <w:tcPr>
            <w:tcW w:w="1620" w:type="dxa"/>
            <w:vAlign w:val="center"/>
          </w:tcPr>
          <w:p w14:paraId="0A86B1C3"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69.6% (19.8%)</w:t>
            </w:r>
          </w:p>
        </w:tc>
        <w:tc>
          <w:tcPr>
            <w:tcW w:w="1980" w:type="dxa"/>
            <w:vAlign w:val="center"/>
          </w:tcPr>
          <w:p w14:paraId="6C5E3A70" w14:textId="50BAA863" w:rsidR="00323B24" w:rsidRPr="009625B5" w:rsidRDefault="00020198" w:rsidP="00243439">
            <w:pPr>
              <w:rPr>
                <w:rFonts w:ascii="Times New Roman" w:eastAsia="Arial" w:hAnsi="Times New Roman" w:cs="Times New Roman"/>
              </w:rPr>
            </w:pPr>
            <w:r>
              <w:rPr>
                <w:rFonts w:ascii="Times New Roman" w:eastAsia="Arial" w:hAnsi="Times New Roman" w:cs="Times New Roman"/>
              </w:rPr>
              <w:t xml:space="preserve">P </w:t>
            </w:r>
            <w:r w:rsidR="00323B24" w:rsidRPr="009625B5">
              <w:rPr>
                <w:rFonts w:ascii="Times New Roman" w:eastAsia="Arial" w:hAnsi="Times New Roman" w:cs="Times New Roman"/>
              </w:rPr>
              <w:t>=</w:t>
            </w:r>
            <w:r>
              <w:rPr>
                <w:rFonts w:ascii="Times New Roman" w:eastAsia="Arial" w:hAnsi="Times New Roman" w:cs="Times New Roman"/>
              </w:rPr>
              <w:t xml:space="preserve"> </w:t>
            </w:r>
            <w:r w:rsidR="00323B24" w:rsidRPr="009625B5">
              <w:rPr>
                <w:rFonts w:ascii="Times New Roman" w:eastAsia="Arial" w:hAnsi="Times New Roman" w:cs="Times New Roman"/>
              </w:rPr>
              <w:t>.68</w:t>
            </w:r>
          </w:p>
        </w:tc>
      </w:tr>
    </w:tbl>
    <w:p w14:paraId="4AAF8EE8" w14:textId="77777777" w:rsidR="00323B24" w:rsidRPr="009625B5" w:rsidRDefault="00323B24" w:rsidP="00323B24">
      <w:pPr>
        <w:rPr>
          <w:rFonts w:ascii="Times New Roman" w:eastAsia="Arial" w:hAnsi="Times New Roman" w:cs="Times New Roman"/>
        </w:rPr>
      </w:pPr>
      <w:r>
        <w:rPr>
          <w:rFonts w:ascii="Times New Roman" w:eastAsia="Arial" w:hAnsi="Times New Roman" w:cs="Times New Roman"/>
        </w:rPr>
        <w:t>a-</w:t>
      </w:r>
      <w:r w:rsidRPr="009625B5">
        <w:rPr>
          <w:rFonts w:ascii="Times New Roman" w:eastAsia="Arial" w:hAnsi="Times New Roman" w:cs="Times New Roman"/>
        </w:rPr>
        <w:t>Fisher’s exact p-value from Chi-square or t-test where appropriate</w:t>
      </w:r>
    </w:p>
    <w:p w14:paraId="4C0A352B" w14:textId="77777777" w:rsidR="00323B24" w:rsidRPr="009625B5" w:rsidRDefault="00323B24" w:rsidP="00323B24">
      <w:pPr>
        <w:rPr>
          <w:rFonts w:ascii="Times New Roman" w:eastAsia="Arial" w:hAnsi="Times New Roman" w:cs="Times New Roman"/>
        </w:rPr>
      </w:pPr>
    </w:p>
    <w:p w14:paraId="3EA69920" w14:textId="77777777" w:rsidR="00323B24" w:rsidRPr="009625B5" w:rsidRDefault="00323B24" w:rsidP="00323B24">
      <w:pPr>
        <w:rPr>
          <w:rFonts w:ascii="Times New Roman" w:eastAsia="Arial" w:hAnsi="Times New Roman" w:cs="Times New Roman"/>
        </w:rPr>
      </w:pPr>
    </w:p>
    <w:p w14:paraId="184D26B0" w14:textId="77777777" w:rsidR="00323B24" w:rsidRPr="009625B5" w:rsidRDefault="00323B24" w:rsidP="00323B24">
      <w:pPr>
        <w:rPr>
          <w:rFonts w:ascii="Times New Roman" w:eastAsia="Arial" w:hAnsi="Times New Roman" w:cs="Times New Roman"/>
        </w:rPr>
      </w:pPr>
    </w:p>
    <w:p w14:paraId="62D1DB0B" w14:textId="3237E969" w:rsidR="00323B24" w:rsidRDefault="00323B24" w:rsidP="00323B24">
      <w:pPr>
        <w:rPr>
          <w:rFonts w:ascii="Times New Roman" w:eastAsia="Arial" w:hAnsi="Times New Roman" w:cs="Times New Roman"/>
        </w:rPr>
      </w:pPr>
    </w:p>
    <w:sectPr w:rsidR="00323B24" w:rsidSect="0001182E">
      <w:headerReference w:type="default" r:id="rId7"/>
      <w:footerReference w:type="defaul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FBDF8" w14:textId="77777777" w:rsidR="00321351" w:rsidRDefault="00321351">
      <w:r>
        <w:separator/>
      </w:r>
    </w:p>
  </w:endnote>
  <w:endnote w:type="continuationSeparator" w:id="0">
    <w:p w14:paraId="486B9BE9" w14:textId="77777777" w:rsidR="00321351" w:rsidRDefault="00321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068772628"/>
      <w:docPartObj>
        <w:docPartGallery w:val="Page Numbers (Bottom of Page)"/>
        <w:docPartUnique/>
      </w:docPartObj>
    </w:sdtPr>
    <w:sdtEndPr>
      <w:rPr>
        <w:noProof/>
      </w:rPr>
    </w:sdtEndPr>
    <w:sdtContent>
      <w:p w14:paraId="7BB97F3D" w14:textId="115909D1" w:rsidR="00511779" w:rsidRPr="00301F35" w:rsidRDefault="00511779">
        <w:pPr>
          <w:pStyle w:val="Footer"/>
          <w:jc w:val="right"/>
          <w:rPr>
            <w:rFonts w:ascii="Arial" w:hAnsi="Arial" w:cs="Arial"/>
          </w:rPr>
        </w:pPr>
        <w:r w:rsidRPr="00301F35">
          <w:rPr>
            <w:rFonts w:ascii="Arial" w:hAnsi="Arial" w:cs="Arial"/>
          </w:rPr>
          <w:fldChar w:fldCharType="begin"/>
        </w:r>
        <w:r w:rsidRPr="00301F35">
          <w:rPr>
            <w:rFonts w:ascii="Arial" w:hAnsi="Arial" w:cs="Arial"/>
          </w:rPr>
          <w:instrText xml:space="preserve"> PAGE   \* MERGEFORMAT </w:instrText>
        </w:r>
        <w:r w:rsidRPr="00301F35">
          <w:rPr>
            <w:rFonts w:ascii="Arial" w:hAnsi="Arial" w:cs="Arial"/>
          </w:rPr>
          <w:fldChar w:fldCharType="separate"/>
        </w:r>
        <w:r w:rsidRPr="00301F35">
          <w:rPr>
            <w:rFonts w:ascii="Arial" w:hAnsi="Arial" w:cs="Arial"/>
            <w:noProof/>
          </w:rPr>
          <w:t>2</w:t>
        </w:r>
        <w:r w:rsidRPr="00301F35">
          <w:rPr>
            <w:rFonts w:ascii="Arial" w:hAnsi="Arial" w:cs="Arial"/>
            <w:noProof/>
          </w:rPr>
          <w:fldChar w:fldCharType="end"/>
        </w:r>
      </w:p>
    </w:sdtContent>
  </w:sdt>
  <w:p w14:paraId="739A0108" w14:textId="27B1B8C6" w:rsidR="00511779" w:rsidRDefault="00511779" w:rsidP="04BBBF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8005959"/>
      <w:docPartObj>
        <w:docPartGallery w:val="Page Numbers (Bottom of Page)"/>
        <w:docPartUnique/>
      </w:docPartObj>
    </w:sdtPr>
    <w:sdtEndPr>
      <w:rPr>
        <w:noProof/>
      </w:rPr>
    </w:sdtEndPr>
    <w:sdtContent>
      <w:p w14:paraId="1BA16264" w14:textId="083553A1" w:rsidR="00545A65" w:rsidRPr="004E518C" w:rsidRDefault="00545A65">
        <w:pPr>
          <w:pStyle w:val="Footer"/>
          <w:jc w:val="right"/>
          <w:rPr>
            <w:rFonts w:ascii="Times New Roman" w:hAnsi="Times New Roman" w:cs="Times New Roman"/>
          </w:rPr>
        </w:pPr>
        <w:r w:rsidRPr="004E518C">
          <w:rPr>
            <w:rFonts w:ascii="Times New Roman" w:hAnsi="Times New Roman" w:cs="Times New Roman"/>
          </w:rPr>
          <w:fldChar w:fldCharType="begin"/>
        </w:r>
        <w:r w:rsidRPr="004E518C">
          <w:rPr>
            <w:rFonts w:ascii="Times New Roman" w:hAnsi="Times New Roman" w:cs="Times New Roman"/>
          </w:rPr>
          <w:instrText xml:space="preserve"> PAGE   \* MERGEFORMAT </w:instrText>
        </w:r>
        <w:r w:rsidRPr="004E518C">
          <w:rPr>
            <w:rFonts w:ascii="Times New Roman" w:hAnsi="Times New Roman" w:cs="Times New Roman"/>
          </w:rPr>
          <w:fldChar w:fldCharType="separate"/>
        </w:r>
        <w:r w:rsidRPr="004E518C">
          <w:rPr>
            <w:rFonts w:ascii="Times New Roman" w:hAnsi="Times New Roman" w:cs="Times New Roman"/>
            <w:noProof/>
          </w:rPr>
          <w:t>2</w:t>
        </w:r>
        <w:r w:rsidRPr="004E518C">
          <w:rPr>
            <w:rFonts w:ascii="Times New Roman" w:hAnsi="Times New Roman" w:cs="Times New Roman"/>
            <w:noProof/>
          </w:rPr>
          <w:fldChar w:fldCharType="end"/>
        </w:r>
      </w:p>
    </w:sdtContent>
  </w:sdt>
  <w:p w14:paraId="0BDE0382" w14:textId="77777777" w:rsidR="00545A65" w:rsidRDefault="00545A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AF1E6" w14:textId="77777777" w:rsidR="00321351" w:rsidRDefault="00321351">
      <w:r>
        <w:separator/>
      </w:r>
    </w:p>
  </w:footnote>
  <w:footnote w:type="continuationSeparator" w:id="0">
    <w:p w14:paraId="2072ED3F" w14:textId="77777777" w:rsidR="00321351" w:rsidRDefault="003213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511779" w14:paraId="356784BE" w14:textId="77777777" w:rsidTr="04BBBFB5">
      <w:tc>
        <w:tcPr>
          <w:tcW w:w="3120" w:type="dxa"/>
        </w:tcPr>
        <w:p w14:paraId="2F6D1D59" w14:textId="65C38EFF" w:rsidR="00511779" w:rsidRDefault="00511779" w:rsidP="04BBBFB5">
          <w:pPr>
            <w:pStyle w:val="Header"/>
            <w:ind w:left="-115"/>
          </w:pPr>
        </w:p>
      </w:tc>
      <w:tc>
        <w:tcPr>
          <w:tcW w:w="3120" w:type="dxa"/>
        </w:tcPr>
        <w:p w14:paraId="7EFC861F" w14:textId="24364C9D" w:rsidR="00511779" w:rsidRDefault="00511779" w:rsidP="04BBBFB5">
          <w:pPr>
            <w:pStyle w:val="Header"/>
            <w:jc w:val="center"/>
          </w:pPr>
        </w:p>
      </w:tc>
      <w:tc>
        <w:tcPr>
          <w:tcW w:w="3120" w:type="dxa"/>
        </w:tcPr>
        <w:p w14:paraId="6C8B295B" w14:textId="2EFDC54E" w:rsidR="00511779" w:rsidRDefault="00511779" w:rsidP="04BBBFB5">
          <w:pPr>
            <w:pStyle w:val="Header"/>
            <w:ind w:right="-115"/>
            <w:jc w:val="right"/>
          </w:pPr>
        </w:p>
      </w:tc>
    </w:tr>
  </w:tbl>
  <w:p w14:paraId="219475CC" w14:textId="32BBFFF4" w:rsidR="00511779" w:rsidRDefault="00511779" w:rsidP="04BBBF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91ABB"/>
    <w:multiLevelType w:val="hybridMultilevel"/>
    <w:tmpl w:val="5B2C374C"/>
    <w:lvl w:ilvl="0" w:tplc="C8E6D200">
      <w:start w:val="1"/>
      <w:numFmt w:val="bullet"/>
      <w:lvlText w:val=""/>
      <w:lvlJc w:val="left"/>
      <w:pPr>
        <w:ind w:left="720" w:hanging="360"/>
      </w:pPr>
      <w:rPr>
        <w:rFonts w:ascii="Symbol" w:hAnsi="Symbol" w:hint="default"/>
      </w:rPr>
    </w:lvl>
    <w:lvl w:ilvl="1" w:tplc="D0083C00">
      <w:start w:val="1"/>
      <w:numFmt w:val="bullet"/>
      <w:lvlText w:val="o"/>
      <w:lvlJc w:val="left"/>
      <w:pPr>
        <w:ind w:left="1440" w:hanging="360"/>
      </w:pPr>
      <w:rPr>
        <w:rFonts w:ascii="Courier New" w:hAnsi="Courier New" w:hint="default"/>
      </w:rPr>
    </w:lvl>
    <w:lvl w:ilvl="2" w:tplc="54640AF6">
      <w:start w:val="1"/>
      <w:numFmt w:val="bullet"/>
      <w:lvlText w:val=""/>
      <w:lvlJc w:val="left"/>
      <w:pPr>
        <w:ind w:left="2160" w:hanging="360"/>
      </w:pPr>
      <w:rPr>
        <w:rFonts w:ascii="Wingdings" w:hAnsi="Wingdings" w:hint="default"/>
      </w:rPr>
    </w:lvl>
    <w:lvl w:ilvl="3" w:tplc="C316CF02">
      <w:start w:val="1"/>
      <w:numFmt w:val="bullet"/>
      <w:lvlText w:val=""/>
      <w:lvlJc w:val="left"/>
      <w:pPr>
        <w:ind w:left="2880" w:hanging="360"/>
      </w:pPr>
      <w:rPr>
        <w:rFonts w:ascii="Symbol" w:hAnsi="Symbol" w:hint="default"/>
      </w:rPr>
    </w:lvl>
    <w:lvl w:ilvl="4" w:tplc="365CC5BA">
      <w:start w:val="1"/>
      <w:numFmt w:val="bullet"/>
      <w:lvlText w:val="o"/>
      <w:lvlJc w:val="left"/>
      <w:pPr>
        <w:ind w:left="3600" w:hanging="360"/>
      </w:pPr>
      <w:rPr>
        <w:rFonts w:ascii="Courier New" w:hAnsi="Courier New" w:hint="default"/>
      </w:rPr>
    </w:lvl>
    <w:lvl w:ilvl="5" w:tplc="1A64F40A">
      <w:start w:val="1"/>
      <w:numFmt w:val="bullet"/>
      <w:lvlText w:val=""/>
      <w:lvlJc w:val="left"/>
      <w:pPr>
        <w:ind w:left="4320" w:hanging="360"/>
      </w:pPr>
      <w:rPr>
        <w:rFonts w:ascii="Wingdings" w:hAnsi="Wingdings" w:hint="default"/>
      </w:rPr>
    </w:lvl>
    <w:lvl w:ilvl="6" w:tplc="A6C8B552">
      <w:start w:val="1"/>
      <w:numFmt w:val="bullet"/>
      <w:lvlText w:val=""/>
      <w:lvlJc w:val="left"/>
      <w:pPr>
        <w:ind w:left="5040" w:hanging="360"/>
      </w:pPr>
      <w:rPr>
        <w:rFonts w:ascii="Symbol" w:hAnsi="Symbol" w:hint="default"/>
      </w:rPr>
    </w:lvl>
    <w:lvl w:ilvl="7" w:tplc="89BC88AC">
      <w:start w:val="1"/>
      <w:numFmt w:val="bullet"/>
      <w:lvlText w:val="o"/>
      <w:lvlJc w:val="left"/>
      <w:pPr>
        <w:ind w:left="5760" w:hanging="360"/>
      </w:pPr>
      <w:rPr>
        <w:rFonts w:ascii="Courier New" w:hAnsi="Courier New" w:hint="default"/>
      </w:rPr>
    </w:lvl>
    <w:lvl w:ilvl="8" w:tplc="CDA00016">
      <w:start w:val="1"/>
      <w:numFmt w:val="bullet"/>
      <w:lvlText w:val=""/>
      <w:lvlJc w:val="left"/>
      <w:pPr>
        <w:ind w:left="6480" w:hanging="360"/>
      </w:pPr>
      <w:rPr>
        <w:rFonts w:ascii="Wingdings" w:hAnsi="Wingdings" w:hint="default"/>
      </w:rPr>
    </w:lvl>
  </w:abstractNum>
  <w:abstractNum w:abstractNumId="1" w15:restartNumberingAfterBreak="0">
    <w:nsid w:val="1F6F23B2"/>
    <w:multiLevelType w:val="hybridMultilevel"/>
    <w:tmpl w:val="37BA6530"/>
    <w:lvl w:ilvl="0" w:tplc="755483F0">
      <w:start w:val="1"/>
      <w:numFmt w:val="bullet"/>
      <w:lvlText w:val=""/>
      <w:lvlJc w:val="left"/>
      <w:pPr>
        <w:ind w:left="720" w:hanging="360"/>
      </w:pPr>
      <w:rPr>
        <w:rFonts w:ascii="Symbol" w:hAnsi="Symbol" w:hint="default"/>
      </w:rPr>
    </w:lvl>
    <w:lvl w:ilvl="1" w:tplc="2D58179C">
      <w:start w:val="1"/>
      <w:numFmt w:val="bullet"/>
      <w:lvlText w:val="o"/>
      <w:lvlJc w:val="left"/>
      <w:pPr>
        <w:ind w:left="1440" w:hanging="360"/>
      </w:pPr>
      <w:rPr>
        <w:rFonts w:ascii="Courier New" w:hAnsi="Courier New" w:hint="default"/>
      </w:rPr>
    </w:lvl>
    <w:lvl w:ilvl="2" w:tplc="1AFA43D2">
      <w:start w:val="1"/>
      <w:numFmt w:val="bullet"/>
      <w:lvlText w:val=""/>
      <w:lvlJc w:val="left"/>
      <w:pPr>
        <w:ind w:left="2160" w:hanging="360"/>
      </w:pPr>
      <w:rPr>
        <w:rFonts w:ascii="Wingdings" w:hAnsi="Wingdings" w:hint="default"/>
      </w:rPr>
    </w:lvl>
    <w:lvl w:ilvl="3" w:tplc="52C0257E">
      <w:start w:val="1"/>
      <w:numFmt w:val="bullet"/>
      <w:lvlText w:val=""/>
      <w:lvlJc w:val="left"/>
      <w:pPr>
        <w:ind w:left="2880" w:hanging="360"/>
      </w:pPr>
      <w:rPr>
        <w:rFonts w:ascii="Symbol" w:hAnsi="Symbol" w:hint="default"/>
      </w:rPr>
    </w:lvl>
    <w:lvl w:ilvl="4" w:tplc="B1964F16">
      <w:start w:val="1"/>
      <w:numFmt w:val="bullet"/>
      <w:lvlText w:val="o"/>
      <w:lvlJc w:val="left"/>
      <w:pPr>
        <w:ind w:left="3600" w:hanging="360"/>
      </w:pPr>
      <w:rPr>
        <w:rFonts w:ascii="Courier New" w:hAnsi="Courier New" w:hint="default"/>
      </w:rPr>
    </w:lvl>
    <w:lvl w:ilvl="5" w:tplc="947277E6">
      <w:start w:val="1"/>
      <w:numFmt w:val="bullet"/>
      <w:lvlText w:val=""/>
      <w:lvlJc w:val="left"/>
      <w:pPr>
        <w:ind w:left="4320" w:hanging="360"/>
      </w:pPr>
      <w:rPr>
        <w:rFonts w:ascii="Wingdings" w:hAnsi="Wingdings" w:hint="default"/>
      </w:rPr>
    </w:lvl>
    <w:lvl w:ilvl="6" w:tplc="2B28012A">
      <w:start w:val="1"/>
      <w:numFmt w:val="bullet"/>
      <w:lvlText w:val=""/>
      <w:lvlJc w:val="left"/>
      <w:pPr>
        <w:ind w:left="5040" w:hanging="360"/>
      </w:pPr>
      <w:rPr>
        <w:rFonts w:ascii="Symbol" w:hAnsi="Symbol" w:hint="default"/>
      </w:rPr>
    </w:lvl>
    <w:lvl w:ilvl="7" w:tplc="E188D634">
      <w:start w:val="1"/>
      <w:numFmt w:val="bullet"/>
      <w:lvlText w:val="o"/>
      <w:lvlJc w:val="left"/>
      <w:pPr>
        <w:ind w:left="5760" w:hanging="360"/>
      </w:pPr>
      <w:rPr>
        <w:rFonts w:ascii="Courier New" w:hAnsi="Courier New" w:hint="default"/>
      </w:rPr>
    </w:lvl>
    <w:lvl w:ilvl="8" w:tplc="4A50770A">
      <w:start w:val="1"/>
      <w:numFmt w:val="bullet"/>
      <w:lvlText w:val=""/>
      <w:lvlJc w:val="left"/>
      <w:pPr>
        <w:ind w:left="6480" w:hanging="360"/>
      </w:pPr>
      <w:rPr>
        <w:rFonts w:ascii="Wingdings" w:hAnsi="Wingdings" w:hint="default"/>
      </w:rPr>
    </w:lvl>
  </w:abstractNum>
  <w:abstractNum w:abstractNumId="2" w15:restartNumberingAfterBreak="0">
    <w:nsid w:val="30544800"/>
    <w:multiLevelType w:val="hybridMultilevel"/>
    <w:tmpl w:val="E4BA4746"/>
    <w:lvl w:ilvl="0" w:tplc="B39AB22C">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815DEF"/>
    <w:multiLevelType w:val="hybridMultilevel"/>
    <w:tmpl w:val="E5B62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E57815"/>
    <w:multiLevelType w:val="hybridMultilevel"/>
    <w:tmpl w:val="2110E8C8"/>
    <w:lvl w:ilvl="0" w:tplc="D95C5E32">
      <w:start w:val="1"/>
      <w:numFmt w:val="decimal"/>
      <w:lvlText w:val="%1."/>
      <w:lvlJc w:val="left"/>
      <w:pPr>
        <w:ind w:left="360" w:hanging="360"/>
      </w:pPr>
    </w:lvl>
    <w:lvl w:ilvl="1" w:tplc="089A3848">
      <w:start w:val="1"/>
      <w:numFmt w:val="upperLetter"/>
      <w:lvlText w:val="%2."/>
      <w:lvlJc w:val="left"/>
      <w:pPr>
        <w:ind w:left="1080" w:hanging="360"/>
      </w:pPr>
    </w:lvl>
    <w:lvl w:ilvl="2" w:tplc="AC34F074">
      <w:start w:val="1"/>
      <w:numFmt w:val="lowerRoman"/>
      <w:lvlText w:val="%3."/>
      <w:lvlJc w:val="right"/>
      <w:pPr>
        <w:ind w:left="1800" w:hanging="180"/>
      </w:pPr>
    </w:lvl>
    <w:lvl w:ilvl="3" w:tplc="3728569A">
      <w:start w:val="1"/>
      <w:numFmt w:val="decimal"/>
      <w:lvlText w:val="%4."/>
      <w:lvlJc w:val="left"/>
      <w:pPr>
        <w:ind w:left="2520" w:hanging="360"/>
      </w:pPr>
    </w:lvl>
    <w:lvl w:ilvl="4" w:tplc="C3F410DC">
      <w:start w:val="1"/>
      <w:numFmt w:val="lowerLetter"/>
      <w:lvlText w:val="%5."/>
      <w:lvlJc w:val="left"/>
      <w:pPr>
        <w:ind w:left="3240" w:hanging="360"/>
      </w:pPr>
    </w:lvl>
    <w:lvl w:ilvl="5" w:tplc="0E9AA8D6">
      <w:start w:val="1"/>
      <w:numFmt w:val="lowerRoman"/>
      <w:lvlText w:val="%6."/>
      <w:lvlJc w:val="right"/>
      <w:pPr>
        <w:ind w:left="3960" w:hanging="180"/>
      </w:pPr>
    </w:lvl>
    <w:lvl w:ilvl="6" w:tplc="B2AC09A6">
      <w:start w:val="1"/>
      <w:numFmt w:val="decimal"/>
      <w:lvlText w:val="%7."/>
      <w:lvlJc w:val="left"/>
      <w:pPr>
        <w:ind w:left="4680" w:hanging="360"/>
      </w:pPr>
    </w:lvl>
    <w:lvl w:ilvl="7" w:tplc="685850AE">
      <w:start w:val="1"/>
      <w:numFmt w:val="lowerLetter"/>
      <w:lvlText w:val="%8."/>
      <w:lvlJc w:val="left"/>
      <w:pPr>
        <w:ind w:left="5400" w:hanging="360"/>
      </w:pPr>
    </w:lvl>
    <w:lvl w:ilvl="8" w:tplc="A308035E">
      <w:start w:val="1"/>
      <w:numFmt w:val="lowerRoman"/>
      <w:lvlText w:val="%9."/>
      <w:lvlJc w:val="right"/>
      <w:pPr>
        <w:ind w:left="6120" w:hanging="180"/>
      </w:pPr>
    </w:lvl>
  </w:abstractNum>
  <w:abstractNum w:abstractNumId="5" w15:restartNumberingAfterBreak="0">
    <w:nsid w:val="4F886BA2"/>
    <w:multiLevelType w:val="hybridMultilevel"/>
    <w:tmpl w:val="0BB8D5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416363"/>
    <w:multiLevelType w:val="hybridMultilevel"/>
    <w:tmpl w:val="0C661106"/>
    <w:lvl w:ilvl="0" w:tplc="5D3EA3D8">
      <w:start w:val="1"/>
      <w:numFmt w:val="decimal"/>
      <w:lvlText w:val="%1."/>
      <w:lvlJc w:val="left"/>
      <w:pPr>
        <w:ind w:left="720" w:hanging="360"/>
      </w:pPr>
    </w:lvl>
    <w:lvl w:ilvl="1" w:tplc="1B609026">
      <w:start w:val="1"/>
      <w:numFmt w:val="lowerLetter"/>
      <w:lvlText w:val="%2."/>
      <w:lvlJc w:val="left"/>
      <w:pPr>
        <w:ind w:left="1440" w:hanging="360"/>
      </w:pPr>
    </w:lvl>
    <w:lvl w:ilvl="2" w:tplc="74A8F4B2">
      <w:start w:val="1"/>
      <w:numFmt w:val="lowerRoman"/>
      <w:lvlText w:val="%3."/>
      <w:lvlJc w:val="right"/>
      <w:pPr>
        <w:ind w:left="2160" w:hanging="180"/>
      </w:pPr>
    </w:lvl>
    <w:lvl w:ilvl="3" w:tplc="07EC399E">
      <w:start w:val="1"/>
      <w:numFmt w:val="lowerLetter"/>
      <w:lvlText w:val="%4."/>
      <w:lvlJc w:val="left"/>
      <w:pPr>
        <w:ind w:left="2880" w:hanging="360"/>
      </w:pPr>
    </w:lvl>
    <w:lvl w:ilvl="4" w:tplc="BD6C86CC">
      <w:start w:val="1"/>
      <w:numFmt w:val="lowerLetter"/>
      <w:lvlText w:val="%5."/>
      <w:lvlJc w:val="left"/>
      <w:pPr>
        <w:ind w:left="3600" w:hanging="360"/>
      </w:pPr>
    </w:lvl>
    <w:lvl w:ilvl="5" w:tplc="C0F03E9C">
      <w:start w:val="1"/>
      <w:numFmt w:val="lowerRoman"/>
      <w:lvlText w:val="%6."/>
      <w:lvlJc w:val="right"/>
      <w:pPr>
        <w:ind w:left="4320" w:hanging="180"/>
      </w:pPr>
    </w:lvl>
    <w:lvl w:ilvl="6" w:tplc="4426DC7A">
      <w:start w:val="1"/>
      <w:numFmt w:val="decimal"/>
      <w:lvlText w:val="%7."/>
      <w:lvlJc w:val="left"/>
      <w:pPr>
        <w:ind w:left="5040" w:hanging="360"/>
      </w:pPr>
    </w:lvl>
    <w:lvl w:ilvl="7" w:tplc="F21EE890">
      <w:start w:val="1"/>
      <w:numFmt w:val="lowerLetter"/>
      <w:lvlText w:val="%8."/>
      <w:lvlJc w:val="left"/>
      <w:pPr>
        <w:ind w:left="5760" w:hanging="360"/>
      </w:pPr>
    </w:lvl>
    <w:lvl w:ilvl="8" w:tplc="870A352A">
      <w:start w:val="1"/>
      <w:numFmt w:val="lowerRoman"/>
      <w:lvlText w:val="%9."/>
      <w:lvlJc w:val="right"/>
      <w:pPr>
        <w:ind w:left="6480" w:hanging="180"/>
      </w:pPr>
    </w:lvl>
  </w:abstractNum>
  <w:abstractNum w:abstractNumId="7" w15:restartNumberingAfterBreak="0">
    <w:nsid w:val="58667F01"/>
    <w:multiLevelType w:val="hybridMultilevel"/>
    <w:tmpl w:val="4A5634AA"/>
    <w:lvl w:ilvl="0" w:tplc="CD5600FC">
      <w:start w:val="1"/>
      <w:numFmt w:val="upperRoman"/>
      <w:lvlText w:val="%1."/>
      <w:lvlJc w:val="left"/>
      <w:pPr>
        <w:ind w:left="360" w:hanging="360"/>
      </w:pPr>
    </w:lvl>
    <w:lvl w:ilvl="1" w:tplc="149AD7C0">
      <w:start w:val="1"/>
      <w:numFmt w:val="lowerLetter"/>
      <w:lvlText w:val="%2."/>
      <w:lvlJc w:val="left"/>
      <w:pPr>
        <w:ind w:left="1080" w:hanging="360"/>
      </w:pPr>
    </w:lvl>
    <w:lvl w:ilvl="2" w:tplc="81F07A36">
      <w:start w:val="1"/>
      <w:numFmt w:val="lowerRoman"/>
      <w:lvlText w:val="%3."/>
      <w:lvlJc w:val="right"/>
      <w:pPr>
        <w:ind w:left="1800" w:hanging="180"/>
      </w:pPr>
    </w:lvl>
    <w:lvl w:ilvl="3" w:tplc="F168D8B6">
      <w:start w:val="1"/>
      <w:numFmt w:val="decimal"/>
      <w:lvlText w:val="%4."/>
      <w:lvlJc w:val="left"/>
      <w:pPr>
        <w:ind w:left="2520" w:hanging="360"/>
      </w:pPr>
    </w:lvl>
    <w:lvl w:ilvl="4" w:tplc="35D46E1E">
      <w:start w:val="1"/>
      <w:numFmt w:val="lowerLetter"/>
      <w:lvlText w:val="%5."/>
      <w:lvlJc w:val="left"/>
      <w:pPr>
        <w:ind w:left="3240" w:hanging="360"/>
      </w:pPr>
    </w:lvl>
    <w:lvl w:ilvl="5" w:tplc="1102BF06">
      <w:start w:val="1"/>
      <w:numFmt w:val="lowerRoman"/>
      <w:lvlText w:val="%6."/>
      <w:lvlJc w:val="right"/>
      <w:pPr>
        <w:ind w:left="3960" w:hanging="180"/>
      </w:pPr>
    </w:lvl>
    <w:lvl w:ilvl="6" w:tplc="BE94C066">
      <w:start w:val="1"/>
      <w:numFmt w:val="decimal"/>
      <w:lvlText w:val="%7."/>
      <w:lvlJc w:val="left"/>
      <w:pPr>
        <w:ind w:left="4680" w:hanging="360"/>
      </w:pPr>
    </w:lvl>
    <w:lvl w:ilvl="7" w:tplc="A1221AD4">
      <w:start w:val="1"/>
      <w:numFmt w:val="lowerLetter"/>
      <w:lvlText w:val="%8."/>
      <w:lvlJc w:val="left"/>
      <w:pPr>
        <w:ind w:left="5400" w:hanging="360"/>
      </w:pPr>
    </w:lvl>
    <w:lvl w:ilvl="8" w:tplc="93164108">
      <w:start w:val="1"/>
      <w:numFmt w:val="lowerRoman"/>
      <w:lvlText w:val="%9."/>
      <w:lvlJc w:val="right"/>
      <w:pPr>
        <w:ind w:left="6120" w:hanging="180"/>
      </w:pPr>
    </w:lvl>
  </w:abstractNum>
  <w:abstractNum w:abstractNumId="8" w15:restartNumberingAfterBreak="0">
    <w:nsid w:val="6436310D"/>
    <w:multiLevelType w:val="hybridMultilevel"/>
    <w:tmpl w:val="E4E0F1B2"/>
    <w:lvl w:ilvl="0" w:tplc="D6D67F6C">
      <w:start w:val="1"/>
      <w:numFmt w:val="bullet"/>
      <w:lvlText w:val=""/>
      <w:lvlJc w:val="left"/>
      <w:pPr>
        <w:ind w:left="720" w:hanging="360"/>
      </w:pPr>
      <w:rPr>
        <w:rFonts w:ascii="Symbol" w:hAnsi="Symbol" w:hint="default"/>
      </w:rPr>
    </w:lvl>
    <w:lvl w:ilvl="1" w:tplc="EDBE32FA">
      <w:start w:val="1"/>
      <w:numFmt w:val="bullet"/>
      <w:lvlText w:val="o"/>
      <w:lvlJc w:val="left"/>
      <w:pPr>
        <w:ind w:left="1440" w:hanging="360"/>
      </w:pPr>
      <w:rPr>
        <w:rFonts w:ascii="Courier New" w:hAnsi="Courier New" w:hint="default"/>
      </w:rPr>
    </w:lvl>
    <w:lvl w:ilvl="2" w:tplc="ED28D7BC">
      <w:start w:val="1"/>
      <w:numFmt w:val="bullet"/>
      <w:lvlText w:val=""/>
      <w:lvlJc w:val="left"/>
      <w:pPr>
        <w:ind w:left="2160" w:hanging="360"/>
      </w:pPr>
      <w:rPr>
        <w:rFonts w:ascii="Wingdings" w:hAnsi="Wingdings" w:hint="default"/>
      </w:rPr>
    </w:lvl>
    <w:lvl w:ilvl="3" w:tplc="E2EC23A0">
      <w:start w:val="1"/>
      <w:numFmt w:val="bullet"/>
      <w:lvlText w:val=""/>
      <w:lvlJc w:val="left"/>
      <w:pPr>
        <w:ind w:left="2880" w:hanging="360"/>
      </w:pPr>
      <w:rPr>
        <w:rFonts w:ascii="Symbol" w:hAnsi="Symbol" w:hint="default"/>
      </w:rPr>
    </w:lvl>
    <w:lvl w:ilvl="4" w:tplc="F30E0A76">
      <w:start w:val="1"/>
      <w:numFmt w:val="bullet"/>
      <w:lvlText w:val="o"/>
      <w:lvlJc w:val="left"/>
      <w:pPr>
        <w:ind w:left="3600" w:hanging="360"/>
      </w:pPr>
      <w:rPr>
        <w:rFonts w:ascii="Courier New" w:hAnsi="Courier New" w:hint="default"/>
      </w:rPr>
    </w:lvl>
    <w:lvl w:ilvl="5" w:tplc="A112BEDA">
      <w:start w:val="1"/>
      <w:numFmt w:val="bullet"/>
      <w:lvlText w:val=""/>
      <w:lvlJc w:val="left"/>
      <w:pPr>
        <w:ind w:left="4320" w:hanging="360"/>
      </w:pPr>
      <w:rPr>
        <w:rFonts w:ascii="Wingdings" w:hAnsi="Wingdings" w:hint="default"/>
      </w:rPr>
    </w:lvl>
    <w:lvl w:ilvl="6" w:tplc="38486D64">
      <w:start w:val="1"/>
      <w:numFmt w:val="bullet"/>
      <w:lvlText w:val=""/>
      <w:lvlJc w:val="left"/>
      <w:pPr>
        <w:ind w:left="5040" w:hanging="360"/>
      </w:pPr>
      <w:rPr>
        <w:rFonts w:ascii="Symbol" w:hAnsi="Symbol" w:hint="default"/>
      </w:rPr>
    </w:lvl>
    <w:lvl w:ilvl="7" w:tplc="29040646">
      <w:start w:val="1"/>
      <w:numFmt w:val="bullet"/>
      <w:lvlText w:val="o"/>
      <w:lvlJc w:val="left"/>
      <w:pPr>
        <w:ind w:left="5760" w:hanging="360"/>
      </w:pPr>
      <w:rPr>
        <w:rFonts w:ascii="Courier New" w:hAnsi="Courier New" w:hint="default"/>
      </w:rPr>
    </w:lvl>
    <w:lvl w:ilvl="8" w:tplc="0DC48E1C">
      <w:start w:val="1"/>
      <w:numFmt w:val="bullet"/>
      <w:lvlText w:val=""/>
      <w:lvlJc w:val="left"/>
      <w:pPr>
        <w:ind w:left="6480" w:hanging="360"/>
      </w:pPr>
      <w:rPr>
        <w:rFonts w:ascii="Wingdings" w:hAnsi="Wingdings" w:hint="default"/>
      </w:rPr>
    </w:lvl>
  </w:abstractNum>
  <w:abstractNum w:abstractNumId="9" w15:restartNumberingAfterBreak="0">
    <w:nsid w:val="676B364D"/>
    <w:multiLevelType w:val="multilevel"/>
    <w:tmpl w:val="B2F637BA"/>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color w:val="000000"/>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E101E2E"/>
    <w:multiLevelType w:val="hybridMultilevel"/>
    <w:tmpl w:val="FC5621CA"/>
    <w:lvl w:ilvl="0" w:tplc="A2447416">
      <w:start w:val="1"/>
      <w:numFmt w:val="decimal"/>
      <w:lvlText w:val="%1."/>
      <w:lvlJc w:val="left"/>
      <w:pPr>
        <w:ind w:left="720" w:hanging="360"/>
      </w:pPr>
    </w:lvl>
    <w:lvl w:ilvl="1" w:tplc="0C9AF2A6">
      <w:start w:val="1"/>
      <w:numFmt w:val="lowerLetter"/>
      <w:lvlText w:val="%2."/>
      <w:lvlJc w:val="left"/>
      <w:pPr>
        <w:ind w:left="1440" w:hanging="360"/>
      </w:pPr>
    </w:lvl>
    <w:lvl w:ilvl="2" w:tplc="685C023C">
      <w:start w:val="1"/>
      <w:numFmt w:val="decimal"/>
      <w:lvlText w:val="%3."/>
      <w:lvlJc w:val="left"/>
      <w:pPr>
        <w:ind w:left="2160" w:hanging="180"/>
      </w:pPr>
    </w:lvl>
    <w:lvl w:ilvl="3" w:tplc="FD22CA60">
      <w:start w:val="1"/>
      <w:numFmt w:val="decimal"/>
      <w:lvlText w:val="%4."/>
      <w:lvlJc w:val="left"/>
      <w:pPr>
        <w:ind w:left="2880" w:hanging="360"/>
      </w:pPr>
    </w:lvl>
    <w:lvl w:ilvl="4" w:tplc="809A0A0E">
      <w:start w:val="1"/>
      <w:numFmt w:val="lowerLetter"/>
      <w:lvlText w:val="%5."/>
      <w:lvlJc w:val="left"/>
      <w:pPr>
        <w:ind w:left="3600" w:hanging="360"/>
      </w:pPr>
    </w:lvl>
    <w:lvl w:ilvl="5" w:tplc="044C1F3A">
      <w:start w:val="1"/>
      <w:numFmt w:val="lowerRoman"/>
      <w:lvlText w:val="%6."/>
      <w:lvlJc w:val="right"/>
      <w:pPr>
        <w:ind w:left="4320" w:hanging="180"/>
      </w:pPr>
    </w:lvl>
    <w:lvl w:ilvl="6" w:tplc="5EAA05D8">
      <w:start w:val="1"/>
      <w:numFmt w:val="decimal"/>
      <w:lvlText w:val="%7."/>
      <w:lvlJc w:val="left"/>
      <w:pPr>
        <w:ind w:left="5040" w:hanging="360"/>
      </w:pPr>
    </w:lvl>
    <w:lvl w:ilvl="7" w:tplc="984284A8">
      <w:start w:val="1"/>
      <w:numFmt w:val="lowerLetter"/>
      <w:lvlText w:val="%8."/>
      <w:lvlJc w:val="left"/>
      <w:pPr>
        <w:ind w:left="5760" w:hanging="360"/>
      </w:pPr>
    </w:lvl>
    <w:lvl w:ilvl="8" w:tplc="AAF026D0">
      <w:start w:val="1"/>
      <w:numFmt w:val="lowerRoman"/>
      <w:lvlText w:val="%9."/>
      <w:lvlJc w:val="right"/>
      <w:pPr>
        <w:ind w:left="6480" w:hanging="180"/>
      </w:pPr>
    </w:lvl>
  </w:abstractNum>
  <w:num w:numId="1" w16cid:durableId="1720744671">
    <w:abstractNumId w:val="8"/>
  </w:num>
  <w:num w:numId="2" w16cid:durableId="1708287507">
    <w:abstractNumId w:val="1"/>
  </w:num>
  <w:num w:numId="3" w16cid:durableId="1863396663">
    <w:abstractNumId w:val="0"/>
  </w:num>
  <w:num w:numId="4" w16cid:durableId="1769304038">
    <w:abstractNumId w:val="6"/>
  </w:num>
  <w:num w:numId="5" w16cid:durableId="2094086211">
    <w:abstractNumId w:val="10"/>
  </w:num>
  <w:num w:numId="6" w16cid:durableId="969475465">
    <w:abstractNumId w:val="4"/>
  </w:num>
  <w:num w:numId="7" w16cid:durableId="2057922822">
    <w:abstractNumId w:val="7"/>
  </w:num>
  <w:num w:numId="8" w16cid:durableId="535969009">
    <w:abstractNumId w:val="9"/>
  </w:num>
  <w:num w:numId="9" w16cid:durableId="263267112">
    <w:abstractNumId w:val="5"/>
  </w:num>
  <w:num w:numId="10" w16cid:durableId="1668897897">
    <w:abstractNumId w:val="3"/>
  </w:num>
  <w:num w:numId="11" w16cid:durableId="20316407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10D"/>
    <w:rsid w:val="00000365"/>
    <w:rsid w:val="00000860"/>
    <w:rsid w:val="0000129D"/>
    <w:rsid w:val="00004838"/>
    <w:rsid w:val="00004EB0"/>
    <w:rsid w:val="00007D6F"/>
    <w:rsid w:val="00010F95"/>
    <w:rsid w:val="0001182E"/>
    <w:rsid w:val="00012BF3"/>
    <w:rsid w:val="00013BC3"/>
    <w:rsid w:val="00014DE0"/>
    <w:rsid w:val="00015E5D"/>
    <w:rsid w:val="000168D0"/>
    <w:rsid w:val="00016B02"/>
    <w:rsid w:val="00020198"/>
    <w:rsid w:val="0002046F"/>
    <w:rsid w:val="0002298F"/>
    <w:rsid w:val="00034EF6"/>
    <w:rsid w:val="000364C2"/>
    <w:rsid w:val="00041CAA"/>
    <w:rsid w:val="00042F05"/>
    <w:rsid w:val="00044028"/>
    <w:rsid w:val="000456FB"/>
    <w:rsid w:val="00050D78"/>
    <w:rsid w:val="00051F1C"/>
    <w:rsid w:val="00060121"/>
    <w:rsid w:val="00064C71"/>
    <w:rsid w:val="0007286C"/>
    <w:rsid w:val="000801F0"/>
    <w:rsid w:val="00084287"/>
    <w:rsid w:val="0008641F"/>
    <w:rsid w:val="00086D73"/>
    <w:rsid w:val="000919B9"/>
    <w:rsid w:val="00091DC8"/>
    <w:rsid w:val="000961BA"/>
    <w:rsid w:val="000A07DF"/>
    <w:rsid w:val="000A133B"/>
    <w:rsid w:val="000A16DE"/>
    <w:rsid w:val="000A1BA0"/>
    <w:rsid w:val="000A3790"/>
    <w:rsid w:val="000A3D6E"/>
    <w:rsid w:val="000A511E"/>
    <w:rsid w:val="000A6CFB"/>
    <w:rsid w:val="000A7B39"/>
    <w:rsid w:val="000B2C1D"/>
    <w:rsid w:val="000B4E48"/>
    <w:rsid w:val="000B70C3"/>
    <w:rsid w:val="000C3186"/>
    <w:rsid w:val="000D0A8E"/>
    <w:rsid w:val="000D29E4"/>
    <w:rsid w:val="000D4E5D"/>
    <w:rsid w:val="000D572E"/>
    <w:rsid w:val="000D60F8"/>
    <w:rsid w:val="000D6ECE"/>
    <w:rsid w:val="000D7205"/>
    <w:rsid w:val="000F0075"/>
    <w:rsid w:val="000F262D"/>
    <w:rsid w:val="000F2ACC"/>
    <w:rsid w:val="000F63E9"/>
    <w:rsid w:val="000F76CB"/>
    <w:rsid w:val="00105AE5"/>
    <w:rsid w:val="001102A6"/>
    <w:rsid w:val="001178E3"/>
    <w:rsid w:val="00121299"/>
    <w:rsid w:val="00134723"/>
    <w:rsid w:val="00135A6D"/>
    <w:rsid w:val="0014267B"/>
    <w:rsid w:val="00143430"/>
    <w:rsid w:val="0014539F"/>
    <w:rsid w:val="00151704"/>
    <w:rsid w:val="001527AC"/>
    <w:rsid w:val="00153536"/>
    <w:rsid w:val="00153F4D"/>
    <w:rsid w:val="00155484"/>
    <w:rsid w:val="0016437D"/>
    <w:rsid w:val="001677E8"/>
    <w:rsid w:val="00172C3E"/>
    <w:rsid w:val="00173DB3"/>
    <w:rsid w:val="0018023F"/>
    <w:rsid w:val="0018171E"/>
    <w:rsid w:val="00182E7E"/>
    <w:rsid w:val="00185FEA"/>
    <w:rsid w:val="001870BA"/>
    <w:rsid w:val="0019179F"/>
    <w:rsid w:val="00195422"/>
    <w:rsid w:val="00196330"/>
    <w:rsid w:val="001A0ECD"/>
    <w:rsid w:val="001A102E"/>
    <w:rsid w:val="001A3F2A"/>
    <w:rsid w:val="001B00EC"/>
    <w:rsid w:val="001B1744"/>
    <w:rsid w:val="001B2232"/>
    <w:rsid w:val="001B27DD"/>
    <w:rsid w:val="001B4C06"/>
    <w:rsid w:val="001B745B"/>
    <w:rsid w:val="001C2967"/>
    <w:rsid w:val="001C6328"/>
    <w:rsid w:val="001C6713"/>
    <w:rsid w:val="001D14AE"/>
    <w:rsid w:val="001D25CD"/>
    <w:rsid w:val="001D4006"/>
    <w:rsid w:val="001D456D"/>
    <w:rsid w:val="001D5CE9"/>
    <w:rsid w:val="001E0A93"/>
    <w:rsid w:val="001E1B6D"/>
    <w:rsid w:val="001E1C44"/>
    <w:rsid w:val="001E207E"/>
    <w:rsid w:val="001E404F"/>
    <w:rsid w:val="001E55F1"/>
    <w:rsid w:val="001E68D6"/>
    <w:rsid w:val="001F0842"/>
    <w:rsid w:val="001F14CF"/>
    <w:rsid w:val="001F305B"/>
    <w:rsid w:val="001F34D4"/>
    <w:rsid w:val="001F3774"/>
    <w:rsid w:val="001F4E97"/>
    <w:rsid w:val="001F4ECB"/>
    <w:rsid w:val="001F7739"/>
    <w:rsid w:val="00201CB6"/>
    <w:rsid w:val="002021FC"/>
    <w:rsid w:val="002029FC"/>
    <w:rsid w:val="00202ED4"/>
    <w:rsid w:val="00205DF0"/>
    <w:rsid w:val="00214835"/>
    <w:rsid w:val="002231FC"/>
    <w:rsid w:val="00224BE4"/>
    <w:rsid w:val="00225E08"/>
    <w:rsid w:val="002321B3"/>
    <w:rsid w:val="00232F7A"/>
    <w:rsid w:val="0023579F"/>
    <w:rsid w:val="002426E2"/>
    <w:rsid w:val="00244528"/>
    <w:rsid w:val="00245CF3"/>
    <w:rsid w:val="00245E29"/>
    <w:rsid w:val="00247045"/>
    <w:rsid w:val="00251C3D"/>
    <w:rsid w:val="002520E7"/>
    <w:rsid w:val="00253347"/>
    <w:rsid w:val="00257BD6"/>
    <w:rsid w:val="00260085"/>
    <w:rsid w:val="0026072A"/>
    <w:rsid w:val="00265E94"/>
    <w:rsid w:val="002662D8"/>
    <w:rsid w:val="00266A4C"/>
    <w:rsid w:val="00267B36"/>
    <w:rsid w:val="002700B2"/>
    <w:rsid w:val="002712F6"/>
    <w:rsid w:val="00271E50"/>
    <w:rsid w:val="002746D3"/>
    <w:rsid w:val="002749CE"/>
    <w:rsid w:val="00275888"/>
    <w:rsid w:val="0028054A"/>
    <w:rsid w:val="002834F1"/>
    <w:rsid w:val="00284D1D"/>
    <w:rsid w:val="002854F0"/>
    <w:rsid w:val="00285AE1"/>
    <w:rsid w:val="0028617A"/>
    <w:rsid w:val="002874F4"/>
    <w:rsid w:val="00291A24"/>
    <w:rsid w:val="00292736"/>
    <w:rsid w:val="00293EC6"/>
    <w:rsid w:val="00295A67"/>
    <w:rsid w:val="00295C65"/>
    <w:rsid w:val="002969D3"/>
    <w:rsid w:val="00297516"/>
    <w:rsid w:val="00297700"/>
    <w:rsid w:val="002A0245"/>
    <w:rsid w:val="002A1F42"/>
    <w:rsid w:val="002A1F5F"/>
    <w:rsid w:val="002A570A"/>
    <w:rsid w:val="002A6779"/>
    <w:rsid w:val="002A7C05"/>
    <w:rsid w:val="002B53E6"/>
    <w:rsid w:val="002B5923"/>
    <w:rsid w:val="002C2358"/>
    <w:rsid w:val="002C2AAE"/>
    <w:rsid w:val="002C37FD"/>
    <w:rsid w:val="002C48A5"/>
    <w:rsid w:val="002D18F4"/>
    <w:rsid w:val="002D2AD1"/>
    <w:rsid w:val="002D31A0"/>
    <w:rsid w:val="002D50D9"/>
    <w:rsid w:val="002D5C0F"/>
    <w:rsid w:val="002D5E92"/>
    <w:rsid w:val="002D7236"/>
    <w:rsid w:val="002E1A72"/>
    <w:rsid w:val="002E7371"/>
    <w:rsid w:val="002F12CF"/>
    <w:rsid w:val="002F2CE7"/>
    <w:rsid w:val="002F3710"/>
    <w:rsid w:val="002F41B5"/>
    <w:rsid w:val="002F466D"/>
    <w:rsid w:val="003000B9"/>
    <w:rsid w:val="00300343"/>
    <w:rsid w:val="00300CF3"/>
    <w:rsid w:val="00301F35"/>
    <w:rsid w:val="00304906"/>
    <w:rsid w:val="003053A9"/>
    <w:rsid w:val="00305EEA"/>
    <w:rsid w:val="003112BB"/>
    <w:rsid w:val="00311B0D"/>
    <w:rsid w:val="00312237"/>
    <w:rsid w:val="00313123"/>
    <w:rsid w:val="00315307"/>
    <w:rsid w:val="00321351"/>
    <w:rsid w:val="00323B24"/>
    <w:rsid w:val="00323E7B"/>
    <w:rsid w:val="00326352"/>
    <w:rsid w:val="00331A77"/>
    <w:rsid w:val="00332054"/>
    <w:rsid w:val="00334017"/>
    <w:rsid w:val="00335015"/>
    <w:rsid w:val="00335316"/>
    <w:rsid w:val="003404B1"/>
    <w:rsid w:val="003406A1"/>
    <w:rsid w:val="003408FC"/>
    <w:rsid w:val="00340938"/>
    <w:rsid w:val="0034203E"/>
    <w:rsid w:val="00342C01"/>
    <w:rsid w:val="003431B1"/>
    <w:rsid w:val="00343814"/>
    <w:rsid w:val="0034493D"/>
    <w:rsid w:val="0034698E"/>
    <w:rsid w:val="00346E91"/>
    <w:rsid w:val="00351082"/>
    <w:rsid w:val="003531BA"/>
    <w:rsid w:val="003534C5"/>
    <w:rsid w:val="003535DD"/>
    <w:rsid w:val="003543E6"/>
    <w:rsid w:val="00354D39"/>
    <w:rsid w:val="00360191"/>
    <w:rsid w:val="00360F30"/>
    <w:rsid w:val="0036251C"/>
    <w:rsid w:val="00363672"/>
    <w:rsid w:val="00363E03"/>
    <w:rsid w:val="00366F60"/>
    <w:rsid w:val="00367D8A"/>
    <w:rsid w:val="00372D7A"/>
    <w:rsid w:val="00375749"/>
    <w:rsid w:val="00377D5F"/>
    <w:rsid w:val="003817F5"/>
    <w:rsid w:val="00384043"/>
    <w:rsid w:val="00386B19"/>
    <w:rsid w:val="00387B50"/>
    <w:rsid w:val="00391528"/>
    <w:rsid w:val="00392964"/>
    <w:rsid w:val="003945CA"/>
    <w:rsid w:val="003947FE"/>
    <w:rsid w:val="003951D0"/>
    <w:rsid w:val="00395391"/>
    <w:rsid w:val="00397396"/>
    <w:rsid w:val="003974CE"/>
    <w:rsid w:val="003A20CF"/>
    <w:rsid w:val="003A3F32"/>
    <w:rsid w:val="003A5754"/>
    <w:rsid w:val="003A6BBB"/>
    <w:rsid w:val="003A71B7"/>
    <w:rsid w:val="003B36C0"/>
    <w:rsid w:val="003C4D50"/>
    <w:rsid w:val="003D14BA"/>
    <w:rsid w:val="003D2202"/>
    <w:rsid w:val="003D322B"/>
    <w:rsid w:val="003D40FC"/>
    <w:rsid w:val="003D6B3C"/>
    <w:rsid w:val="003E070E"/>
    <w:rsid w:val="003E3EE6"/>
    <w:rsid w:val="003E401F"/>
    <w:rsid w:val="003E4790"/>
    <w:rsid w:val="003E6AA4"/>
    <w:rsid w:val="003F0F24"/>
    <w:rsid w:val="003F189D"/>
    <w:rsid w:val="003F238C"/>
    <w:rsid w:val="003F3366"/>
    <w:rsid w:val="003F5975"/>
    <w:rsid w:val="003F6B62"/>
    <w:rsid w:val="003F6D46"/>
    <w:rsid w:val="004019E9"/>
    <w:rsid w:val="004021B7"/>
    <w:rsid w:val="004163FA"/>
    <w:rsid w:val="00423882"/>
    <w:rsid w:val="0042482C"/>
    <w:rsid w:val="00441A2A"/>
    <w:rsid w:val="00441DA5"/>
    <w:rsid w:val="00447748"/>
    <w:rsid w:val="00453AAE"/>
    <w:rsid w:val="00453AEF"/>
    <w:rsid w:val="00454191"/>
    <w:rsid w:val="00463686"/>
    <w:rsid w:val="00465EDC"/>
    <w:rsid w:val="00467E38"/>
    <w:rsid w:val="004700D9"/>
    <w:rsid w:val="00470F1C"/>
    <w:rsid w:val="00471A51"/>
    <w:rsid w:val="00472770"/>
    <w:rsid w:val="00472AED"/>
    <w:rsid w:val="004734F6"/>
    <w:rsid w:val="00474EF6"/>
    <w:rsid w:val="004752B3"/>
    <w:rsid w:val="004759B2"/>
    <w:rsid w:val="004805A3"/>
    <w:rsid w:val="0048210F"/>
    <w:rsid w:val="004839E3"/>
    <w:rsid w:val="00485AB6"/>
    <w:rsid w:val="0048655D"/>
    <w:rsid w:val="00492400"/>
    <w:rsid w:val="0049494A"/>
    <w:rsid w:val="00497B49"/>
    <w:rsid w:val="004A2225"/>
    <w:rsid w:val="004A6BB5"/>
    <w:rsid w:val="004B0EC2"/>
    <w:rsid w:val="004B6470"/>
    <w:rsid w:val="004B778F"/>
    <w:rsid w:val="004C06EB"/>
    <w:rsid w:val="004C222C"/>
    <w:rsid w:val="004C308A"/>
    <w:rsid w:val="004C79B0"/>
    <w:rsid w:val="004D21F1"/>
    <w:rsid w:val="004D2A98"/>
    <w:rsid w:val="004D63C2"/>
    <w:rsid w:val="004D6C31"/>
    <w:rsid w:val="004E0314"/>
    <w:rsid w:val="004E4412"/>
    <w:rsid w:val="004E4579"/>
    <w:rsid w:val="004E518C"/>
    <w:rsid w:val="00501080"/>
    <w:rsid w:val="00501334"/>
    <w:rsid w:val="00507B6C"/>
    <w:rsid w:val="00510857"/>
    <w:rsid w:val="005110EB"/>
    <w:rsid w:val="00511779"/>
    <w:rsid w:val="00513610"/>
    <w:rsid w:val="00513BBF"/>
    <w:rsid w:val="00513D21"/>
    <w:rsid w:val="00514367"/>
    <w:rsid w:val="005143A5"/>
    <w:rsid w:val="0051478C"/>
    <w:rsid w:val="00517F2B"/>
    <w:rsid w:val="00520B83"/>
    <w:rsid w:val="00520B9C"/>
    <w:rsid w:val="005210A8"/>
    <w:rsid w:val="005228FB"/>
    <w:rsid w:val="00523A08"/>
    <w:rsid w:val="00524BE3"/>
    <w:rsid w:val="00525721"/>
    <w:rsid w:val="00525765"/>
    <w:rsid w:val="00534195"/>
    <w:rsid w:val="005341F0"/>
    <w:rsid w:val="00537184"/>
    <w:rsid w:val="00545A65"/>
    <w:rsid w:val="00560493"/>
    <w:rsid w:val="00560EA5"/>
    <w:rsid w:val="005653E0"/>
    <w:rsid w:val="005705E5"/>
    <w:rsid w:val="00570ABF"/>
    <w:rsid w:val="0057151C"/>
    <w:rsid w:val="005715DC"/>
    <w:rsid w:val="00581A7D"/>
    <w:rsid w:val="0058432D"/>
    <w:rsid w:val="00586009"/>
    <w:rsid w:val="00587242"/>
    <w:rsid w:val="00587C6F"/>
    <w:rsid w:val="00591D31"/>
    <w:rsid w:val="00591F33"/>
    <w:rsid w:val="00595AB4"/>
    <w:rsid w:val="005A03D0"/>
    <w:rsid w:val="005A0E65"/>
    <w:rsid w:val="005A11FD"/>
    <w:rsid w:val="005A2F61"/>
    <w:rsid w:val="005A3911"/>
    <w:rsid w:val="005A3F10"/>
    <w:rsid w:val="005A4114"/>
    <w:rsid w:val="005A542A"/>
    <w:rsid w:val="005A61DC"/>
    <w:rsid w:val="005B1515"/>
    <w:rsid w:val="005B6811"/>
    <w:rsid w:val="005C119C"/>
    <w:rsid w:val="005C12E4"/>
    <w:rsid w:val="005C4D24"/>
    <w:rsid w:val="005C6D33"/>
    <w:rsid w:val="005D1906"/>
    <w:rsid w:val="005D25EF"/>
    <w:rsid w:val="005D6C67"/>
    <w:rsid w:val="005D6EA5"/>
    <w:rsid w:val="005E31C3"/>
    <w:rsid w:val="005E51AD"/>
    <w:rsid w:val="005E6F66"/>
    <w:rsid w:val="005F0638"/>
    <w:rsid w:val="005F5F46"/>
    <w:rsid w:val="00600DAF"/>
    <w:rsid w:val="00601865"/>
    <w:rsid w:val="006026CE"/>
    <w:rsid w:val="006074EA"/>
    <w:rsid w:val="00607F50"/>
    <w:rsid w:val="006108C0"/>
    <w:rsid w:val="006110E8"/>
    <w:rsid w:val="00614A22"/>
    <w:rsid w:val="0062146D"/>
    <w:rsid w:val="006241BF"/>
    <w:rsid w:val="006273E4"/>
    <w:rsid w:val="00627539"/>
    <w:rsid w:val="00631D8F"/>
    <w:rsid w:val="006325B0"/>
    <w:rsid w:val="006354B2"/>
    <w:rsid w:val="00636F0E"/>
    <w:rsid w:val="006409B8"/>
    <w:rsid w:val="00642637"/>
    <w:rsid w:val="00642787"/>
    <w:rsid w:val="00643B2F"/>
    <w:rsid w:val="00645574"/>
    <w:rsid w:val="00645D5B"/>
    <w:rsid w:val="00646E1E"/>
    <w:rsid w:val="00647F57"/>
    <w:rsid w:val="00651267"/>
    <w:rsid w:val="0065255C"/>
    <w:rsid w:val="00652BB9"/>
    <w:rsid w:val="006533DB"/>
    <w:rsid w:val="00660F2B"/>
    <w:rsid w:val="00664DBC"/>
    <w:rsid w:val="0066507A"/>
    <w:rsid w:val="006655B1"/>
    <w:rsid w:val="00666525"/>
    <w:rsid w:val="00667FDF"/>
    <w:rsid w:val="00677CE5"/>
    <w:rsid w:val="00681AFD"/>
    <w:rsid w:val="00683300"/>
    <w:rsid w:val="006868D4"/>
    <w:rsid w:val="00696102"/>
    <w:rsid w:val="006A0AD4"/>
    <w:rsid w:val="006A3336"/>
    <w:rsid w:val="006A3B9D"/>
    <w:rsid w:val="006A6082"/>
    <w:rsid w:val="006A7460"/>
    <w:rsid w:val="006B07DF"/>
    <w:rsid w:val="006B3973"/>
    <w:rsid w:val="006B46C5"/>
    <w:rsid w:val="006B4CC2"/>
    <w:rsid w:val="006B62D7"/>
    <w:rsid w:val="006C039E"/>
    <w:rsid w:val="006C28AC"/>
    <w:rsid w:val="006C3DC7"/>
    <w:rsid w:val="006C43EC"/>
    <w:rsid w:val="006C6B50"/>
    <w:rsid w:val="006D1376"/>
    <w:rsid w:val="006D5A55"/>
    <w:rsid w:val="006D7053"/>
    <w:rsid w:val="006E25D5"/>
    <w:rsid w:val="006E2A7E"/>
    <w:rsid w:val="006E364D"/>
    <w:rsid w:val="006E4940"/>
    <w:rsid w:val="006E4C98"/>
    <w:rsid w:val="006E6104"/>
    <w:rsid w:val="006E707F"/>
    <w:rsid w:val="006E7ED4"/>
    <w:rsid w:val="006F5EBA"/>
    <w:rsid w:val="007005CD"/>
    <w:rsid w:val="00701B20"/>
    <w:rsid w:val="007020EE"/>
    <w:rsid w:val="007028A2"/>
    <w:rsid w:val="00704A5B"/>
    <w:rsid w:val="00716249"/>
    <w:rsid w:val="00721791"/>
    <w:rsid w:val="00721BB6"/>
    <w:rsid w:val="00731AAF"/>
    <w:rsid w:val="007337CC"/>
    <w:rsid w:val="007339F0"/>
    <w:rsid w:val="00734901"/>
    <w:rsid w:val="00735BD7"/>
    <w:rsid w:val="00737BE4"/>
    <w:rsid w:val="007420B3"/>
    <w:rsid w:val="007459AB"/>
    <w:rsid w:val="00745E78"/>
    <w:rsid w:val="007463D8"/>
    <w:rsid w:val="00750E79"/>
    <w:rsid w:val="007552A7"/>
    <w:rsid w:val="00760F43"/>
    <w:rsid w:val="00763B9F"/>
    <w:rsid w:val="00763D21"/>
    <w:rsid w:val="00767009"/>
    <w:rsid w:val="00771453"/>
    <w:rsid w:val="0077289A"/>
    <w:rsid w:val="007729D6"/>
    <w:rsid w:val="00773D29"/>
    <w:rsid w:val="00780310"/>
    <w:rsid w:val="007814CD"/>
    <w:rsid w:val="0078153A"/>
    <w:rsid w:val="0078270C"/>
    <w:rsid w:val="00782FC1"/>
    <w:rsid w:val="007853F2"/>
    <w:rsid w:val="007854C1"/>
    <w:rsid w:val="0078557A"/>
    <w:rsid w:val="00785CD0"/>
    <w:rsid w:val="007875A3"/>
    <w:rsid w:val="007911A0"/>
    <w:rsid w:val="00794303"/>
    <w:rsid w:val="007A0291"/>
    <w:rsid w:val="007A5EF7"/>
    <w:rsid w:val="007A620E"/>
    <w:rsid w:val="007A71B7"/>
    <w:rsid w:val="007B0328"/>
    <w:rsid w:val="007B3F10"/>
    <w:rsid w:val="007B60FA"/>
    <w:rsid w:val="007C0543"/>
    <w:rsid w:val="007C0700"/>
    <w:rsid w:val="007C222D"/>
    <w:rsid w:val="007C3B23"/>
    <w:rsid w:val="007C6214"/>
    <w:rsid w:val="007C6729"/>
    <w:rsid w:val="007C7BE2"/>
    <w:rsid w:val="007E00EF"/>
    <w:rsid w:val="007E1667"/>
    <w:rsid w:val="007E2118"/>
    <w:rsid w:val="007E3730"/>
    <w:rsid w:val="007E7596"/>
    <w:rsid w:val="007F0694"/>
    <w:rsid w:val="007F1BFA"/>
    <w:rsid w:val="007F1FBD"/>
    <w:rsid w:val="007F3175"/>
    <w:rsid w:val="007F3789"/>
    <w:rsid w:val="007F4612"/>
    <w:rsid w:val="007F5E0B"/>
    <w:rsid w:val="007F6403"/>
    <w:rsid w:val="007F727F"/>
    <w:rsid w:val="00807E6D"/>
    <w:rsid w:val="0081134A"/>
    <w:rsid w:val="008139EC"/>
    <w:rsid w:val="00814B97"/>
    <w:rsid w:val="00820A19"/>
    <w:rsid w:val="00822132"/>
    <w:rsid w:val="0082225C"/>
    <w:rsid w:val="00824EBF"/>
    <w:rsid w:val="0082636F"/>
    <w:rsid w:val="00826548"/>
    <w:rsid w:val="008308BD"/>
    <w:rsid w:val="008325CF"/>
    <w:rsid w:val="008327CF"/>
    <w:rsid w:val="00832E6A"/>
    <w:rsid w:val="00834304"/>
    <w:rsid w:val="008349D9"/>
    <w:rsid w:val="00835115"/>
    <w:rsid w:val="00841D1C"/>
    <w:rsid w:val="00843375"/>
    <w:rsid w:val="00847ED2"/>
    <w:rsid w:val="00854B22"/>
    <w:rsid w:val="008550DA"/>
    <w:rsid w:val="00855AAA"/>
    <w:rsid w:val="008578D6"/>
    <w:rsid w:val="00860969"/>
    <w:rsid w:val="00860B51"/>
    <w:rsid w:val="00863D63"/>
    <w:rsid w:val="008641F0"/>
    <w:rsid w:val="00866E26"/>
    <w:rsid w:val="00872A91"/>
    <w:rsid w:val="0087475D"/>
    <w:rsid w:val="00874AD3"/>
    <w:rsid w:val="00877D7B"/>
    <w:rsid w:val="00882FE1"/>
    <w:rsid w:val="00883890"/>
    <w:rsid w:val="00886523"/>
    <w:rsid w:val="00893F6B"/>
    <w:rsid w:val="00896C96"/>
    <w:rsid w:val="00897D43"/>
    <w:rsid w:val="008A0919"/>
    <w:rsid w:val="008A4C30"/>
    <w:rsid w:val="008B055A"/>
    <w:rsid w:val="008B16DD"/>
    <w:rsid w:val="008B1D45"/>
    <w:rsid w:val="008B4C5B"/>
    <w:rsid w:val="008C041E"/>
    <w:rsid w:val="008C0B35"/>
    <w:rsid w:val="008C318D"/>
    <w:rsid w:val="008C3682"/>
    <w:rsid w:val="008C4FCB"/>
    <w:rsid w:val="008C7471"/>
    <w:rsid w:val="008D21E5"/>
    <w:rsid w:val="008D2AE3"/>
    <w:rsid w:val="008D2C7D"/>
    <w:rsid w:val="008D6EFA"/>
    <w:rsid w:val="008D74EB"/>
    <w:rsid w:val="008E243F"/>
    <w:rsid w:val="008E2A63"/>
    <w:rsid w:val="008F3644"/>
    <w:rsid w:val="008F50EF"/>
    <w:rsid w:val="008F55A5"/>
    <w:rsid w:val="008F6330"/>
    <w:rsid w:val="00901B30"/>
    <w:rsid w:val="00901BF8"/>
    <w:rsid w:val="00901E8C"/>
    <w:rsid w:val="00902EC8"/>
    <w:rsid w:val="00906A06"/>
    <w:rsid w:val="00911F21"/>
    <w:rsid w:val="00920AA1"/>
    <w:rsid w:val="00921246"/>
    <w:rsid w:val="009237F3"/>
    <w:rsid w:val="00925E4B"/>
    <w:rsid w:val="009262FA"/>
    <w:rsid w:val="00935164"/>
    <w:rsid w:val="00936B2B"/>
    <w:rsid w:val="00940349"/>
    <w:rsid w:val="00943764"/>
    <w:rsid w:val="00945E0B"/>
    <w:rsid w:val="00947E25"/>
    <w:rsid w:val="00950B32"/>
    <w:rsid w:val="00955AF4"/>
    <w:rsid w:val="00957227"/>
    <w:rsid w:val="00957C9B"/>
    <w:rsid w:val="009625B5"/>
    <w:rsid w:val="00962A70"/>
    <w:rsid w:val="00970C52"/>
    <w:rsid w:val="009743E5"/>
    <w:rsid w:val="00975ADC"/>
    <w:rsid w:val="00976302"/>
    <w:rsid w:val="009764A1"/>
    <w:rsid w:val="00977F79"/>
    <w:rsid w:val="00980B7D"/>
    <w:rsid w:val="009831DB"/>
    <w:rsid w:val="009839F9"/>
    <w:rsid w:val="009850A0"/>
    <w:rsid w:val="009869C8"/>
    <w:rsid w:val="0098708F"/>
    <w:rsid w:val="00990D8A"/>
    <w:rsid w:val="009911FE"/>
    <w:rsid w:val="00991482"/>
    <w:rsid w:val="00992370"/>
    <w:rsid w:val="0099483E"/>
    <w:rsid w:val="00995035"/>
    <w:rsid w:val="009A0B44"/>
    <w:rsid w:val="009A14E0"/>
    <w:rsid w:val="009A3169"/>
    <w:rsid w:val="009A3FE4"/>
    <w:rsid w:val="009A5E55"/>
    <w:rsid w:val="009A69E3"/>
    <w:rsid w:val="009A6EF0"/>
    <w:rsid w:val="009A6F23"/>
    <w:rsid w:val="009B0C0C"/>
    <w:rsid w:val="009B6434"/>
    <w:rsid w:val="009B6FB4"/>
    <w:rsid w:val="009C0C13"/>
    <w:rsid w:val="009C2178"/>
    <w:rsid w:val="009C2D7C"/>
    <w:rsid w:val="009C4533"/>
    <w:rsid w:val="009D328D"/>
    <w:rsid w:val="009D6FC6"/>
    <w:rsid w:val="009E245D"/>
    <w:rsid w:val="009E48E9"/>
    <w:rsid w:val="009E6957"/>
    <w:rsid w:val="009F0A24"/>
    <w:rsid w:val="009F3DFA"/>
    <w:rsid w:val="009F4ECD"/>
    <w:rsid w:val="009F6E0E"/>
    <w:rsid w:val="00A00EDA"/>
    <w:rsid w:val="00A0138B"/>
    <w:rsid w:val="00A01963"/>
    <w:rsid w:val="00A030A2"/>
    <w:rsid w:val="00A067EE"/>
    <w:rsid w:val="00A1023A"/>
    <w:rsid w:val="00A102FA"/>
    <w:rsid w:val="00A10CBC"/>
    <w:rsid w:val="00A11A1C"/>
    <w:rsid w:val="00A13FF5"/>
    <w:rsid w:val="00A14EB8"/>
    <w:rsid w:val="00A16121"/>
    <w:rsid w:val="00A204C6"/>
    <w:rsid w:val="00A2503A"/>
    <w:rsid w:val="00A31D80"/>
    <w:rsid w:val="00A32E13"/>
    <w:rsid w:val="00A33F74"/>
    <w:rsid w:val="00A352EC"/>
    <w:rsid w:val="00A4320E"/>
    <w:rsid w:val="00A4360C"/>
    <w:rsid w:val="00A44BB1"/>
    <w:rsid w:val="00A4679F"/>
    <w:rsid w:val="00A47433"/>
    <w:rsid w:val="00A55923"/>
    <w:rsid w:val="00A60E66"/>
    <w:rsid w:val="00A64157"/>
    <w:rsid w:val="00A64B77"/>
    <w:rsid w:val="00A653ED"/>
    <w:rsid w:val="00A71B52"/>
    <w:rsid w:val="00A74B3F"/>
    <w:rsid w:val="00A76CA8"/>
    <w:rsid w:val="00A77304"/>
    <w:rsid w:val="00A77A42"/>
    <w:rsid w:val="00A808C3"/>
    <w:rsid w:val="00A8107C"/>
    <w:rsid w:val="00A8186F"/>
    <w:rsid w:val="00A83811"/>
    <w:rsid w:val="00A86202"/>
    <w:rsid w:val="00A87C88"/>
    <w:rsid w:val="00A87EBC"/>
    <w:rsid w:val="00A913A1"/>
    <w:rsid w:val="00A91574"/>
    <w:rsid w:val="00A93477"/>
    <w:rsid w:val="00A944A5"/>
    <w:rsid w:val="00A95F38"/>
    <w:rsid w:val="00AA1E33"/>
    <w:rsid w:val="00AA1FCF"/>
    <w:rsid w:val="00AA3EAA"/>
    <w:rsid w:val="00AA4876"/>
    <w:rsid w:val="00AA7252"/>
    <w:rsid w:val="00AB1975"/>
    <w:rsid w:val="00AB371C"/>
    <w:rsid w:val="00AB524B"/>
    <w:rsid w:val="00AB5DE0"/>
    <w:rsid w:val="00AB66BE"/>
    <w:rsid w:val="00AB6AEA"/>
    <w:rsid w:val="00AB6B90"/>
    <w:rsid w:val="00AB7CAC"/>
    <w:rsid w:val="00AC13B1"/>
    <w:rsid w:val="00AD0CFE"/>
    <w:rsid w:val="00AD2066"/>
    <w:rsid w:val="00AD5D07"/>
    <w:rsid w:val="00AE0BAD"/>
    <w:rsid w:val="00AE1CF6"/>
    <w:rsid w:val="00AE275E"/>
    <w:rsid w:val="00AE3040"/>
    <w:rsid w:val="00AE3071"/>
    <w:rsid w:val="00AE42FE"/>
    <w:rsid w:val="00AE51B6"/>
    <w:rsid w:val="00AE6D36"/>
    <w:rsid w:val="00AE7A72"/>
    <w:rsid w:val="00AF5C87"/>
    <w:rsid w:val="00AF5ECF"/>
    <w:rsid w:val="00AF6E54"/>
    <w:rsid w:val="00B011B0"/>
    <w:rsid w:val="00B01DB9"/>
    <w:rsid w:val="00B037B0"/>
    <w:rsid w:val="00B0519A"/>
    <w:rsid w:val="00B104F0"/>
    <w:rsid w:val="00B1151E"/>
    <w:rsid w:val="00B12ECD"/>
    <w:rsid w:val="00B1400C"/>
    <w:rsid w:val="00B14961"/>
    <w:rsid w:val="00B14DAB"/>
    <w:rsid w:val="00B158A9"/>
    <w:rsid w:val="00B15F4F"/>
    <w:rsid w:val="00B2174C"/>
    <w:rsid w:val="00B25857"/>
    <w:rsid w:val="00B26ACC"/>
    <w:rsid w:val="00B26E0F"/>
    <w:rsid w:val="00B26E4D"/>
    <w:rsid w:val="00B3459D"/>
    <w:rsid w:val="00B34DC0"/>
    <w:rsid w:val="00B35C6A"/>
    <w:rsid w:val="00B3629E"/>
    <w:rsid w:val="00B40450"/>
    <w:rsid w:val="00B407C8"/>
    <w:rsid w:val="00B43254"/>
    <w:rsid w:val="00B443B7"/>
    <w:rsid w:val="00B52180"/>
    <w:rsid w:val="00B704F5"/>
    <w:rsid w:val="00B74E54"/>
    <w:rsid w:val="00B74F1C"/>
    <w:rsid w:val="00B7520D"/>
    <w:rsid w:val="00B8343D"/>
    <w:rsid w:val="00B83A52"/>
    <w:rsid w:val="00B861CA"/>
    <w:rsid w:val="00B86757"/>
    <w:rsid w:val="00B86945"/>
    <w:rsid w:val="00B870F3"/>
    <w:rsid w:val="00B90EB9"/>
    <w:rsid w:val="00B92867"/>
    <w:rsid w:val="00B93809"/>
    <w:rsid w:val="00B95439"/>
    <w:rsid w:val="00B95804"/>
    <w:rsid w:val="00B95BBB"/>
    <w:rsid w:val="00B97FA7"/>
    <w:rsid w:val="00BB0462"/>
    <w:rsid w:val="00BB1A9C"/>
    <w:rsid w:val="00BB2884"/>
    <w:rsid w:val="00BB342F"/>
    <w:rsid w:val="00BB55AE"/>
    <w:rsid w:val="00BB75AE"/>
    <w:rsid w:val="00BC0976"/>
    <w:rsid w:val="00BC0ECE"/>
    <w:rsid w:val="00BC4D30"/>
    <w:rsid w:val="00BC5DA8"/>
    <w:rsid w:val="00BD0759"/>
    <w:rsid w:val="00BD122E"/>
    <w:rsid w:val="00BD3B00"/>
    <w:rsid w:val="00BD5D08"/>
    <w:rsid w:val="00BE490E"/>
    <w:rsid w:val="00BE4FE1"/>
    <w:rsid w:val="00BE5D39"/>
    <w:rsid w:val="00BE5E5E"/>
    <w:rsid w:val="00BE66EB"/>
    <w:rsid w:val="00BE7392"/>
    <w:rsid w:val="00BF0948"/>
    <w:rsid w:val="00BF24F5"/>
    <w:rsid w:val="00BF29EF"/>
    <w:rsid w:val="00BF3C07"/>
    <w:rsid w:val="00BF7A47"/>
    <w:rsid w:val="00C0247A"/>
    <w:rsid w:val="00C04152"/>
    <w:rsid w:val="00C05C65"/>
    <w:rsid w:val="00C07173"/>
    <w:rsid w:val="00C07D52"/>
    <w:rsid w:val="00C10314"/>
    <w:rsid w:val="00C10B9C"/>
    <w:rsid w:val="00C12B94"/>
    <w:rsid w:val="00C13B49"/>
    <w:rsid w:val="00C15006"/>
    <w:rsid w:val="00C17E10"/>
    <w:rsid w:val="00C20DCF"/>
    <w:rsid w:val="00C234C4"/>
    <w:rsid w:val="00C23DD0"/>
    <w:rsid w:val="00C23E87"/>
    <w:rsid w:val="00C25DF4"/>
    <w:rsid w:val="00C26B5B"/>
    <w:rsid w:val="00C271BA"/>
    <w:rsid w:val="00C27337"/>
    <w:rsid w:val="00C31849"/>
    <w:rsid w:val="00C31A9D"/>
    <w:rsid w:val="00C32577"/>
    <w:rsid w:val="00C327E5"/>
    <w:rsid w:val="00C34102"/>
    <w:rsid w:val="00C35BDB"/>
    <w:rsid w:val="00C45B00"/>
    <w:rsid w:val="00C52051"/>
    <w:rsid w:val="00C55730"/>
    <w:rsid w:val="00C56E2D"/>
    <w:rsid w:val="00C60189"/>
    <w:rsid w:val="00C60367"/>
    <w:rsid w:val="00C62224"/>
    <w:rsid w:val="00C63EFF"/>
    <w:rsid w:val="00C653AD"/>
    <w:rsid w:val="00C659EE"/>
    <w:rsid w:val="00C748F9"/>
    <w:rsid w:val="00C779AE"/>
    <w:rsid w:val="00C80962"/>
    <w:rsid w:val="00C809FD"/>
    <w:rsid w:val="00C84CAF"/>
    <w:rsid w:val="00C856B3"/>
    <w:rsid w:val="00C85C12"/>
    <w:rsid w:val="00C8677C"/>
    <w:rsid w:val="00C868DD"/>
    <w:rsid w:val="00C86DC6"/>
    <w:rsid w:val="00C9046F"/>
    <w:rsid w:val="00C93BE8"/>
    <w:rsid w:val="00C95E69"/>
    <w:rsid w:val="00C96CA3"/>
    <w:rsid w:val="00CA0B5A"/>
    <w:rsid w:val="00CA11A1"/>
    <w:rsid w:val="00CA1E0A"/>
    <w:rsid w:val="00CA2F1B"/>
    <w:rsid w:val="00CB022A"/>
    <w:rsid w:val="00CB04AF"/>
    <w:rsid w:val="00CB0AA9"/>
    <w:rsid w:val="00CB1D55"/>
    <w:rsid w:val="00CB47E6"/>
    <w:rsid w:val="00CB4B43"/>
    <w:rsid w:val="00CB5197"/>
    <w:rsid w:val="00CB5BE4"/>
    <w:rsid w:val="00CC1AA9"/>
    <w:rsid w:val="00CC3198"/>
    <w:rsid w:val="00CC4328"/>
    <w:rsid w:val="00CC63CC"/>
    <w:rsid w:val="00CD1A17"/>
    <w:rsid w:val="00CD4523"/>
    <w:rsid w:val="00CD666E"/>
    <w:rsid w:val="00CD7422"/>
    <w:rsid w:val="00CE1349"/>
    <w:rsid w:val="00CE3842"/>
    <w:rsid w:val="00CE3933"/>
    <w:rsid w:val="00CE51F7"/>
    <w:rsid w:val="00CE603D"/>
    <w:rsid w:val="00D01966"/>
    <w:rsid w:val="00D02EFB"/>
    <w:rsid w:val="00D0316B"/>
    <w:rsid w:val="00D07030"/>
    <w:rsid w:val="00D1010D"/>
    <w:rsid w:val="00D1070D"/>
    <w:rsid w:val="00D12040"/>
    <w:rsid w:val="00D12FBE"/>
    <w:rsid w:val="00D140DA"/>
    <w:rsid w:val="00D162A3"/>
    <w:rsid w:val="00D1690F"/>
    <w:rsid w:val="00D17610"/>
    <w:rsid w:val="00D21851"/>
    <w:rsid w:val="00D21C4B"/>
    <w:rsid w:val="00D2255B"/>
    <w:rsid w:val="00D24557"/>
    <w:rsid w:val="00D31D10"/>
    <w:rsid w:val="00D32EFE"/>
    <w:rsid w:val="00D32FFF"/>
    <w:rsid w:val="00D35AE2"/>
    <w:rsid w:val="00D3613F"/>
    <w:rsid w:val="00D430E4"/>
    <w:rsid w:val="00D43873"/>
    <w:rsid w:val="00D45F99"/>
    <w:rsid w:val="00D46FAC"/>
    <w:rsid w:val="00D477BF"/>
    <w:rsid w:val="00D52FBE"/>
    <w:rsid w:val="00D53379"/>
    <w:rsid w:val="00D53BE6"/>
    <w:rsid w:val="00D55C3A"/>
    <w:rsid w:val="00D60E28"/>
    <w:rsid w:val="00D6455D"/>
    <w:rsid w:val="00D64EC2"/>
    <w:rsid w:val="00D652E2"/>
    <w:rsid w:val="00D65BC3"/>
    <w:rsid w:val="00D65C2F"/>
    <w:rsid w:val="00D66C63"/>
    <w:rsid w:val="00D71C4E"/>
    <w:rsid w:val="00D7254C"/>
    <w:rsid w:val="00D8070C"/>
    <w:rsid w:val="00D80C7B"/>
    <w:rsid w:val="00D80D9F"/>
    <w:rsid w:val="00D80EF9"/>
    <w:rsid w:val="00D81C61"/>
    <w:rsid w:val="00D8256C"/>
    <w:rsid w:val="00D845BC"/>
    <w:rsid w:val="00D85073"/>
    <w:rsid w:val="00D85B40"/>
    <w:rsid w:val="00D85FD0"/>
    <w:rsid w:val="00D86156"/>
    <w:rsid w:val="00D9203B"/>
    <w:rsid w:val="00D97DB0"/>
    <w:rsid w:val="00DA1B59"/>
    <w:rsid w:val="00DA46E7"/>
    <w:rsid w:val="00DA5F14"/>
    <w:rsid w:val="00DA5FDD"/>
    <w:rsid w:val="00DA68C5"/>
    <w:rsid w:val="00DB1755"/>
    <w:rsid w:val="00DB49DE"/>
    <w:rsid w:val="00DB5C72"/>
    <w:rsid w:val="00DC04F1"/>
    <w:rsid w:val="00DC0641"/>
    <w:rsid w:val="00DC0AE3"/>
    <w:rsid w:val="00DC432F"/>
    <w:rsid w:val="00DC6E09"/>
    <w:rsid w:val="00DD0397"/>
    <w:rsid w:val="00DD1AC5"/>
    <w:rsid w:val="00DD460A"/>
    <w:rsid w:val="00DD51AC"/>
    <w:rsid w:val="00DD55C3"/>
    <w:rsid w:val="00DD5E45"/>
    <w:rsid w:val="00DE19F1"/>
    <w:rsid w:val="00DE1CAE"/>
    <w:rsid w:val="00DE3955"/>
    <w:rsid w:val="00DE56D0"/>
    <w:rsid w:val="00DF07C2"/>
    <w:rsid w:val="00DF12B8"/>
    <w:rsid w:val="00DF1DA1"/>
    <w:rsid w:val="00DF25A9"/>
    <w:rsid w:val="00DF3CA4"/>
    <w:rsid w:val="00DF688D"/>
    <w:rsid w:val="00DF7510"/>
    <w:rsid w:val="00E01FCA"/>
    <w:rsid w:val="00E03A13"/>
    <w:rsid w:val="00E04A4A"/>
    <w:rsid w:val="00E05772"/>
    <w:rsid w:val="00E07093"/>
    <w:rsid w:val="00E109EB"/>
    <w:rsid w:val="00E1283B"/>
    <w:rsid w:val="00E14739"/>
    <w:rsid w:val="00E1646A"/>
    <w:rsid w:val="00E16944"/>
    <w:rsid w:val="00E200DA"/>
    <w:rsid w:val="00E211DB"/>
    <w:rsid w:val="00E23EF4"/>
    <w:rsid w:val="00E2569B"/>
    <w:rsid w:val="00E25BD6"/>
    <w:rsid w:val="00E25D3B"/>
    <w:rsid w:val="00E3517D"/>
    <w:rsid w:val="00E36EA2"/>
    <w:rsid w:val="00E40333"/>
    <w:rsid w:val="00E439EE"/>
    <w:rsid w:val="00E51D05"/>
    <w:rsid w:val="00E528CC"/>
    <w:rsid w:val="00E57F8C"/>
    <w:rsid w:val="00E61361"/>
    <w:rsid w:val="00E62611"/>
    <w:rsid w:val="00E63F67"/>
    <w:rsid w:val="00E65FDA"/>
    <w:rsid w:val="00E66550"/>
    <w:rsid w:val="00E73406"/>
    <w:rsid w:val="00E81465"/>
    <w:rsid w:val="00E83AEF"/>
    <w:rsid w:val="00E84840"/>
    <w:rsid w:val="00E855CB"/>
    <w:rsid w:val="00E85637"/>
    <w:rsid w:val="00E8793F"/>
    <w:rsid w:val="00E90D4C"/>
    <w:rsid w:val="00E9166F"/>
    <w:rsid w:val="00E92E08"/>
    <w:rsid w:val="00E9577D"/>
    <w:rsid w:val="00E96930"/>
    <w:rsid w:val="00EA044E"/>
    <w:rsid w:val="00EA527C"/>
    <w:rsid w:val="00EA544B"/>
    <w:rsid w:val="00EA6E23"/>
    <w:rsid w:val="00EA7249"/>
    <w:rsid w:val="00EB1FFD"/>
    <w:rsid w:val="00EB7E09"/>
    <w:rsid w:val="00EC1495"/>
    <w:rsid w:val="00EC1EBD"/>
    <w:rsid w:val="00EC2EE8"/>
    <w:rsid w:val="00EC49ED"/>
    <w:rsid w:val="00EC63CD"/>
    <w:rsid w:val="00EC7753"/>
    <w:rsid w:val="00ED1145"/>
    <w:rsid w:val="00ED54BD"/>
    <w:rsid w:val="00ED7E0A"/>
    <w:rsid w:val="00EE558C"/>
    <w:rsid w:val="00EE6E42"/>
    <w:rsid w:val="00EF1B7C"/>
    <w:rsid w:val="00EF38AE"/>
    <w:rsid w:val="00EF6BB4"/>
    <w:rsid w:val="00EF750A"/>
    <w:rsid w:val="00F0054E"/>
    <w:rsid w:val="00F02D3D"/>
    <w:rsid w:val="00F05FB2"/>
    <w:rsid w:val="00F0716E"/>
    <w:rsid w:val="00F07DC2"/>
    <w:rsid w:val="00F12352"/>
    <w:rsid w:val="00F13A11"/>
    <w:rsid w:val="00F20753"/>
    <w:rsid w:val="00F209AE"/>
    <w:rsid w:val="00F22DC1"/>
    <w:rsid w:val="00F2798F"/>
    <w:rsid w:val="00F27A1F"/>
    <w:rsid w:val="00F34B74"/>
    <w:rsid w:val="00F37BB0"/>
    <w:rsid w:val="00F40969"/>
    <w:rsid w:val="00F4172D"/>
    <w:rsid w:val="00F42AC7"/>
    <w:rsid w:val="00F44559"/>
    <w:rsid w:val="00F451C7"/>
    <w:rsid w:val="00F51CD2"/>
    <w:rsid w:val="00F52C00"/>
    <w:rsid w:val="00F53CCE"/>
    <w:rsid w:val="00F5748A"/>
    <w:rsid w:val="00F60BBB"/>
    <w:rsid w:val="00F61DAF"/>
    <w:rsid w:val="00F64470"/>
    <w:rsid w:val="00F65298"/>
    <w:rsid w:val="00F66551"/>
    <w:rsid w:val="00F66B70"/>
    <w:rsid w:val="00F712B5"/>
    <w:rsid w:val="00F714E0"/>
    <w:rsid w:val="00F72575"/>
    <w:rsid w:val="00F733ED"/>
    <w:rsid w:val="00F744FB"/>
    <w:rsid w:val="00F75782"/>
    <w:rsid w:val="00F77FE1"/>
    <w:rsid w:val="00F804D9"/>
    <w:rsid w:val="00F8278B"/>
    <w:rsid w:val="00F82F1E"/>
    <w:rsid w:val="00F832C9"/>
    <w:rsid w:val="00F878E6"/>
    <w:rsid w:val="00F87CA6"/>
    <w:rsid w:val="00F905E8"/>
    <w:rsid w:val="00F91388"/>
    <w:rsid w:val="00F918F5"/>
    <w:rsid w:val="00F920C2"/>
    <w:rsid w:val="00F932A0"/>
    <w:rsid w:val="00FA1132"/>
    <w:rsid w:val="00FA149B"/>
    <w:rsid w:val="00FA2D6A"/>
    <w:rsid w:val="00FA3D63"/>
    <w:rsid w:val="00FA4388"/>
    <w:rsid w:val="00FB0487"/>
    <w:rsid w:val="00FB1E59"/>
    <w:rsid w:val="00FB3095"/>
    <w:rsid w:val="00FB4B97"/>
    <w:rsid w:val="00FC08B8"/>
    <w:rsid w:val="00FC4D26"/>
    <w:rsid w:val="00FC58A4"/>
    <w:rsid w:val="00FC5EAE"/>
    <w:rsid w:val="00FD5981"/>
    <w:rsid w:val="00FD5B8C"/>
    <w:rsid w:val="00FD7142"/>
    <w:rsid w:val="00FD7466"/>
    <w:rsid w:val="00FE0E1E"/>
    <w:rsid w:val="00FE1F3D"/>
    <w:rsid w:val="00FE30A6"/>
    <w:rsid w:val="00FE33A6"/>
    <w:rsid w:val="00FE421E"/>
    <w:rsid w:val="00FE4D9B"/>
    <w:rsid w:val="00FE5A0D"/>
    <w:rsid w:val="00FE6094"/>
    <w:rsid w:val="00FE618D"/>
    <w:rsid w:val="00FE63F2"/>
    <w:rsid w:val="00FF17D8"/>
    <w:rsid w:val="00FF25C9"/>
    <w:rsid w:val="00FF4984"/>
    <w:rsid w:val="00FF72E3"/>
    <w:rsid w:val="00FF753F"/>
    <w:rsid w:val="00FF795D"/>
    <w:rsid w:val="04BBBFB5"/>
    <w:rsid w:val="24AF8A0A"/>
    <w:rsid w:val="2B90BC68"/>
    <w:rsid w:val="2E9EE354"/>
    <w:rsid w:val="396EB545"/>
    <w:rsid w:val="4ACDC07D"/>
    <w:rsid w:val="58E6A522"/>
    <w:rsid w:val="61A42A0A"/>
    <w:rsid w:val="6631D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877C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B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ref-journal">
    <w:name w:val="ref-journal"/>
    <w:basedOn w:val="DefaultParagraphFont"/>
    <w:rsid w:val="0078153A"/>
  </w:style>
  <w:style w:type="character" w:customStyle="1" w:styleId="ref-vol">
    <w:name w:val="ref-vol"/>
    <w:basedOn w:val="DefaultParagraphFont"/>
    <w:rsid w:val="0078153A"/>
  </w:style>
  <w:style w:type="character" w:customStyle="1" w:styleId="nlmetal">
    <w:name w:val="nlm_etal"/>
    <w:basedOn w:val="DefaultParagraphFont"/>
    <w:rsid w:val="0078153A"/>
  </w:style>
  <w:style w:type="character" w:customStyle="1" w:styleId="nlmarticle-title">
    <w:name w:val="nlm_article-title"/>
    <w:basedOn w:val="DefaultParagraphFont"/>
    <w:rsid w:val="0078153A"/>
  </w:style>
  <w:style w:type="character" w:customStyle="1" w:styleId="nlmyear">
    <w:name w:val="nlm_year"/>
    <w:basedOn w:val="DefaultParagraphFont"/>
    <w:rsid w:val="0078153A"/>
  </w:style>
  <w:style w:type="character" w:customStyle="1" w:styleId="nlmfpage">
    <w:name w:val="nlm_fpage"/>
    <w:basedOn w:val="DefaultParagraphFont"/>
    <w:rsid w:val="0078153A"/>
  </w:style>
  <w:style w:type="character" w:customStyle="1" w:styleId="nlmlpage">
    <w:name w:val="nlm_lpage"/>
    <w:basedOn w:val="DefaultParagraphFont"/>
    <w:rsid w:val="0078153A"/>
  </w:style>
  <w:style w:type="paragraph" w:styleId="CommentSubject">
    <w:name w:val="annotation subject"/>
    <w:basedOn w:val="CommentText"/>
    <w:next w:val="CommentText"/>
    <w:link w:val="CommentSubjectChar"/>
    <w:uiPriority w:val="99"/>
    <w:semiHidden/>
    <w:unhideWhenUsed/>
    <w:rsid w:val="00225E08"/>
    <w:rPr>
      <w:b/>
      <w:bCs/>
    </w:rPr>
  </w:style>
  <w:style w:type="character" w:customStyle="1" w:styleId="CommentSubjectChar">
    <w:name w:val="Comment Subject Char"/>
    <w:basedOn w:val="CommentTextChar"/>
    <w:link w:val="CommentSubject"/>
    <w:uiPriority w:val="99"/>
    <w:semiHidden/>
    <w:rsid w:val="00225E08"/>
    <w:rPr>
      <w:b/>
      <w:bCs/>
      <w:sz w:val="20"/>
      <w:szCs w:val="20"/>
    </w:rPr>
  </w:style>
  <w:style w:type="paragraph" w:styleId="BalloonText">
    <w:name w:val="Balloon Text"/>
    <w:basedOn w:val="Normal"/>
    <w:link w:val="BalloonTextChar"/>
    <w:uiPriority w:val="99"/>
    <w:semiHidden/>
    <w:unhideWhenUsed/>
    <w:rsid w:val="00FC4D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4D26"/>
    <w:rPr>
      <w:rFonts w:ascii="Segoe UI" w:hAnsi="Segoe UI" w:cs="Segoe UI"/>
      <w:sz w:val="18"/>
      <w:szCs w:val="18"/>
    </w:rPr>
  </w:style>
  <w:style w:type="paragraph" w:styleId="Revision">
    <w:name w:val="Revision"/>
    <w:hidden/>
    <w:uiPriority w:val="99"/>
    <w:semiHidden/>
    <w:rsid w:val="00D24557"/>
  </w:style>
  <w:style w:type="character" w:styleId="Hyperlink">
    <w:name w:val="Hyperlink"/>
    <w:basedOn w:val="DefaultParagraphFont"/>
    <w:uiPriority w:val="99"/>
    <w:unhideWhenUsed/>
    <w:rsid w:val="00D01966"/>
    <w:rPr>
      <w:color w:val="0563C1" w:themeColor="hyperlink"/>
      <w:u w:val="single"/>
    </w:rPr>
  </w:style>
  <w:style w:type="character" w:styleId="UnresolvedMention">
    <w:name w:val="Unresolved Mention"/>
    <w:basedOn w:val="DefaultParagraphFont"/>
    <w:uiPriority w:val="99"/>
    <w:semiHidden/>
    <w:unhideWhenUsed/>
    <w:rsid w:val="00D01966"/>
    <w:rPr>
      <w:color w:val="605E5C"/>
      <w:shd w:val="clear" w:color="auto" w:fill="E1DFDD"/>
    </w:rPr>
  </w:style>
  <w:style w:type="character" w:styleId="FollowedHyperlink">
    <w:name w:val="FollowedHyperlink"/>
    <w:basedOn w:val="DefaultParagraphFont"/>
    <w:uiPriority w:val="99"/>
    <w:semiHidden/>
    <w:unhideWhenUsed/>
    <w:rsid w:val="00387B5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913515">
      <w:bodyDiv w:val="1"/>
      <w:marLeft w:val="0"/>
      <w:marRight w:val="0"/>
      <w:marTop w:val="0"/>
      <w:marBottom w:val="0"/>
      <w:divBdr>
        <w:top w:val="none" w:sz="0" w:space="0" w:color="auto"/>
        <w:left w:val="none" w:sz="0" w:space="0" w:color="auto"/>
        <w:bottom w:val="none" w:sz="0" w:space="0" w:color="auto"/>
        <w:right w:val="none" w:sz="0" w:space="0" w:color="auto"/>
      </w:divBdr>
    </w:div>
    <w:div w:id="393938276">
      <w:bodyDiv w:val="1"/>
      <w:marLeft w:val="0"/>
      <w:marRight w:val="0"/>
      <w:marTop w:val="0"/>
      <w:marBottom w:val="0"/>
      <w:divBdr>
        <w:top w:val="none" w:sz="0" w:space="0" w:color="auto"/>
        <w:left w:val="none" w:sz="0" w:space="0" w:color="auto"/>
        <w:bottom w:val="none" w:sz="0" w:space="0" w:color="auto"/>
        <w:right w:val="none" w:sz="0" w:space="0" w:color="auto"/>
      </w:divBdr>
    </w:div>
    <w:div w:id="795946568">
      <w:bodyDiv w:val="1"/>
      <w:marLeft w:val="0"/>
      <w:marRight w:val="0"/>
      <w:marTop w:val="0"/>
      <w:marBottom w:val="0"/>
      <w:divBdr>
        <w:top w:val="none" w:sz="0" w:space="0" w:color="auto"/>
        <w:left w:val="none" w:sz="0" w:space="0" w:color="auto"/>
        <w:bottom w:val="none" w:sz="0" w:space="0" w:color="auto"/>
        <w:right w:val="none" w:sz="0" w:space="0" w:color="auto"/>
      </w:divBdr>
    </w:div>
    <w:div w:id="1072002231">
      <w:bodyDiv w:val="1"/>
      <w:marLeft w:val="0"/>
      <w:marRight w:val="0"/>
      <w:marTop w:val="0"/>
      <w:marBottom w:val="0"/>
      <w:divBdr>
        <w:top w:val="none" w:sz="0" w:space="0" w:color="auto"/>
        <w:left w:val="none" w:sz="0" w:space="0" w:color="auto"/>
        <w:bottom w:val="none" w:sz="0" w:space="0" w:color="auto"/>
        <w:right w:val="none" w:sz="0" w:space="0" w:color="auto"/>
      </w:divBdr>
    </w:div>
    <w:div w:id="1280071412">
      <w:bodyDiv w:val="1"/>
      <w:marLeft w:val="0"/>
      <w:marRight w:val="0"/>
      <w:marTop w:val="0"/>
      <w:marBottom w:val="0"/>
      <w:divBdr>
        <w:top w:val="none" w:sz="0" w:space="0" w:color="auto"/>
        <w:left w:val="none" w:sz="0" w:space="0" w:color="auto"/>
        <w:bottom w:val="none" w:sz="0" w:space="0" w:color="auto"/>
        <w:right w:val="none" w:sz="0" w:space="0" w:color="auto"/>
      </w:divBdr>
    </w:div>
    <w:div w:id="2000645927">
      <w:bodyDiv w:val="1"/>
      <w:marLeft w:val="0"/>
      <w:marRight w:val="0"/>
      <w:marTop w:val="0"/>
      <w:marBottom w:val="0"/>
      <w:divBdr>
        <w:top w:val="none" w:sz="0" w:space="0" w:color="auto"/>
        <w:left w:val="none" w:sz="0" w:space="0" w:color="auto"/>
        <w:bottom w:val="none" w:sz="0" w:space="0" w:color="auto"/>
        <w:right w:val="none" w:sz="0" w:space="0" w:color="auto"/>
      </w:divBdr>
    </w:div>
    <w:div w:id="2106655893">
      <w:bodyDiv w:val="1"/>
      <w:marLeft w:val="0"/>
      <w:marRight w:val="0"/>
      <w:marTop w:val="0"/>
      <w:marBottom w:val="0"/>
      <w:divBdr>
        <w:top w:val="none" w:sz="0" w:space="0" w:color="auto"/>
        <w:left w:val="none" w:sz="0" w:space="0" w:color="auto"/>
        <w:bottom w:val="none" w:sz="0" w:space="0" w:color="auto"/>
        <w:right w:val="none" w:sz="0" w:space="0" w:color="auto"/>
      </w:divBdr>
    </w:div>
    <w:div w:id="21464644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247</Words>
  <Characters>1412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Allison Rhodes</cp:lastModifiedBy>
  <cp:revision>5</cp:revision>
  <dcterms:created xsi:type="dcterms:W3CDTF">2023-03-14T18:02:00Z</dcterms:created>
  <dcterms:modified xsi:type="dcterms:W3CDTF">2023-03-14T18:04:00Z</dcterms:modified>
</cp:coreProperties>
</file>