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drawing>
          <wp:inline distT="0" distB="0" distL="0" distR="0">
            <wp:extent cx="3060065" cy="6120130"/>
            <wp:effectExtent l="0" t="0" r="635" b="1270"/>
            <wp:docPr id="28269786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97868" name="图片 1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Fig. 1 The questions on the poster</w:t>
      </w:r>
    </w:p>
    <w:p>
      <w:pPr>
        <w:jc w:val="center"/>
      </w:pPr>
      <w:r>
        <w:drawing>
          <wp:inline distT="0" distB="0" distL="114300" distR="114300">
            <wp:extent cx="3060065" cy="6120130"/>
            <wp:effectExtent l="0" t="0" r="635" b="1270"/>
            <wp:docPr id="1" name="图片 1" descr="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Fig. 2 Multiple choice questions with key numbers and directions</w:t>
      </w:r>
    </w:p>
    <w:p>
      <w:pPr>
        <w:jc w:val="center"/>
      </w:pPr>
      <w:r>
        <w:drawing>
          <wp:inline distT="0" distB="0" distL="0" distR="0">
            <wp:extent cx="3060065" cy="6120130"/>
            <wp:effectExtent l="0" t="0" r="635" b="1270"/>
            <wp:docPr id="194764795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47959" name="图片 1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 xml:space="preserve">Fig. 3 Only after wearing reading glasses can you see the Sudoku game combined with theoretical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highlight w:val="none"/>
          <w:vertAlign w:val="baseline"/>
          <w:lang w:val="en-US" w:eastAsia="zh-CN"/>
        </w:rPr>
        <w:t>knowledge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iOWM2MzNlZjk4NTNhNjlmZThmZjcxNGE1Y2Q0ZmIifQ=="/>
  </w:docVars>
  <w:rsids>
    <w:rsidRoot w:val="00DC064D"/>
    <w:rsid w:val="00061AEA"/>
    <w:rsid w:val="00173C2E"/>
    <w:rsid w:val="0018221A"/>
    <w:rsid w:val="00766EC7"/>
    <w:rsid w:val="00DC064D"/>
    <w:rsid w:val="17190CD1"/>
    <w:rsid w:val="5DED10A9"/>
    <w:rsid w:val="6948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0</Words>
  <Characters>3</Characters>
  <Lines>1</Lines>
  <Paragraphs>1</Paragraphs>
  <TotalTime>1</TotalTime>
  <ScaleCrop>false</ScaleCrop>
  <LinksUpToDate>false</LinksUpToDate>
  <CharactersWithSpaces>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2023-11-22T11:23:00Z</dcterms:created>
  <dc:creator>黛伟 思</dc:creator>
  <cp:lastModifiedBy>用户57277252</cp:lastModifiedBy>
  <dcterms:modified xsi:type="dcterms:W3CDTF">2023-11-23T11:00:10Z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96518003E0F14342A1D536829A431AB0_12</vt:lpwstr>
  </property>
</Properties>
</file>