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B998" w14:textId="552FC933" w:rsidR="00686DD2" w:rsidRPr="00682DC4" w:rsidRDefault="00266EFC" w:rsidP="00C72590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</w:t>
      </w:r>
      <w:r w:rsidR="00C9672C" w:rsidRPr="00682DC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file 1</w:t>
      </w:r>
      <w:r w:rsidR="00042BD3" w:rsidRPr="00682DC4">
        <w:rPr>
          <w:rFonts w:ascii="Times New Roman" w:hAnsi="Times New Roman" w:cs="Times New Roman"/>
          <w:lang w:val="en-US"/>
        </w:rPr>
        <w:t xml:space="preserve">. </w:t>
      </w:r>
      <w:r w:rsidR="00686DD2" w:rsidRPr="00682DC4">
        <w:rPr>
          <w:rFonts w:ascii="Times New Roman" w:hAnsi="Times New Roman" w:cs="Times New Roman"/>
          <w:sz w:val="28"/>
          <w:szCs w:val="28"/>
          <w:lang w:val="en-US"/>
        </w:rPr>
        <w:t>Presentation of the Preoperative ISBAR Desktop VR Application with the desktop virtual reality feature description and classification according to pedagogic- and game elements</w:t>
      </w:r>
      <w:r w:rsidR="003D0AA9" w:rsidRPr="00682DC4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"/>
        <w:gridCol w:w="2151"/>
        <w:gridCol w:w="3151"/>
        <w:gridCol w:w="2688"/>
      </w:tblGrid>
      <w:tr w:rsidR="00686DD2" w:rsidRPr="00266EFC" w14:paraId="68F8C278" w14:textId="77777777" w:rsidTr="009C0BB1">
        <w:trPr>
          <w:trHeight w:val="176"/>
        </w:trPr>
        <w:tc>
          <w:tcPr>
            <w:tcW w:w="0" w:type="auto"/>
          </w:tcPr>
          <w:p w14:paraId="5CB1AD25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0" w:type="auto"/>
          </w:tcPr>
          <w:p w14:paraId="274C55BC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0" w:type="auto"/>
          </w:tcPr>
          <w:p w14:paraId="3681D95A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Content </w:t>
            </w:r>
          </w:p>
        </w:tc>
        <w:tc>
          <w:tcPr>
            <w:tcW w:w="0" w:type="auto"/>
          </w:tcPr>
          <w:p w14:paraId="2E7C132F" w14:textId="06F5C748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Reason for feature and  design </w:t>
            </w:r>
          </w:p>
        </w:tc>
      </w:tr>
      <w:tr w:rsidR="00686DD2" w:rsidRPr="00266EFC" w14:paraId="2227A66E" w14:textId="77777777" w:rsidTr="009C0BB1">
        <w:trPr>
          <w:trHeight w:val="770"/>
        </w:trPr>
        <w:tc>
          <w:tcPr>
            <w:tcW w:w="0" w:type="auto"/>
          </w:tcPr>
          <w:p w14:paraId="2A4971FA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5EA64B60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Instruction: Name and group register</w:t>
            </w:r>
          </w:p>
        </w:tc>
        <w:tc>
          <w:tcPr>
            <w:tcW w:w="0" w:type="auto"/>
          </w:tcPr>
          <w:p w14:paraId="2CA68DA0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Insert name. Group allocation number with instruction to choose group</w:t>
            </w:r>
          </w:p>
        </w:tc>
        <w:tc>
          <w:tcPr>
            <w:tcW w:w="0" w:type="auto"/>
          </w:tcPr>
          <w:p w14:paraId="0C93EE3F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Designed to make the participant names visible to all group members throughout the learning session </w:t>
            </w:r>
          </w:p>
        </w:tc>
      </w:tr>
      <w:tr w:rsidR="00686DD2" w:rsidRPr="00266EFC" w14:paraId="21E83D0B" w14:textId="77777777" w:rsidTr="009C0BB1">
        <w:trPr>
          <w:trHeight w:val="965"/>
        </w:trPr>
        <w:tc>
          <w:tcPr>
            <w:tcW w:w="0" w:type="auto"/>
          </w:tcPr>
          <w:p w14:paraId="66287EA2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3A8F014A" w14:textId="167B56CE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Instruction: Introduction to ISBAR</w:t>
            </w:r>
            <w:r w:rsidRPr="00682DC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14:paraId="1B31581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Animation with a voiceover explaining ISBAR, presenting the learning objectives, and a brief overview of the tasks</w:t>
            </w:r>
          </w:p>
        </w:tc>
        <w:tc>
          <w:tcPr>
            <w:tcW w:w="0" w:type="auto"/>
          </w:tcPr>
          <w:p w14:paraId="4F0C320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provide guidance, conceptualizing and planning during task completion </w:t>
            </w:r>
          </w:p>
        </w:tc>
      </w:tr>
      <w:tr w:rsidR="00686DD2" w:rsidRPr="00266EFC" w14:paraId="6286599D" w14:textId="77777777" w:rsidTr="009C0BB1">
        <w:trPr>
          <w:trHeight w:val="979"/>
        </w:trPr>
        <w:tc>
          <w:tcPr>
            <w:tcW w:w="0" w:type="auto"/>
          </w:tcPr>
          <w:p w14:paraId="657A8431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282E4AA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Learning task: Familiarization with desktop VR and each other </w:t>
            </w:r>
          </w:p>
        </w:tc>
        <w:tc>
          <w:tcPr>
            <w:tcW w:w="0" w:type="auto"/>
          </w:tcPr>
          <w:p w14:paraId="12F2D65E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on how to use the arrow keys to look around and introduce the players, represented as avatars with their own name, to each other </w:t>
            </w:r>
          </w:p>
        </w:tc>
        <w:tc>
          <w:tcPr>
            <w:tcW w:w="0" w:type="auto"/>
          </w:tcPr>
          <w:p w14:paraId="091684A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promote guidance and stimulate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exploration</w:t>
            </w:r>
            <w:proofErr w:type="gramEnd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FEADBF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059DE0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6DD2" w:rsidRPr="00266EFC" w14:paraId="5FC12822" w14:textId="77777777" w:rsidTr="009C0BB1">
        <w:trPr>
          <w:trHeight w:val="1126"/>
        </w:trPr>
        <w:tc>
          <w:tcPr>
            <w:tcW w:w="0" w:type="auto"/>
          </w:tcPr>
          <w:p w14:paraId="5728C190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51968FDF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Instruction: Sort patient information </w:t>
            </w:r>
          </w:p>
        </w:tc>
        <w:tc>
          <w:tcPr>
            <w:tcW w:w="0" w:type="auto"/>
          </w:tcPr>
          <w:p w14:paraId="181A40B2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Animation with voiceover instructing how to sort patient information according to ISBAR and how to get additional information</w:t>
            </w:r>
          </w:p>
        </w:tc>
        <w:tc>
          <w:tcPr>
            <w:tcW w:w="0" w:type="auto"/>
          </w:tcPr>
          <w:p w14:paraId="4230A89B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Guidance to develop mental models and cognitive strategies to complete the learning task </w:t>
            </w:r>
          </w:p>
        </w:tc>
      </w:tr>
      <w:tr w:rsidR="00686DD2" w:rsidRPr="00266EFC" w14:paraId="49A16F4C" w14:textId="77777777" w:rsidTr="009C0BB1">
        <w:trPr>
          <w:trHeight w:val="1727"/>
        </w:trPr>
        <w:tc>
          <w:tcPr>
            <w:tcW w:w="0" w:type="auto"/>
          </w:tcPr>
          <w:p w14:paraId="102D9ACA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0" w:type="auto"/>
          </w:tcPr>
          <w:p w14:paraId="4097E337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Task: Sort patient information </w:t>
            </w: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Supportive information available</w:t>
            </w:r>
          </w:p>
        </w:tc>
        <w:tc>
          <w:tcPr>
            <w:tcW w:w="0" w:type="auto"/>
          </w:tcPr>
          <w:p w14:paraId="1DF498CA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Buttons for each ISBAR category to select where to sort provided patient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proofErr w:type="gramEnd"/>
          </w:p>
          <w:p w14:paraId="4B962EC3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8CBD37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Opportunity to delete the patient information and to sort it again. ISBAR explanation is available</w:t>
            </w:r>
          </w:p>
        </w:tc>
        <w:tc>
          <w:tcPr>
            <w:tcW w:w="0" w:type="auto"/>
          </w:tcPr>
          <w:p w14:paraId="4143C0AB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Featured learning mechanics: Part-task practice for a considerable amount of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repetition</w:t>
            </w:r>
            <w:proofErr w:type="gramEnd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34A3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8327FA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limit for the task to promote several runs of the complete learning session</w:t>
            </w:r>
          </w:p>
        </w:tc>
      </w:tr>
      <w:tr w:rsidR="00686DD2" w:rsidRPr="00266EFC" w14:paraId="7EF8046C" w14:textId="77777777" w:rsidTr="009C0BB1">
        <w:trPr>
          <w:trHeight w:val="1687"/>
        </w:trPr>
        <w:tc>
          <w:tcPr>
            <w:tcW w:w="0" w:type="auto"/>
          </w:tcPr>
          <w:p w14:paraId="51378968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5A9F299B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Task: Discussion of experience with sorting</w:t>
            </w:r>
          </w:p>
          <w:p w14:paraId="270BFC72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E072CA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AA06CE6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screen displays the percentage of correct patient information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sorted</w:t>
            </w:r>
            <w:proofErr w:type="gramEnd"/>
          </w:p>
          <w:p w14:paraId="277E9244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BE04F5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comparison of how the players sorted and a suggestion for the correct sorting </w:t>
            </w:r>
          </w:p>
        </w:tc>
        <w:tc>
          <w:tcPr>
            <w:tcW w:w="0" w:type="auto"/>
          </w:tcPr>
          <w:p w14:paraId="3DD1051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available to promote peer-student-evaluation and group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discussion</w:t>
            </w:r>
            <w:proofErr w:type="gramEnd"/>
          </w:p>
          <w:p w14:paraId="16BC43C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801024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Percentage visible to stimulate motivation and competition between players</w:t>
            </w:r>
          </w:p>
        </w:tc>
      </w:tr>
      <w:tr w:rsidR="00686DD2" w:rsidRPr="00266EFC" w14:paraId="602B064F" w14:textId="77777777" w:rsidTr="009C0BB1">
        <w:trPr>
          <w:trHeight w:val="1400"/>
        </w:trPr>
        <w:tc>
          <w:tcPr>
            <w:tcW w:w="0" w:type="auto"/>
          </w:tcPr>
          <w:p w14:paraId="0BCEB127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136ED9D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 and task: </w:t>
            </w:r>
          </w:p>
          <w:p w14:paraId="1EA8018C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Patient case and choose a professional role </w:t>
            </w:r>
          </w:p>
        </w:tc>
        <w:tc>
          <w:tcPr>
            <w:tcW w:w="0" w:type="auto"/>
          </w:tcPr>
          <w:p w14:paraId="2E5015AD" w14:textId="75E92283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Animation with voiceover presenting a patient case, the three roles involved (nurse on night shift, nurse on day shift, and nurse </w:t>
            </w:r>
            <w:r w:rsidR="00A35F9B"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anesthetist</w:t>
            </w: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and how to choose a role </w:t>
            </w:r>
          </w:p>
        </w:tc>
        <w:tc>
          <w:tcPr>
            <w:tcW w:w="0" w:type="auto"/>
          </w:tcPr>
          <w:p w14:paraId="515C621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Guidance to develop mental models and cognitive strategies to complete the learning task</w:t>
            </w:r>
          </w:p>
        </w:tc>
      </w:tr>
      <w:tr w:rsidR="00686DD2" w:rsidRPr="00266EFC" w14:paraId="5040DE83" w14:textId="77777777" w:rsidTr="009C0BB1">
        <w:trPr>
          <w:trHeight w:val="416"/>
        </w:trPr>
        <w:tc>
          <w:tcPr>
            <w:tcW w:w="0" w:type="auto"/>
          </w:tcPr>
          <w:p w14:paraId="6D9DE042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0" w:type="auto"/>
          </w:tcPr>
          <w:p w14:paraId="5CB142D4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 and task: Role description and choose a role </w:t>
            </w:r>
          </w:p>
        </w:tc>
        <w:tc>
          <w:tcPr>
            <w:tcW w:w="0" w:type="auto"/>
          </w:tcPr>
          <w:p w14:paraId="175DACCA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Description of the three roles involved with pictures symbolizing the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roles</w:t>
            </w:r>
            <w:proofErr w:type="gramEnd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FBA78D4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BA46BE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one player selects a role, the role is no longer available for other players</w:t>
            </w:r>
          </w:p>
        </w:tc>
        <w:tc>
          <w:tcPr>
            <w:tcW w:w="0" w:type="auto"/>
          </w:tcPr>
          <w:p w14:paraId="1838A5E4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Guidance to develop mental models and cognitive strategies to complete the learning task</w:t>
            </w:r>
          </w:p>
        </w:tc>
      </w:tr>
      <w:tr w:rsidR="00686DD2" w:rsidRPr="00266EFC" w14:paraId="08FF0246" w14:textId="77777777" w:rsidTr="009C0BB1">
        <w:trPr>
          <w:trHeight w:val="562"/>
        </w:trPr>
        <w:tc>
          <w:tcPr>
            <w:tcW w:w="0" w:type="auto"/>
          </w:tcPr>
          <w:p w14:paraId="63A53AC1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54CBDEEB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Instruction: Handover role play </w:t>
            </w:r>
          </w:p>
        </w:tc>
        <w:tc>
          <w:tcPr>
            <w:tcW w:w="0" w:type="auto"/>
          </w:tcPr>
          <w:p w14:paraId="2C33D149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Animation with voiceover instructing how to complete the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handover</w:t>
            </w:r>
            <w:proofErr w:type="gramEnd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F0B74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B43639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Players give and receive patient information in their professional roles using ISBAR </w:t>
            </w:r>
          </w:p>
        </w:tc>
        <w:tc>
          <w:tcPr>
            <w:tcW w:w="0" w:type="auto"/>
          </w:tcPr>
          <w:p w14:paraId="1F91063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Provision of procedural information to promote guidance and strategy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  <w:proofErr w:type="gramEnd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19A86032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7F2D70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6DD2" w:rsidRPr="00266EFC" w14:paraId="29785216" w14:textId="77777777" w:rsidTr="009C0BB1">
        <w:trPr>
          <w:trHeight w:val="992"/>
        </w:trPr>
        <w:tc>
          <w:tcPr>
            <w:tcW w:w="0" w:type="auto"/>
          </w:tcPr>
          <w:p w14:paraId="3A06F027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3737CEE7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Instruction: Handover role play</w:t>
            </w:r>
          </w:p>
        </w:tc>
        <w:tc>
          <w:tcPr>
            <w:tcW w:w="0" w:type="auto"/>
          </w:tcPr>
          <w:p w14:paraId="73093960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Animation of a written summary of the next task</w:t>
            </w:r>
          </w:p>
        </w:tc>
        <w:tc>
          <w:tcPr>
            <w:tcW w:w="0" w:type="auto"/>
          </w:tcPr>
          <w:p w14:paraId="43EB0053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Guidance and demonstration for developing mental models and cognitive strategies to complete the learning task </w:t>
            </w:r>
          </w:p>
        </w:tc>
      </w:tr>
      <w:tr w:rsidR="00686DD2" w:rsidRPr="00266EFC" w14:paraId="7515B9BF" w14:textId="77777777" w:rsidTr="009C0BB1">
        <w:trPr>
          <w:trHeight w:val="3388"/>
        </w:trPr>
        <w:tc>
          <w:tcPr>
            <w:tcW w:w="0" w:type="auto"/>
          </w:tcPr>
          <w:p w14:paraId="07F1D8FB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0" w:type="auto"/>
          </w:tcPr>
          <w:p w14:paraId="641DD77E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Task: Handover role play </w:t>
            </w:r>
          </w:p>
          <w:p w14:paraId="67E0F375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E8C4EB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D7370C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A67B2BB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list of all patient information and a phone is visible for the player giving patient information during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handover</w:t>
            </w:r>
            <w:proofErr w:type="gramEnd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7409503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A16F34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phone and a handover checklist are visible to the receiver of the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handover</w:t>
            </w:r>
            <w:proofErr w:type="gramEnd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333F2F0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FB9AE3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active role player’s screen is visible to the other players.</w:t>
            </w:r>
          </w:p>
          <w:p w14:paraId="4171A4B2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ISBAR explanation and explanation of the role play is available </w:t>
            </w:r>
          </w:p>
        </w:tc>
        <w:tc>
          <w:tcPr>
            <w:tcW w:w="0" w:type="auto"/>
          </w:tcPr>
          <w:p w14:paraId="3FC81D47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Part-task practice for considerable amount of repetition</w:t>
            </w:r>
          </w:p>
          <w:p w14:paraId="7B17F3BF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EEE71D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limit for the task to promote several runs of the complete learning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session</w:t>
            </w:r>
            <w:proofErr w:type="gramEnd"/>
          </w:p>
          <w:p w14:paraId="48251FC6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40B96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Facilitation of observation, realism, and immersion</w:t>
            </w:r>
          </w:p>
        </w:tc>
      </w:tr>
      <w:tr w:rsidR="00686DD2" w:rsidRPr="00266EFC" w14:paraId="2B01D3D2" w14:textId="77777777" w:rsidTr="009C0BB1">
        <w:trPr>
          <w:trHeight w:val="982"/>
        </w:trPr>
        <w:tc>
          <w:tcPr>
            <w:tcW w:w="0" w:type="auto"/>
          </w:tcPr>
          <w:p w14:paraId="5D83D4F6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14:paraId="258DD5E2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Instruction: Debriefing 1 </w:t>
            </w:r>
          </w:p>
        </w:tc>
        <w:tc>
          <w:tcPr>
            <w:tcW w:w="0" w:type="auto"/>
          </w:tcPr>
          <w:p w14:paraId="4D5303E3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Animation with a voiceover describing what to do during the debriefing session</w:t>
            </w:r>
          </w:p>
        </w:tc>
        <w:tc>
          <w:tcPr>
            <w:tcW w:w="0" w:type="auto"/>
          </w:tcPr>
          <w:p w14:paraId="04C8EB9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Guidance and demonstration for developing mental models and cognitive strategies to complete the learning task</w:t>
            </w:r>
          </w:p>
        </w:tc>
      </w:tr>
      <w:tr w:rsidR="00686DD2" w:rsidRPr="00682DC4" w14:paraId="5066922F" w14:textId="77777777" w:rsidTr="009C0BB1">
        <w:trPr>
          <w:trHeight w:val="1381"/>
        </w:trPr>
        <w:tc>
          <w:tcPr>
            <w:tcW w:w="0" w:type="auto"/>
          </w:tcPr>
          <w:p w14:paraId="0027F756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</w:tcPr>
          <w:p w14:paraId="18483BC4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Task: Debriefing 1</w:t>
            </w:r>
          </w:p>
          <w:p w14:paraId="26299769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A26ABF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5E5F802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 stating that they should discuss how each participant experienced doing the tasks in </w:t>
            </w: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general and that they will discuss each participant in detail afterward</w:t>
            </w:r>
          </w:p>
        </w:tc>
        <w:tc>
          <w:tcPr>
            <w:tcW w:w="0" w:type="auto"/>
          </w:tcPr>
          <w:p w14:paraId="6268174D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Supportive procedural instructions for guidance</w:t>
            </w:r>
          </w:p>
          <w:p w14:paraId="4E52D61D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ECFB03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6DD2" w:rsidRPr="00266EFC" w14:paraId="10DA88F4" w14:textId="77777777" w:rsidTr="009C0BB1">
        <w:trPr>
          <w:trHeight w:val="1232"/>
        </w:trPr>
        <w:tc>
          <w:tcPr>
            <w:tcW w:w="0" w:type="auto"/>
          </w:tcPr>
          <w:p w14:paraId="0A02E4BA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0" w:type="auto"/>
          </w:tcPr>
          <w:p w14:paraId="2C0D6A45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Instruction: Debriefing 2 </w:t>
            </w:r>
          </w:p>
          <w:p w14:paraId="19B2A379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361A97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A7178E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3F7070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Animation with a voiceover with instructions to debrief what each participant chose to highlight and say first during the handover </w:t>
            </w:r>
          </w:p>
        </w:tc>
        <w:tc>
          <w:tcPr>
            <w:tcW w:w="0" w:type="auto"/>
          </w:tcPr>
          <w:p w14:paraId="3CC947F6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Guidance and demonstration to facilitate for an optimal self-guided debrief</w:t>
            </w:r>
          </w:p>
        </w:tc>
      </w:tr>
      <w:tr w:rsidR="00686DD2" w:rsidRPr="00266EFC" w14:paraId="4701E5E2" w14:textId="77777777" w:rsidTr="009C0BB1">
        <w:trPr>
          <w:trHeight w:val="2995"/>
        </w:trPr>
        <w:tc>
          <w:tcPr>
            <w:tcW w:w="0" w:type="auto"/>
          </w:tcPr>
          <w:p w14:paraId="2AC4B14A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</w:tcPr>
          <w:p w14:paraId="56D223A5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Task: Debriefing 2</w:t>
            </w:r>
          </w:p>
          <w:p w14:paraId="56AE60E2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C7A62C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83EF1A6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screen displays a list of all patient information, reported with highlighting the patient information the participant has clicked as the information to present first.</w:t>
            </w:r>
          </w:p>
          <w:p w14:paraId="01C95D54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0E01D6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Suggested bullet points on what to discuss during the debriefing are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</w:t>
            </w:r>
            <w:proofErr w:type="gramEnd"/>
          </w:p>
          <w:p w14:paraId="2569299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6C5A58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ISBAR explanation available</w:t>
            </w:r>
          </w:p>
        </w:tc>
        <w:tc>
          <w:tcPr>
            <w:tcW w:w="0" w:type="auto"/>
          </w:tcPr>
          <w:p w14:paraId="2DD2C46D" w14:textId="205B06ED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Guided self-debrief designed for virtual simulation with procedural </w:t>
            </w:r>
            <w:proofErr w:type="gram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instructions</w:t>
            </w:r>
            <w:proofErr w:type="gramEnd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9C6570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0466D5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learning task-cantered visualized approach of each participant’s sorting</w:t>
            </w:r>
          </w:p>
          <w:p w14:paraId="58E9A5F6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90AB22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6DD2" w:rsidRPr="00682DC4" w14:paraId="4850CB72" w14:textId="77777777" w:rsidTr="009C0BB1">
        <w:trPr>
          <w:trHeight w:val="772"/>
        </w:trPr>
        <w:tc>
          <w:tcPr>
            <w:tcW w:w="0" w:type="auto"/>
          </w:tcPr>
          <w:p w14:paraId="2EDCE139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</w:tcPr>
          <w:p w14:paraId="6AB9248A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Instruction: Debriefing closure</w:t>
            </w:r>
          </w:p>
        </w:tc>
        <w:tc>
          <w:tcPr>
            <w:tcW w:w="0" w:type="auto"/>
          </w:tcPr>
          <w:p w14:paraId="5BBBC45B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Animation with a voiceover with encouragement to practice again</w:t>
            </w:r>
          </w:p>
        </w:tc>
        <w:tc>
          <w:tcPr>
            <w:tcW w:w="0" w:type="auto"/>
          </w:tcPr>
          <w:p w14:paraId="4D68CB6C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Guidance and demonstration</w:t>
            </w:r>
          </w:p>
        </w:tc>
      </w:tr>
      <w:tr w:rsidR="00686DD2" w:rsidRPr="00266EFC" w14:paraId="2CF6E563" w14:textId="77777777" w:rsidTr="009C0BB1">
        <w:trPr>
          <w:trHeight w:val="807"/>
        </w:trPr>
        <w:tc>
          <w:tcPr>
            <w:tcW w:w="0" w:type="auto"/>
          </w:tcPr>
          <w:p w14:paraId="5E99ACC1" w14:textId="77777777" w:rsidR="00686DD2" w:rsidRPr="00682DC4" w:rsidRDefault="00686DD2" w:rsidP="00C725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0" w:type="auto"/>
          </w:tcPr>
          <w:p w14:paraId="488547DF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Task: Final practice and ending </w:t>
            </w:r>
          </w:p>
        </w:tc>
        <w:tc>
          <w:tcPr>
            <w:tcW w:w="0" w:type="auto"/>
          </w:tcPr>
          <w:p w14:paraId="3C231519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screen with available options: to practice again or end the practice </w:t>
            </w:r>
          </w:p>
        </w:tc>
        <w:tc>
          <w:tcPr>
            <w:tcW w:w="0" w:type="auto"/>
          </w:tcPr>
          <w:p w14:paraId="28ED26D1" w14:textId="77777777" w:rsidR="00686DD2" w:rsidRPr="00682DC4" w:rsidRDefault="00686DD2" w:rsidP="00C7259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give procedural information, so it is evident for participants what to do and motivate for repetition </w:t>
            </w:r>
          </w:p>
        </w:tc>
      </w:tr>
    </w:tbl>
    <w:p w14:paraId="3A19A88D" w14:textId="16B36D3C" w:rsidR="00D92E15" w:rsidRPr="00682DC4" w:rsidRDefault="00346F75" w:rsidP="00D92E15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682DC4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686DD2" w:rsidRPr="00682DC4">
        <w:rPr>
          <w:rFonts w:ascii="Times New Roman" w:hAnsi="Times New Roman" w:cs="Times New Roman"/>
          <w:sz w:val="24"/>
          <w:szCs w:val="24"/>
          <w:lang w:val="en-US"/>
        </w:rPr>
        <w:t xml:space="preserve">ISBAR: </w:t>
      </w:r>
      <w:r w:rsidR="00686DD2" w:rsidRPr="00682DC4">
        <w:rPr>
          <w:rStyle w:val="Heading1Char"/>
          <w:rFonts w:ascii="Times New Roman" w:hAnsi="Times New Roman" w:cs="Times New Roman"/>
          <w:color w:val="auto"/>
          <w:sz w:val="24"/>
          <w:szCs w:val="24"/>
          <w:lang w:val="en-US"/>
        </w:rPr>
        <w:t>identification-situation-background-assessment-recommendation</w:t>
      </w:r>
      <w:r w:rsidR="007459B6" w:rsidRPr="00682DC4">
        <w:rPr>
          <w:rStyle w:val="Heading1Char"/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sectPr w:rsidR="00D92E15" w:rsidRPr="00682DC4" w:rsidSect="00B9737B">
      <w:footerReference w:type="default" r:id="rId7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76C2B" w14:textId="77777777" w:rsidR="003B4ECB" w:rsidRDefault="003B4ECB">
      <w:pPr>
        <w:spacing w:after="0" w:line="240" w:lineRule="auto"/>
      </w:pPr>
      <w:r>
        <w:separator/>
      </w:r>
    </w:p>
  </w:endnote>
  <w:endnote w:type="continuationSeparator" w:id="0">
    <w:p w14:paraId="301093E0" w14:textId="77777777" w:rsidR="003B4ECB" w:rsidRDefault="003B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7889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FD980" w14:textId="77777777" w:rsidR="00A8324A" w:rsidRDefault="006C10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980547" w14:textId="77777777" w:rsidR="00543C94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DFE54" w14:textId="77777777" w:rsidR="003B4ECB" w:rsidRDefault="003B4ECB">
      <w:pPr>
        <w:spacing w:after="0" w:line="240" w:lineRule="auto"/>
      </w:pPr>
      <w:r>
        <w:separator/>
      </w:r>
    </w:p>
  </w:footnote>
  <w:footnote w:type="continuationSeparator" w:id="0">
    <w:p w14:paraId="1A23748F" w14:textId="77777777" w:rsidR="003B4ECB" w:rsidRDefault="003B4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6AFE"/>
    <w:multiLevelType w:val="hybridMultilevel"/>
    <w:tmpl w:val="0ABC46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13F1F"/>
    <w:multiLevelType w:val="hybridMultilevel"/>
    <w:tmpl w:val="70668326"/>
    <w:lvl w:ilvl="0" w:tplc="DB8AEF4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A76C6"/>
    <w:multiLevelType w:val="hybridMultilevel"/>
    <w:tmpl w:val="3FCCFE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2CCE"/>
    <w:multiLevelType w:val="hybridMultilevel"/>
    <w:tmpl w:val="243436DE"/>
    <w:lvl w:ilvl="0" w:tplc="4372E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B3802"/>
    <w:multiLevelType w:val="hybridMultilevel"/>
    <w:tmpl w:val="2AC8A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E3901"/>
    <w:multiLevelType w:val="hybridMultilevel"/>
    <w:tmpl w:val="2AC8A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F649C"/>
    <w:multiLevelType w:val="hybridMultilevel"/>
    <w:tmpl w:val="A4F03C94"/>
    <w:lvl w:ilvl="0" w:tplc="625CC3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83B"/>
    <w:multiLevelType w:val="hybridMultilevel"/>
    <w:tmpl w:val="2A74FE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664F5"/>
    <w:multiLevelType w:val="hybridMultilevel"/>
    <w:tmpl w:val="42A8B466"/>
    <w:lvl w:ilvl="0" w:tplc="DB8AEF4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A52C2"/>
    <w:multiLevelType w:val="hybridMultilevel"/>
    <w:tmpl w:val="E4B6CB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13072"/>
    <w:multiLevelType w:val="hybridMultilevel"/>
    <w:tmpl w:val="81BA4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452CD"/>
    <w:multiLevelType w:val="hybridMultilevel"/>
    <w:tmpl w:val="81BA4D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B6061"/>
    <w:multiLevelType w:val="hybridMultilevel"/>
    <w:tmpl w:val="2AC8A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43245">
    <w:abstractNumId w:val="6"/>
  </w:num>
  <w:num w:numId="2" w16cid:durableId="757479958">
    <w:abstractNumId w:val="3"/>
  </w:num>
  <w:num w:numId="3" w16cid:durableId="1615358216">
    <w:abstractNumId w:val="11"/>
  </w:num>
  <w:num w:numId="4" w16cid:durableId="858469651">
    <w:abstractNumId w:val="5"/>
  </w:num>
  <w:num w:numId="5" w16cid:durableId="1579552902">
    <w:abstractNumId w:val="4"/>
  </w:num>
  <w:num w:numId="6" w16cid:durableId="353576681">
    <w:abstractNumId w:val="0"/>
  </w:num>
  <w:num w:numId="7" w16cid:durableId="1623921120">
    <w:abstractNumId w:val="10"/>
  </w:num>
  <w:num w:numId="8" w16cid:durableId="1846094326">
    <w:abstractNumId w:val="2"/>
  </w:num>
  <w:num w:numId="9" w16cid:durableId="239216693">
    <w:abstractNumId w:val="7"/>
  </w:num>
  <w:num w:numId="10" w16cid:durableId="1068114924">
    <w:abstractNumId w:val="12"/>
  </w:num>
  <w:num w:numId="11" w16cid:durableId="588193078">
    <w:abstractNumId w:val="8"/>
  </w:num>
  <w:num w:numId="12" w16cid:durableId="1449858733">
    <w:abstractNumId w:val="9"/>
  </w:num>
  <w:num w:numId="13" w16cid:durableId="580605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G2sLAwMzQ0tDCztDBW0lEKTi0uzszPAykwqQUAwpZSyS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 Light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5prrfppvwxdkefze4ve0x09xf2zzf5w5wt&quot;&gt;MittEndNoteBibliotekEMA131022&lt;record-ids&gt;&lt;item&gt;367&lt;/item&gt;&lt;item&gt;1398&lt;/item&gt;&lt;item&gt;1448&lt;/item&gt;&lt;/record-ids&gt;&lt;/item&gt;&lt;/Libraries&gt;"/>
  </w:docVars>
  <w:rsids>
    <w:rsidRoot w:val="00686DD2"/>
    <w:rsid w:val="00027213"/>
    <w:rsid w:val="00042BD3"/>
    <w:rsid w:val="00091349"/>
    <w:rsid w:val="000A4BD6"/>
    <w:rsid w:val="000B59AC"/>
    <w:rsid w:val="00176961"/>
    <w:rsid w:val="001A7606"/>
    <w:rsid w:val="001B42EF"/>
    <w:rsid w:val="00213F0A"/>
    <w:rsid w:val="00266EFC"/>
    <w:rsid w:val="00295749"/>
    <w:rsid w:val="002B4AC9"/>
    <w:rsid w:val="003010CE"/>
    <w:rsid w:val="00305677"/>
    <w:rsid w:val="00346F75"/>
    <w:rsid w:val="003B4ECB"/>
    <w:rsid w:val="003D0AA9"/>
    <w:rsid w:val="003E102A"/>
    <w:rsid w:val="00426AE4"/>
    <w:rsid w:val="00467F44"/>
    <w:rsid w:val="004C427A"/>
    <w:rsid w:val="004F66CD"/>
    <w:rsid w:val="004F7A8E"/>
    <w:rsid w:val="00510A7B"/>
    <w:rsid w:val="005C4B3A"/>
    <w:rsid w:val="00682DC4"/>
    <w:rsid w:val="00686DD2"/>
    <w:rsid w:val="00687B05"/>
    <w:rsid w:val="006C1073"/>
    <w:rsid w:val="006D3B0F"/>
    <w:rsid w:val="006E5C74"/>
    <w:rsid w:val="007459B6"/>
    <w:rsid w:val="007629F4"/>
    <w:rsid w:val="007A02AD"/>
    <w:rsid w:val="007D5E7B"/>
    <w:rsid w:val="00865D98"/>
    <w:rsid w:val="008A0262"/>
    <w:rsid w:val="008B73CD"/>
    <w:rsid w:val="00984B48"/>
    <w:rsid w:val="009C0BB1"/>
    <w:rsid w:val="00A35F9B"/>
    <w:rsid w:val="00AA2E97"/>
    <w:rsid w:val="00AD66BB"/>
    <w:rsid w:val="00B64A8E"/>
    <w:rsid w:val="00BC4043"/>
    <w:rsid w:val="00BF4234"/>
    <w:rsid w:val="00C72470"/>
    <w:rsid w:val="00C72590"/>
    <w:rsid w:val="00C90476"/>
    <w:rsid w:val="00C9672C"/>
    <w:rsid w:val="00CC41BD"/>
    <w:rsid w:val="00D163BA"/>
    <w:rsid w:val="00D92E15"/>
    <w:rsid w:val="00DA7F0D"/>
    <w:rsid w:val="00DD19E4"/>
    <w:rsid w:val="00E711AE"/>
    <w:rsid w:val="00E8767B"/>
    <w:rsid w:val="00EB32B0"/>
    <w:rsid w:val="00EC58B7"/>
    <w:rsid w:val="00F9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F92A"/>
  <w15:chartTrackingRefBased/>
  <w15:docId w15:val="{32A737F6-9BC0-42BD-8930-7594311B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DD2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D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5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DD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table" w:styleId="TableGrid">
    <w:name w:val="Table Grid"/>
    <w:basedOn w:val="TableNormal"/>
    <w:uiPriority w:val="39"/>
    <w:rsid w:val="00686DD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86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DD2"/>
    <w:rPr>
      <w:kern w:val="0"/>
    </w:rPr>
  </w:style>
  <w:style w:type="character" w:styleId="LineNumber">
    <w:name w:val="line number"/>
    <w:basedOn w:val="DefaultParagraphFont"/>
    <w:uiPriority w:val="99"/>
    <w:semiHidden/>
    <w:unhideWhenUsed/>
    <w:rsid w:val="00686DD2"/>
  </w:style>
  <w:style w:type="paragraph" w:customStyle="1" w:styleId="EndNoteBibliographyTitle">
    <w:name w:val="EndNote Bibliography Title"/>
    <w:basedOn w:val="Normal"/>
    <w:link w:val="EndNoteBibliographyTitleChar"/>
    <w:rsid w:val="00686DD2"/>
    <w:pPr>
      <w:spacing w:after="0"/>
      <w:jc w:val="center"/>
    </w:pPr>
    <w:rPr>
      <w:rFonts w:ascii="Calibri Light" w:hAnsi="Calibri Light" w:cs="Calibri Light"/>
      <w:noProof/>
      <w:sz w:val="3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6DD2"/>
    <w:rPr>
      <w:rFonts w:ascii="Calibri Light" w:hAnsi="Calibri Light" w:cs="Calibri Light"/>
      <w:noProof/>
      <w:kern w:val="0"/>
      <w:sz w:val="3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86DD2"/>
    <w:pPr>
      <w:spacing w:line="240" w:lineRule="auto"/>
    </w:pPr>
    <w:rPr>
      <w:rFonts w:ascii="Calibri Light" w:hAnsi="Calibri Light" w:cs="Calibri Light"/>
      <w:noProof/>
      <w:sz w:val="3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86DD2"/>
    <w:rPr>
      <w:rFonts w:ascii="Calibri Light" w:hAnsi="Calibri Light" w:cs="Calibri Light"/>
      <w:noProof/>
      <w:kern w:val="0"/>
      <w:sz w:val="32"/>
      <w:lang w:val="en-US"/>
    </w:rPr>
  </w:style>
  <w:style w:type="character" w:styleId="Hyperlink">
    <w:name w:val="Hyperlink"/>
    <w:basedOn w:val="DefaultParagraphFont"/>
    <w:uiPriority w:val="99"/>
    <w:unhideWhenUsed/>
    <w:rsid w:val="008B73CD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B73CD"/>
    <w:pPr>
      <w:ind w:left="720"/>
      <w:contextualSpacing/>
    </w:pPr>
    <w:rPr>
      <w14:ligatures w14:val="none"/>
    </w:rPr>
  </w:style>
  <w:style w:type="table" w:styleId="GridTable1Light">
    <w:name w:val="Grid Table 1 Light"/>
    <w:basedOn w:val="TableNormal"/>
    <w:uiPriority w:val="46"/>
    <w:rsid w:val="00E711A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E711AE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f01">
    <w:name w:val="cf01"/>
    <w:basedOn w:val="DefaultParagraphFont"/>
    <w:rsid w:val="00E711AE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7259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72590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7259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 Andreasen</dc:creator>
  <cp:keywords/>
  <dc:description/>
  <cp:lastModifiedBy>Eva Mari Andreasen</cp:lastModifiedBy>
  <cp:revision>3</cp:revision>
  <dcterms:created xsi:type="dcterms:W3CDTF">2023-05-23T12:51:00Z</dcterms:created>
  <dcterms:modified xsi:type="dcterms:W3CDTF">2023-05-23T12:51:00Z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2023-03-27T11:07:40Z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376aad9e-997f-43b7-8b8b-6c22dda55e2a</vt:lpwstr>
  </property>
  <property fmtid="{D5CDD505-2E9C-101B-9397-08002B2CF9AE}" pid="8" name="MSIP_Label_b4114459-e220-4ae9-b339-4ebe6008cdd4_ContentBits">
    <vt:lpwstr>0</vt:lpwstr>
  </property>
</Properties>
</file>