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C2DD55" w14:textId="4C547FF2" w:rsidR="3B1FEA48" w:rsidRDefault="3B1FEA48" w:rsidP="4A50B9D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  <w:r w:rsidRPr="60D0A410">
        <w:rPr>
          <w:rFonts w:ascii="Times New Roman" w:eastAsia="Times New Roman" w:hAnsi="Times New Roman" w:cs="Times New Roman"/>
          <w:sz w:val="28"/>
          <w:szCs w:val="28"/>
        </w:rPr>
        <w:t xml:space="preserve">Appendix 1: </w:t>
      </w:r>
      <w:r w:rsidR="12BA27EF" w:rsidRPr="60D0A410">
        <w:rPr>
          <w:rFonts w:ascii="Times New Roman" w:eastAsia="Times New Roman" w:hAnsi="Times New Roman" w:cs="Times New Roman"/>
          <w:sz w:val="28"/>
          <w:szCs w:val="28"/>
        </w:rPr>
        <w:t xml:space="preserve">Prescription Writing </w:t>
      </w:r>
      <w:r w:rsidRPr="60D0A410">
        <w:rPr>
          <w:rFonts w:ascii="Times New Roman" w:eastAsia="Times New Roman" w:hAnsi="Times New Roman" w:cs="Times New Roman"/>
          <w:sz w:val="28"/>
          <w:szCs w:val="28"/>
        </w:rPr>
        <w:t>Knowledge</w:t>
      </w:r>
      <w:r w:rsidR="29277836" w:rsidRPr="60D0A41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7830A3F4" w:rsidRPr="60D0A410">
        <w:rPr>
          <w:rFonts w:ascii="Times New Roman" w:eastAsia="Times New Roman" w:hAnsi="Times New Roman" w:cs="Times New Roman"/>
          <w:sz w:val="28"/>
          <w:szCs w:val="28"/>
        </w:rPr>
        <w:t>Pre/Post Test*</w:t>
      </w:r>
      <w:r w:rsidRPr="60D0A41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F304B38" w14:textId="779DB3D6" w:rsidR="4A50B9D2" w:rsidRDefault="4A50B9D2" w:rsidP="4A50B9D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14:paraId="30BE80CC" w14:textId="2E27C979" w:rsidR="6AF4F0B0" w:rsidRDefault="6AF4F0B0" w:rsidP="4AD764E8">
      <w:pPr>
        <w:pStyle w:val="ListParagraph"/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</w:rPr>
      </w:pPr>
      <w:r w:rsidRPr="4AD764E8">
        <w:rPr>
          <w:rFonts w:ascii="Times New Roman" w:eastAsia="Times New Roman" w:hAnsi="Times New Roman" w:cs="Times New Roman"/>
        </w:rPr>
        <w:t xml:space="preserve">Which of the following products would require a diagnosis code on the prescription? </w:t>
      </w:r>
    </w:p>
    <w:p w14:paraId="4348EF40" w14:textId="2D1DF497" w:rsidR="6AF4F0B0" w:rsidRDefault="6AF4F0B0" w:rsidP="4AD764E8">
      <w:pPr>
        <w:pStyle w:val="ListParagraph"/>
        <w:numPr>
          <w:ilvl w:val="1"/>
          <w:numId w:val="2"/>
        </w:numPr>
        <w:spacing w:after="0"/>
        <w:rPr>
          <w:rFonts w:ascii="Times New Roman" w:eastAsia="Times New Roman" w:hAnsi="Times New Roman" w:cs="Times New Roman"/>
        </w:rPr>
      </w:pPr>
      <w:r w:rsidRPr="4AD764E8">
        <w:rPr>
          <w:rFonts w:ascii="Times New Roman" w:eastAsia="Times New Roman" w:hAnsi="Times New Roman" w:cs="Times New Roman"/>
        </w:rPr>
        <w:t xml:space="preserve">Albuterol HFA inhaler for asthma </w:t>
      </w:r>
    </w:p>
    <w:p w14:paraId="49F159DF" w14:textId="160FD902" w:rsidR="6AF4F0B0" w:rsidRDefault="6AF4F0B0" w:rsidP="4AD764E8">
      <w:pPr>
        <w:pStyle w:val="ListParagraph"/>
        <w:numPr>
          <w:ilvl w:val="1"/>
          <w:numId w:val="2"/>
        </w:numPr>
        <w:spacing w:after="0"/>
        <w:rPr>
          <w:rFonts w:ascii="Times New Roman" w:eastAsia="Times New Roman" w:hAnsi="Times New Roman" w:cs="Times New Roman"/>
        </w:rPr>
      </w:pPr>
      <w:r w:rsidRPr="4AD764E8">
        <w:rPr>
          <w:rFonts w:ascii="Times New Roman" w:eastAsia="Times New Roman" w:hAnsi="Times New Roman" w:cs="Times New Roman"/>
        </w:rPr>
        <w:t xml:space="preserve">Contour Next test strips for diabetes </w:t>
      </w:r>
    </w:p>
    <w:p w14:paraId="1588A406" w14:textId="598944F0" w:rsidR="6AF4F0B0" w:rsidRDefault="6AF4F0B0" w:rsidP="4AD764E8">
      <w:pPr>
        <w:pStyle w:val="ListParagraph"/>
        <w:numPr>
          <w:ilvl w:val="1"/>
          <w:numId w:val="2"/>
        </w:numPr>
        <w:spacing w:after="0"/>
        <w:rPr>
          <w:rFonts w:ascii="Times New Roman" w:eastAsia="Times New Roman" w:hAnsi="Times New Roman" w:cs="Times New Roman"/>
        </w:rPr>
      </w:pPr>
      <w:r w:rsidRPr="4AD764E8">
        <w:rPr>
          <w:rFonts w:ascii="Times New Roman" w:eastAsia="Times New Roman" w:hAnsi="Times New Roman" w:cs="Times New Roman"/>
        </w:rPr>
        <w:t xml:space="preserve">Lantus Solostar pen for diabetes </w:t>
      </w:r>
    </w:p>
    <w:p w14:paraId="53562EB0" w14:textId="6A96982D" w:rsidR="6AF4F0B0" w:rsidRDefault="6AF4F0B0" w:rsidP="4AD764E8">
      <w:pPr>
        <w:pStyle w:val="ListParagraph"/>
        <w:numPr>
          <w:ilvl w:val="1"/>
          <w:numId w:val="2"/>
        </w:numPr>
        <w:spacing w:after="0"/>
        <w:rPr>
          <w:rFonts w:ascii="Times New Roman" w:eastAsia="Times New Roman" w:hAnsi="Times New Roman" w:cs="Times New Roman"/>
        </w:rPr>
      </w:pPr>
      <w:r w:rsidRPr="4AD764E8">
        <w:rPr>
          <w:rFonts w:ascii="Times New Roman" w:eastAsia="Times New Roman" w:hAnsi="Times New Roman" w:cs="Times New Roman"/>
        </w:rPr>
        <w:t xml:space="preserve">Lexapro 20 mg for depression </w:t>
      </w:r>
    </w:p>
    <w:p w14:paraId="2F834F15" w14:textId="64D9E304" w:rsidR="4A50B9D2" w:rsidRDefault="4A50B9D2" w:rsidP="4A50B9D2">
      <w:pPr>
        <w:spacing w:after="0"/>
        <w:rPr>
          <w:rFonts w:ascii="Times New Roman" w:eastAsia="Times New Roman" w:hAnsi="Times New Roman" w:cs="Times New Roman"/>
        </w:rPr>
      </w:pPr>
    </w:p>
    <w:p w14:paraId="106661F0" w14:textId="385D6F47" w:rsidR="6AF4F0B0" w:rsidRDefault="6AF4F0B0" w:rsidP="4A50B9D2">
      <w:pPr>
        <w:pStyle w:val="ListParagraph"/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</w:rPr>
      </w:pPr>
      <w:r w:rsidRPr="4A50B9D2">
        <w:rPr>
          <w:rFonts w:ascii="Times New Roman" w:eastAsia="Times New Roman" w:hAnsi="Times New Roman" w:cs="Times New Roman"/>
        </w:rPr>
        <w:t xml:space="preserve"> Which of the following is NOT a requirement on a noncontrolled prescription? </w:t>
      </w:r>
    </w:p>
    <w:p w14:paraId="6A4A85C4" w14:textId="2BFF09AE" w:rsidR="6AF4F0B0" w:rsidRDefault="6AF4F0B0" w:rsidP="4A50B9D2">
      <w:pPr>
        <w:pStyle w:val="ListParagraph"/>
        <w:numPr>
          <w:ilvl w:val="1"/>
          <w:numId w:val="2"/>
        </w:numPr>
        <w:spacing w:after="0"/>
        <w:rPr>
          <w:rFonts w:ascii="Times New Roman" w:eastAsia="Times New Roman" w:hAnsi="Times New Roman" w:cs="Times New Roman"/>
        </w:rPr>
      </w:pPr>
      <w:r w:rsidRPr="4A50B9D2">
        <w:rPr>
          <w:rFonts w:ascii="Times New Roman" w:eastAsia="Times New Roman" w:hAnsi="Times New Roman" w:cs="Times New Roman"/>
        </w:rPr>
        <w:t>DEA number</w:t>
      </w:r>
    </w:p>
    <w:p w14:paraId="7C6BFC18" w14:textId="37DCB4FE" w:rsidR="6AF4F0B0" w:rsidRDefault="6AF4F0B0" w:rsidP="4A50B9D2">
      <w:pPr>
        <w:pStyle w:val="ListParagraph"/>
        <w:numPr>
          <w:ilvl w:val="1"/>
          <w:numId w:val="2"/>
        </w:numPr>
        <w:spacing w:after="0"/>
        <w:rPr>
          <w:rFonts w:ascii="Times New Roman" w:eastAsia="Times New Roman" w:hAnsi="Times New Roman" w:cs="Times New Roman"/>
        </w:rPr>
      </w:pPr>
      <w:r w:rsidRPr="4A50B9D2">
        <w:rPr>
          <w:rFonts w:ascii="Times New Roman" w:eastAsia="Times New Roman" w:hAnsi="Times New Roman" w:cs="Times New Roman"/>
        </w:rPr>
        <w:t xml:space="preserve">Instructions (SIG) </w:t>
      </w:r>
    </w:p>
    <w:p w14:paraId="1352A7C1" w14:textId="2C091588" w:rsidR="6AF4F0B0" w:rsidRDefault="6AF4F0B0" w:rsidP="4A50B9D2">
      <w:pPr>
        <w:pStyle w:val="ListParagraph"/>
        <w:numPr>
          <w:ilvl w:val="1"/>
          <w:numId w:val="2"/>
        </w:numPr>
        <w:spacing w:after="0"/>
        <w:rPr>
          <w:rFonts w:ascii="Times New Roman" w:eastAsia="Times New Roman" w:hAnsi="Times New Roman" w:cs="Times New Roman"/>
        </w:rPr>
      </w:pPr>
      <w:r w:rsidRPr="4A50B9D2">
        <w:rPr>
          <w:rFonts w:ascii="Times New Roman" w:eastAsia="Times New Roman" w:hAnsi="Times New Roman" w:cs="Times New Roman"/>
        </w:rPr>
        <w:t>Date</w:t>
      </w:r>
    </w:p>
    <w:p w14:paraId="5FA74EE6" w14:textId="650C1ACF" w:rsidR="6AF4F0B0" w:rsidRDefault="6AF4F0B0" w:rsidP="4A50B9D2">
      <w:pPr>
        <w:pStyle w:val="ListParagraph"/>
        <w:numPr>
          <w:ilvl w:val="1"/>
          <w:numId w:val="2"/>
        </w:numPr>
        <w:spacing w:after="0"/>
        <w:rPr>
          <w:rFonts w:ascii="Times New Roman" w:eastAsia="Times New Roman" w:hAnsi="Times New Roman" w:cs="Times New Roman"/>
        </w:rPr>
      </w:pPr>
      <w:r w:rsidRPr="4A50B9D2">
        <w:rPr>
          <w:rFonts w:ascii="Times New Roman" w:eastAsia="Times New Roman" w:hAnsi="Times New Roman" w:cs="Times New Roman"/>
        </w:rPr>
        <w:t xml:space="preserve">Refills </w:t>
      </w:r>
    </w:p>
    <w:p w14:paraId="370157BE" w14:textId="6B18EFA3" w:rsidR="4A50B9D2" w:rsidRDefault="4A50B9D2" w:rsidP="4A50B9D2">
      <w:pPr>
        <w:spacing w:after="0"/>
        <w:rPr>
          <w:rFonts w:ascii="Times New Roman" w:eastAsia="Times New Roman" w:hAnsi="Times New Roman" w:cs="Times New Roman"/>
        </w:rPr>
      </w:pPr>
    </w:p>
    <w:p w14:paraId="76109C93" w14:textId="3E7D2C88" w:rsidR="6AF4F0B0" w:rsidRDefault="6AF4F0B0" w:rsidP="4A50B9D2">
      <w:pPr>
        <w:pStyle w:val="ListParagraph"/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</w:rPr>
      </w:pPr>
      <w:r w:rsidRPr="4A50B9D2">
        <w:rPr>
          <w:rFonts w:ascii="Times New Roman" w:eastAsia="Times New Roman" w:hAnsi="Times New Roman" w:cs="Times New Roman"/>
        </w:rPr>
        <w:t xml:space="preserve">There is a legal requirement in Michigan that by 2023 all prescriptions must be transmitted electronically. </w:t>
      </w:r>
    </w:p>
    <w:p w14:paraId="7BF37E0F" w14:textId="6CEFDE2F" w:rsidR="6AF4F0B0" w:rsidRDefault="6AF4F0B0" w:rsidP="4A50B9D2">
      <w:pPr>
        <w:pStyle w:val="ListParagraph"/>
        <w:numPr>
          <w:ilvl w:val="1"/>
          <w:numId w:val="2"/>
        </w:numPr>
        <w:spacing w:after="0"/>
        <w:rPr>
          <w:rFonts w:ascii="Times New Roman" w:eastAsia="Times New Roman" w:hAnsi="Times New Roman" w:cs="Times New Roman"/>
        </w:rPr>
      </w:pPr>
      <w:r w:rsidRPr="4A50B9D2">
        <w:rPr>
          <w:rFonts w:ascii="Times New Roman" w:eastAsia="Times New Roman" w:hAnsi="Times New Roman" w:cs="Times New Roman"/>
        </w:rPr>
        <w:t xml:space="preserve">True </w:t>
      </w:r>
    </w:p>
    <w:p w14:paraId="430D9A1C" w14:textId="642A7B59" w:rsidR="6AF4F0B0" w:rsidRDefault="6AF4F0B0" w:rsidP="4A50B9D2">
      <w:pPr>
        <w:pStyle w:val="ListParagraph"/>
        <w:numPr>
          <w:ilvl w:val="1"/>
          <w:numId w:val="2"/>
        </w:numPr>
        <w:spacing w:after="0"/>
        <w:rPr>
          <w:rFonts w:ascii="Times New Roman" w:eastAsia="Times New Roman" w:hAnsi="Times New Roman" w:cs="Times New Roman"/>
        </w:rPr>
      </w:pPr>
      <w:r w:rsidRPr="4A50B9D2">
        <w:rPr>
          <w:rFonts w:ascii="Times New Roman" w:eastAsia="Times New Roman" w:hAnsi="Times New Roman" w:cs="Times New Roman"/>
        </w:rPr>
        <w:t xml:space="preserve">False </w:t>
      </w:r>
    </w:p>
    <w:p w14:paraId="3FAEF316" w14:textId="1A879CDE" w:rsidR="4A50B9D2" w:rsidRDefault="4A50B9D2" w:rsidP="4A50B9D2">
      <w:pPr>
        <w:spacing w:after="0"/>
        <w:rPr>
          <w:rFonts w:ascii="Times New Roman" w:eastAsia="Times New Roman" w:hAnsi="Times New Roman" w:cs="Times New Roman"/>
        </w:rPr>
      </w:pPr>
    </w:p>
    <w:p w14:paraId="2CFB08AA" w14:textId="7CEB93C8" w:rsidR="6AF4F0B0" w:rsidRDefault="6AF4F0B0" w:rsidP="4A50B9D2">
      <w:pPr>
        <w:pStyle w:val="ListParagraph"/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</w:rPr>
      </w:pPr>
      <w:r w:rsidRPr="4AD764E8">
        <w:rPr>
          <w:rFonts w:ascii="Times New Roman" w:eastAsia="Times New Roman" w:hAnsi="Times New Roman" w:cs="Times New Roman"/>
        </w:rPr>
        <w:t xml:space="preserve">Michigan law requires prescribers to run a MAPS report when prescribing controlled substances for greater than a </w:t>
      </w:r>
      <w:r w:rsidR="188CC363" w:rsidRPr="4AD764E8">
        <w:rPr>
          <w:rFonts w:ascii="Times New Roman" w:eastAsia="Times New Roman" w:hAnsi="Times New Roman" w:cs="Times New Roman"/>
        </w:rPr>
        <w:t>3-day</w:t>
      </w:r>
      <w:r w:rsidRPr="4AD764E8">
        <w:rPr>
          <w:rFonts w:ascii="Times New Roman" w:eastAsia="Times New Roman" w:hAnsi="Times New Roman" w:cs="Times New Roman"/>
        </w:rPr>
        <w:t xml:space="preserve"> supply. </w:t>
      </w:r>
    </w:p>
    <w:p w14:paraId="7C9944E9" w14:textId="41168725" w:rsidR="6AF4F0B0" w:rsidRDefault="6AF4F0B0" w:rsidP="4A50B9D2">
      <w:pPr>
        <w:pStyle w:val="ListParagraph"/>
        <w:numPr>
          <w:ilvl w:val="1"/>
          <w:numId w:val="2"/>
        </w:numPr>
        <w:spacing w:after="0"/>
        <w:rPr>
          <w:rFonts w:ascii="Times New Roman" w:eastAsia="Times New Roman" w:hAnsi="Times New Roman" w:cs="Times New Roman"/>
        </w:rPr>
      </w:pPr>
      <w:r w:rsidRPr="4A50B9D2">
        <w:rPr>
          <w:rFonts w:ascii="Times New Roman" w:eastAsia="Times New Roman" w:hAnsi="Times New Roman" w:cs="Times New Roman"/>
        </w:rPr>
        <w:t>True</w:t>
      </w:r>
    </w:p>
    <w:p w14:paraId="3891F6B5" w14:textId="6E1FE581" w:rsidR="6AF4F0B0" w:rsidRDefault="6AF4F0B0" w:rsidP="4A50B9D2">
      <w:pPr>
        <w:pStyle w:val="ListParagraph"/>
        <w:numPr>
          <w:ilvl w:val="1"/>
          <w:numId w:val="2"/>
        </w:numPr>
        <w:spacing w:after="0"/>
        <w:rPr>
          <w:rFonts w:ascii="Times New Roman" w:eastAsia="Times New Roman" w:hAnsi="Times New Roman" w:cs="Times New Roman"/>
        </w:rPr>
      </w:pPr>
      <w:r w:rsidRPr="4A50B9D2">
        <w:rPr>
          <w:rFonts w:ascii="Times New Roman" w:eastAsia="Times New Roman" w:hAnsi="Times New Roman" w:cs="Times New Roman"/>
        </w:rPr>
        <w:t xml:space="preserve">False </w:t>
      </w:r>
    </w:p>
    <w:p w14:paraId="07089F8F" w14:textId="7C22058A" w:rsidR="4A50B9D2" w:rsidRDefault="4A50B9D2" w:rsidP="4A50B9D2">
      <w:pPr>
        <w:spacing w:after="0"/>
        <w:rPr>
          <w:rFonts w:ascii="Times New Roman" w:eastAsia="Times New Roman" w:hAnsi="Times New Roman" w:cs="Times New Roman"/>
        </w:rPr>
      </w:pPr>
    </w:p>
    <w:p w14:paraId="6F748E07" w14:textId="71E1D7FB" w:rsidR="6AF4F0B0" w:rsidRDefault="6AF4F0B0" w:rsidP="4A50B9D2">
      <w:pPr>
        <w:pStyle w:val="ListParagraph"/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</w:rPr>
      </w:pPr>
      <w:r w:rsidRPr="4A50B9D2">
        <w:rPr>
          <w:rFonts w:ascii="Times New Roman" w:eastAsia="Times New Roman" w:hAnsi="Times New Roman" w:cs="Times New Roman"/>
        </w:rPr>
        <w:t xml:space="preserve">Which of the following patient populations is primarily weight-based dosing used for? </w:t>
      </w:r>
    </w:p>
    <w:p w14:paraId="01AE5142" w14:textId="67554A91" w:rsidR="6AF4F0B0" w:rsidRDefault="6AF4F0B0" w:rsidP="4A50B9D2">
      <w:pPr>
        <w:pStyle w:val="ListParagraph"/>
        <w:numPr>
          <w:ilvl w:val="1"/>
          <w:numId w:val="2"/>
        </w:numPr>
        <w:spacing w:after="0"/>
        <w:rPr>
          <w:rFonts w:ascii="Times New Roman" w:eastAsia="Times New Roman" w:hAnsi="Times New Roman" w:cs="Times New Roman"/>
        </w:rPr>
      </w:pPr>
      <w:r w:rsidRPr="4A50B9D2">
        <w:rPr>
          <w:rFonts w:ascii="Times New Roman" w:eastAsia="Times New Roman" w:hAnsi="Times New Roman" w:cs="Times New Roman"/>
        </w:rPr>
        <w:t>Adults</w:t>
      </w:r>
    </w:p>
    <w:p w14:paraId="1FE9B0D4" w14:textId="3FDA0A14" w:rsidR="6AF4F0B0" w:rsidRDefault="6AF4F0B0" w:rsidP="4A50B9D2">
      <w:pPr>
        <w:pStyle w:val="ListParagraph"/>
        <w:numPr>
          <w:ilvl w:val="1"/>
          <w:numId w:val="2"/>
        </w:numPr>
        <w:spacing w:after="0"/>
        <w:rPr>
          <w:rFonts w:ascii="Times New Roman" w:eastAsia="Times New Roman" w:hAnsi="Times New Roman" w:cs="Times New Roman"/>
        </w:rPr>
      </w:pPr>
      <w:r w:rsidRPr="4A50B9D2">
        <w:rPr>
          <w:rFonts w:ascii="Times New Roman" w:eastAsia="Times New Roman" w:hAnsi="Times New Roman" w:cs="Times New Roman"/>
        </w:rPr>
        <w:t>Pediatrics</w:t>
      </w:r>
    </w:p>
    <w:p w14:paraId="3706EF9D" w14:textId="78A8F43E" w:rsidR="6AF4F0B0" w:rsidRDefault="6AF4F0B0" w:rsidP="4A50B9D2">
      <w:pPr>
        <w:pStyle w:val="ListParagraph"/>
        <w:numPr>
          <w:ilvl w:val="1"/>
          <w:numId w:val="2"/>
        </w:numPr>
        <w:spacing w:after="0"/>
        <w:rPr>
          <w:rFonts w:ascii="Times New Roman" w:eastAsia="Times New Roman" w:hAnsi="Times New Roman" w:cs="Times New Roman"/>
        </w:rPr>
      </w:pPr>
      <w:r w:rsidRPr="4A50B9D2">
        <w:rPr>
          <w:rFonts w:ascii="Times New Roman" w:eastAsia="Times New Roman" w:hAnsi="Times New Roman" w:cs="Times New Roman"/>
        </w:rPr>
        <w:t>Older adults</w:t>
      </w:r>
    </w:p>
    <w:p w14:paraId="66BA514E" w14:textId="591DCEC3" w:rsidR="6AF4F0B0" w:rsidRDefault="6AF4F0B0" w:rsidP="4A50B9D2">
      <w:pPr>
        <w:pStyle w:val="ListParagraph"/>
        <w:numPr>
          <w:ilvl w:val="1"/>
          <w:numId w:val="2"/>
        </w:numPr>
        <w:spacing w:after="0"/>
        <w:rPr>
          <w:rFonts w:ascii="Times New Roman" w:eastAsia="Times New Roman" w:hAnsi="Times New Roman" w:cs="Times New Roman"/>
        </w:rPr>
      </w:pPr>
      <w:r w:rsidRPr="4A50B9D2">
        <w:rPr>
          <w:rFonts w:ascii="Times New Roman" w:eastAsia="Times New Roman" w:hAnsi="Times New Roman" w:cs="Times New Roman"/>
        </w:rPr>
        <w:t xml:space="preserve">All patients </w:t>
      </w:r>
    </w:p>
    <w:p w14:paraId="7FB599E9" w14:textId="5F8C0BA1" w:rsidR="4A50B9D2" w:rsidRDefault="4A50B9D2" w:rsidP="4A50B9D2">
      <w:pPr>
        <w:spacing w:after="0"/>
        <w:rPr>
          <w:rFonts w:ascii="Times New Roman" w:eastAsia="Times New Roman" w:hAnsi="Times New Roman" w:cs="Times New Roman"/>
        </w:rPr>
      </w:pPr>
    </w:p>
    <w:p w14:paraId="411BD4E0" w14:textId="1C9F0986" w:rsidR="6AF4F0B0" w:rsidRDefault="6AF4F0B0" w:rsidP="4A50B9D2">
      <w:pPr>
        <w:pStyle w:val="ListParagraph"/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</w:rPr>
      </w:pPr>
      <w:r w:rsidRPr="4A50B9D2">
        <w:rPr>
          <w:rFonts w:ascii="Times New Roman" w:eastAsia="Times New Roman" w:hAnsi="Times New Roman" w:cs="Times New Roman"/>
        </w:rPr>
        <w:t xml:space="preserve">The following abbreviations are approved for use when writing prescription instructions: QD, BID, and TID. </w:t>
      </w:r>
    </w:p>
    <w:p w14:paraId="148768D5" w14:textId="290ADC9B" w:rsidR="6AF4F0B0" w:rsidRDefault="6AF4F0B0" w:rsidP="4A50B9D2">
      <w:pPr>
        <w:pStyle w:val="ListParagraph"/>
        <w:numPr>
          <w:ilvl w:val="1"/>
          <w:numId w:val="2"/>
        </w:numPr>
        <w:spacing w:after="0"/>
        <w:rPr>
          <w:rFonts w:ascii="Times New Roman" w:eastAsia="Times New Roman" w:hAnsi="Times New Roman" w:cs="Times New Roman"/>
        </w:rPr>
      </w:pPr>
      <w:r w:rsidRPr="4A50B9D2">
        <w:rPr>
          <w:rFonts w:ascii="Times New Roman" w:eastAsia="Times New Roman" w:hAnsi="Times New Roman" w:cs="Times New Roman"/>
        </w:rPr>
        <w:t>True</w:t>
      </w:r>
    </w:p>
    <w:p w14:paraId="6416C245" w14:textId="19209A2A" w:rsidR="6AF4F0B0" w:rsidRDefault="6AF4F0B0" w:rsidP="4A50B9D2">
      <w:pPr>
        <w:pStyle w:val="ListParagraph"/>
        <w:numPr>
          <w:ilvl w:val="1"/>
          <w:numId w:val="2"/>
        </w:numPr>
        <w:spacing w:after="0"/>
        <w:rPr>
          <w:rFonts w:ascii="Times New Roman" w:eastAsia="Times New Roman" w:hAnsi="Times New Roman" w:cs="Times New Roman"/>
        </w:rPr>
      </w:pPr>
      <w:r w:rsidRPr="4A50B9D2">
        <w:rPr>
          <w:rFonts w:ascii="Times New Roman" w:eastAsia="Times New Roman" w:hAnsi="Times New Roman" w:cs="Times New Roman"/>
        </w:rPr>
        <w:t xml:space="preserve">False </w:t>
      </w:r>
    </w:p>
    <w:p w14:paraId="52EB3BBE" w14:textId="31C87F76" w:rsidR="4A50B9D2" w:rsidRDefault="4A50B9D2" w:rsidP="4A50B9D2">
      <w:pPr>
        <w:spacing w:after="0"/>
        <w:rPr>
          <w:rFonts w:ascii="Times New Roman" w:eastAsia="Times New Roman" w:hAnsi="Times New Roman" w:cs="Times New Roman"/>
        </w:rPr>
      </w:pPr>
    </w:p>
    <w:p w14:paraId="4CCF9A62" w14:textId="79F4206A" w:rsidR="6AF4F0B0" w:rsidRDefault="6AF4F0B0" w:rsidP="4A50B9D2">
      <w:pPr>
        <w:pStyle w:val="ListParagraph"/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</w:rPr>
      </w:pPr>
      <w:r w:rsidRPr="4A50B9D2">
        <w:rPr>
          <w:rFonts w:ascii="Times New Roman" w:eastAsia="Times New Roman" w:hAnsi="Times New Roman" w:cs="Times New Roman"/>
        </w:rPr>
        <w:t xml:space="preserve">Which statement is correct regarding refills on prescriptions? </w:t>
      </w:r>
    </w:p>
    <w:p w14:paraId="5F595AAC" w14:textId="1CBEF572" w:rsidR="6AF4F0B0" w:rsidRDefault="6AF4F0B0" w:rsidP="4A50B9D2">
      <w:pPr>
        <w:pStyle w:val="ListParagraph"/>
        <w:numPr>
          <w:ilvl w:val="1"/>
          <w:numId w:val="2"/>
        </w:numPr>
        <w:spacing w:after="0"/>
        <w:rPr>
          <w:rFonts w:ascii="Times New Roman" w:eastAsia="Times New Roman" w:hAnsi="Times New Roman" w:cs="Times New Roman"/>
        </w:rPr>
      </w:pPr>
      <w:r w:rsidRPr="4A50B9D2">
        <w:rPr>
          <w:rFonts w:ascii="Times New Roman" w:eastAsia="Times New Roman" w:hAnsi="Times New Roman" w:cs="Times New Roman"/>
        </w:rPr>
        <w:t xml:space="preserve">C-2 prescriptions can have up to 2 refills </w:t>
      </w:r>
    </w:p>
    <w:p w14:paraId="3D409D5A" w14:textId="3BC3E092" w:rsidR="6AF4F0B0" w:rsidRDefault="6AF4F0B0" w:rsidP="4A50B9D2">
      <w:pPr>
        <w:pStyle w:val="ListParagraph"/>
        <w:numPr>
          <w:ilvl w:val="1"/>
          <w:numId w:val="2"/>
        </w:numPr>
        <w:spacing w:after="0"/>
        <w:rPr>
          <w:rFonts w:ascii="Times New Roman" w:eastAsia="Times New Roman" w:hAnsi="Times New Roman" w:cs="Times New Roman"/>
        </w:rPr>
      </w:pPr>
      <w:r w:rsidRPr="4A50B9D2">
        <w:rPr>
          <w:rFonts w:ascii="Times New Roman" w:eastAsia="Times New Roman" w:hAnsi="Times New Roman" w:cs="Times New Roman"/>
        </w:rPr>
        <w:t xml:space="preserve">C3-5 prescriptions can have up to 5 refills </w:t>
      </w:r>
    </w:p>
    <w:p w14:paraId="47139C67" w14:textId="69F7172B" w:rsidR="6AF4F0B0" w:rsidRDefault="6AF4F0B0" w:rsidP="4A50B9D2">
      <w:pPr>
        <w:pStyle w:val="ListParagraph"/>
        <w:numPr>
          <w:ilvl w:val="1"/>
          <w:numId w:val="2"/>
        </w:numPr>
        <w:spacing w:after="0"/>
        <w:rPr>
          <w:rFonts w:ascii="Times New Roman" w:eastAsia="Times New Roman" w:hAnsi="Times New Roman" w:cs="Times New Roman"/>
        </w:rPr>
      </w:pPr>
      <w:r w:rsidRPr="4A50B9D2">
        <w:rPr>
          <w:rFonts w:ascii="Times New Roman" w:eastAsia="Times New Roman" w:hAnsi="Times New Roman" w:cs="Times New Roman"/>
        </w:rPr>
        <w:t xml:space="preserve">Number of refills does not have to be on a noncontrolled prescription </w:t>
      </w:r>
    </w:p>
    <w:p w14:paraId="753333BB" w14:textId="280FA062" w:rsidR="6AF4F0B0" w:rsidRDefault="6AF4F0B0" w:rsidP="4A50B9D2">
      <w:pPr>
        <w:pStyle w:val="ListParagraph"/>
        <w:numPr>
          <w:ilvl w:val="1"/>
          <w:numId w:val="2"/>
        </w:numPr>
        <w:spacing w:after="0"/>
        <w:rPr>
          <w:rFonts w:ascii="Times New Roman" w:eastAsia="Times New Roman" w:hAnsi="Times New Roman" w:cs="Times New Roman"/>
        </w:rPr>
      </w:pPr>
      <w:r w:rsidRPr="4A50B9D2">
        <w:rPr>
          <w:rFonts w:ascii="Times New Roman" w:eastAsia="Times New Roman" w:hAnsi="Times New Roman" w:cs="Times New Roman"/>
        </w:rPr>
        <w:t xml:space="preserve">Noncontrolled prescriptions can have an unlimited number of refills </w:t>
      </w:r>
    </w:p>
    <w:p w14:paraId="0AD3A8E6" w14:textId="69259A56" w:rsidR="4A50B9D2" w:rsidRDefault="4A50B9D2" w:rsidP="4A50B9D2">
      <w:pPr>
        <w:spacing w:after="0"/>
        <w:rPr>
          <w:rFonts w:ascii="Times New Roman" w:eastAsia="Times New Roman" w:hAnsi="Times New Roman" w:cs="Times New Roman"/>
        </w:rPr>
      </w:pPr>
    </w:p>
    <w:p w14:paraId="33B91DD0" w14:textId="590C2E71" w:rsidR="6AF4F0B0" w:rsidRDefault="6AF4F0B0" w:rsidP="4A50B9D2">
      <w:pPr>
        <w:pStyle w:val="ListParagraph"/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</w:rPr>
      </w:pPr>
      <w:r w:rsidRPr="4A50B9D2">
        <w:rPr>
          <w:rFonts w:ascii="Times New Roman" w:eastAsia="Times New Roman" w:hAnsi="Times New Roman" w:cs="Times New Roman"/>
        </w:rPr>
        <w:t xml:space="preserve">All of the following are required elements of a controlled prescription: drug, dose, strength, written quantity, and day supply </w:t>
      </w:r>
    </w:p>
    <w:p w14:paraId="602C57BD" w14:textId="659CF9F6" w:rsidR="6AF4F0B0" w:rsidRDefault="6AF4F0B0" w:rsidP="4A50B9D2">
      <w:pPr>
        <w:pStyle w:val="ListParagraph"/>
        <w:numPr>
          <w:ilvl w:val="1"/>
          <w:numId w:val="2"/>
        </w:numPr>
        <w:spacing w:after="0"/>
        <w:rPr>
          <w:rFonts w:ascii="Times New Roman" w:eastAsia="Times New Roman" w:hAnsi="Times New Roman" w:cs="Times New Roman"/>
        </w:rPr>
      </w:pPr>
      <w:r w:rsidRPr="4A50B9D2">
        <w:rPr>
          <w:rFonts w:ascii="Times New Roman" w:eastAsia="Times New Roman" w:hAnsi="Times New Roman" w:cs="Times New Roman"/>
        </w:rPr>
        <w:t xml:space="preserve">True </w:t>
      </w:r>
    </w:p>
    <w:p w14:paraId="04DF557C" w14:textId="1775450A" w:rsidR="6AF4F0B0" w:rsidRDefault="6AF4F0B0" w:rsidP="4A50B9D2">
      <w:pPr>
        <w:pStyle w:val="ListParagraph"/>
        <w:numPr>
          <w:ilvl w:val="1"/>
          <w:numId w:val="2"/>
        </w:numPr>
        <w:spacing w:after="0"/>
        <w:rPr>
          <w:rFonts w:ascii="Times New Roman" w:eastAsia="Times New Roman" w:hAnsi="Times New Roman" w:cs="Times New Roman"/>
        </w:rPr>
      </w:pPr>
      <w:r w:rsidRPr="4A50B9D2">
        <w:rPr>
          <w:rFonts w:ascii="Times New Roman" w:eastAsia="Times New Roman" w:hAnsi="Times New Roman" w:cs="Times New Roman"/>
        </w:rPr>
        <w:t xml:space="preserve">False  </w:t>
      </w:r>
    </w:p>
    <w:p w14:paraId="37FA88E7" w14:textId="75E103B8" w:rsidR="4A50B9D2" w:rsidRDefault="4A50B9D2" w:rsidP="4A50B9D2">
      <w:pPr>
        <w:spacing w:after="0"/>
        <w:rPr>
          <w:rFonts w:ascii="Times New Roman" w:eastAsia="Times New Roman" w:hAnsi="Times New Roman" w:cs="Times New Roman"/>
        </w:rPr>
      </w:pPr>
    </w:p>
    <w:p w14:paraId="5587416C" w14:textId="29A09366" w:rsidR="2DC02FB1" w:rsidRDefault="2DC02FB1" w:rsidP="4A50B9D2">
      <w:pPr>
        <w:pStyle w:val="ListParagraph"/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</w:rPr>
      </w:pPr>
      <w:r w:rsidRPr="4A50B9D2">
        <w:rPr>
          <w:rFonts w:ascii="Times New Roman" w:eastAsia="Times New Roman" w:hAnsi="Times New Roman" w:cs="Times New Roman"/>
        </w:rPr>
        <w:lastRenderedPageBreak/>
        <w:t xml:space="preserve">DAW1 on a prescription means that the patient prefers a brand name medication. </w:t>
      </w:r>
    </w:p>
    <w:p w14:paraId="010C4EAA" w14:textId="3F83E61E" w:rsidR="2DC02FB1" w:rsidRDefault="2DC02FB1" w:rsidP="4A50B9D2">
      <w:pPr>
        <w:pStyle w:val="ListParagraph"/>
        <w:numPr>
          <w:ilvl w:val="1"/>
          <w:numId w:val="2"/>
        </w:numPr>
        <w:spacing w:after="0"/>
        <w:rPr>
          <w:rFonts w:ascii="Times New Roman" w:eastAsia="Times New Roman" w:hAnsi="Times New Roman" w:cs="Times New Roman"/>
        </w:rPr>
      </w:pPr>
      <w:r w:rsidRPr="4A50B9D2">
        <w:rPr>
          <w:rFonts w:ascii="Times New Roman" w:eastAsia="Times New Roman" w:hAnsi="Times New Roman" w:cs="Times New Roman"/>
        </w:rPr>
        <w:t>True</w:t>
      </w:r>
    </w:p>
    <w:p w14:paraId="59B240C8" w14:textId="6032EDAF" w:rsidR="2DC02FB1" w:rsidRDefault="2DC02FB1" w:rsidP="4A50B9D2">
      <w:pPr>
        <w:pStyle w:val="ListParagraph"/>
        <w:numPr>
          <w:ilvl w:val="1"/>
          <w:numId w:val="2"/>
        </w:numPr>
        <w:spacing w:after="0"/>
        <w:rPr>
          <w:rFonts w:ascii="Times New Roman" w:eastAsia="Times New Roman" w:hAnsi="Times New Roman" w:cs="Times New Roman"/>
        </w:rPr>
      </w:pPr>
      <w:r w:rsidRPr="4A50B9D2">
        <w:rPr>
          <w:rFonts w:ascii="Times New Roman" w:eastAsia="Times New Roman" w:hAnsi="Times New Roman" w:cs="Times New Roman"/>
        </w:rPr>
        <w:t xml:space="preserve">False </w:t>
      </w:r>
    </w:p>
    <w:p w14:paraId="63F5365A" w14:textId="692BE98A" w:rsidR="4A50B9D2" w:rsidRDefault="4A50B9D2" w:rsidP="4A50B9D2">
      <w:pPr>
        <w:spacing w:after="0"/>
        <w:rPr>
          <w:rFonts w:ascii="Times New Roman" w:eastAsia="Times New Roman" w:hAnsi="Times New Roman" w:cs="Times New Roman"/>
        </w:rPr>
      </w:pPr>
    </w:p>
    <w:p w14:paraId="3CACAEF8" w14:textId="0AFE46B3" w:rsidR="2DC02FB1" w:rsidRDefault="2DC02FB1" w:rsidP="4A50B9D2">
      <w:pPr>
        <w:pStyle w:val="ListParagraph"/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</w:rPr>
      </w:pPr>
      <w:r w:rsidRPr="4A50B9D2">
        <w:rPr>
          <w:rFonts w:ascii="Times New Roman" w:eastAsia="Times New Roman" w:hAnsi="Times New Roman" w:cs="Times New Roman"/>
        </w:rPr>
        <w:t xml:space="preserve">Which statement is correct regarding expiration dates on prescriptions? </w:t>
      </w:r>
    </w:p>
    <w:p w14:paraId="58C20571" w14:textId="19E4A5EE" w:rsidR="2DC02FB1" w:rsidRDefault="2DC02FB1" w:rsidP="4A50B9D2">
      <w:pPr>
        <w:pStyle w:val="ListParagraph"/>
        <w:numPr>
          <w:ilvl w:val="1"/>
          <w:numId w:val="2"/>
        </w:numPr>
        <w:spacing w:after="0"/>
        <w:rPr>
          <w:rFonts w:ascii="Times New Roman" w:eastAsia="Times New Roman" w:hAnsi="Times New Roman" w:cs="Times New Roman"/>
        </w:rPr>
      </w:pPr>
      <w:r w:rsidRPr="4A50B9D2">
        <w:rPr>
          <w:rFonts w:ascii="Times New Roman" w:eastAsia="Times New Roman" w:hAnsi="Times New Roman" w:cs="Times New Roman"/>
        </w:rPr>
        <w:t xml:space="preserve">All noncontrolled and controlled prescriptions </w:t>
      </w:r>
      <w:r w:rsidR="693DA1AA" w:rsidRPr="4A50B9D2">
        <w:rPr>
          <w:rFonts w:ascii="Times New Roman" w:eastAsia="Times New Roman" w:hAnsi="Times New Roman" w:cs="Times New Roman"/>
        </w:rPr>
        <w:t>expire within a year</w:t>
      </w:r>
    </w:p>
    <w:p w14:paraId="307E4BDD" w14:textId="77E290E7" w:rsidR="693DA1AA" w:rsidRDefault="693DA1AA" w:rsidP="4A50B9D2">
      <w:pPr>
        <w:pStyle w:val="ListParagraph"/>
        <w:numPr>
          <w:ilvl w:val="1"/>
          <w:numId w:val="2"/>
        </w:numPr>
        <w:spacing w:after="0"/>
        <w:rPr>
          <w:rFonts w:ascii="Times New Roman" w:eastAsia="Times New Roman" w:hAnsi="Times New Roman" w:cs="Times New Roman"/>
        </w:rPr>
      </w:pPr>
      <w:r w:rsidRPr="4A50B9D2">
        <w:rPr>
          <w:rFonts w:ascii="Times New Roman" w:eastAsia="Times New Roman" w:hAnsi="Times New Roman" w:cs="Times New Roman"/>
        </w:rPr>
        <w:t xml:space="preserve">All controlled prescriptions expire within 6 months </w:t>
      </w:r>
    </w:p>
    <w:p w14:paraId="00B93969" w14:textId="3A34F8E3" w:rsidR="693DA1AA" w:rsidRDefault="693DA1AA" w:rsidP="4A50B9D2">
      <w:pPr>
        <w:pStyle w:val="ListParagraph"/>
        <w:numPr>
          <w:ilvl w:val="1"/>
          <w:numId w:val="2"/>
        </w:numPr>
        <w:spacing w:after="0"/>
        <w:rPr>
          <w:rFonts w:ascii="Times New Roman" w:eastAsia="Times New Roman" w:hAnsi="Times New Roman" w:cs="Times New Roman"/>
        </w:rPr>
      </w:pPr>
      <w:r w:rsidRPr="4A50B9D2">
        <w:rPr>
          <w:rFonts w:ascii="Times New Roman" w:eastAsia="Times New Roman" w:hAnsi="Times New Roman" w:cs="Times New Roman"/>
        </w:rPr>
        <w:t xml:space="preserve">All noncontrolled prescriptions expire within 6 months </w:t>
      </w:r>
    </w:p>
    <w:p w14:paraId="2070E80F" w14:textId="1FA7B0BB" w:rsidR="693DA1AA" w:rsidRDefault="693DA1AA" w:rsidP="4A50B9D2">
      <w:pPr>
        <w:pStyle w:val="ListParagraph"/>
        <w:numPr>
          <w:ilvl w:val="1"/>
          <w:numId w:val="2"/>
        </w:numPr>
        <w:spacing w:after="0"/>
        <w:rPr>
          <w:rFonts w:ascii="Times New Roman" w:eastAsia="Times New Roman" w:hAnsi="Times New Roman" w:cs="Times New Roman"/>
        </w:rPr>
      </w:pPr>
      <w:r w:rsidRPr="4A50B9D2">
        <w:rPr>
          <w:rFonts w:ascii="Times New Roman" w:eastAsia="Times New Roman" w:hAnsi="Times New Roman" w:cs="Times New Roman"/>
        </w:rPr>
        <w:t xml:space="preserve">C-2 prescriptions expire in 90 days </w:t>
      </w:r>
    </w:p>
    <w:p w14:paraId="73692FFD" w14:textId="61FCBC40" w:rsidR="4A50B9D2" w:rsidRDefault="4A50B9D2" w:rsidP="4A50B9D2">
      <w:pPr>
        <w:spacing w:after="0"/>
        <w:rPr>
          <w:rFonts w:ascii="Times New Roman" w:eastAsia="Times New Roman" w:hAnsi="Times New Roman" w:cs="Times New Roman"/>
        </w:rPr>
      </w:pPr>
    </w:p>
    <w:p w14:paraId="5FC94FEB" w14:textId="561BCB6A" w:rsidR="50D4DCC2" w:rsidRDefault="693DA1AA" w:rsidP="60D0A410">
      <w:pPr>
        <w:pStyle w:val="ListParagraph"/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color w:val="1A1919"/>
        </w:rPr>
      </w:pPr>
      <w:proofErr w:type="spellStart"/>
      <w:r w:rsidRPr="60D0A410">
        <w:rPr>
          <w:rFonts w:ascii="Times New Roman" w:eastAsia="Times New Roman" w:hAnsi="Times New Roman" w:cs="Times New Roman"/>
          <w:color w:val="1A1919"/>
        </w:rPr>
        <w:t>Purvi</w:t>
      </w:r>
      <w:proofErr w:type="spellEnd"/>
      <w:r w:rsidRPr="60D0A410">
        <w:rPr>
          <w:rFonts w:ascii="Times New Roman" w:eastAsia="Times New Roman" w:hAnsi="Times New Roman" w:cs="Times New Roman"/>
          <w:color w:val="1A1919"/>
        </w:rPr>
        <w:t xml:space="preserve"> Patel is a patient you are caring for in your continuity clinic. You have recently diagnosed her with essential hypertension. Her physical exam is </w:t>
      </w:r>
      <w:bookmarkStart w:id="1" w:name="_Int_lLk0PjRz"/>
      <w:r w:rsidRPr="60D0A410">
        <w:rPr>
          <w:rFonts w:ascii="Times New Roman" w:eastAsia="Times New Roman" w:hAnsi="Times New Roman" w:cs="Times New Roman"/>
          <w:color w:val="1A1919"/>
        </w:rPr>
        <w:t>unremarkable</w:t>
      </w:r>
      <w:bookmarkEnd w:id="1"/>
      <w:r w:rsidRPr="60D0A410">
        <w:rPr>
          <w:rFonts w:ascii="Times New Roman" w:eastAsia="Times New Roman" w:hAnsi="Times New Roman" w:cs="Times New Roman"/>
          <w:color w:val="1A1919"/>
        </w:rPr>
        <w:t xml:space="preserve"> and a recent basic metabolic profile is within normal limits. You have already counseled her on lifestyle modifications and she has tried them for 6 months without success. Her current blood pressure is less than 20/10 mmHg above goal. You want to start her on monotherapy treatment with chlorthalidone. Navigate to the patient's electronic health record (EHR) below and use it to write the patient a prescription. Use the Micromedex link in the EHR to determine dosing. Upload the pdf of your prescription</w:t>
      </w:r>
      <w:r w:rsidR="2B995D40" w:rsidRPr="60D0A410">
        <w:rPr>
          <w:rFonts w:ascii="Times New Roman" w:eastAsia="Times New Roman" w:hAnsi="Times New Roman" w:cs="Times New Roman"/>
          <w:color w:val="1A1919"/>
        </w:rPr>
        <w:t xml:space="preserve">. </w:t>
      </w:r>
    </w:p>
    <w:p w14:paraId="5CA78393" w14:textId="3C4134DC" w:rsidR="50D4DCC2" w:rsidRDefault="50D4DCC2" w:rsidP="60D0A410">
      <w:pPr>
        <w:spacing w:after="0"/>
        <w:rPr>
          <w:rFonts w:ascii="Times New Roman" w:eastAsia="Times New Roman" w:hAnsi="Times New Roman" w:cs="Times New Roman"/>
          <w:color w:val="1A1919"/>
        </w:rPr>
      </w:pPr>
    </w:p>
    <w:p w14:paraId="2A8B0EAD" w14:textId="215BD757" w:rsidR="50D4DCC2" w:rsidRDefault="50D4DCC2" w:rsidP="60D0A410">
      <w:pPr>
        <w:pStyle w:val="ListParagraph"/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color w:val="1A1919"/>
        </w:rPr>
      </w:pPr>
      <w:r w:rsidRPr="60D0A410">
        <w:rPr>
          <w:rFonts w:ascii="Times New Roman" w:eastAsia="Times New Roman" w:hAnsi="Times New Roman" w:cs="Times New Roman"/>
          <w:color w:val="1A1919"/>
        </w:rPr>
        <w:t>Diego Barnes is a pediatric patient you are caring for in your continuity clinic. You have recently diagnosed him with community acquired pneumonia. You want to start him on a course of azithromycin. Navigate to the patient's electronic health record (EHR) below and use it to write the patient a prescription. Use the Micromedex link in the EHR to determine dosing. Upload the pdf of your prescription</w:t>
      </w:r>
      <w:r w:rsidR="439926BB" w:rsidRPr="60D0A410">
        <w:rPr>
          <w:rFonts w:ascii="Times New Roman" w:eastAsia="Times New Roman" w:hAnsi="Times New Roman" w:cs="Times New Roman"/>
          <w:color w:val="1A1919"/>
        </w:rPr>
        <w:t>.</w:t>
      </w:r>
    </w:p>
    <w:p w14:paraId="6826F9DC" w14:textId="79D22D27" w:rsidR="4A50B9D2" w:rsidRDefault="4A50B9D2" w:rsidP="4A50B9D2">
      <w:pPr>
        <w:spacing w:after="0"/>
        <w:rPr>
          <w:rFonts w:ascii="Times New Roman" w:eastAsia="Times New Roman" w:hAnsi="Times New Roman" w:cs="Times New Roman"/>
          <w:color w:val="1A1919"/>
        </w:rPr>
      </w:pPr>
    </w:p>
    <w:p w14:paraId="36B45538" w14:textId="21928411" w:rsidR="4A50B9D2" w:rsidRDefault="60D0A410" w:rsidP="60D0A410">
      <w:pPr>
        <w:spacing w:after="0"/>
        <w:rPr>
          <w:rFonts w:ascii="Times New Roman" w:eastAsia="Times New Roman" w:hAnsi="Times New Roman" w:cs="Times New Roman"/>
          <w:color w:val="1A1919"/>
        </w:rPr>
      </w:pPr>
      <w:r w:rsidRPr="60D0A410">
        <w:rPr>
          <w:rFonts w:ascii="Times New Roman" w:eastAsia="Times New Roman" w:hAnsi="Times New Roman" w:cs="Times New Roman"/>
          <w:color w:val="1A1919"/>
        </w:rPr>
        <w:t xml:space="preserve">* </w:t>
      </w:r>
      <w:r w:rsidR="7BC2904D" w:rsidRPr="60D0A410">
        <w:rPr>
          <w:rFonts w:ascii="Times New Roman" w:eastAsia="Times New Roman" w:hAnsi="Times New Roman" w:cs="Times New Roman"/>
          <w:color w:val="1A1919"/>
        </w:rPr>
        <w:t>Questions</w:t>
      </w:r>
      <w:r w:rsidR="620E8B47" w:rsidRPr="60D0A410">
        <w:rPr>
          <w:rFonts w:ascii="Times New Roman" w:eastAsia="Times New Roman" w:hAnsi="Times New Roman" w:cs="Times New Roman"/>
          <w:color w:val="1A1919"/>
        </w:rPr>
        <w:t xml:space="preserve"> 1-11 are repeated on both the pre and post workshop knowledge tests.</w:t>
      </w:r>
      <w:r w:rsidR="7BC2904D" w:rsidRPr="60D0A410">
        <w:rPr>
          <w:rFonts w:ascii="Times New Roman" w:eastAsia="Times New Roman" w:hAnsi="Times New Roman" w:cs="Times New Roman"/>
          <w:color w:val="1A1919"/>
        </w:rPr>
        <w:t xml:space="preserve"> </w:t>
      </w:r>
      <w:r w:rsidR="666AE302" w:rsidRPr="60D0A410">
        <w:rPr>
          <w:rFonts w:ascii="Times New Roman" w:eastAsia="Times New Roman" w:hAnsi="Times New Roman" w:cs="Times New Roman"/>
          <w:color w:val="1A1919"/>
        </w:rPr>
        <w:t xml:space="preserve">Question 12 </w:t>
      </w:r>
      <w:r w:rsidR="30B4FD65" w:rsidRPr="60D0A410">
        <w:rPr>
          <w:rFonts w:ascii="Times New Roman" w:eastAsia="Times New Roman" w:hAnsi="Times New Roman" w:cs="Times New Roman"/>
          <w:color w:val="1A1919"/>
        </w:rPr>
        <w:t>is</w:t>
      </w:r>
      <w:r w:rsidR="666AE302" w:rsidRPr="60D0A410">
        <w:rPr>
          <w:rFonts w:ascii="Times New Roman" w:eastAsia="Times New Roman" w:hAnsi="Times New Roman" w:cs="Times New Roman"/>
          <w:color w:val="1A1919"/>
        </w:rPr>
        <w:t xml:space="preserve"> only included on the post-workshop knowledge test.</w:t>
      </w:r>
    </w:p>
    <w:p w14:paraId="30F13090" w14:textId="69C5128A" w:rsidR="60D0A410" w:rsidRDefault="60D0A410" w:rsidP="60D0A410">
      <w:pPr>
        <w:spacing w:after="0"/>
        <w:rPr>
          <w:rFonts w:ascii="Times New Roman" w:eastAsia="Times New Roman" w:hAnsi="Times New Roman" w:cs="Times New Roman"/>
          <w:color w:val="1A1919"/>
        </w:rPr>
      </w:pPr>
    </w:p>
    <w:sectPr w:rsidR="60D0A41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intelligence2.xml><?xml version="1.0" encoding="utf-8"?>
<int2:intelligence xmlns:int2="http://schemas.microsoft.com/office/intelligence/2020/intelligence">
  <int2:observations>
    <int2:bookmark int2:bookmarkName="_Int_lLk0PjRz" int2:invalidationBookmarkName="" int2:hashCode="C3TLDei69EHKsM" int2:id="NdYWxKmA">
      <int2:state int2:type="AugLoop_Text_Critique" int2:value="Rejected"/>
    </int2:bookmark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2E959E"/>
    <w:multiLevelType w:val="hybridMultilevel"/>
    <w:tmpl w:val="08C859F4"/>
    <w:lvl w:ilvl="0" w:tplc="4F0E22A0">
      <w:start w:val="1"/>
      <w:numFmt w:val="decimal"/>
      <w:lvlText w:val="%1."/>
      <w:lvlJc w:val="left"/>
      <w:pPr>
        <w:ind w:left="720" w:hanging="360"/>
      </w:pPr>
    </w:lvl>
    <w:lvl w:ilvl="1" w:tplc="AA82EA8A">
      <w:start w:val="1"/>
      <w:numFmt w:val="lowerLetter"/>
      <w:lvlText w:val="%2."/>
      <w:lvlJc w:val="left"/>
      <w:pPr>
        <w:ind w:left="1440" w:hanging="360"/>
      </w:pPr>
    </w:lvl>
    <w:lvl w:ilvl="2" w:tplc="6BFAF6AE">
      <w:start w:val="1"/>
      <w:numFmt w:val="lowerRoman"/>
      <w:lvlText w:val="%3."/>
      <w:lvlJc w:val="right"/>
      <w:pPr>
        <w:ind w:left="2160" w:hanging="180"/>
      </w:pPr>
    </w:lvl>
    <w:lvl w:ilvl="3" w:tplc="08EED734">
      <w:start w:val="1"/>
      <w:numFmt w:val="decimal"/>
      <w:lvlText w:val="%4."/>
      <w:lvlJc w:val="left"/>
      <w:pPr>
        <w:ind w:left="2880" w:hanging="360"/>
      </w:pPr>
    </w:lvl>
    <w:lvl w:ilvl="4" w:tplc="703073DE">
      <w:start w:val="1"/>
      <w:numFmt w:val="lowerLetter"/>
      <w:lvlText w:val="%5."/>
      <w:lvlJc w:val="left"/>
      <w:pPr>
        <w:ind w:left="3600" w:hanging="360"/>
      </w:pPr>
    </w:lvl>
    <w:lvl w:ilvl="5" w:tplc="96E4492C">
      <w:start w:val="1"/>
      <w:numFmt w:val="lowerRoman"/>
      <w:lvlText w:val="%6."/>
      <w:lvlJc w:val="right"/>
      <w:pPr>
        <w:ind w:left="4320" w:hanging="180"/>
      </w:pPr>
    </w:lvl>
    <w:lvl w:ilvl="6" w:tplc="75ACDF5A">
      <w:start w:val="1"/>
      <w:numFmt w:val="decimal"/>
      <w:lvlText w:val="%7."/>
      <w:lvlJc w:val="left"/>
      <w:pPr>
        <w:ind w:left="5040" w:hanging="360"/>
      </w:pPr>
    </w:lvl>
    <w:lvl w:ilvl="7" w:tplc="1A160762">
      <w:start w:val="1"/>
      <w:numFmt w:val="lowerLetter"/>
      <w:lvlText w:val="%8."/>
      <w:lvlJc w:val="left"/>
      <w:pPr>
        <w:ind w:left="5760" w:hanging="360"/>
      </w:pPr>
    </w:lvl>
    <w:lvl w:ilvl="8" w:tplc="803E62E2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F1B525"/>
    <w:multiLevelType w:val="hybridMultilevel"/>
    <w:tmpl w:val="BBB00304"/>
    <w:lvl w:ilvl="0" w:tplc="1ECE3828">
      <w:start w:val="1"/>
      <w:numFmt w:val="decimal"/>
      <w:lvlText w:val="%1."/>
      <w:lvlJc w:val="left"/>
      <w:pPr>
        <w:ind w:left="720" w:hanging="360"/>
      </w:pPr>
    </w:lvl>
    <w:lvl w:ilvl="1" w:tplc="A522927A">
      <w:start w:val="1"/>
      <w:numFmt w:val="lowerLetter"/>
      <w:lvlText w:val="%2."/>
      <w:lvlJc w:val="left"/>
      <w:pPr>
        <w:ind w:left="1440" w:hanging="360"/>
      </w:pPr>
    </w:lvl>
    <w:lvl w:ilvl="2" w:tplc="EEEEE3DC">
      <w:start w:val="1"/>
      <w:numFmt w:val="lowerRoman"/>
      <w:lvlText w:val="%3."/>
      <w:lvlJc w:val="right"/>
      <w:pPr>
        <w:ind w:left="2160" w:hanging="180"/>
      </w:pPr>
    </w:lvl>
    <w:lvl w:ilvl="3" w:tplc="2D2C498A">
      <w:start w:val="1"/>
      <w:numFmt w:val="decimal"/>
      <w:lvlText w:val="%4."/>
      <w:lvlJc w:val="left"/>
      <w:pPr>
        <w:ind w:left="2880" w:hanging="360"/>
      </w:pPr>
    </w:lvl>
    <w:lvl w:ilvl="4" w:tplc="9C74966C">
      <w:start w:val="1"/>
      <w:numFmt w:val="lowerLetter"/>
      <w:lvlText w:val="%5."/>
      <w:lvlJc w:val="left"/>
      <w:pPr>
        <w:ind w:left="3600" w:hanging="360"/>
      </w:pPr>
    </w:lvl>
    <w:lvl w:ilvl="5" w:tplc="311C8B14">
      <w:start w:val="1"/>
      <w:numFmt w:val="lowerRoman"/>
      <w:lvlText w:val="%6."/>
      <w:lvlJc w:val="right"/>
      <w:pPr>
        <w:ind w:left="4320" w:hanging="180"/>
      </w:pPr>
    </w:lvl>
    <w:lvl w:ilvl="6" w:tplc="02F03324">
      <w:start w:val="1"/>
      <w:numFmt w:val="decimal"/>
      <w:lvlText w:val="%7."/>
      <w:lvlJc w:val="left"/>
      <w:pPr>
        <w:ind w:left="5040" w:hanging="360"/>
      </w:pPr>
    </w:lvl>
    <w:lvl w:ilvl="7" w:tplc="6ACC86DE">
      <w:start w:val="1"/>
      <w:numFmt w:val="lowerLetter"/>
      <w:lvlText w:val="%8."/>
      <w:lvlJc w:val="left"/>
      <w:pPr>
        <w:ind w:left="5760" w:hanging="360"/>
      </w:pPr>
    </w:lvl>
    <w:lvl w:ilvl="8" w:tplc="8BD878BA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45DCF4"/>
    <w:multiLevelType w:val="hybridMultilevel"/>
    <w:tmpl w:val="50C031D6"/>
    <w:lvl w:ilvl="0" w:tplc="31E47484">
      <w:start w:val="1"/>
      <w:numFmt w:val="decimal"/>
      <w:lvlText w:val="%1."/>
      <w:lvlJc w:val="left"/>
      <w:pPr>
        <w:ind w:left="720" w:hanging="360"/>
      </w:pPr>
    </w:lvl>
    <w:lvl w:ilvl="1" w:tplc="7A3A739A">
      <w:start w:val="1"/>
      <w:numFmt w:val="lowerLetter"/>
      <w:lvlText w:val="%2."/>
      <w:lvlJc w:val="left"/>
      <w:pPr>
        <w:ind w:left="1440" w:hanging="360"/>
      </w:pPr>
    </w:lvl>
    <w:lvl w:ilvl="2" w:tplc="5182538C">
      <w:start w:val="1"/>
      <w:numFmt w:val="lowerRoman"/>
      <w:lvlText w:val="%3."/>
      <w:lvlJc w:val="right"/>
      <w:pPr>
        <w:ind w:left="2160" w:hanging="180"/>
      </w:pPr>
    </w:lvl>
    <w:lvl w:ilvl="3" w:tplc="AC98D796">
      <w:start w:val="1"/>
      <w:numFmt w:val="decimal"/>
      <w:lvlText w:val="%4."/>
      <w:lvlJc w:val="left"/>
      <w:pPr>
        <w:ind w:left="2880" w:hanging="360"/>
      </w:pPr>
    </w:lvl>
    <w:lvl w:ilvl="4" w:tplc="37C295AC">
      <w:start w:val="1"/>
      <w:numFmt w:val="lowerLetter"/>
      <w:lvlText w:val="%5."/>
      <w:lvlJc w:val="left"/>
      <w:pPr>
        <w:ind w:left="3600" w:hanging="360"/>
      </w:pPr>
    </w:lvl>
    <w:lvl w:ilvl="5" w:tplc="560A46E6">
      <w:start w:val="1"/>
      <w:numFmt w:val="lowerRoman"/>
      <w:lvlText w:val="%6."/>
      <w:lvlJc w:val="right"/>
      <w:pPr>
        <w:ind w:left="4320" w:hanging="180"/>
      </w:pPr>
    </w:lvl>
    <w:lvl w:ilvl="6" w:tplc="5AEEF018">
      <w:start w:val="1"/>
      <w:numFmt w:val="decimal"/>
      <w:lvlText w:val="%7."/>
      <w:lvlJc w:val="left"/>
      <w:pPr>
        <w:ind w:left="5040" w:hanging="360"/>
      </w:pPr>
    </w:lvl>
    <w:lvl w:ilvl="7" w:tplc="758C17B0">
      <w:start w:val="1"/>
      <w:numFmt w:val="lowerLetter"/>
      <w:lvlText w:val="%8."/>
      <w:lvlJc w:val="left"/>
      <w:pPr>
        <w:ind w:left="5760" w:hanging="360"/>
      </w:pPr>
    </w:lvl>
    <w:lvl w:ilvl="8" w:tplc="3DB01B5E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C72CFC"/>
    <w:multiLevelType w:val="hybridMultilevel"/>
    <w:tmpl w:val="61E4C14C"/>
    <w:lvl w:ilvl="0" w:tplc="1608AB1C">
      <w:start w:val="1"/>
      <w:numFmt w:val="decimal"/>
      <w:lvlText w:val="%1."/>
      <w:lvlJc w:val="left"/>
      <w:pPr>
        <w:ind w:left="720" w:hanging="360"/>
      </w:pPr>
    </w:lvl>
    <w:lvl w:ilvl="1" w:tplc="C77A3628">
      <w:start w:val="1"/>
      <w:numFmt w:val="lowerLetter"/>
      <w:lvlText w:val="%2."/>
      <w:lvlJc w:val="left"/>
      <w:pPr>
        <w:ind w:left="1440" w:hanging="360"/>
      </w:pPr>
    </w:lvl>
    <w:lvl w:ilvl="2" w:tplc="EA960C70">
      <w:start w:val="1"/>
      <w:numFmt w:val="lowerRoman"/>
      <w:lvlText w:val="%3."/>
      <w:lvlJc w:val="right"/>
      <w:pPr>
        <w:ind w:left="2160" w:hanging="180"/>
      </w:pPr>
    </w:lvl>
    <w:lvl w:ilvl="3" w:tplc="99503C0A">
      <w:start w:val="1"/>
      <w:numFmt w:val="decimal"/>
      <w:lvlText w:val="%4."/>
      <w:lvlJc w:val="left"/>
      <w:pPr>
        <w:ind w:left="2880" w:hanging="360"/>
      </w:pPr>
    </w:lvl>
    <w:lvl w:ilvl="4" w:tplc="B0F64D56">
      <w:start w:val="1"/>
      <w:numFmt w:val="lowerLetter"/>
      <w:lvlText w:val="%5."/>
      <w:lvlJc w:val="left"/>
      <w:pPr>
        <w:ind w:left="3600" w:hanging="360"/>
      </w:pPr>
    </w:lvl>
    <w:lvl w:ilvl="5" w:tplc="50705FBE">
      <w:start w:val="1"/>
      <w:numFmt w:val="lowerRoman"/>
      <w:lvlText w:val="%6."/>
      <w:lvlJc w:val="right"/>
      <w:pPr>
        <w:ind w:left="4320" w:hanging="180"/>
      </w:pPr>
    </w:lvl>
    <w:lvl w:ilvl="6" w:tplc="71DEEABE">
      <w:start w:val="1"/>
      <w:numFmt w:val="decimal"/>
      <w:lvlText w:val="%7."/>
      <w:lvlJc w:val="left"/>
      <w:pPr>
        <w:ind w:left="5040" w:hanging="360"/>
      </w:pPr>
    </w:lvl>
    <w:lvl w:ilvl="7" w:tplc="FD148D08">
      <w:start w:val="1"/>
      <w:numFmt w:val="lowerLetter"/>
      <w:lvlText w:val="%8."/>
      <w:lvlJc w:val="left"/>
      <w:pPr>
        <w:ind w:left="5760" w:hanging="360"/>
      </w:pPr>
    </w:lvl>
    <w:lvl w:ilvl="8" w:tplc="DB529CD2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A1A3FF"/>
    <w:multiLevelType w:val="hybridMultilevel"/>
    <w:tmpl w:val="0DE8FEAE"/>
    <w:lvl w:ilvl="0" w:tplc="EB060D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F42B63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162DFB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7760B5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3E0EFF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2C0A11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88EB3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96405D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17ACD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E316036"/>
    <w:rsid w:val="00277D16"/>
    <w:rsid w:val="029C169F"/>
    <w:rsid w:val="0437E700"/>
    <w:rsid w:val="0630D17A"/>
    <w:rsid w:val="076D175F"/>
    <w:rsid w:val="0E2F9435"/>
    <w:rsid w:val="12BA27EF"/>
    <w:rsid w:val="1439388B"/>
    <w:rsid w:val="166EB2A0"/>
    <w:rsid w:val="188CC363"/>
    <w:rsid w:val="19A65362"/>
    <w:rsid w:val="1BFB476B"/>
    <w:rsid w:val="1D31E070"/>
    <w:rsid w:val="1D51E26B"/>
    <w:rsid w:val="1DFFD326"/>
    <w:rsid w:val="21E3998F"/>
    <w:rsid w:val="25B31B7B"/>
    <w:rsid w:val="25F31A3C"/>
    <w:rsid w:val="269EF0E8"/>
    <w:rsid w:val="271BA901"/>
    <w:rsid w:val="29277836"/>
    <w:rsid w:val="2A1A27D3"/>
    <w:rsid w:val="2B995D40"/>
    <w:rsid w:val="2C225CFF"/>
    <w:rsid w:val="2DC02FB1"/>
    <w:rsid w:val="2F30C97D"/>
    <w:rsid w:val="30B4FD65"/>
    <w:rsid w:val="34B54176"/>
    <w:rsid w:val="367F12EC"/>
    <w:rsid w:val="387B52DF"/>
    <w:rsid w:val="3B1FEA48"/>
    <w:rsid w:val="3B774AFE"/>
    <w:rsid w:val="3D531A20"/>
    <w:rsid w:val="3DFF6FD2"/>
    <w:rsid w:val="406FFFE9"/>
    <w:rsid w:val="439926BB"/>
    <w:rsid w:val="4611F037"/>
    <w:rsid w:val="4A1EB376"/>
    <w:rsid w:val="4A50B9D2"/>
    <w:rsid w:val="4A8E00A4"/>
    <w:rsid w:val="4AD764E8"/>
    <w:rsid w:val="4AF65B33"/>
    <w:rsid w:val="4D74991D"/>
    <w:rsid w:val="4ECCFD10"/>
    <w:rsid w:val="50D4DCC2"/>
    <w:rsid w:val="51216003"/>
    <w:rsid w:val="51C6AE86"/>
    <w:rsid w:val="52049DD2"/>
    <w:rsid w:val="56D80EF5"/>
    <w:rsid w:val="5873DF56"/>
    <w:rsid w:val="59468C66"/>
    <w:rsid w:val="5D316A35"/>
    <w:rsid w:val="5DAB8572"/>
    <w:rsid w:val="5EE320DA"/>
    <w:rsid w:val="607EF13B"/>
    <w:rsid w:val="60D0A410"/>
    <w:rsid w:val="60F58F6F"/>
    <w:rsid w:val="620E8B47"/>
    <w:rsid w:val="621AC19C"/>
    <w:rsid w:val="63C0BDAD"/>
    <w:rsid w:val="666AE302"/>
    <w:rsid w:val="66EE32BF"/>
    <w:rsid w:val="67C0DFCF"/>
    <w:rsid w:val="680475F8"/>
    <w:rsid w:val="693DA1AA"/>
    <w:rsid w:val="6AF4F0B0"/>
    <w:rsid w:val="6DFA1F8D"/>
    <w:rsid w:val="6E316036"/>
    <w:rsid w:val="6E780D9A"/>
    <w:rsid w:val="764320BE"/>
    <w:rsid w:val="7830A3F4"/>
    <w:rsid w:val="7BC2904D"/>
    <w:rsid w:val="7E4E3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316036"/>
  <w15:chartTrackingRefBased/>
  <w15:docId w15:val="{694965C0-D39A-4C97-94BF-3BF9AC6FF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7d49eadeec5e4de5" Type="http://schemas.microsoft.com/office/2020/10/relationships/intelligence" Target="intelligence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F0620551857648B864CF15824FA6C1" ma:contentTypeVersion="6" ma:contentTypeDescription="Create a new document." ma:contentTypeScope="" ma:versionID="27aae80a2648624e69ac3253092cdf40">
  <xsd:schema xmlns:xsd="http://www.w3.org/2001/XMLSchema" xmlns:xs="http://www.w3.org/2001/XMLSchema" xmlns:p="http://schemas.microsoft.com/office/2006/metadata/properties" xmlns:ns2="3b7e44d9-6f6e-41cf-9de7-7ec7dd9bc6cb" xmlns:ns3="1d391b25-c2d4-4eaf-ae9b-e52a69237158" targetNamespace="http://schemas.microsoft.com/office/2006/metadata/properties" ma:root="true" ma:fieldsID="5f28558c9c25f3151f4b34890622abef" ns2:_="" ns3:_="">
    <xsd:import namespace="3b7e44d9-6f6e-41cf-9de7-7ec7dd9bc6cb"/>
    <xsd:import namespace="1d391b25-c2d4-4eaf-ae9b-e52a692371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7e44d9-6f6e-41cf-9de7-7ec7dd9bc6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391b25-c2d4-4eaf-ae9b-e52a6923715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C7238A2-EB60-439D-ABB6-BFA596CC5C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7e44d9-6f6e-41cf-9de7-7ec7dd9bc6cb"/>
    <ds:schemaRef ds:uri="1d391b25-c2d4-4eaf-ae9b-e52a692371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7E5D488-FDDD-4461-835B-27BAEB22764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EF32DEF-FBEF-4B3E-8A98-9FCFBB7C85B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443</Words>
  <Characters>2531</Characters>
  <Application>Microsoft Office Word</Application>
  <DocSecurity>0</DocSecurity>
  <Lines>21</Lines>
  <Paragraphs>5</Paragraphs>
  <ScaleCrop>false</ScaleCrop>
  <Company/>
  <LinksUpToDate>false</LinksUpToDate>
  <CharactersWithSpaces>2969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Linh Pham</dc:creator>
  <cp:keywords/>
  <dc:description/>
  <cp:lastModifiedBy>Brittany Stewart</cp:lastModifiedBy>
  <cp:revision>2</cp:revision>
  <dcterms:created xsi:type="dcterms:W3CDTF">2023-04-20T16:31:00Z</dcterms:created>
  <dcterms:modified xsi:type="dcterms:W3CDTF">2023-04-20T16:31:00Z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0x01010008F0620551857648B864CF15824FA6C1</vt:lpwstr>
  </property>
</Properties>
</file>