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E6F4" w14:textId="1F928C77" w:rsidR="005D263F" w:rsidRPr="004220A4" w:rsidRDefault="00397850" w:rsidP="00397850">
      <w:pPr>
        <w:pStyle w:val="Kop1"/>
        <w:rPr>
          <w:lang w:val="en-US"/>
        </w:rPr>
      </w:pPr>
      <w:r>
        <w:rPr>
          <w:lang w:val="en-US"/>
        </w:rPr>
        <w:t xml:space="preserve">Additional file </w:t>
      </w:r>
      <w:r w:rsidR="005D263F" w:rsidRPr="004220A4">
        <w:rPr>
          <w:lang w:val="en-US"/>
        </w:rPr>
        <w:fldChar w:fldCharType="begin"/>
      </w:r>
      <w:r w:rsidR="005D263F" w:rsidRPr="004220A4">
        <w:rPr>
          <w:lang w:val="en-US"/>
        </w:rPr>
        <w:instrText xml:space="preserve"> SEQ Table \* ARABIC </w:instrText>
      </w:r>
      <w:r w:rsidR="005D263F" w:rsidRPr="004220A4">
        <w:rPr>
          <w:lang w:val="en-US"/>
        </w:rPr>
        <w:fldChar w:fldCharType="separate"/>
      </w:r>
      <w:r w:rsidR="005D263F" w:rsidRPr="004220A4">
        <w:rPr>
          <w:lang w:val="en-US"/>
        </w:rPr>
        <w:t>3</w:t>
      </w:r>
      <w:r w:rsidR="005D263F" w:rsidRPr="004220A4">
        <w:rPr>
          <w:lang w:val="en-US"/>
        </w:rPr>
        <w:fldChar w:fldCharType="end"/>
      </w:r>
      <w:r w:rsidR="005D263F" w:rsidRPr="004220A4">
        <w:rPr>
          <w:lang w:val="en-US"/>
        </w:rPr>
        <w:t xml:space="preserve">: </w:t>
      </w:r>
      <w:r>
        <w:rPr>
          <w:lang w:val="en-US"/>
        </w:rPr>
        <w:t xml:space="preserve">table with </w:t>
      </w:r>
      <w:r w:rsidR="005D263F" w:rsidRPr="004220A4">
        <w:rPr>
          <w:lang w:val="en-US"/>
        </w:rPr>
        <w:t>MERSQI scores</w:t>
      </w:r>
    </w:p>
    <w:tbl>
      <w:tblPr>
        <w:tblStyle w:val="Rastertabel4-Accent3"/>
        <w:tblW w:w="11619" w:type="dxa"/>
        <w:tblLayout w:type="fixed"/>
        <w:tblLook w:val="04A0" w:firstRow="1" w:lastRow="0" w:firstColumn="1" w:lastColumn="0" w:noHBand="0" w:noVBand="1"/>
      </w:tblPr>
      <w:tblGrid>
        <w:gridCol w:w="698"/>
        <w:gridCol w:w="567"/>
        <w:gridCol w:w="942"/>
        <w:gridCol w:w="942"/>
        <w:gridCol w:w="942"/>
        <w:gridCol w:w="941"/>
        <w:gridCol w:w="941"/>
        <w:gridCol w:w="941"/>
        <w:gridCol w:w="941"/>
        <w:gridCol w:w="941"/>
        <w:gridCol w:w="941"/>
        <w:gridCol w:w="941"/>
        <w:gridCol w:w="941"/>
      </w:tblGrid>
      <w:tr w:rsidR="005D263F" w:rsidRPr="004220A4" w14:paraId="5F913608" w14:textId="77777777" w:rsidTr="003F2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</w:tcPr>
          <w:p w14:paraId="38F7E8D2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  <w:r w:rsidRPr="004220A4">
              <w:rPr>
                <w:sz w:val="20"/>
                <w:szCs w:val="20"/>
                <w:lang w:val="en-US"/>
              </w:rPr>
              <w:t>Domain</w:t>
            </w:r>
          </w:p>
        </w:tc>
        <w:tc>
          <w:tcPr>
            <w:tcW w:w="942" w:type="dxa"/>
          </w:tcPr>
          <w:p w14:paraId="19AB9363" w14:textId="77777777" w:rsidR="005D263F" w:rsidRPr="004220A4" w:rsidRDefault="005D263F" w:rsidP="003F2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1884" w:type="dxa"/>
            <w:gridSpan w:val="2"/>
          </w:tcPr>
          <w:p w14:paraId="6642014C" w14:textId="77777777" w:rsidR="005D263F" w:rsidRPr="004220A4" w:rsidRDefault="005D263F" w:rsidP="003F2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sz w:val="20"/>
                <w:szCs w:val="20"/>
                <w:lang w:val="en-US"/>
              </w:rPr>
              <w:t>Sampling</w:t>
            </w:r>
          </w:p>
        </w:tc>
        <w:tc>
          <w:tcPr>
            <w:tcW w:w="941" w:type="dxa"/>
          </w:tcPr>
          <w:p w14:paraId="0D38B3A1" w14:textId="77777777" w:rsidR="005D263F" w:rsidRPr="004220A4" w:rsidRDefault="005D263F" w:rsidP="003F2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sz w:val="20"/>
                <w:szCs w:val="20"/>
                <w:lang w:val="en-US"/>
              </w:rPr>
              <w:t>Type of data</w:t>
            </w:r>
          </w:p>
        </w:tc>
        <w:tc>
          <w:tcPr>
            <w:tcW w:w="2823" w:type="dxa"/>
            <w:gridSpan w:val="3"/>
          </w:tcPr>
          <w:p w14:paraId="534FD3FF" w14:textId="77777777" w:rsidR="005D263F" w:rsidRPr="004220A4" w:rsidRDefault="005D263F" w:rsidP="003F2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sz w:val="20"/>
                <w:szCs w:val="20"/>
                <w:lang w:val="en-US"/>
              </w:rPr>
              <w:t>Validity evidence for evaluation instrument scores</w:t>
            </w:r>
          </w:p>
        </w:tc>
        <w:tc>
          <w:tcPr>
            <w:tcW w:w="1882" w:type="dxa"/>
            <w:gridSpan w:val="2"/>
          </w:tcPr>
          <w:p w14:paraId="3884B36E" w14:textId="77777777" w:rsidR="005D263F" w:rsidRPr="004220A4" w:rsidRDefault="005D263F" w:rsidP="003F2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sz w:val="20"/>
                <w:szCs w:val="20"/>
                <w:lang w:val="en-US"/>
              </w:rPr>
              <w:t>Data analysis</w:t>
            </w:r>
          </w:p>
        </w:tc>
        <w:tc>
          <w:tcPr>
            <w:tcW w:w="941" w:type="dxa"/>
          </w:tcPr>
          <w:p w14:paraId="55E45BFA" w14:textId="77777777" w:rsidR="005D263F" w:rsidRPr="004220A4" w:rsidRDefault="005D263F" w:rsidP="003F2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sz w:val="20"/>
                <w:szCs w:val="20"/>
                <w:lang w:val="en-US"/>
              </w:rPr>
              <w:t>Out</w:t>
            </w:r>
            <w:r>
              <w:rPr>
                <w:sz w:val="20"/>
                <w:szCs w:val="20"/>
                <w:lang w:val="en-US"/>
              </w:rPr>
              <w:t>-</w:t>
            </w:r>
            <w:r w:rsidRPr="004220A4">
              <w:rPr>
                <w:sz w:val="20"/>
                <w:szCs w:val="20"/>
                <w:lang w:val="en-US"/>
              </w:rPr>
              <w:t>come</w:t>
            </w:r>
          </w:p>
        </w:tc>
        <w:tc>
          <w:tcPr>
            <w:tcW w:w="941" w:type="dxa"/>
            <w:tcBorders>
              <w:bottom w:val="single" w:sz="12" w:space="0" w:color="C9C9C9" w:themeColor="accent3" w:themeTint="99"/>
            </w:tcBorders>
          </w:tcPr>
          <w:p w14:paraId="34A95791" w14:textId="77777777" w:rsidR="005D263F" w:rsidRPr="004220A4" w:rsidRDefault="005D263F" w:rsidP="003F2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5D263F" w:rsidRPr="004220A4" w14:paraId="00B35144" w14:textId="77777777" w:rsidTr="005D2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bottom w:val="single" w:sz="4" w:space="0" w:color="7B7B7B" w:themeColor="accent3" w:themeShade="BF"/>
            </w:tcBorders>
          </w:tcPr>
          <w:p w14:paraId="60D2C15F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567" w:type="dxa"/>
            <w:tcBorders>
              <w:bottom w:val="single" w:sz="4" w:space="0" w:color="7B7B7B" w:themeColor="accent3" w:themeShade="BF"/>
            </w:tcBorders>
          </w:tcPr>
          <w:p w14:paraId="10514C01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ID</w:t>
            </w:r>
          </w:p>
        </w:tc>
        <w:tc>
          <w:tcPr>
            <w:tcW w:w="942" w:type="dxa"/>
            <w:tcBorders>
              <w:bottom w:val="single" w:sz="4" w:space="0" w:color="7B7B7B" w:themeColor="accent3" w:themeShade="BF"/>
            </w:tcBorders>
          </w:tcPr>
          <w:p w14:paraId="19DD8AD2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tcBorders>
              <w:bottom w:val="single" w:sz="4" w:space="0" w:color="7B7B7B" w:themeColor="accent3" w:themeShade="BF"/>
            </w:tcBorders>
          </w:tcPr>
          <w:p w14:paraId="63236690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Institu-tions</w:t>
            </w:r>
            <w:proofErr w:type="spellEnd"/>
          </w:p>
        </w:tc>
        <w:tc>
          <w:tcPr>
            <w:tcW w:w="942" w:type="dxa"/>
            <w:tcBorders>
              <w:bottom w:val="single" w:sz="4" w:space="0" w:color="7B7B7B" w:themeColor="accent3" w:themeShade="BF"/>
            </w:tcBorders>
          </w:tcPr>
          <w:p w14:paraId="60229F11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Res-</w:t>
            </w:r>
            <w:proofErr w:type="spellStart"/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ponse</w:t>
            </w:r>
            <w:proofErr w:type="spellEnd"/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rate</w:t>
            </w:r>
          </w:p>
        </w:tc>
        <w:tc>
          <w:tcPr>
            <w:tcW w:w="941" w:type="dxa"/>
            <w:tcBorders>
              <w:bottom w:val="single" w:sz="4" w:space="0" w:color="7B7B7B" w:themeColor="accent3" w:themeShade="BF"/>
            </w:tcBorders>
          </w:tcPr>
          <w:p w14:paraId="2B3D399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bottom w:val="single" w:sz="4" w:space="0" w:color="7B7B7B" w:themeColor="accent3" w:themeShade="BF"/>
            </w:tcBorders>
          </w:tcPr>
          <w:p w14:paraId="66D6938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941" w:type="dxa"/>
            <w:tcBorders>
              <w:bottom w:val="single" w:sz="4" w:space="0" w:color="7B7B7B" w:themeColor="accent3" w:themeShade="BF"/>
            </w:tcBorders>
          </w:tcPr>
          <w:p w14:paraId="50E71ED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Internal </w:t>
            </w:r>
            <w:proofErr w:type="spellStart"/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struc-ture</w:t>
            </w:r>
            <w:proofErr w:type="spellEnd"/>
          </w:p>
        </w:tc>
        <w:tc>
          <w:tcPr>
            <w:tcW w:w="941" w:type="dxa"/>
            <w:tcBorders>
              <w:bottom w:val="single" w:sz="4" w:space="0" w:color="7B7B7B" w:themeColor="accent3" w:themeShade="BF"/>
            </w:tcBorders>
          </w:tcPr>
          <w:p w14:paraId="4D97657D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Relationship to other variables</w:t>
            </w:r>
          </w:p>
        </w:tc>
        <w:tc>
          <w:tcPr>
            <w:tcW w:w="941" w:type="dxa"/>
            <w:tcBorders>
              <w:bottom w:val="single" w:sz="4" w:space="0" w:color="7B7B7B" w:themeColor="accent3" w:themeShade="BF"/>
            </w:tcBorders>
          </w:tcPr>
          <w:p w14:paraId="441D538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Appro-priate</w:t>
            </w:r>
            <w:proofErr w:type="spellEnd"/>
          </w:p>
        </w:tc>
        <w:tc>
          <w:tcPr>
            <w:tcW w:w="941" w:type="dxa"/>
            <w:tcBorders>
              <w:bottom w:val="single" w:sz="4" w:space="0" w:color="7B7B7B" w:themeColor="accent3" w:themeShade="BF"/>
            </w:tcBorders>
          </w:tcPr>
          <w:p w14:paraId="3419A008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Complexity/ </w:t>
            </w:r>
            <w:proofErr w:type="spellStart"/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sophistica-tion</w:t>
            </w:r>
            <w:proofErr w:type="spellEnd"/>
          </w:p>
        </w:tc>
        <w:tc>
          <w:tcPr>
            <w:tcW w:w="941" w:type="dxa"/>
            <w:tcBorders>
              <w:bottom w:val="single" w:sz="4" w:space="0" w:color="7B7B7B" w:themeColor="accent3" w:themeShade="BF"/>
              <w:right w:val="single" w:sz="12" w:space="0" w:color="C9C9C9" w:themeColor="accent3" w:themeTint="99"/>
            </w:tcBorders>
          </w:tcPr>
          <w:p w14:paraId="561D2BC5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12" w:space="0" w:color="C9C9C9" w:themeColor="accent3" w:themeTint="99"/>
              <w:left w:val="single" w:sz="12" w:space="0" w:color="C9C9C9" w:themeColor="accent3" w:themeTint="99"/>
              <w:bottom w:val="single" w:sz="4" w:space="0" w:color="7B7B7B" w:themeColor="accent3" w:themeShade="BF"/>
              <w:right w:val="single" w:sz="12" w:space="0" w:color="C9C9C9" w:themeColor="accent3" w:themeTint="99"/>
            </w:tcBorders>
          </w:tcPr>
          <w:p w14:paraId="38250EBE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Total score</w:t>
            </w:r>
          </w:p>
        </w:tc>
      </w:tr>
      <w:tr w:rsidR="005D263F" w:rsidRPr="004220A4" w14:paraId="4BB2CDBB" w14:textId="77777777" w:rsidTr="005D2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top w:val="single" w:sz="4" w:space="0" w:color="7B7B7B" w:themeColor="accent3" w:themeShade="BF"/>
            </w:tcBorders>
          </w:tcPr>
          <w:p w14:paraId="7A4140B1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7B7B7B" w:themeColor="accent3" w:themeShade="BF"/>
            </w:tcBorders>
          </w:tcPr>
          <w:p w14:paraId="345BBFD6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2" w:type="dxa"/>
            <w:tcBorders>
              <w:top w:val="single" w:sz="4" w:space="0" w:color="7B7B7B" w:themeColor="accent3" w:themeShade="BF"/>
            </w:tcBorders>
          </w:tcPr>
          <w:p w14:paraId="3EDB4B96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7B7B7B" w:themeColor="accent3" w:themeShade="BF"/>
            </w:tcBorders>
          </w:tcPr>
          <w:p w14:paraId="7DEF80F8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7B7B7B" w:themeColor="accent3" w:themeShade="BF"/>
            </w:tcBorders>
          </w:tcPr>
          <w:p w14:paraId="6833B53C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</w:tcBorders>
          </w:tcPr>
          <w:p w14:paraId="22BCA47A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</w:tcBorders>
          </w:tcPr>
          <w:p w14:paraId="39FEA27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</w:tcBorders>
          </w:tcPr>
          <w:p w14:paraId="78AB1693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</w:tcBorders>
          </w:tcPr>
          <w:p w14:paraId="568E0ED2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</w:tcBorders>
          </w:tcPr>
          <w:p w14:paraId="22DB6D3A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</w:tcBorders>
          </w:tcPr>
          <w:p w14:paraId="56FA02DD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  <w:right w:val="single" w:sz="12" w:space="0" w:color="C9C9C9" w:themeColor="accent3" w:themeTint="99"/>
            </w:tcBorders>
          </w:tcPr>
          <w:p w14:paraId="504CCC5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7B7B7B" w:themeColor="accent3" w:themeShade="BF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2D485A0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</w:tr>
      <w:tr w:rsidR="005D263F" w:rsidRPr="004220A4" w14:paraId="3637F58C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258B5D32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E830DF8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2" w:type="dxa"/>
          </w:tcPr>
          <w:p w14:paraId="34BBD5E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2509236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719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6AA1151D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40B3F7C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950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5335DCB2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54606A1C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F42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11D39F06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6F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7E885D67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50742969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424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136577B1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D6DC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36AD6CE9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D263F" w:rsidRPr="004220A4" w14:paraId="6D88F812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1BD3B99A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4841633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42" w:type="dxa"/>
          </w:tcPr>
          <w:p w14:paraId="7A54606A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1203C410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719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35854F8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56491DAD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950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4E0446B2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1518F422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F42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795A6B2E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6F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1CCEB1B5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47A1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4084391B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424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2B8F9E2C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D6DC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3FB3BDE6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D263F" w:rsidRPr="004220A4" w14:paraId="3EFF07E4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3AA1AA5F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711E4A3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42" w:type="dxa"/>
          </w:tcPr>
          <w:p w14:paraId="347D3129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41D3B39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719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719E269C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5B3C1EB0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376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2C72350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B26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346A423D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F42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6B7BE411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6F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0AE94C1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47A1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33183DF5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424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440DBDA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D6DC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5E31FE8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D263F" w:rsidRPr="004220A4" w14:paraId="7C1C3383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58DE9729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E59D7DC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2" w:type="dxa"/>
          </w:tcPr>
          <w:p w14:paraId="07BAF635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2A83F64B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719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238C6713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5C5B16D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376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2D885F98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B26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63C81F1C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F42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0F5E6DA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6F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34A1A2DE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47A1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37F1FA83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424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59244197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D6DC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5EF51B11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D263F" w:rsidRPr="004220A4" w14:paraId="7C323CBB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60F12EB6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F99DB5A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42" w:type="dxa"/>
          </w:tcPr>
          <w:p w14:paraId="6C80E05D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272C335E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719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65BB600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60610127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376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04762FF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B26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451B587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F42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451ECF56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6F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4A04EFD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47A1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3A7287B0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424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56CC50B0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D6DC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77406366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D263F" w:rsidRPr="004220A4" w14:paraId="5E1F376C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2E50DBBA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F0A49E8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42" w:type="dxa"/>
          </w:tcPr>
          <w:p w14:paraId="78C2333A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4D343247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719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6679B185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659C3273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376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34485EA3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B26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57636C87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F42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1C4764AA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6F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79ED9DA1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47A1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2BC51B75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424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43BB159F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D6DC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7B393E7D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5D263F" w:rsidRPr="004220A4" w14:paraId="125A8769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6E9E075E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F8D98E2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42" w:type="dxa"/>
          </w:tcPr>
          <w:p w14:paraId="362EFA22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433EB0A2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719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570B1F3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60B9CEE2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376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534293A2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B26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3C269E65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F42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30975BC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76F5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39A918B8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2726177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424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7B603601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D6DC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3504C085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D263F" w:rsidRPr="004220A4" w14:paraId="0D02FDA4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</w:tcPr>
          <w:p w14:paraId="3609797F" w14:textId="77777777" w:rsidR="005D263F" w:rsidRPr="004220A4" w:rsidRDefault="005D263F" w:rsidP="003F27E2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val="en-US"/>
              </w:rPr>
              <w:t>Students</w:t>
            </w:r>
          </w:p>
        </w:tc>
        <w:tc>
          <w:tcPr>
            <w:tcW w:w="942" w:type="dxa"/>
          </w:tcPr>
          <w:p w14:paraId="2486D960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</w:tcPr>
          <w:p w14:paraId="644E025A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</w:tcPr>
          <w:p w14:paraId="1FBD25AB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365AC4F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5343529B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58C4EF7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16232B9B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5E4C937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3AC1A12F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31514BF6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16DBE593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263F" w:rsidRPr="004220A4" w14:paraId="0C083584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46C929C3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E53E59F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42" w:type="dxa"/>
          </w:tcPr>
          <w:p w14:paraId="639CDF0C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1425CAD8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08E3812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1ADDC5D4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48FB0CA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8694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6220B30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1B806637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27DE0394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26AF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0B3C1611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1B2740B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615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4BEADC09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2.0</w:t>
            </w:r>
          </w:p>
        </w:tc>
      </w:tr>
      <w:tr w:rsidR="005D263F" w:rsidRPr="004220A4" w14:paraId="382CAC79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31F9C02D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54E532A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42" w:type="dxa"/>
          </w:tcPr>
          <w:p w14:paraId="38D963C6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2" w:type="dxa"/>
          </w:tcPr>
          <w:p w14:paraId="06D583E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2" w:type="dxa"/>
          </w:tcPr>
          <w:p w14:paraId="483176F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2CAD402A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0D8356B7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02A25A97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2979F77F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47189629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1545774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24FD336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20AA1678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</w:tr>
      <w:tr w:rsidR="005D263F" w:rsidRPr="004220A4" w14:paraId="0C4B5552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24E15E3F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4E96AE1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10A</w:t>
            </w:r>
          </w:p>
        </w:tc>
        <w:tc>
          <w:tcPr>
            <w:tcW w:w="942" w:type="dxa"/>
          </w:tcPr>
          <w:p w14:paraId="39B62B55" w14:textId="77777777" w:rsidR="005D263F" w:rsidRPr="004220A4" w:rsidRDefault="005D263F" w:rsidP="003F27E2">
            <w:pPr>
              <w:tabs>
                <w:tab w:val="left" w:pos="180"/>
                <w:tab w:val="center" w:pos="3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1CA91D72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5BE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1EDB4F6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5E828DC4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5185867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8694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0A859E5E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335A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431922A9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423A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3653952C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26AF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3F8E826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31F8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592DF6A5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615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535C057C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</w:tr>
      <w:tr w:rsidR="005D263F" w:rsidRPr="004220A4" w14:paraId="7880AD00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4114D426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71B99D5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10B</w:t>
            </w:r>
          </w:p>
        </w:tc>
        <w:tc>
          <w:tcPr>
            <w:tcW w:w="942" w:type="dxa"/>
          </w:tcPr>
          <w:p w14:paraId="58E96D06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0E08678F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5BE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73798D65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19326197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3CD6A81C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8694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11FC143D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335A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0EA12861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423A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5796B7E6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26AF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4C19E84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31F8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18F06042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615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58A97880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</w:tr>
      <w:tr w:rsidR="005D263F" w:rsidRPr="004220A4" w14:paraId="1903495D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7B79C56B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99793C8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42" w:type="dxa"/>
          </w:tcPr>
          <w:p w14:paraId="170D2784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6EB1ADD8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5BE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31672ED5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5E7C627D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64DB4FB1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4C8D23EC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335A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5DA800C8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423A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1132CFA7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26AF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6554E8B9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31F8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0570DDB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615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55F7A860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.5</w:t>
            </w:r>
          </w:p>
        </w:tc>
      </w:tr>
      <w:tr w:rsidR="005D263F" w:rsidRPr="004220A4" w14:paraId="5A5B882A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gridSpan w:val="2"/>
          </w:tcPr>
          <w:p w14:paraId="2E222A23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val="en-US"/>
              </w:rPr>
              <w:t>Virtual</w:t>
            </w:r>
          </w:p>
        </w:tc>
        <w:tc>
          <w:tcPr>
            <w:tcW w:w="942" w:type="dxa"/>
          </w:tcPr>
          <w:p w14:paraId="6FB740C7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2" w:type="dxa"/>
          </w:tcPr>
          <w:p w14:paraId="643CF7BE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2" w:type="dxa"/>
          </w:tcPr>
          <w:p w14:paraId="11F93222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2004EA5E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79FCB79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484DCB0E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6B73B9B7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51A89552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4B753DBC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6BCE320E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60633E57" w14:textId="4272CA19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5D263F" w:rsidRPr="004220A4" w14:paraId="3FF62BC8" w14:textId="77777777" w:rsidTr="003F2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04839711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747188E" w14:textId="77777777" w:rsidR="005D263F" w:rsidRPr="004220A4" w:rsidRDefault="005D263F" w:rsidP="003F2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942" w:type="dxa"/>
          </w:tcPr>
          <w:p w14:paraId="0D85CDF7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613B300E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93BB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36AF732F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941" w:type="dxa"/>
          </w:tcPr>
          <w:p w14:paraId="03E2B3B6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B415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2B14F43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</w:tcPr>
          <w:p w14:paraId="5DEA4E3A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E7D1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00C7FC43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938E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13254D1E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26AF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190C22E9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31F8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01A40DAB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615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4" w:space="0" w:color="C9C9C9" w:themeColor="accent3" w:themeTint="99"/>
              <w:right w:val="single" w:sz="12" w:space="0" w:color="C9C9C9" w:themeColor="accent3" w:themeTint="99"/>
            </w:tcBorders>
          </w:tcPr>
          <w:p w14:paraId="0DACF9C1" w14:textId="77777777" w:rsidR="005D263F" w:rsidRPr="004220A4" w:rsidRDefault="005D263F" w:rsidP="003F27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D263F" w:rsidRPr="004220A4" w14:paraId="6BFD7CA8" w14:textId="77777777" w:rsidTr="003F2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14:paraId="61FA6A00" w14:textId="77777777" w:rsidR="005D263F" w:rsidRPr="004220A4" w:rsidRDefault="005D263F" w:rsidP="003F27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EC173BD" w14:textId="77777777" w:rsidR="005D263F" w:rsidRPr="004220A4" w:rsidRDefault="005D263F" w:rsidP="003F2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942" w:type="dxa"/>
          </w:tcPr>
          <w:p w14:paraId="3E820F86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2" w:type="dxa"/>
          </w:tcPr>
          <w:p w14:paraId="1E9A56CE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93BB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942" w:type="dxa"/>
          </w:tcPr>
          <w:p w14:paraId="2200EF7C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14:paraId="18F028F0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B415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505F3E3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70E22183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E7D1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2E2C898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938E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941" w:type="dxa"/>
          </w:tcPr>
          <w:p w14:paraId="7DA44838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26AF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</w:tcPr>
          <w:p w14:paraId="2273802F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31F8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right w:val="single" w:sz="12" w:space="0" w:color="C9C9C9" w:themeColor="accent3" w:themeTint="99"/>
            </w:tcBorders>
          </w:tcPr>
          <w:p w14:paraId="44095E05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615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41" w:type="dxa"/>
            <w:tcBorders>
              <w:top w:val="single" w:sz="4" w:space="0" w:color="C9C9C9" w:themeColor="accent3" w:themeTint="99"/>
              <w:left w:val="single" w:sz="12" w:space="0" w:color="C9C9C9" w:themeColor="accent3" w:themeTint="99"/>
              <w:bottom w:val="single" w:sz="12" w:space="0" w:color="C9C9C9" w:themeColor="accent3" w:themeTint="99"/>
              <w:right w:val="single" w:sz="12" w:space="0" w:color="C9C9C9" w:themeColor="accent3" w:themeTint="99"/>
            </w:tcBorders>
          </w:tcPr>
          <w:p w14:paraId="3668C294" w14:textId="77777777" w:rsidR="005D263F" w:rsidRPr="004220A4" w:rsidRDefault="005D263F" w:rsidP="003F27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4220A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14:paraId="76A43183" w14:textId="682389CC" w:rsidR="005D263F" w:rsidRPr="004220A4" w:rsidRDefault="005D263F" w:rsidP="005D263F">
      <w:pPr>
        <w:rPr>
          <w:sz w:val="16"/>
          <w:szCs w:val="16"/>
          <w:lang w:val="en-US"/>
        </w:rPr>
      </w:pPr>
      <w:r w:rsidRPr="004220A4">
        <w:rPr>
          <w:sz w:val="16"/>
          <w:szCs w:val="16"/>
          <w:lang w:val="en-US"/>
        </w:rPr>
        <w:t xml:space="preserve">Table. MERSQI scores of effectiveness studies. </w:t>
      </w:r>
      <w:r w:rsidR="00397850">
        <w:rPr>
          <w:sz w:val="16"/>
          <w:szCs w:val="16"/>
          <w:lang w:val="en-US"/>
        </w:rPr>
        <w:t xml:space="preserve">Scores were calculated only for the </w:t>
      </w:r>
      <w:r w:rsidR="00D760FD">
        <w:rPr>
          <w:sz w:val="16"/>
          <w:szCs w:val="16"/>
          <w:lang w:val="en-US"/>
        </w:rPr>
        <w:t>measurement of the effect on CRM/</w:t>
      </w:r>
      <w:r w:rsidR="00397850">
        <w:rPr>
          <w:sz w:val="16"/>
          <w:szCs w:val="16"/>
          <w:lang w:val="en-US"/>
        </w:rPr>
        <w:t>teamwork</w:t>
      </w:r>
      <w:r w:rsidR="00D760FD">
        <w:rPr>
          <w:sz w:val="16"/>
          <w:szCs w:val="16"/>
          <w:lang w:val="en-US"/>
        </w:rPr>
        <w:t xml:space="preserve">. </w:t>
      </w:r>
      <w:r w:rsidRPr="004220A4">
        <w:rPr>
          <w:sz w:val="16"/>
          <w:szCs w:val="16"/>
          <w:lang w:val="en-US"/>
        </w:rPr>
        <w:t>N/A = not applicable</w:t>
      </w:r>
    </w:p>
    <w:p w14:paraId="140C71CB" w14:textId="77777777" w:rsidR="005D263F" w:rsidRDefault="005D263F" w:rsidP="005D263F">
      <w:pPr>
        <w:spacing w:line="480" w:lineRule="auto"/>
        <w:rPr>
          <w:lang w:val="en-US"/>
        </w:rPr>
      </w:pPr>
    </w:p>
    <w:p w14:paraId="002F8602" w14:textId="77777777" w:rsidR="00887476" w:rsidRDefault="00887476"/>
    <w:sectPr w:rsidR="00887476" w:rsidSect="005D26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3F"/>
    <w:rsid w:val="00063058"/>
    <w:rsid w:val="00397850"/>
    <w:rsid w:val="005D263F"/>
    <w:rsid w:val="00834164"/>
    <w:rsid w:val="00887476"/>
    <w:rsid w:val="00D7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DF0A"/>
  <w15:chartTrackingRefBased/>
  <w15:docId w15:val="{0A877D44-7287-4B64-B3C3-A0537B5B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263F"/>
  </w:style>
  <w:style w:type="paragraph" w:styleId="Kop1">
    <w:name w:val="heading 1"/>
    <w:basedOn w:val="Standaard"/>
    <w:next w:val="Standaard"/>
    <w:link w:val="Kop1Char"/>
    <w:uiPriority w:val="9"/>
    <w:qFormat/>
    <w:rsid w:val="00397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5D26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astertabel4-Accent3">
    <w:name w:val="Grid Table 4 Accent 3"/>
    <w:basedOn w:val="Standaardtabel"/>
    <w:uiPriority w:val="49"/>
    <w:rsid w:val="005D26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397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Jaspers, Gerald</dc:creator>
  <cp:keywords/>
  <dc:description/>
  <cp:lastModifiedBy>Jaspers, Gerald</cp:lastModifiedBy>
  <cp:revision>5</cp:revision>
  <dcterms:created xsi:type="dcterms:W3CDTF">2024-01-25T10:09:00Z</dcterms:created>
  <dcterms:modified xsi:type="dcterms:W3CDTF">2024-01-27T21:28:00Z</dcterms:modified>
</cp:coreProperties>
</file>