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04A4B0" w14:textId="41C89C62" w:rsidR="008434ED" w:rsidRDefault="008434ED" w:rsidP="002D7183">
      <w:pPr>
        <w:spacing w:line="360" w:lineRule="auto"/>
        <w:rPr>
          <w:rFonts w:ascii="Arial" w:hAnsi="Arial" w:cs="Arial"/>
          <w:sz w:val="22"/>
          <w:szCs w:val="22"/>
        </w:rPr>
      </w:pPr>
      <w:r>
        <w:rPr>
          <w:rFonts w:ascii="Arial" w:hAnsi="Arial" w:cs="Arial"/>
          <w:b/>
          <w:bCs/>
          <w:sz w:val="22"/>
          <w:szCs w:val="22"/>
        </w:rPr>
        <w:t xml:space="preserve">Supplementary 1. </w:t>
      </w:r>
      <w:r w:rsidR="002D7183">
        <w:rPr>
          <w:rFonts w:ascii="Arial" w:hAnsi="Arial" w:cs="Arial"/>
          <w:sz w:val="22"/>
          <w:szCs w:val="22"/>
        </w:rPr>
        <w:t>Brief explanations of e</w:t>
      </w:r>
      <w:r>
        <w:rPr>
          <w:rFonts w:ascii="Arial" w:hAnsi="Arial" w:cs="Arial"/>
          <w:sz w:val="22"/>
          <w:szCs w:val="22"/>
        </w:rPr>
        <w:t>ducational theories and frameworks</w:t>
      </w:r>
      <w:r w:rsidR="002D7183">
        <w:rPr>
          <w:rFonts w:ascii="Arial" w:hAnsi="Arial" w:cs="Arial"/>
          <w:sz w:val="22"/>
          <w:szCs w:val="22"/>
        </w:rPr>
        <w:t>.</w:t>
      </w:r>
    </w:p>
    <w:tbl>
      <w:tblPr>
        <w:tblStyle w:val="GridTable1Light"/>
        <w:tblW w:w="0" w:type="auto"/>
        <w:tblLook w:val="04A0" w:firstRow="1" w:lastRow="0" w:firstColumn="1" w:lastColumn="0" w:noHBand="0" w:noVBand="1"/>
      </w:tblPr>
      <w:tblGrid>
        <w:gridCol w:w="2378"/>
        <w:gridCol w:w="1035"/>
        <w:gridCol w:w="5597"/>
      </w:tblGrid>
      <w:tr w:rsidR="008434ED" w14:paraId="2AB36C9E" w14:textId="77777777" w:rsidTr="00AC25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8" w:type="dxa"/>
          </w:tcPr>
          <w:p w14:paraId="7F9D5765" w14:textId="772655BA" w:rsidR="008434ED" w:rsidRDefault="008434ED" w:rsidP="008434ED">
            <w:pPr>
              <w:spacing w:line="360" w:lineRule="auto"/>
              <w:rPr>
                <w:rFonts w:ascii="Arial" w:hAnsi="Arial" w:cs="Arial"/>
                <w:sz w:val="22"/>
                <w:szCs w:val="22"/>
              </w:rPr>
            </w:pPr>
            <w:r>
              <w:rPr>
                <w:rFonts w:ascii="Arial" w:hAnsi="Arial" w:cs="Arial"/>
                <w:sz w:val="22"/>
                <w:szCs w:val="22"/>
              </w:rPr>
              <w:t>Educational theory/framework</w:t>
            </w:r>
          </w:p>
        </w:tc>
        <w:tc>
          <w:tcPr>
            <w:tcW w:w="1035" w:type="dxa"/>
          </w:tcPr>
          <w:p w14:paraId="522ECA2E" w14:textId="697EC971" w:rsidR="008434ED" w:rsidRDefault="008434ED" w:rsidP="008434ED">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Citation</w:t>
            </w:r>
          </w:p>
        </w:tc>
        <w:tc>
          <w:tcPr>
            <w:tcW w:w="5597" w:type="dxa"/>
          </w:tcPr>
          <w:p w14:paraId="680F36BA" w14:textId="34070767" w:rsidR="008434ED" w:rsidRDefault="008434ED" w:rsidP="008434ED">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Brief explanation</w:t>
            </w:r>
          </w:p>
        </w:tc>
      </w:tr>
      <w:tr w:rsidR="00F5448B" w14:paraId="5277226E" w14:textId="77777777" w:rsidTr="00AC2567">
        <w:tc>
          <w:tcPr>
            <w:cnfStyle w:val="001000000000" w:firstRow="0" w:lastRow="0" w:firstColumn="1" w:lastColumn="0" w:oddVBand="0" w:evenVBand="0" w:oddHBand="0" w:evenHBand="0" w:firstRowFirstColumn="0" w:firstRowLastColumn="0" w:lastRowFirstColumn="0" w:lastRowLastColumn="0"/>
            <w:tcW w:w="2378" w:type="dxa"/>
          </w:tcPr>
          <w:p w14:paraId="7A2E5ECD" w14:textId="4A4B05CC" w:rsidR="00F5448B" w:rsidRPr="00F5448B" w:rsidRDefault="00F5448B" w:rsidP="008434ED">
            <w:pPr>
              <w:spacing w:line="360" w:lineRule="auto"/>
              <w:rPr>
                <w:rFonts w:ascii="Arial" w:hAnsi="Arial" w:cs="Arial"/>
                <w:b w:val="0"/>
                <w:bCs w:val="0"/>
                <w:sz w:val="22"/>
                <w:szCs w:val="22"/>
              </w:rPr>
            </w:pPr>
            <w:r>
              <w:rPr>
                <w:rFonts w:ascii="Arial" w:hAnsi="Arial" w:cs="Arial"/>
                <w:b w:val="0"/>
                <w:bCs w:val="0"/>
                <w:sz w:val="22"/>
                <w:szCs w:val="22"/>
              </w:rPr>
              <w:t>Participatory action research</w:t>
            </w:r>
          </w:p>
        </w:tc>
        <w:tc>
          <w:tcPr>
            <w:tcW w:w="1035" w:type="dxa"/>
          </w:tcPr>
          <w:p w14:paraId="5FF7DE00" w14:textId="0C9E42C4" w:rsidR="00F5448B" w:rsidRDefault="00F5448B"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10</w:t>
            </w:r>
          </w:p>
        </w:tc>
        <w:tc>
          <w:tcPr>
            <w:tcW w:w="5597" w:type="dxa"/>
          </w:tcPr>
          <w:p w14:paraId="430C85D5" w14:textId="730F54E1" w:rsidR="00F5448B" w:rsidRDefault="00774FA0" w:rsidP="00774F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74FA0">
              <w:rPr>
                <w:rFonts w:ascii="Arial" w:hAnsi="Arial" w:cs="Arial"/>
                <w:sz w:val="22"/>
                <w:szCs w:val="22"/>
              </w:rPr>
              <w:t>A collective, self-reflective investigation conducted by researchers and participants to understand and enhance the practices and situations they are involved in.</w:t>
            </w:r>
          </w:p>
        </w:tc>
      </w:tr>
      <w:tr w:rsidR="00D17A99" w14:paraId="19899DC1" w14:textId="77777777" w:rsidTr="00AC2567">
        <w:tc>
          <w:tcPr>
            <w:cnfStyle w:val="001000000000" w:firstRow="0" w:lastRow="0" w:firstColumn="1" w:lastColumn="0" w:oddVBand="0" w:evenVBand="0" w:oddHBand="0" w:evenHBand="0" w:firstRowFirstColumn="0" w:firstRowLastColumn="0" w:lastRowFirstColumn="0" w:lastRowLastColumn="0"/>
            <w:tcW w:w="2378" w:type="dxa"/>
          </w:tcPr>
          <w:p w14:paraId="6EDE11EB" w14:textId="472E0CA0" w:rsidR="00D17A99" w:rsidRPr="00D17A99" w:rsidRDefault="00593BF4" w:rsidP="008434ED">
            <w:pPr>
              <w:spacing w:line="360" w:lineRule="auto"/>
              <w:rPr>
                <w:rFonts w:ascii="Arial" w:hAnsi="Arial" w:cs="Arial"/>
                <w:b w:val="0"/>
                <w:bCs w:val="0"/>
                <w:sz w:val="22"/>
                <w:szCs w:val="22"/>
              </w:rPr>
            </w:pPr>
            <w:r>
              <w:rPr>
                <w:rFonts w:ascii="Arial" w:hAnsi="Arial" w:cs="Arial"/>
                <w:b w:val="0"/>
                <w:bCs w:val="0"/>
                <w:sz w:val="22"/>
                <w:szCs w:val="22"/>
              </w:rPr>
              <w:t xml:space="preserve">The </w:t>
            </w:r>
            <w:r w:rsidR="00D17A99" w:rsidRPr="00D17A99">
              <w:rPr>
                <w:rFonts w:ascii="Arial" w:hAnsi="Arial" w:cs="Arial"/>
                <w:b w:val="0"/>
                <w:bCs w:val="0"/>
                <w:sz w:val="22"/>
                <w:szCs w:val="22"/>
              </w:rPr>
              <w:t>Health Belief Models</w:t>
            </w:r>
          </w:p>
        </w:tc>
        <w:tc>
          <w:tcPr>
            <w:tcW w:w="1035" w:type="dxa"/>
          </w:tcPr>
          <w:p w14:paraId="586245ED" w14:textId="1C345938" w:rsidR="00D17A99" w:rsidRDefault="00DA3525"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11</w:t>
            </w:r>
          </w:p>
        </w:tc>
        <w:tc>
          <w:tcPr>
            <w:tcW w:w="5597" w:type="dxa"/>
          </w:tcPr>
          <w:p w14:paraId="4D21821E" w14:textId="256448BC" w:rsidR="00D17A99" w:rsidRDefault="00774FA0" w:rsidP="00774F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 xml:space="preserve">A </w:t>
            </w:r>
            <w:r w:rsidRPr="00774FA0">
              <w:rPr>
                <w:rFonts w:ascii="Arial" w:hAnsi="Arial" w:cs="Arial"/>
                <w:sz w:val="22"/>
                <w:szCs w:val="22"/>
              </w:rPr>
              <w:t>psychological framework that predicts health behaviours based on individuals' perceptions of the threat posed by a health problem, the benefits of avoiding the threat, and the barriers to taking preventive actio</w:t>
            </w:r>
            <w:r>
              <w:rPr>
                <w:rFonts w:ascii="Arial" w:hAnsi="Arial" w:cs="Arial"/>
                <w:sz w:val="22"/>
                <w:szCs w:val="22"/>
              </w:rPr>
              <w:t>n</w:t>
            </w:r>
            <w:r w:rsidR="004B3E5D">
              <w:rPr>
                <w:rFonts w:ascii="Arial" w:hAnsi="Arial" w:cs="Arial"/>
                <w:sz w:val="22"/>
                <w:szCs w:val="22"/>
              </w:rPr>
              <w:t>.</w:t>
            </w:r>
          </w:p>
        </w:tc>
      </w:tr>
      <w:tr w:rsidR="00D17A99" w14:paraId="01DA5577" w14:textId="77777777" w:rsidTr="00AC2567">
        <w:tc>
          <w:tcPr>
            <w:cnfStyle w:val="001000000000" w:firstRow="0" w:lastRow="0" w:firstColumn="1" w:lastColumn="0" w:oddVBand="0" w:evenVBand="0" w:oddHBand="0" w:evenHBand="0" w:firstRowFirstColumn="0" w:firstRowLastColumn="0" w:lastRowFirstColumn="0" w:lastRowLastColumn="0"/>
            <w:tcW w:w="2378" w:type="dxa"/>
          </w:tcPr>
          <w:p w14:paraId="7DCC0F8F" w14:textId="17511A85" w:rsidR="00D17A99" w:rsidRPr="00D17A99" w:rsidRDefault="0043165A" w:rsidP="008434ED">
            <w:pPr>
              <w:spacing w:line="360" w:lineRule="auto"/>
              <w:rPr>
                <w:rFonts w:ascii="Arial" w:hAnsi="Arial" w:cs="Arial"/>
                <w:b w:val="0"/>
                <w:bCs w:val="0"/>
                <w:sz w:val="22"/>
                <w:szCs w:val="22"/>
              </w:rPr>
            </w:pPr>
            <w:r>
              <w:rPr>
                <w:rFonts w:ascii="Arial" w:hAnsi="Arial" w:cs="Arial"/>
                <w:b w:val="0"/>
                <w:bCs w:val="0"/>
                <w:sz w:val="22"/>
                <w:szCs w:val="22"/>
              </w:rPr>
              <w:t>The th</w:t>
            </w:r>
            <w:r w:rsidR="00D17A99">
              <w:rPr>
                <w:rFonts w:ascii="Arial" w:hAnsi="Arial" w:cs="Arial"/>
                <w:b w:val="0"/>
                <w:bCs w:val="0"/>
                <w:sz w:val="22"/>
                <w:szCs w:val="22"/>
              </w:rPr>
              <w:t>eory of planned behaviour</w:t>
            </w:r>
          </w:p>
        </w:tc>
        <w:tc>
          <w:tcPr>
            <w:tcW w:w="1035" w:type="dxa"/>
          </w:tcPr>
          <w:p w14:paraId="187DE533" w14:textId="388F238A" w:rsidR="00D17A99" w:rsidRDefault="005B071F"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12</w:t>
            </w:r>
          </w:p>
        </w:tc>
        <w:tc>
          <w:tcPr>
            <w:tcW w:w="5597" w:type="dxa"/>
          </w:tcPr>
          <w:p w14:paraId="30CE9FEF" w14:textId="2F8575E4" w:rsidR="00D17A99" w:rsidRDefault="0043165A"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A</w:t>
            </w:r>
            <w:r w:rsidRPr="0043165A">
              <w:rPr>
                <w:rFonts w:ascii="Arial" w:hAnsi="Arial" w:cs="Arial"/>
                <w:sz w:val="22"/>
                <w:szCs w:val="22"/>
              </w:rPr>
              <w:t xml:space="preserve"> psychological theory that predicts an individual's intentions and behavio</w:t>
            </w:r>
            <w:r>
              <w:rPr>
                <w:rFonts w:ascii="Arial" w:hAnsi="Arial" w:cs="Arial"/>
                <w:sz w:val="22"/>
                <w:szCs w:val="22"/>
              </w:rPr>
              <w:t>u</w:t>
            </w:r>
            <w:r w:rsidRPr="0043165A">
              <w:rPr>
                <w:rFonts w:ascii="Arial" w:hAnsi="Arial" w:cs="Arial"/>
                <w:sz w:val="22"/>
                <w:szCs w:val="22"/>
              </w:rPr>
              <w:t>rs based on their attitudes, subjective norms, and perceived control over the behavio</w:t>
            </w:r>
            <w:r>
              <w:rPr>
                <w:rFonts w:ascii="Arial" w:hAnsi="Arial" w:cs="Arial"/>
                <w:sz w:val="22"/>
                <w:szCs w:val="22"/>
              </w:rPr>
              <w:t>u</w:t>
            </w:r>
            <w:r w:rsidRPr="0043165A">
              <w:rPr>
                <w:rFonts w:ascii="Arial" w:hAnsi="Arial" w:cs="Arial"/>
                <w:sz w:val="22"/>
                <w:szCs w:val="22"/>
              </w:rPr>
              <w:t>r.</w:t>
            </w:r>
          </w:p>
        </w:tc>
      </w:tr>
      <w:tr w:rsidR="00D17A99" w14:paraId="498E73F7" w14:textId="77777777" w:rsidTr="00AC2567">
        <w:tc>
          <w:tcPr>
            <w:cnfStyle w:val="001000000000" w:firstRow="0" w:lastRow="0" w:firstColumn="1" w:lastColumn="0" w:oddVBand="0" w:evenVBand="0" w:oddHBand="0" w:evenHBand="0" w:firstRowFirstColumn="0" w:firstRowLastColumn="0" w:lastRowFirstColumn="0" w:lastRowLastColumn="0"/>
            <w:tcW w:w="2378" w:type="dxa"/>
          </w:tcPr>
          <w:p w14:paraId="616D1797" w14:textId="7C9D12FE" w:rsidR="00D17A99" w:rsidRDefault="00D17A99" w:rsidP="00D17A99">
            <w:pPr>
              <w:spacing w:line="360" w:lineRule="auto"/>
              <w:rPr>
                <w:rFonts w:ascii="Arial" w:hAnsi="Arial" w:cs="Arial"/>
                <w:b w:val="0"/>
                <w:bCs w:val="0"/>
                <w:sz w:val="22"/>
                <w:szCs w:val="22"/>
              </w:rPr>
            </w:pPr>
            <w:r>
              <w:rPr>
                <w:rFonts w:ascii="Arial" w:hAnsi="Arial" w:cs="Arial"/>
                <w:b w:val="0"/>
                <w:bCs w:val="0"/>
                <w:sz w:val="22"/>
                <w:szCs w:val="22"/>
              </w:rPr>
              <w:t>Empowerment theory</w:t>
            </w:r>
          </w:p>
        </w:tc>
        <w:tc>
          <w:tcPr>
            <w:tcW w:w="1035" w:type="dxa"/>
          </w:tcPr>
          <w:p w14:paraId="312EDF10" w14:textId="664CDBB8" w:rsidR="00D17A99" w:rsidRDefault="0043165A"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13</w:t>
            </w:r>
          </w:p>
        </w:tc>
        <w:tc>
          <w:tcPr>
            <w:tcW w:w="5597" w:type="dxa"/>
          </w:tcPr>
          <w:p w14:paraId="6E302F2B" w14:textId="4D8524E6" w:rsidR="00D17A99" w:rsidRDefault="002D7183"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 xml:space="preserve">A psychological theory that focuses on </w:t>
            </w:r>
            <w:r w:rsidRPr="002D7183">
              <w:rPr>
                <w:rFonts w:ascii="Arial" w:hAnsi="Arial" w:cs="Arial"/>
                <w:sz w:val="22"/>
                <w:szCs w:val="22"/>
              </w:rPr>
              <w:t>enabling individuals and communities to gain control, improve their lives, and achieve their goals through the development of skills, confidence, and access to resources.</w:t>
            </w:r>
          </w:p>
        </w:tc>
      </w:tr>
      <w:tr w:rsidR="00D17A99" w14:paraId="4425939A" w14:textId="77777777" w:rsidTr="00AC2567">
        <w:tc>
          <w:tcPr>
            <w:cnfStyle w:val="001000000000" w:firstRow="0" w:lastRow="0" w:firstColumn="1" w:lastColumn="0" w:oddVBand="0" w:evenVBand="0" w:oddHBand="0" w:evenHBand="0" w:firstRowFirstColumn="0" w:firstRowLastColumn="0" w:lastRowFirstColumn="0" w:lastRowLastColumn="0"/>
            <w:tcW w:w="2378" w:type="dxa"/>
          </w:tcPr>
          <w:p w14:paraId="381F9235" w14:textId="395100DC" w:rsidR="00D17A99" w:rsidRDefault="00D17A99" w:rsidP="00D17A99">
            <w:pPr>
              <w:spacing w:line="360" w:lineRule="auto"/>
              <w:rPr>
                <w:rFonts w:ascii="Arial" w:hAnsi="Arial" w:cs="Arial"/>
                <w:b w:val="0"/>
                <w:bCs w:val="0"/>
                <w:sz w:val="22"/>
                <w:szCs w:val="22"/>
              </w:rPr>
            </w:pPr>
            <w:r>
              <w:rPr>
                <w:rFonts w:ascii="Arial" w:hAnsi="Arial" w:cs="Arial"/>
                <w:b w:val="0"/>
                <w:bCs w:val="0"/>
                <w:sz w:val="22"/>
                <w:szCs w:val="22"/>
              </w:rPr>
              <w:t>Social cognitive theory</w:t>
            </w:r>
          </w:p>
        </w:tc>
        <w:tc>
          <w:tcPr>
            <w:tcW w:w="1035" w:type="dxa"/>
          </w:tcPr>
          <w:p w14:paraId="2E38C6C8" w14:textId="39397FA6" w:rsidR="00D17A99" w:rsidRDefault="002D7183"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14</w:t>
            </w:r>
          </w:p>
        </w:tc>
        <w:tc>
          <w:tcPr>
            <w:tcW w:w="5597" w:type="dxa"/>
          </w:tcPr>
          <w:p w14:paraId="532EC417" w14:textId="76B5AE83" w:rsidR="00D17A99" w:rsidRDefault="002D7183" w:rsidP="002D718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L</w:t>
            </w:r>
            <w:r w:rsidRPr="002D7183">
              <w:rPr>
                <w:rFonts w:ascii="Arial" w:hAnsi="Arial" w:cs="Arial"/>
                <w:sz w:val="22"/>
                <w:szCs w:val="22"/>
              </w:rPr>
              <w:t>earning occurs in a social context and can result from observation, imitation, and modelling, influenced by the interplay between personal factors, behavio</w:t>
            </w:r>
            <w:r>
              <w:rPr>
                <w:rFonts w:ascii="Arial" w:hAnsi="Arial" w:cs="Arial"/>
                <w:sz w:val="22"/>
                <w:szCs w:val="22"/>
              </w:rPr>
              <w:t>u</w:t>
            </w:r>
            <w:r w:rsidRPr="002D7183">
              <w:rPr>
                <w:rFonts w:ascii="Arial" w:hAnsi="Arial" w:cs="Arial"/>
                <w:sz w:val="22"/>
                <w:szCs w:val="22"/>
              </w:rPr>
              <w:t>rs, and environmental influences.</w:t>
            </w:r>
          </w:p>
        </w:tc>
      </w:tr>
      <w:tr w:rsidR="00D17A99" w14:paraId="0E8334CD" w14:textId="77777777" w:rsidTr="00AC2567">
        <w:tc>
          <w:tcPr>
            <w:cnfStyle w:val="001000000000" w:firstRow="0" w:lastRow="0" w:firstColumn="1" w:lastColumn="0" w:oddVBand="0" w:evenVBand="0" w:oddHBand="0" w:evenHBand="0" w:firstRowFirstColumn="0" w:firstRowLastColumn="0" w:lastRowFirstColumn="0" w:lastRowLastColumn="0"/>
            <w:tcW w:w="2378" w:type="dxa"/>
          </w:tcPr>
          <w:p w14:paraId="69C8CCA9" w14:textId="470D0D5F" w:rsidR="00D17A99" w:rsidRDefault="00D17A99" w:rsidP="00D17A99">
            <w:pPr>
              <w:spacing w:line="360" w:lineRule="auto"/>
              <w:rPr>
                <w:rFonts w:ascii="Arial" w:hAnsi="Arial" w:cs="Arial"/>
                <w:b w:val="0"/>
                <w:bCs w:val="0"/>
                <w:sz w:val="22"/>
                <w:szCs w:val="22"/>
              </w:rPr>
            </w:pPr>
            <w:r>
              <w:rPr>
                <w:rFonts w:ascii="Arial" w:hAnsi="Arial" w:cs="Arial"/>
                <w:b w:val="0"/>
                <w:bCs w:val="0"/>
                <w:sz w:val="22"/>
                <w:szCs w:val="22"/>
              </w:rPr>
              <w:t xml:space="preserve">Simulation game </w:t>
            </w:r>
          </w:p>
        </w:tc>
        <w:tc>
          <w:tcPr>
            <w:tcW w:w="1035" w:type="dxa"/>
          </w:tcPr>
          <w:p w14:paraId="57606BA0" w14:textId="6D730DA8" w:rsidR="00D17A99" w:rsidRDefault="00D17A99"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19</w:t>
            </w:r>
          </w:p>
        </w:tc>
        <w:tc>
          <w:tcPr>
            <w:tcW w:w="5597" w:type="dxa"/>
          </w:tcPr>
          <w:p w14:paraId="290DB91C" w14:textId="62216889" w:rsidR="00D17A99" w:rsidRDefault="007766FA"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A structured, i</w:t>
            </w:r>
            <w:r w:rsidRPr="007766FA">
              <w:rPr>
                <w:rFonts w:ascii="Arial" w:hAnsi="Arial" w:cs="Arial"/>
                <w:sz w:val="22"/>
                <w:szCs w:val="22"/>
              </w:rPr>
              <w:t>nteractiv</w:t>
            </w:r>
            <w:r>
              <w:rPr>
                <w:rFonts w:ascii="Arial" w:hAnsi="Arial" w:cs="Arial"/>
                <w:sz w:val="22"/>
                <w:szCs w:val="22"/>
              </w:rPr>
              <w:t xml:space="preserve">e experience </w:t>
            </w:r>
            <w:r w:rsidRPr="007766FA">
              <w:rPr>
                <w:rFonts w:ascii="Arial" w:hAnsi="Arial" w:cs="Arial"/>
                <w:sz w:val="22"/>
                <w:szCs w:val="22"/>
              </w:rPr>
              <w:t>that replicates real-world processes and allows participants to make decisions and observe their consequences within a controlled environment.</w:t>
            </w:r>
          </w:p>
        </w:tc>
      </w:tr>
      <w:tr w:rsidR="008434ED" w14:paraId="7257FFEB" w14:textId="77777777" w:rsidTr="00AC2567">
        <w:tc>
          <w:tcPr>
            <w:cnfStyle w:val="001000000000" w:firstRow="0" w:lastRow="0" w:firstColumn="1" w:lastColumn="0" w:oddVBand="0" w:evenVBand="0" w:oddHBand="0" w:evenHBand="0" w:firstRowFirstColumn="0" w:firstRowLastColumn="0" w:lastRowFirstColumn="0" w:lastRowLastColumn="0"/>
            <w:tcW w:w="2378" w:type="dxa"/>
          </w:tcPr>
          <w:p w14:paraId="405AA438" w14:textId="1D19D014" w:rsidR="008434ED" w:rsidRPr="00F42303" w:rsidRDefault="004B79BD" w:rsidP="008434ED">
            <w:pPr>
              <w:spacing w:line="360" w:lineRule="auto"/>
              <w:rPr>
                <w:rFonts w:ascii="Arial" w:hAnsi="Arial" w:cs="Arial"/>
                <w:b w:val="0"/>
                <w:bCs w:val="0"/>
                <w:sz w:val="22"/>
                <w:szCs w:val="22"/>
              </w:rPr>
            </w:pPr>
            <w:r>
              <w:rPr>
                <w:rFonts w:ascii="Arial" w:hAnsi="Arial" w:cs="Arial"/>
                <w:b w:val="0"/>
                <w:bCs w:val="0"/>
                <w:sz w:val="22"/>
                <w:szCs w:val="22"/>
              </w:rPr>
              <w:t>Kolb’s e</w:t>
            </w:r>
            <w:r w:rsidR="002B6A1D" w:rsidRPr="00F42303">
              <w:rPr>
                <w:rFonts w:ascii="Arial" w:hAnsi="Arial" w:cs="Arial"/>
                <w:b w:val="0"/>
                <w:bCs w:val="0"/>
                <w:sz w:val="22"/>
                <w:szCs w:val="22"/>
              </w:rPr>
              <w:t>xperiential learning</w:t>
            </w:r>
            <w:r>
              <w:rPr>
                <w:rFonts w:ascii="Arial" w:hAnsi="Arial" w:cs="Arial"/>
                <w:b w:val="0"/>
                <w:bCs w:val="0"/>
                <w:sz w:val="22"/>
                <w:szCs w:val="22"/>
              </w:rPr>
              <w:t xml:space="preserve"> theory</w:t>
            </w:r>
          </w:p>
        </w:tc>
        <w:tc>
          <w:tcPr>
            <w:tcW w:w="1035" w:type="dxa"/>
          </w:tcPr>
          <w:p w14:paraId="705AC25F" w14:textId="33CFF1B8" w:rsidR="008434ED" w:rsidRDefault="00D17A99"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20</w:t>
            </w:r>
          </w:p>
        </w:tc>
        <w:tc>
          <w:tcPr>
            <w:tcW w:w="5597" w:type="dxa"/>
          </w:tcPr>
          <w:p w14:paraId="64DFA208" w14:textId="5D2900FC" w:rsidR="008434ED" w:rsidRDefault="00042908"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E</w:t>
            </w:r>
            <w:r w:rsidRPr="00042908">
              <w:rPr>
                <w:rFonts w:ascii="Arial" w:hAnsi="Arial" w:cs="Arial"/>
                <w:sz w:val="22"/>
                <w:szCs w:val="22"/>
              </w:rPr>
              <w:t>ffective learning</w:t>
            </w:r>
            <w:r>
              <w:rPr>
                <w:rFonts w:ascii="Arial" w:hAnsi="Arial" w:cs="Arial"/>
                <w:sz w:val="22"/>
                <w:szCs w:val="22"/>
              </w:rPr>
              <w:t xml:space="preserve"> is a four-stage cyclic process consisting of c</w:t>
            </w:r>
            <w:r w:rsidRPr="00042908">
              <w:rPr>
                <w:rFonts w:ascii="Arial" w:hAnsi="Arial" w:cs="Arial"/>
                <w:sz w:val="22"/>
                <w:szCs w:val="22"/>
              </w:rPr>
              <w:t>oncrete experie</w:t>
            </w:r>
            <w:r>
              <w:rPr>
                <w:rFonts w:ascii="Arial" w:hAnsi="Arial" w:cs="Arial"/>
                <w:sz w:val="22"/>
                <w:szCs w:val="22"/>
              </w:rPr>
              <w:t>n</w:t>
            </w:r>
            <w:r w:rsidRPr="00042908">
              <w:rPr>
                <w:rFonts w:ascii="Arial" w:hAnsi="Arial" w:cs="Arial"/>
                <w:sz w:val="22"/>
                <w:szCs w:val="22"/>
              </w:rPr>
              <w:t>ce, reflective observation, abstract conceptualisation and active experimentation</w:t>
            </w:r>
            <w:r w:rsidR="00774FA0">
              <w:rPr>
                <w:rFonts w:ascii="Arial" w:hAnsi="Arial" w:cs="Arial"/>
                <w:sz w:val="22"/>
                <w:szCs w:val="22"/>
              </w:rPr>
              <w:t>.</w:t>
            </w:r>
          </w:p>
        </w:tc>
      </w:tr>
      <w:tr w:rsidR="008434ED" w14:paraId="06F60966" w14:textId="77777777" w:rsidTr="00AC2567">
        <w:tc>
          <w:tcPr>
            <w:cnfStyle w:val="001000000000" w:firstRow="0" w:lastRow="0" w:firstColumn="1" w:lastColumn="0" w:oddVBand="0" w:evenVBand="0" w:oddHBand="0" w:evenHBand="0" w:firstRowFirstColumn="0" w:firstRowLastColumn="0" w:lastRowFirstColumn="0" w:lastRowLastColumn="0"/>
            <w:tcW w:w="2378" w:type="dxa"/>
          </w:tcPr>
          <w:p w14:paraId="3501D39B" w14:textId="15474082" w:rsidR="008434ED" w:rsidRPr="00D17A99" w:rsidRDefault="00D17A99" w:rsidP="008434ED">
            <w:pPr>
              <w:spacing w:line="360" w:lineRule="auto"/>
              <w:rPr>
                <w:rFonts w:ascii="Arial" w:hAnsi="Arial" w:cs="Arial"/>
                <w:b w:val="0"/>
                <w:bCs w:val="0"/>
                <w:sz w:val="22"/>
                <w:szCs w:val="22"/>
              </w:rPr>
            </w:pPr>
            <w:r w:rsidRPr="00D17A99">
              <w:rPr>
                <w:rFonts w:ascii="Arial" w:hAnsi="Arial" w:cs="Arial"/>
                <w:b w:val="0"/>
                <w:bCs w:val="0"/>
                <w:sz w:val="22"/>
                <w:szCs w:val="22"/>
              </w:rPr>
              <w:t>Community-based participatory research</w:t>
            </w:r>
          </w:p>
        </w:tc>
        <w:tc>
          <w:tcPr>
            <w:tcW w:w="1035" w:type="dxa"/>
          </w:tcPr>
          <w:p w14:paraId="221FB741" w14:textId="3AA266B1" w:rsidR="008434ED" w:rsidRDefault="003761C3"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33</w:t>
            </w:r>
          </w:p>
        </w:tc>
        <w:tc>
          <w:tcPr>
            <w:tcW w:w="5597" w:type="dxa"/>
          </w:tcPr>
          <w:p w14:paraId="35C5F934" w14:textId="38856492" w:rsidR="008434ED" w:rsidRDefault="003761C3" w:rsidP="003761C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3761C3">
              <w:rPr>
                <w:rFonts w:ascii="Arial" w:hAnsi="Arial" w:cs="Arial"/>
                <w:sz w:val="22"/>
                <w:szCs w:val="22"/>
              </w:rPr>
              <w:t xml:space="preserve">A collaborative research approach that inclusively engages community members, researchers, and stakeholders in the research process, acknowledging </w:t>
            </w:r>
            <w:r w:rsidRPr="003761C3">
              <w:rPr>
                <w:rFonts w:ascii="Arial" w:hAnsi="Arial" w:cs="Arial"/>
                <w:sz w:val="22"/>
                <w:szCs w:val="22"/>
              </w:rPr>
              <w:lastRenderedPageBreak/>
              <w:t xml:space="preserve">and leveraging the </w:t>
            </w:r>
            <w:r>
              <w:rPr>
                <w:rFonts w:ascii="Arial" w:hAnsi="Arial" w:cs="Arial"/>
                <w:sz w:val="22"/>
                <w:szCs w:val="22"/>
              </w:rPr>
              <w:t>unique</w:t>
            </w:r>
            <w:r w:rsidRPr="003761C3">
              <w:rPr>
                <w:rFonts w:ascii="Arial" w:hAnsi="Arial" w:cs="Arial"/>
                <w:sz w:val="22"/>
                <w:szCs w:val="22"/>
              </w:rPr>
              <w:t xml:space="preserve"> strengths each participant contributes.</w:t>
            </w:r>
          </w:p>
        </w:tc>
      </w:tr>
      <w:tr w:rsidR="00D17A99" w14:paraId="5539D8BB" w14:textId="77777777" w:rsidTr="00AC2567">
        <w:tc>
          <w:tcPr>
            <w:cnfStyle w:val="001000000000" w:firstRow="0" w:lastRow="0" w:firstColumn="1" w:lastColumn="0" w:oddVBand="0" w:evenVBand="0" w:oddHBand="0" w:evenHBand="0" w:firstRowFirstColumn="0" w:firstRowLastColumn="0" w:lastRowFirstColumn="0" w:lastRowLastColumn="0"/>
            <w:tcW w:w="2378" w:type="dxa"/>
          </w:tcPr>
          <w:p w14:paraId="768AD975" w14:textId="2020F9C6" w:rsidR="00D17A99" w:rsidRPr="00D17A99" w:rsidRDefault="00D17A99" w:rsidP="008434ED">
            <w:pPr>
              <w:spacing w:line="360" w:lineRule="auto"/>
              <w:rPr>
                <w:rFonts w:ascii="Arial" w:hAnsi="Arial" w:cs="Arial"/>
                <w:b w:val="0"/>
                <w:bCs w:val="0"/>
                <w:sz w:val="22"/>
                <w:szCs w:val="22"/>
              </w:rPr>
            </w:pPr>
            <w:r>
              <w:rPr>
                <w:rFonts w:ascii="Arial" w:hAnsi="Arial" w:cs="Arial"/>
                <w:b w:val="0"/>
                <w:bCs w:val="0"/>
                <w:sz w:val="22"/>
                <w:szCs w:val="22"/>
              </w:rPr>
              <w:lastRenderedPageBreak/>
              <w:t>Diffusion of innovation theory</w:t>
            </w:r>
          </w:p>
        </w:tc>
        <w:tc>
          <w:tcPr>
            <w:tcW w:w="1035" w:type="dxa"/>
          </w:tcPr>
          <w:p w14:paraId="47C55850" w14:textId="744025D1" w:rsidR="00D17A99" w:rsidRDefault="00604E82"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45</w:t>
            </w:r>
          </w:p>
        </w:tc>
        <w:tc>
          <w:tcPr>
            <w:tcW w:w="5597" w:type="dxa"/>
          </w:tcPr>
          <w:p w14:paraId="78D9C3CF" w14:textId="6F1C6A44" w:rsidR="00D17A99" w:rsidRDefault="00604E82"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E</w:t>
            </w:r>
            <w:r w:rsidRPr="00604E82">
              <w:rPr>
                <w:rFonts w:ascii="Arial" w:hAnsi="Arial" w:cs="Arial"/>
                <w:sz w:val="22"/>
                <w:szCs w:val="22"/>
              </w:rPr>
              <w:t>xplains how new ideas, products, or practices spread through society over time, influenced by the characteristics of the innovation, adopters, communication channels, and social context.</w:t>
            </w:r>
          </w:p>
        </w:tc>
      </w:tr>
      <w:tr w:rsidR="008434ED" w14:paraId="59AFB9D7" w14:textId="77777777" w:rsidTr="00AC2567">
        <w:tc>
          <w:tcPr>
            <w:cnfStyle w:val="001000000000" w:firstRow="0" w:lastRow="0" w:firstColumn="1" w:lastColumn="0" w:oddVBand="0" w:evenVBand="0" w:oddHBand="0" w:evenHBand="0" w:firstRowFirstColumn="0" w:firstRowLastColumn="0" w:lastRowFirstColumn="0" w:lastRowLastColumn="0"/>
            <w:tcW w:w="2378" w:type="dxa"/>
          </w:tcPr>
          <w:p w14:paraId="5B21E143" w14:textId="39247D2B" w:rsidR="008434ED" w:rsidRDefault="00D17A99" w:rsidP="008434ED">
            <w:pPr>
              <w:spacing w:line="360" w:lineRule="auto"/>
              <w:rPr>
                <w:rFonts w:ascii="Arial" w:hAnsi="Arial" w:cs="Arial"/>
                <w:sz w:val="22"/>
                <w:szCs w:val="22"/>
              </w:rPr>
            </w:pPr>
            <w:r>
              <w:rPr>
                <w:rFonts w:ascii="Arial" w:hAnsi="Arial" w:cs="Arial"/>
                <w:b w:val="0"/>
                <w:bCs w:val="0"/>
                <w:sz w:val="22"/>
                <w:szCs w:val="22"/>
              </w:rPr>
              <w:t>Transtheoretical model</w:t>
            </w:r>
          </w:p>
        </w:tc>
        <w:tc>
          <w:tcPr>
            <w:tcW w:w="1035" w:type="dxa"/>
          </w:tcPr>
          <w:p w14:paraId="3DCBAD9E" w14:textId="490BB17F" w:rsidR="008434ED" w:rsidRDefault="00604E82" w:rsidP="008434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46</w:t>
            </w:r>
          </w:p>
        </w:tc>
        <w:tc>
          <w:tcPr>
            <w:tcW w:w="5597" w:type="dxa"/>
          </w:tcPr>
          <w:p w14:paraId="49D05DEA" w14:textId="29E843A5" w:rsidR="008E0304" w:rsidRPr="008E0304" w:rsidRDefault="008E0304" w:rsidP="008E030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A</w:t>
            </w:r>
            <w:r w:rsidRPr="008E0304">
              <w:rPr>
                <w:rFonts w:ascii="Arial" w:hAnsi="Arial" w:cs="Arial"/>
                <w:sz w:val="22"/>
                <w:szCs w:val="22"/>
              </w:rPr>
              <w:t xml:space="preserve"> psychological theory that describes the stages individuals go through when changing behavio</w:t>
            </w:r>
            <w:r>
              <w:rPr>
                <w:rFonts w:ascii="Arial" w:hAnsi="Arial" w:cs="Arial"/>
                <w:sz w:val="22"/>
                <w:szCs w:val="22"/>
              </w:rPr>
              <w:t>u</w:t>
            </w:r>
            <w:r w:rsidRPr="008E0304">
              <w:rPr>
                <w:rFonts w:ascii="Arial" w:hAnsi="Arial" w:cs="Arial"/>
                <w:sz w:val="22"/>
                <w:szCs w:val="22"/>
              </w:rPr>
              <w:t>r, emphasizing processes and strategies to facilitate successful behavio</w:t>
            </w:r>
            <w:r>
              <w:rPr>
                <w:rFonts w:ascii="Arial" w:hAnsi="Arial" w:cs="Arial"/>
                <w:sz w:val="22"/>
                <w:szCs w:val="22"/>
              </w:rPr>
              <w:t>u</w:t>
            </w:r>
            <w:r w:rsidRPr="008E0304">
              <w:rPr>
                <w:rFonts w:ascii="Arial" w:hAnsi="Arial" w:cs="Arial"/>
                <w:sz w:val="22"/>
                <w:szCs w:val="22"/>
              </w:rPr>
              <w:t>r change.</w:t>
            </w:r>
          </w:p>
        </w:tc>
      </w:tr>
    </w:tbl>
    <w:p w14:paraId="484EE2DB" w14:textId="77777777" w:rsidR="008434ED" w:rsidRDefault="008434ED" w:rsidP="008434ED">
      <w:pPr>
        <w:spacing w:line="360" w:lineRule="auto"/>
        <w:rPr>
          <w:rFonts w:ascii="Arial" w:hAnsi="Arial" w:cs="Arial"/>
          <w:sz w:val="22"/>
          <w:szCs w:val="22"/>
        </w:rPr>
      </w:pPr>
    </w:p>
    <w:p w14:paraId="69A74E2E" w14:textId="77777777" w:rsidR="00E22C74" w:rsidRDefault="00E22C74" w:rsidP="008434ED">
      <w:pPr>
        <w:spacing w:line="360" w:lineRule="auto"/>
        <w:rPr>
          <w:rFonts w:ascii="Arial" w:hAnsi="Arial" w:cs="Arial"/>
          <w:sz w:val="22"/>
          <w:szCs w:val="22"/>
        </w:rPr>
      </w:pPr>
    </w:p>
    <w:p w14:paraId="0CA1DDCF" w14:textId="77777777" w:rsidR="00E22C74" w:rsidRDefault="00E22C74" w:rsidP="008434ED">
      <w:pPr>
        <w:spacing w:line="360" w:lineRule="auto"/>
        <w:rPr>
          <w:rFonts w:ascii="Arial" w:hAnsi="Arial" w:cs="Arial"/>
          <w:sz w:val="22"/>
          <w:szCs w:val="22"/>
        </w:rPr>
      </w:pPr>
    </w:p>
    <w:p w14:paraId="467291B1" w14:textId="77777777" w:rsidR="00E22C74" w:rsidRDefault="00E22C74" w:rsidP="008434ED">
      <w:pPr>
        <w:spacing w:line="360" w:lineRule="auto"/>
        <w:rPr>
          <w:rFonts w:ascii="Arial" w:hAnsi="Arial" w:cs="Arial"/>
          <w:sz w:val="22"/>
          <w:szCs w:val="22"/>
        </w:rPr>
      </w:pPr>
    </w:p>
    <w:p w14:paraId="639E3B63" w14:textId="77777777" w:rsidR="00E22C74" w:rsidRDefault="00E22C74" w:rsidP="008434ED">
      <w:pPr>
        <w:spacing w:line="360" w:lineRule="auto"/>
        <w:rPr>
          <w:rFonts w:ascii="Arial" w:hAnsi="Arial" w:cs="Arial"/>
          <w:sz w:val="22"/>
          <w:szCs w:val="22"/>
        </w:rPr>
      </w:pPr>
    </w:p>
    <w:p w14:paraId="21C56B0E" w14:textId="77777777" w:rsidR="00E22C74" w:rsidRDefault="00E22C74" w:rsidP="008434ED">
      <w:pPr>
        <w:spacing w:line="360" w:lineRule="auto"/>
        <w:rPr>
          <w:rFonts w:ascii="Arial" w:hAnsi="Arial" w:cs="Arial"/>
          <w:sz w:val="22"/>
          <w:szCs w:val="22"/>
        </w:rPr>
      </w:pPr>
    </w:p>
    <w:p w14:paraId="3FEF09C1" w14:textId="77777777" w:rsidR="00E22C74" w:rsidRDefault="00E22C74" w:rsidP="008434ED">
      <w:pPr>
        <w:spacing w:line="360" w:lineRule="auto"/>
        <w:rPr>
          <w:rFonts w:ascii="Arial" w:hAnsi="Arial" w:cs="Arial"/>
          <w:sz w:val="22"/>
          <w:szCs w:val="22"/>
        </w:rPr>
      </w:pPr>
    </w:p>
    <w:p w14:paraId="0EB89248" w14:textId="77777777" w:rsidR="00E22C74" w:rsidRDefault="00E22C74" w:rsidP="008434ED">
      <w:pPr>
        <w:spacing w:line="360" w:lineRule="auto"/>
        <w:rPr>
          <w:rFonts w:ascii="Arial" w:hAnsi="Arial" w:cs="Arial"/>
          <w:sz w:val="22"/>
          <w:szCs w:val="22"/>
        </w:rPr>
      </w:pPr>
    </w:p>
    <w:p w14:paraId="33543C78" w14:textId="77777777" w:rsidR="00E22C74" w:rsidRDefault="00E22C74" w:rsidP="008434ED">
      <w:pPr>
        <w:spacing w:line="360" w:lineRule="auto"/>
        <w:rPr>
          <w:rFonts w:ascii="Arial" w:hAnsi="Arial" w:cs="Arial"/>
          <w:sz w:val="22"/>
          <w:szCs w:val="22"/>
        </w:rPr>
      </w:pPr>
    </w:p>
    <w:p w14:paraId="47C30F00" w14:textId="77777777" w:rsidR="00E22C74" w:rsidRDefault="00E22C74" w:rsidP="008434ED">
      <w:pPr>
        <w:spacing w:line="360" w:lineRule="auto"/>
        <w:rPr>
          <w:rFonts w:ascii="Arial" w:hAnsi="Arial" w:cs="Arial"/>
          <w:sz w:val="22"/>
          <w:szCs w:val="22"/>
        </w:rPr>
      </w:pPr>
    </w:p>
    <w:p w14:paraId="61C36BB9" w14:textId="77777777" w:rsidR="00E22C74" w:rsidRDefault="00E22C74" w:rsidP="008434ED">
      <w:pPr>
        <w:spacing w:line="360" w:lineRule="auto"/>
        <w:rPr>
          <w:rFonts w:ascii="Arial" w:hAnsi="Arial" w:cs="Arial"/>
          <w:sz w:val="22"/>
          <w:szCs w:val="22"/>
        </w:rPr>
      </w:pPr>
    </w:p>
    <w:p w14:paraId="61644A78" w14:textId="77777777" w:rsidR="00E22C74" w:rsidRDefault="00E22C74" w:rsidP="008434ED">
      <w:pPr>
        <w:spacing w:line="360" w:lineRule="auto"/>
        <w:rPr>
          <w:rFonts w:ascii="Arial" w:hAnsi="Arial" w:cs="Arial"/>
          <w:sz w:val="22"/>
          <w:szCs w:val="22"/>
        </w:rPr>
      </w:pPr>
    </w:p>
    <w:p w14:paraId="4639F65A" w14:textId="77777777" w:rsidR="00E22C74" w:rsidRDefault="00E22C74" w:rsidP="008434ED">
      <w:pPr>
        <w:spacing w:line="360" w:lineRule="auto"/>
        <w:rPr>
          <w:rFonts w:ascii="Arial" w:hAnsi="Arial" w:cs="Arial"/>
          <w:sz w:val="22"/>
          <w:szCs w:val="22"/>
        </w:rPr>
      </w:pPr>
    </w:p>
    <w:p w14:paraId="543AC194" w14:textId="77777777" w:rsidR="00E22C74" w:rsidRDefault="00E22C74" w:rsidP="008434ED">
      <w:pPr>
        <w:spacing w:line="360" w:lineRule="auto"/>
        <w:rPr>
          <w:rFonts w:ascii="Arial" w:hAnsi="Arial" w:cs="Arial"/>
          <w:sz w:val="22"/>
          <w:szCs w:val="22"/>
        </w:rPr>
      </w:pPr>
    </w:p>
    <w:p w14:paraId="2DF8C3CA" w14:textId="77777777" w:rsidR="00E22C74" w:rsidRDefault="00E22C74" w:rsidP="008434ED">
      <w:pPr>
        <w:spacing w:line="360" w:lineRule="auto"/>
        <w:rPr>
          <w:rFonts w:ascii="Arial" w:hAnsi="Arial" w:cs="Arial"/>
          <w:sz w:val="22"/>
          <w:szCs w:val="22"/>
        </w:rPr>
      </w:pPr>
    </w:p>
    <w:p w14:paraId="1B2956D5" w14:textId="77777777" w:rsidR="00E22C74" w:rsidRDefault="00E22C74" w:rsidP="008434ED">
      <w:pPr>
        <w:spacing w:line="360" w:lineRule="auto"/>
        <w:rPr>
          <w:rFonts w:ascii="Arial" w:hAnsi="Arial" w:cs="Arial"/>
          <w:sz w:val="22"/>
          <w:szCs w:val="22"/>
        </w:rPr>
      </w:pPr>
    </w:p>
    <w:p w14:paraId="1F5BA61B" w14:textId="77777777" w:rsidR="00E22C74" w:rsidRDefault="00E22C74" w:rsidP="008434ED">
      <w:pPr>
        <w:spacing w:line="360" w:lineRule="auto"/>
        <w:rPr>
          <w:rFonts w:ascii="Arial" w:hAnsi="Arial" w:cs="Arial"/>
          <w:sz w:val="22"/>
          <w:szCs w:val="22"/>
        </w:rPr>
      </w:pPr>
    </w:p>
    <w:p w14:paraId="13CD445C" w14:textId="77777777" w:rsidR="00E22C74" w:rsidRDefault="00E22C74" w:rsidP="008434ED">
      <w:pPr>
        <w:spacing w:line="360" w:lineRule="auto"/>
        <w:rPr>
          <w:rFonts w:ascii="Arial" w:hAnsi="Arial" w:cs="Arial"/>
          <w:sz w:val="22"/>
          <w:szCs w:val="22"/>
        </w:rPr>
      </w:pPr>
    </w:p>
    <w:p w14:paraId="381E5C00" w14:textId="77777777" w:rsidR="00E22C74" w:rsidRDefault="00E22C74" w:rsidP="008434ED">
      <w:pPr>
        <w:spacing w:line="360" w:lineRule="auto"/>
        <w:rPr>
          <w:rFonts w:ascii="Arial" w:hAnsi="Arial" w:cs="Arial"/>
          <w:sz w:val="22"/>
          <w:szCs w:val="22"/>
        </w:rPr>
      </w:pPr>
    </w:p>
    <w:p w14:paraId="7326ADEA" w14:textId="77777777" w:rsidR="00E22C74" w:rsidRDefault="00E22C74" w:rsidP="008434ED">
      <w:pPr>
        <w:spacing w:line="360" w:lineRule="auto"/>
        <w:rPr>
          <w:rFonts w:ascii="Arial" w:hAnsi="Arial" w:cs="Arial"/>
          <w:sz w:val="22"/>
          <w:szCs w:val="22"/>
        </w:rPr>
      </w:pPr>
    </w:p>
    <w:p w14:paraId="2786F29C" w14:textId="77777777" w:rsidR="00E22C74" w:rsidRDefault="00E22C74" w:rsidP="008434ED">
      <w:pPr>
        <w:spacing w:line="360" w:lineRule="auto"/>
        <w:rPr>
          <w:rFonts w:ascii="Arial" w:hAnsi="Arial" w:cs="Arial"/>
          <w:sz w:val="22"/>
          <w:szCs w:val="22"/>
        </w:rPr>
      </w:pPr>
    </w:p>
    <w:p w14:paraId="0AD4DD32" w14:textId="77777777" w:rsidR="00E22C74" w:rsidRDefault="00E22C74" w:rsidP="008434ED">
      <w:pPr>
        <w:spacing w:line="360" w:lineRule="auto"/>
        <w:rPr>
          <w:rFonts w:ascii="Arial" w:hAnsi="Arial" w:cs="Arial"/>
          <w:sz w:val="22"/>
          <w:szCs w:val="22"/>
        </w:rPr>
      </w:pPr>
    </w:p>
    <w:p w14:paraId="7ACF8579" w14:textId="77777777" w:rsidR="00E22C74" w:rsidRDefault="00E22C74" w:rsidP="008434ED">
      <w:pPr>
        <w:spacing w:line="360" w:lineRule="auto"/>
        <w:rPr>
          <w:rFonts w:ascii="Arial" w:hAnsi="Arial" w:cs="Arial"/>
          <w:sz w:val="22"/>
          <w:szCs w:val="22"/>
        </w:rPr>
      </w:pPr>
    </w:p>
    <w:p w14:paraId="706F4A92" w14:textId="77777777" w:rsidR="00E22C74" w:rsidRDefault="00E22C74" w:rsidP="008434ED">
      <w:pPr>
        <w:spacing w:line="360" w:lineRule="auto"/>
        <w:rPr>
          <w:rFonts w:ascii="Arial" w:hAnsi="Arial" w:cs="Arial"/>
          <w:sz w:val="22"/>
          <w:szCs w:val="22"/>
        </w:rPr>
      </w:pPr>
    </w:p>
    <w:p w14:paraId="4AA9992A" w14:textId="77777777" w:rsidR="00E22C74" w:rsidRDefault="00E22C74" w:rsidP="008434ED">
      <w:pPr>
        <w:spacing w:line="360" w:lineRule="auto"/>
        <w:rPr>
          <w:rFonts w:ascii="Arial" w:hAnsi="Arial" w:cs="Arial"/>
          <w:sz w:val="22"/>
          <w:szCs w:val="22"/>
        </w:rPr>
      </w:pPr>
    </w:p>
    <w:p w14:paraId="45B51657" w14:textId="77777777" w:rsidR="00E22C74" w:rsidRDefault="00E22C74" w:rsidP="008434ED">
      <w:pPr>
        <w:spacing w:line="360" w:lineRule="auto"/>
        <w:rPr>
          <w:rFonts w:ascii="Arial" w:hAnsi="Arial" w:cs="Arial"/>
          <w:sz w:val="22"/>
          <w:szCs w:val="22"/>
        </w:rPr>
      </w:pPr>
    </w:p>
    <w:p w14:paraId="1FC6798E" w14:textId="77777777" w:rsidR="00E22C74" w:rsidRPr="008434ED" w:rsidRDefault="00E22C74" w:rsidP="008434ED">
      <w:pPr>
        <w:spacing w:line="360" w:lineRule="auto"/>
        <w:rPr>
          <w:rFonts w:ascii="Arial" w:hAnsi="Arial" w:cs="Arial"/>
          <w:sz w:val="22"/>
          <w:szCs w:val="22"/>
        </w:rPr>
      </w:pPr>
    </w:p>
    <w:p w14:paraId="4CE6E995" w14:textId="67CA8311" w:rsidR="00270100" w:rsidRPr="00E65834" w:rsidRDefault="00270100" w:rsidP="00270100">
      <w:pPr>
        <w:spacing w:line="360" w:lineRule="auto"/>
        <w:rPr>
          <w:rFonts w:ascii="Arial" w:hAnsi="Arial" w:cs="Arial"/>
          <w:sz w:val="22"/>
          <w:szCs w:val="22"/>
        </w:rPr>
      </w:pPr>
      <w:r w:rsidRPr="00E65834">
        <w:rPr>
          <w:rFonts w:ascii="Arial" w:hAnsi="Arial" w:cs="Arial"/>
          <w:b/>
          <w:bCs/>
          <w:sz w:val="22"/>
          <w:szCs w:val="22"/>
        </w:rPr>
        <w:lastRenderedPageBreak/>
        <w:t xml:space="preserve">Supplementary </w:t>
      </w:r>
      <w:r w:rsidR="007222AE">
        <w:rPr>
          <w:rFonts w:ascii="Arial" w:hAnsi="Arial" w:cs="Arial"/>
          <w:b/>
          <w:bCs/>
          <w:sz w:val="22"/>
          <w:szCs w:val="22"/>
        </w:rPr>
        <w:t>2</w:t>
      </w:r>
      <w:r w:rsidR="008434ED">
        <w:rPr>
          <w:rFonts w:ascii="Arial" w:hAnsi="Arial" w:cs="Arial"/>
          <w:sz w:val="22"/>
          <w:szCs w:val="22"/>
        </w:rPr>
        <w:t>. T</w:t>
      </w:r>
      <w:r w:rsidRPr="00E65834">
        <w:rPr>
          <w:rFonts w:ascii="Arial" w:hAnsi="Arial" w:cs="Arial"/>
          <w:sz w:val="22"/>
          <w:szCs w:val="22"/>
        </w:rPr>
        <w:t>he plan-do-study-act model adopted for our study.</w:t>
      </w:r>
    </w:p>
    <w:p w14:paraId="519BD5E4" w14:textId="77777777" w:rsidR="00270100" w:rsidRPr="00E65834" w:rsidRDefault="00270100" w:rsidP="00270100">
      <w:pPr>
        <w:spacing w:line="360" w:lineRule="auto"/>
        <w:rPr>
          <w:rFonts w:ascii="Arial" w:hAnsi="Arial" w:cs="Arial"/>
          <w:sz w:val="22"/>
          <w:szCs w:val="22"/>
        </w:rPr>
      </w:pPr>
      <w:r w:rsidRPr="00E65834">
        <w:rPr>
          <w:rFonts w:ascii="Arial" w:hAnsi="Arial" w:cs="Arial"/>
          <w:noProof/>
          <w:sz w:val="22"/>
          <w:szCs w:val="22"/>
        </w:rPr>
        <w:drawing>
          <wp:inline distT="0" distB="0" distL="0" distR="0" wp14:anchorId="5A97D439" wp14:editId="0DB5682D">
            <wp:extent cx="5727700" cy="5399405"/>
            <wp:effectExtent l="0" t="0" r="0" b="0"/>
            <wp:docPr id="5" name="Picture 5"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5399405"/>
                    </a:xfrm>
                    <a:prstGeom prst="rect">
                      <a:avLst/>
                    </a:prstGeom>
                  </pic:spPr>
                </pic:pic>
              </a:graphicData>
            </a:graphic>
          </wp:inline>
        </w:drawing>
      </w:r>
    </w:p>
    <w:p w14:paraId="626960B8" w14:textId="77777777" w:rsidR="00270100" w:rsidRPr="00E65834" w:rsidRDefault="00270100" w:rsidP="00270100">
      <w:pPr>
        <w:spacing w:line="360" w:lineRule="auto"/>
        <w:rPr>
          <w:rFonts w:ascii="Arial" w:hAnsi="Arial" w:cs="Arial"/>
          <w:sz w:val="22"/>
          <w:szCs w:val="22"/>
        </w:rPr>
      </w:pPr>
    </w:p>
    <w:p w14:paraId="26A79579" w14:textId="77777777" w:rsidR="00221089" w:rsidRPr="00E65834" w:rsidRDefault="00221089" w:rsidP="00270100">
      <w:pPr>
        <w:spacing w:line="360" w:lineRule="auto"/>
        <w:rPr>
          <w:rFonts w:ascii="Arial" w:hAnsi="Arial" w:cs="Arial"/>
          <w:b/>
          <w:sz w:val="22"/>
          <w:szCs w:val="22"/>
        </w:rPr>
      </w:pPr>
    </w:p>
    <w:p w14:paraId="4B749918" w14:textId="77777777" w:rsidR="00221089" w:rsidRPr="00E65834" w:rsidRDefault="00221089" w:rsidP="00270100">
      <w:pPr>
        <w:spacing w:line="360" w:lineRule="auto"/>
        <w:rPr>
          <w:rFonts w:ascii="Arial" w:hAnsi="Arial" w:cs="Arial"/>
          <w:b/>
          <w:sz w:val="22"/>
          <w:szCs w:val="22"/>
        </w:rPr>
      </w:pPr>
    </w:p>
    <w:p w14:paraId="59F09CFC" w14:textId="77777777" w:rsidR="00221089" w:rsidRPr="00E65834" w:rsidRDefault="00221089" w:rsidP="00270100">
      <w:pPr>
        <w:spacing w:line="360" w:lineRule="auto"/>
        <w:rPr>
          <w:rFonts w:ascii="Arial" w:hAnsi="Arial" w:cs="Arial"/>
          <w:b/>
          <w:sz w:val="22"/>
          <w:szCs w:val="22"/>
        </w:rPr>
      </w:pPr>
    </w:p>
    <w:p w14:paraId="26479C9A" w14:textId="77777777" w:rsidR="00221089" w:rsidRPr="00E65834" w:rsidRDefault="00221089" w:rsidP="00270100">
      <w:pPr>
        <w:spacing w:line="360" w:lineRule="auto"/>
        <w:rPr>
          <w:rFonts w:ascii="Arial" w:hAnsi="Arial" w:cs="Arial"/>
          <w:b/>
          <w:sz w:val="22"/>
          <w:szCs w:val="22"/>
        </w:rPr>
      </w:pPr>
    </w:p>
    <w:p w14:paraId="46C4E278" w14:textId="77777777" w:rsidR="00221089" w:rsidRDefault="00221089" w:rsidP="00270100">
      <w:pPr>
        <w:spacing w:line="360" w:lineRule="auto"/>
        <w:rPr>
          <w:rFonts w:ascii="Arial" w:hAnsi="Arial" w:cs="Arial"/>
          <w:b/>
          <w:sz w:val="22"/>
          <w:szCs w:val="22"/>
        </w:rPr>
      </w:pPr>
    </w:p>
    <w:p w14:paraId="7C5810DF" w14:textId="77777777" w:rsidR="007222AE" w:rsidRDefault="007222AE" w:rsidP="00270100">
      <w:pPr>
        <w:spacing w:line="360" w:lineRule="auto"/>
        <w:rPr>
          <w:rFonts w:ascii="Arial" w:hAnsi="Arial" w:cs="Arial"/>
          <w:b/>
          <w:sz w:val="22"/>
          <w:szCs w:val="22"/>
        </w:rPr>
      </w:pPr>
    </w:p>
    <w:p w14:paraId="74863630" w14:textId="77777777" w:rsidR="007222AE" w:rsidRDefault="007222AE" w:rsidP="00270100">
      <w:pPr>
        <w:spacing w:line="360" w:lineRule="auto"/>
        <w:rPr>
          <w:rFonts w:ascii="Arial" w:hAnsi="Arial" w:cs="Arial"/>
          <w:b/>
          <w:sz w:val="22"/>
          <w:szCs w:val="22"/>
        </w:rPr>
      </w:pPr>
    </w:p>
    <w:p w14:paraId="4E7572F2" w14:textId="77777777" w:rsidR="007222AE" w:rsidRDefault="007222AE" w:rsidP="00270100">
      <w:pPr>
        <w:spacing w:line="360" w:lineRule="auto"/>
        <w:rPr>
          <w:rFonts w:ascii="Arial" w:hAnsi="Arial" w:cs="Arial"/>
          <w:b/>
          <w:sz w:val="22"/>
          <w:szCs w:val="22"/>
        </w:rPr>
      </w:pPr>
    </w:p>
    <w:p w14:paraId="270B421E" w14:textId="77777777" w:rsidR="007222AE" w:rsidRDefault="007222AE" w:rsidP="00270100">
      <w:pPr>
        <w:spacing w:line="360" w:lineRule="auto"/>
        <w:rPr>
          <w:rFonts w:ascii="Arial" w:hAnsi="Arial" w:cs="Arial"/>
          <w:b/>
          <w:sz w:val="22"/>
          <w:szCs w:val="22"/>
        </w:rPr>
      </w:pPr>
    </w:p>
    <w:p w14:paraId="385656FF" w14:textId="77777777" w:rsidR="007222AE" w:rsidRDefault="007222AE" w:rsidP="00270100">
      <w:pPr>
        <w:spacing w:line="360" w:lineRule="auto"/>
        <w:rPr>
          <w:rFonts w:ascii="Arial" w:hAnsi="Arial" w:cs="Arial"/>
          <w:b/>
          <w:sz w:val="22"/>
          <w:szCs w:val="22"/>
        </w:rPr>
      </w:pPr>
    </w:p>
    <w:p w14:paraId="35676394" w14:textId="77777777" w:rsidR="007222AE" w:rsidRPr="00E65834" w:rsidRDefault="007222AE" w:rsidP="00270100">
      <w:pPr>
        <w:spacing w:line="360" w:lineRule="auto"/>
        <w:rPr>
          <w:rFonts w:ascii="Arial" w:hAnsi="Arial" w:cs="Arial"/>
          <w:b/>
          <w:sz w:val="22"/>
          <w:szCs w:val="22"/>
        </w:rPr>
      </w:pPr>
    </w:p>
    <w:p w14:paraId="13471C86" w14:textId="77777777" w:rsidR="00221089" w:rsidRPr="00E65834" w:rsidRDefault="00221089" w:rsidP="00270100">
      <w:pPr>
        <w:spacing w:line="360" w:lineRule="auto"/>
        <w:rPr>
          <w:rFonts w:ascii="Arial" w:hAnsi="Arial" w:cs="Arial"/>
          <w:b/>
          <w:sz w:val="22"/>
          <w:szCs w:val="22"/>
        </w:rPr>
      </w:pPr>
    </w:p>
    <w:p w14:paraId="7FB06B53" w14:textId="474E2773" w:rsidR="00270100" w:rsidRPr="00E65834" w:rsidRDefault="00270100" w:rsidP="00270100">
      <w:pPr>
        <w:spacing w:line="360" w:lineRule="auto"/>
        <w:rPr>
          <w:rFonts w:ascii="Arial" w:hAnsi="Arial" w:cs="Arial"/>
          <w:sz w:val="22"/>
          <w:szCs w:val="22"/>
        </w:rPr>
      </w:pPr>
      <w:r w:rsidRPr="00E65834">
        <w:rPr>
          <w:rFonts w:ascii="Arial" w:hAnsi="Arial" w:cs="Arial"/>
          <w:b/>
          <w:sz w:val="22"/>
          <w:szCs w:val="22"/>
        </w:rPr>
        <w:lastRenderedPageBreak/>
        <w:t xml:space="preserve">Supplementary </w:t>
      </w:r>
      <w:r w:rsidR="007222AE">
        <w:rPr>
          <w:rFonts w:ascii="Arial" w:hAnsi="Arial" w:cs="Arial"/>
          <w:b/>
          <w:sz w:val="22"/>
          <w:szCs w:val="22"/>
        </w:rPr>
        <w:t>3</w:t>
      </w:r>
      <w:r w:rsidRPr="00E65834">
        <w:rPr>
          <w:rFonts w:ascii="Arial" w:hAnsi="Arial" w:cs="Arial"/>
          <w:b/>
          <w:sz w:val="22"/>
          <w:szCs w:val="22"/>
        </w:rPr>
        <w:t>A.</w:t>
      </w:r>
      <w:r w:rsidRPr="00E65834">
        <w:rPr>
          <w:rFonts w:ascii="Arial" w:hAnsi="Arial" w:cs="Arial"/>
          <w:sz w:val="22"/>
          <w:szCs w:val="22"/>
        </w:rPr>
        <w:t xml:space="preserve"> Overview of SIMBA-PCOS session.</w:t>
      </w:r>
    </w:p>
    <w:p w14:paraId="2E12525A" w14:textId="77777777" w:rsidR="00270100" w:rsidRPr="00E65834" w:rsidRDefault="00270100" w:rsidP="00270100">
      <w:pPr>
        <w:spacing w:line="360" w:lineRule="auto"/>
        <w:rPr>
          <w:rFonts w:ascii="Arial" w:hAnsi="Arial" w:cs="Arial"/>
          <w:sz w:val="22"/>
          <w:szCs w:val="22"/>
        </w:rPr>
      </w:pPr>
      <w:r w:rsidRPr="00E65834">
        <w:rPr>
          <w:rFonts w:ascii="Arial" w:hAnsi="Arial" w:cs="Arial"/>
          <w:noProof/>
          <w:sz w:val="22"/>
          <w:szCs w:val="22"/>
        </w:rPr>
        <w:drawing>
          <wp:inline distT="0" distB="0" distL="0" distR="0" wp14:anchorId="036A352F" wp14:editId="1C86ED58">
            <wp:extent cx="5727700" cy="4350385"/>
            <wp:effectExtent l="0" t="0" r="6350" b="0"/>
            <wp:docPr id="1" name="Picture 1" descr="Diagram  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Diagram  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27700" cy="4350385"/>
                    </a:xfrm>
                    <a:prstGeom prst="rect">
                      <a:avLst/>
                    </a:prstGeom>
                  </pic:spPr>
                </pic:pic>
              </a:graphicData>
            </a:graphic>
          </wp:inline>
        </w:drawing>
      </w:r>
    </w:p>
    <w:p w14:paraId="0FEE22A3" w14:textId="77777777" w:rsidR="00270100" w:rsidRPr="00E65834" w:rsidRDefault="00270100" w:rsidP="00270100">
      <w:pPr>
        <w:spacing w:line="360" w:lineRule="auto"/>
        <w:rPr>
          <w:rFonts w:ascii="Arial" w:hAnsi="Arial" w:cs="Arial"/>
          <w:sz w:val="22"/>
          <w:szCs w:val="22"/>
        </w:rPr>
      </w:pPr>
    </w:p>
    <w:p w14:paraId="5BD30131" w14:textId="77777777" w:rsidR="00221089" w:rsidRPr="00E65834" w:rsidRDefault="00221089" w:rsidP="00270100">
      <w:pPr>
        <w:spacing w:after="240" w:line="360" w:lineRule="auto"/>
        <w:rPr>
          <w:rFonts w:ascii="Arial" w:hAnsi="Arial" w:cs="Arial"/>
          <w:b/>
          <w:bCs/>
          <w:sz w:val="22"/>
          <w:szCs w:val="22"/>
        </w:rPr>
      </w:pPr>
    </w:p>
    <w:p w14:paraId="114C4E31" w14:textId="77777777" w:rsidR="00221089" w:rsidRPr="00E65834" w:rsidRDefault="00221089" w:rsidP="00270100">
      <w:pPr>
        <w:spacing w:after="240" w:line="360" w:lineRule="auto"/>
        <w:rPr>
          <w:rFonts w:ascii="Arial" w:hAnsi="Arial" w:cs="Arial"/>
          <w:b/>
          <w:bCs/>
          <w:sz w:val="22"/>
          <w:szCs w:val="22"/>
        </w:rPr>
      </w:pPr>
    </w:p>
    <w:p w14:paraId="084CC949" w14:textId="77777777" w:rsidR="00221089" w:rsidRPr="00E65834" w:rsidRDefault="00221089" w:rsidP="00270100">
      <w:pPr>
        <w:spacing w:after="240" w:line="360" w:lineRule="auto"/>
        <w:rPr>
          <w:rFonts w:ascii="Arial" w:hAnsi="Arial" w:cs="Arial"/>
          <w:b/>
          <w:bCs/>
          <w:sz w:val="22"/>
          <w:szCs w:val="22"/>
        </w:rPr>
      </w:pPr>
    </w:p>
    <w:p w14:paraId="22BDD863" w14:textId="77777777" w:rsidR="00221089" w:rsidRPr="00E65834" w:rsidRDefault="00221089" w:rsidP="00270100">
      <w:pPr>
        <w:spacing w:after="240" w:line="360" w:lineRule="auto"/>
        <w:rPr>
          <w:rFonts w:ascii="Arial" w:hAnsi="Arial" w:cs="Arial"/>
          <w:b/>
          <w:bCs/>
          <w:sz w:val="22"/>
          <w:szCs w:val="22"/>
        </w:rPr>
      </w:pPr>
    </w:p>
    <w:p w14:paraId="22A4B618" w14:textId="77777777" w:rsidR="00221089" w:rsidRPr="00E65834" w:rsidRDefault="00221089" w:rsidP="00270100">
      <w:pPr>
        <w:spacing w:after="240" w:line="360" w:lineRule="auto"/>
        <w:rPr>
          <w:rFonts w:ascii="Arial" w:hAnsi="Arial" w:cs="Arial"/>
          <w:b/>
          <w:bCs/>
          <w:sz w:val="22"/>
          <w:szCs w:val="22"/>
        </w:rPr>
      </w:pPr>
    </w:p>
    <w:p w14:paraId="76B606C4" w14:textId="77777777" w:rsidR="00221089" w:rsidRPr="00E65834" w:rsidRDefault="00221089" w:rsidP="00270100">
      <w:pPr>
        <w:spacing w:after="240" w:line="360" w:lineRule="auto"/>
        <w:rPr>
          <w:rFonts w:ascii="Arial" w:hAnsi="Arial" w:cs="Arial"/>
          <w:b/>
          <w:bCs/>
          <w:sz w:val="22"/>
          <w:szCs w:val="22"/>
        </w:rPr>
      </w:pPr>
    </w:p>
    <w:p w14:paraId="5632B23F" w14:textId="77777777" w:rsidR="00221089" w:rsidRPr="00E65834" w:rsidRDefault="00221089" w:rsidP="00270100">
      <w:pPr>
        <w:spacing w:after="240" w:line="360" w:lineRule="auto"/>
        <w:rPr>
          <w:rFonts w:ascii="Arial" w:hAnsi="Arial" w:cs="Arial"/>
          <w:b/>
          <w:bCs/>
          <w:sz w:val="22"/>
          <w:szCs w:val="22"/>
        </w:rPr>
      </w:pPr>
    </w:p>
    <w:p w14:paraId="2CEAD8EC" w14:textId="77777777" w:rsidR="00221089" w:rsidRPr="00E65834" w:rsidRDefault="00221089" w:rsidP="00270100">
      <w:pPr>
        <w:spacing w:after="240" w:line="360" w:lineRule="auto"/>
        <w:rPr>
          <w:rFonts w:ascii="Arial" w:hAnsi="Arial" w:cs="Arial"/>
          <w:b/>
          <w:bCs/>
          <w:sz w:val="22"/>
          <w:szCs w:val="22"/>
        </w:rPr>
      </w:pPr>
    </w:p>
    <w:p w14:paraId="6E98CF82" w14:textId="77777777" w:rsidR="00221089" w:rsidRDefault="00221089" w:rsidP="00270100">
      <w:pPr>
        <w:spacing w:after="240" w:line="360" w:lineRule="auto"/>
        <w:rPr>
          <w:rFonts w:ascii="Arial" w:hAnsi="Arial" w:cs="Arial"/>
          <w:b/>
          <w:bCs/>
          <w:sz w:val="22"/>
          <w:szCs w:val="22"/>
        </w:rPr>
      </w:pPr>
    </w:p>
    <w:p w14:paraId="60F593E8" w14:textId="77777777" w:rsidR="00E65834" w:rsidRPr="00E65834" w:rsidRDefault="00E65834" w:rsidP="00270100">
      <w:pPr>
        <w:spacing w:after="240" w:line="360" w:lineRule="auto"/>
        <w:rPr>
          <w:rFonts w:ascii="Arial" w:hAnsi="Arial" w:cs="Arial"/>
          <w:b/>
          <w:bCs/>
          <w:sz w:val="22"/>
          <w:szCs w:val="22"/>
        </w:rPr>
      </w:pPr>
    </w:p>
    <w:p w14:paraId="3DB375D2" w14:textId="334F4AF8" w:rsidR="00270100" w:rsidRPr="00E65834" w:rsidRDefault="00270100" w:rsidP="00270100">
      <w:pPr>
        <w:spacing w:after="240" w:line="360" w:lineRule="auto"/>
        <w:rPr>
          <w:rFonts w:ascii="Arial" w:hAnsi="Arial" w:cs="Arial"/>
          <w:b/>
          <w:iCs/>
          <w:sz w:val="22"/>
          <w:szCs w:val="22"/>
        </w:rPr>
      </w:pPr>
      <w:r w:rsidRPr="00E65834">
        <w:rPr>
          <w:rFonts w:ascii="Arial" w:hAnsi="Arial" w:cs="Arial"/>
          <w:b/>
          <w:bCs/>
          <w:sz w:val="22"/>
          <w:szCs w:val="22"/>
        </w:rPr>
        <w:lastRenderedPageBreak/>
        <w:t xml:space="preserve">Supplementary </w:t>
      </w:r>
      <w:r w:rsidR="007222AE">
        <w:rPr>
          <w:rFonts w:ascii="Arial" w:hAnsi="Arial" w:cs="Arial"/>
          <w:b/>
          <w:bCs/>
          <w:sz w:val="22"/>
          <w:szCs w:val="22"/>
        </w:rPr>
        <w:t>3</w:t>
      </w:r>
      <w:r w:rsidRPr="00E65834">
        <w:rPr>
          <w:rFonts w:ascii="Arial" w:hAnsi="Arial" w:cs="Arial"/>
          <w:b/>
          <w:bCs/>
          <w:sz w:val="22"/>
          <w:szCs w:val="22"/>
        </w:rPr>
        <w:t>B.</w:t>
      </w:r>
      <w:r w:rsidRPr="00E65834">
        <w:rPr>
          <w:rFonts w:ascii="Arial" w:hAnsi="Arial" w:cs="Arial"/>
          <w:sz w:val="22"/>
          <w:szCs w:val="22"/>
        </w:rPr>
        <w:t xml:space="preserve"> Overview of SIMBA-Adrenal session</w:t>
      </w:r>
      <w:r w:rsidRPr="00E65834">
        <w:rPr>
          <w:rFonts w:ascii="Arial" w:hAnsi="Arial" w:cs="Arial"/>
          <w:b/>
          <w:iCs/>
          <w:sz w:val="22"/>
          <w:szCs w:val="22"/>
        </w:rPr>
        <w:t xml:space="preserve"> </w:t>
      </w:r>
    </w:p>
    <w:p w14:paraId="28BBD261" w14:textId="77777777" w:rsidR="00270100" w:rsidRPr="00E65834" w:rsidRDefault="00270100" w:rsidP="00270100">
      <w:pPr>
        <w:spacing w:after="240" w:line="360" w:lineRule="auto"/>
        <w:rPr>
          <w:rFonts w:ascii="Arial" w:hAnsi="Arial" w:cs="Arial"/>
          <w:b/>
          <w:iCs/>
          <w:sz w:val="22"/>
          <w:szCs w:val="22"/>
        </w:rPr>
      </w:pPr>
      <w:r w:rsidRPr="00E65834">
        <w:rPr>
          <w:rFonts w:ascii="Arial" w:hAnsi="Arial" w:cs="Arial"/>
          <w:noProof/>
          <w:sz w:val="22"/>
          <w:szCs w:val="22"/>
        </w:rPr>
        <w:drawing>
          <wp:inline distT="0" distB="0" distL="0" distR="0" wp14:anchorId="7F4C1551" wp14:editId="24DAC827">
            <wp:extent cx="5727700" cy="4328795"/>
            <wp:effectExtent l="0" t="0" r="6350" b="0"/>
            <wp:docPr id="6" name="Picture 6"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9"/>
                    <a:stretch>
                      <a:fillRect/>
                    </a:stretch>
                  </pic:blipFill>
                  <pic:spPr>
                    <a:xfrm>
                      <a:off x="0" y="0"/>
                      <a:ext cx="5727700" cy="4328795"/>
                    </a:xfrm>
                    <a:prstGeom prst="rect">
                      <a:avLst/>
                    </a:prstGeom>
                  </pic:spPr>
                </pic:pic>
              </a:graphicData>
            </a:graphic>
          </wp:inline>
        </w:drawing>
      </w:r>
    </w:p>
    <w:p w14:paraId="4882ABF4" w14:textId="77777777" w:rsidR="00270100" w:rsidRPr="00E65834" w:rsidRDefault="00270100" w:rsidP="00270100">
      <w:pPr>
        <w:spacing w:after="240" w:line="360" w:lineRule="auto"/>
        <w:rPr>
          <w:rFonts w:ascii="Arial" w:hAnsi="Arial" w:cs="Arial"/>
          <w:b/>
          <w:iCs/>
          <w:sz w:val="22"/>
          <w:szCs w:val="22"/>
        </w:rPr>
      </w:pPr>
    </w:p>
    <w:p w14:paraId="580B8BE0" w14:textId="77777777" w:rsidR="00270100" w:rsidRPr="00E65834" w:rsidRDefault="00270100" w:rsidP="00270100">
      <w:pPr>
        <w:spacing w:line="360" w:lineRule="auto"/>
        <w:rPr>
          <w:rFonts w:ascii="Arial" w:hAnsi="Arial" w:cs="Arial"/>
          <w:b/>
          <w:bCs/>
          <w:sz w:val="22"/>
          <w:szCs w:val="22"/>
        </w:rPr>
      </w:pPr>
    </w:p>
    <w:p w14:paraId="28985B3F" w14:textId="77777777" w:rsidR="00E80072" w:rsidRPr="00E65834" w:rsidRDefault="00E80072" w:rsidP="00270100">
      <w:pPr>
        <w:spacing w:line="360" w:lineRule="auto"/>
        <w:rPr>
          <w:rFonts w:ascii="Arial" w:hAnsi="Arial" w:cs="Arial"/>
          <w:b/>
          <w:bCs/>
          <w:sz w:val="22"/>
          <w:szCs w:val="22"/>
        </w:rPr>
      </w:pPr>
    </w:p>
    <w:p w14:paraId="7F349B73" w14:textId="77777777" w:rsidR="00E80072" w:rsidRPr="00E65834" w:rsidRDefault="00E80072" w:rsidP="00270100">
      <w:pPr>
        <w:spacing w:line="360" w:lineRule="auto"/>
        <w:rPr>
          <w:rFonts w:ascii="Arial" w:hAnsi="Arial" w:cs="Arial"/>
          <w:b/>
          <w:bCs/>
          <w:sz w:val="22"/>
          <w:szCs w:val="22"/>
        </w:rPr>
      </w:pPr>
    </w:p>
    <w:p w14:paraId="4B6DAACC" w14:textId="77777777" w:rsidR="00E80072" w:rsidRPr="00E65834" w:rsidRDefault="00E80072" w:rsidP="00270100">
      <w:pPr>
        <w:spacing w:line="360" w:lineRule="auto"/>
        <w:rPr>
          <w:rFonts w:ascii="Arial" w:hAnsi="Arial" w:cs="Arial"/>
          <w:b/>
          <w:bCs/>
          <w:sz w:val="22"/>
          <w:szCs w:val="22"/>
        </w:rPr>
      </w:pPr>
    </w:p>
    <w:p w14:paraId="6F78CBD6" w14:textId="77777777" w:rsidR="00E80072" w:rsidRPr="00E65834" w:rsidRDefault="00E80072" w:rsidP="00270100">
      <w:pPr>
        <w:spacing w:line="360" w:lineRule="auto"/>
        <w:rPr>
          <w:rFonts w:ascii="Arial" w:hAnsi="Arial" w:cs="Arial"/>
          <w:b/>
          <w:bCs/>
          <w:sz w:val="22"/>
          <w:szCs w:val="22"/>
        </w:rPr>
      </w:pPr>
    </w:p>
    <w:p w14:paraId="53CF8575" w14:textId="77777777" w:rsidR="00E80072" w:rsidRPr="00E65834" w:rsidRDefault="00E80072" w:rsidP="00270100">
      <w:pPr>
        <w:spacing w:line="360" w:lineRule="auto"/>
        <w:rPr>
          <w:rFonts w:ascii="Arial" w:hAnsi="Arial" w:cs="Arial"/>
          <w:b/>
          <w:bCs/>
          <w:sz w:val="22"/>
          <w:szCs w:val="22"/>
        </w:rPr>
      </w:pPr>
    </w:p>
    <w:p w14:paraId="3520B088" w14:textId="77777777" w:rsidR="00E80072" w:rsidRPr="00E65834" w:rsidRDefault="00E80072" w:rsidP="00270100">
      <w:pPr>
        <w:spacing w:line="360" w:lineRule="auto"/>
        <w:rPr>
          <w:rFonts w:ascii="Arial" w:hAnsi="Arial" w:cs="Arial"/>
          <w:b/>
          <w:bCs/>
          <w:sz w:val="22"/>
          <w:szCs w:val="22"/>
        </w:rPr>
      </w:pPr>
    </w:p>
    <w:p w14:paraId="0AE15FF4" w14:textId="77777777" w:rsidR="00E80072" w:rsidRPr="00E65834" w:rsidRDefault="00E80072" w:rsidP="00270100">
      <w:pPr>
        <w:spacing w:line="360" w:lineRule="auto"/>
        <w:rPr>
          <w:rFonts w:ascii="Arial" w:hAnsi="Arial" w:cs="Arial"/>
          <w:b/>
          <w:bCs/>
          <w:sz w:val="22"/>
          <w:szCs w:val="22"/>
        </w:rPr>
      </w:pPr>
    </w:p>
    <w:p w14:paraId="1C7BAC2F" w14:textId="77777777" w:rsidR="00E80072" w:rsidRPr="00E65834" w:rsidRDefault="00E80072" w:rsidP="00270100">
      <w:pPr>
        <w:spacing w:line="360" w:lineRule="auto"/>
        <w:rPr>
          <w:rFonts w:ascii="Arial" w:hAnsi="Arial" w:cs="Arial"/>
          <w:b/>
          <w:bCs/>
          <w:sz w:val="22"/>
          <w:szCs w:val="22"/>
        </w:rPr>
      </w:pPr>
    </w:p>
    <w:p w14:paraId="5FC5EE51" w14:textId="77777777" w:rsidR="00E80072" w:rsidRPr="00E65834" w:rsidRDefault="00E80072" w:rsidP="00270100">
      <w:pPr>
        <w:spacing w:line="360" w:lineRule="auto"/>
        <w:rPr>
          <w:rFonts w:ascii="Arial" w:hAnsi="Arial" w:cs="Arial"/>
          <w:b/>
          <w:bCs/>
          <w:sz w:val="22"/>
          <w:szCs w:val="22"/>
        </w:rPr>
      </w:pPr>
    </w:p>
    <w:p w14:paraId="108E6A15" w14:textId="77777777" w:rsidR="00E80072" w:rsidRPr="00E65834" w:rsidRDefault="00E80072" w:rsidP="00270100">
      <w:pPr>
        <w:spacing w:line="360" w:lineRule="auto"/>
        <w:rPr>
          <w:rFonts w:ascii="Arial" w:hAnsi="Arial" w:cs="Arial"/>
          <w:b/>
          <w:bCs/>
          <w:sz w:val="22"/>
          <w:szCs w:val="22"/>
        </w:rPr>
      </w:pPr>
    </w:p>
    <w:p w14:paraId="4E020137" w14:textId="77777777" w:rsidR="00270100" w:rsidRDefault="00270100" w:rsidP="00270100">
      <w:pPr>
        <w:spacing w:line="360" w:lineRule="auto"/>
        <w:rPr>
          <w:rFonts w:ascii="Arial" w:hAnsi="Arial" w:cs="Arial"/>
          <w:b/>
          <w:bCs/>
          <w:sz w:val="22"/>
          <w:szCs w:val="22"/>
        </w:rPr>
      </w:pPr>
    </w:p>
    <w:p w14:paraId="29235CAF" w14:textId="77777777" w:rsidR="00E65834" w:rsidRPr="00E65834" w:rsidRDefault="00E65834" w:rsidP="00270100">
      <w:pPr>
        <w:spacing w:line="360" w:lineRule="auto"/>
        <w:rPr>
          <w:rFonts w:ascii="Arial" w:hAnsi="Arial" w:cs="Arial"/>
          <w:b/>
          <w:bCs/>
          <w:sz w:val="22"/>
          <w:szCs w:val="22"/>
        </w:rPr>
      </w:pPr>
    </w:p>
    <w:p w14:paraId="1F910633" w14:textId="77777777" w:rsidR="00F21244" w:rsidRDefault="00F21244" w:rsidP="00270100">
      <w:pPr>
        <w:spacing w:line="360" w:lineRule="auto"/>
        <w:rPr>
          <w:rFonts w:ascii="Arial" w:hAnsi="Arial" w:cs="Arial"/>
          <w:b/>
          <w:bCs/>
          <w:sz w:val="22"/>
          <w:szCs w:val="22"/>
        </w:rPr>
      </w:pPr>
    </w:p>
    <w:p w14:paraId="1259D5F6" w14:textId="70F31C07" w:rsidR="00303915" w:rsidRDefault="00303915" w:rsidP="00303915">
      <w:pPr>
        <w:spacing w:line="360" w:lineRule="auto"/>
        <w:rPr>
          <w:rFonts w:ascii="Arial" w:hAnsi="Arial" w:cs="Arial"/>
          <w:sz w:val="22"/>
          <w:szCs w:val="22"/>
        </w:rPr>
      </w:pPr>
      <w:r w:rsidRPr="00E65834">
        <w:rPr>
          <w:rFonts w:ascii="Arial" w:hAnsi="Arial" w:cs="Arial"/>
          <w:b/>
          <w:bCs/>
          <w:sz w:val="22"/>
          <w:szCs w:val="22"/>
        </w:rPr>
        <w:lastRenderedPageBreak/>
        <w:t xml:space="preserve">Supplementary </w:t>
      </w:r>
      <w:r w:rsidR="007222AE">
        <w:rPr>
          <w:rFonts w:ascii="Arial" w:hAnsi="Arial" w:cs="Arial"/>
          <w:b/>
          <w:bCs/>
          <w:sz w:val="22"/>
          <w:szCs w:val="22"/>
        </w:rPr>
        <w:t>4</w:t>
      </w:r>
      <w:r w:rsidRPr="00E65834">
        <w:rPr>
          <w:rFonts w:ascii="Arial" w:hAnsi="Arial" w:cs="Arial"/>
          <w:b/>
          <w:bCs/>
          <w:sz w:val="22"/>
          <w:szCs w:val="22"/>
        </w:rPr>
        <w:t xml:space="preserve">A. </w:t>
      </w:r>
      <w:r w:rsidRPr="00E65834">
        <w:rPr>
          <w:rFonts w:ascii="Arial" w:hAnsi="Arial" w:cs="Arial"/>
          <w:sz w:val="22"/>
          <w:szCs w:val="22"/>
        </w:rPr>
        <w:t xml:space="preserve">Example of </w:t>
      </w:r>
      <w:r>
        <w:rPr>
          <w:rFonts w:ascii="Arial" w:hAnsi="Arial" w:cs="Arial"/>
          <w:sz w:val="22"/>
          <w:szCs w:val="22"/>
        </w:rPr>
        <w:t>SIMBA PCOS transcript</w:t>
      </w:r>
      <w:r w:rsidRPr="00E65834">
        <w:rPr>
          <w:rFonts w:ascii="Arial" w:hAnsi="Arial" w:cs="Arial"/>
          <w:sz w:val="22"/>
          <w:szCs w:val="22"/>
        </w:rPr>
        <w:t>.</w:t>
      </w:r>
    </w:p>
    <w:p w14:paraId="45A5F5A0" w14:textId="38D32E1E" w:rsidR="004B4346" w:rsidRDefault="004B4346" w:rsidP="004B4346">
      <w:pPr>
        <w:pStyle w:val="NormalWeb"/>
        <w:pBdr>
          <w:bottom w:val="single" w:sz="8" w:space="4" w:color="4472C4"/>
        </w:pBdr>
        <w:spacing w:before="0" w:beforeAutospacing="0" w:after="300" w:afterAutospacing="0"/>
      </w:pPr>
      <w:r>
        <w:rPr>
          <w:rFonts w:ascii="Calibri" w:hAnsi="Calibri" w:cs="Calibri"/>
          <w:color w:val="323E4F"/>
          <w:sz w:val="52"/>
          <w:szCs w:val="52"/>
        </w:rPr>
        <w:t>SIMBA PCOS Case 4 - Skin</w:t>
      </w:r>
    </w:p>
    <w:p w14:paraId="0ACCC994" w14:textId="77777777" w:rsidR="004B4346" w:rsidRDefault="004B4346" w:rsidP="004B4346">
      <w:pPr>
        <w:pStyle w:val="NormalWeb"/>
        <w:spacing w:before="0" w:beforeAutospacing="0" w:after="0" w:afterAutospacing="0"/>
        <w:jc w:val="both"/>
      </w:pPr>
      <w:r>
        <w:rPr>
          <w:rFonts w:ascii="Calibri" w:hAnsi="Calibri" w:cs="Calibri"/>
          <w:b/>
          <w:bCs/>
          <w:color w:val="17365D"/>
          <w:sz w:val="32"/>
          <w:szCs w:val="32"/>
          <w:shd w:val="clear" w:color="auto" w:fill="FFFF00"/>
        </w:rPr>
        <w:t>Instruction to moderators:</w:t>
      </w:r>
      <w:r>
        <w:rPr>
          <w:rFonts w:ascii="Calibri" w:hAnsi="Calibri" w:cs="Calibri"/>
          <w:color w:val="000000"/>
          <w:sz w:val="22"/>
          <w:szCs w:val="22"/>
          <w:shd w:val="clear" w:color="auto" w:fill="FFFF00"/>
        </w:rPr>
        <w:t xml:space="preserve"> </w:t>
      </w:r>
      <w:r>
        <w:rPr>
          <w:rFonts w:ascii="Calibri" w:hAnsi="Calibri" w:cs="Calibri"/>
          <w:color w:val="000000"/>
          <w:shd w:val="clear" w:color="auto" w:fill="FFFF00"/>
        </w:rPr>
        <w:t>If information asked by participants is not available in the transcript, please copy the following </w:t>
      </w:r>
    </w:p>
    <w:p w14:paraId="6D5DED0F" w14:textId="77777777" w:rsidR="004B4346" w:rsidRDefault="004B4346" w:rsidP="004B4346">
      <w:pPr>
        <w:pStyle w:val="NormalWeb"/>
        <w:spacing w:before="0" w:beforeAutospacing="0" w:after="0" w:afterAutospacing="0"/>
        <w:jc w:val="both"/>
      </w:pPr>
      <w:r>
        <w:rPr>
          <w:rFonts w:ascii="Calibri" w:hAnsi="Calibri" w:cs="Calibri"/>
          <w:color w:val="17365D"/>
          <w:shd w:val="clear" w:color="auto" w:fill="00FF00"/>
        </w:rPr>
        <w:t>*The information you requested is not available.*</w:t>
      </w:r>
      <w:r>
        <w:rPr>
          <w:rFonts w:ascii="Calibri" w:hAnsi="Calibri" w:cs="Calibri"/>
          <w:color w:val="17365D"/>
        </w:rPr>
        <w:t> </w:t>
      </w:r>
    </w:p>
    <w:p w14:paraId="475C3E6D" w14:textId="77777777" w:rsidR="004B4346" w:rsidRDefault="004B4346" w:rsidP="004B4346">
      <w:pPr>
        <w:pStyle w:val="NormalWeb"/>
        <w:spacing w:before="0" w:beforeAutospacing="0" w:after="0" w:afterAutospacing="0"/>
        <w:jc w:val="both"/>
      </w:pPr>
      <w:r>
        <w:rPr>
          <w:rFonts w:ascii="Calibri" w:hAnsi="Calibri" w:cs="Calibri"/>
          <w:b/>
          <w:bCs/>
          <w:color w:val="17365D"/>
          <w:sz w:val="32"/>
          <w:szCs w:val="32"/>
          <w:shd w:val="clear" w:color="auto" w:fill="FFFF00"/>
        </w:rPr>
        <w:t>Please liaise with your senior moderator if any doubts at any point of the simulation</w:t>
      </w:r>
    </w:p>
    <w:p w14:paraId="38D3BDAE" w14:textId="77777777" w:rsidR="004B4346" w:rsidRDefault="004B4346" w:rsidP="004B4346">
      <w:pPr>
        <w:pStyle w:val="NormalWeb"/>
        <w:spacing w:before="0" w:beforeAutospacing="0" w:after="0" w:afterAutospacing="0"/>
        <w:jc w:val="both"/>
      </w:pPr>
      <w:r>
        <w:rPr>
          <w:rFonts w:ascii="Calibri" w:hAnsi="Calibri" w:cs="Calibri"/>
          <w:b/>
          <w:bCs/>
          <w:color w:val="17365D"/>
          <w:sz w:val="32"/>
          <w:szCs w:val="32"/>
          <w:shd w:val="clear" w:color="auto" w:fill="FFFF00"/>
        </w:rPr>
        <w:t>Instruction to moderators:</w:t>
      </w:r>
      <w:r>
        <w:rPr>
          <w:rFonts w:ascii="Calibri" w:hAnsi="Calibri" w:cs="Calibri"/>
          <w:color w:val="000000"/>
          <w:sz w:val="22"/>
          <w:szCs w:val="22"/>
          <w:shd w:val="clear" w:color="auto" w:fill="FFFF00"/>
        </w:rPr>
        <w:t xml:space="preserve"> </w:t>
      </w:r>
      <w:r>
        <w:rPr>
          <w:rFonts w:ascii="Calibri" w:hAnsi="Calibri" w:cs="Calibri"/>
          <w:color w:val="000000"/>
          <w:shd w:val="clear" w:color="auto" w:fill="FFFF00"/>
        </w:rPr>
        <w:t>Copy the following before the simulation starts.</w:t>
      </w:r>
      <w:r>
        <w:rPr>
          <w:rFonts w:ascii="Calibri" w:hAnsi="Calibri" w:cs="Calibri"/>
          <w:color w:val="17365D"/>
          <w:sz w:val="22"/>
          <w:szCs w:val="22"/>
          <w:shd w:val="clear" w:color="auto" w:fill="FFFF00"/>
        </w:rPr>
        <w:t> </w:t>
      </w:r>
    </w:p>
    <w:p w14:paraId="2E208D23" w14:textId="465B5180" w:rsidR="004B4346" w:rsidRDefault="004B4346" w:rsidP="004B4346">
      <w:pPr>
        <w:pStyle w:val="NormalWeb"/>
        <w:spacing w:before="0" w:beforeAutospacing="0" w:after="0" w:afterAutospacing="0"/>
        <w:jc w:val="both"/>
      </w:pPr>
      <w:r>
        <w:rPr>
          <w:rFonts w:ascii="Calibri" w:hAnsi="Calibri" w:cs="Calibri"/>
          <w:noProof/>
          <w:color w:val="000000"/>
          <w:sz w:val="28"/>
          <w:szCs w:val="28"/>
          <w:bdr w:val="none" w:sz="0" w:space="0" w:color="auto" w:frame="1"/>
        </w:rPr>
        <w:drawing>
          <wp:inline distT="0" distB="0" distL="0" distR="0" wp14:anchorId="4B1C2EA4" wp14:editId="6830E632">
            <wp:extent cx="5727700" cy="3578225"/>
            <wp:effectExtent l="0" t="0" r="6350" b="3175"/>
            <wp:docPr id="648459683" name="Picture 3" descr="A close-up of a medical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59683" name="Picture 3" descr="A close-up of a medical application&#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3578225"/>
                    </a:xfrm>
                    <a:prstGeom prst="rect">
                      <a:avLst/>
                    </a:prstGeom>
                    <a:noFill/>
                    <a:ln>
                      <a:noFill/>
                    </a:ln>
                  </pic:spPr>
                </pic:pic>
              </a:graphicData>
            </a:graphic>
          </wp:inline>
        </w:drawing>
      </w:r>
    </w:p>
    <w:p w14:paraId="31D331C9" w14:textId="77777777" w:rsidR="004B4346" w:rsidRDefault="004B4346" w:rsidP="004B4346">
      <w:pPr>
        <w:pStyle w:val="NormalWeb"/>
        <w:spacing w:before="0" w:beforeAutospacing="0" w:after="0" w:afterAutospacing="0"/>
        <w:jc w:val="both"/>
      </w:pPr>
      <w:r>
        <w:rPr>
          <w:rFonts w:ascii="Calibri" w:hAnsi="Calibri" w:cs="Calibri"/>
          <w:b/>
          <w:bCs/>
          <w:color w:val="335B8A"/>
          <w:sz w:val="32"/>
          <w:szCs w:val="32"/>
          <w:shd w:val="clear" w:color="auto" w:fill="FFFF00"/>
        </w:rPr>
        <w:t xml:space="preserve">Instruction to moderators </w:t>
      </w:r>
      <w:r>
        <w:rPr>
          <w:rFonts w:ascii="Calibri" w:hAnsi="Calibri" w:cs="Calibri"/>
          <w:color w:val="000000"/>
          <w:shd w:val="clear" w:color="auto" w:fill="FFFF00"/>
        </w:rPr>
        <w:t>After participants are ready, copy the presenting complaint below</w:t>
      </w:r>
    </w:p>
    <w:p w14:paraId="0E29BD18" w14:textId="77777777" w:rsidR="004B4346" w:rsidRDefault="004B4346" w:rsidP="004B4346"/>
    <w:p w14:paraId="724809B9" w14:textId="77777777" w:rsidR="004B4346" w:rsidRDefault="004B4346" w:rsidP="004B4346">
      <w:pPr>
        <w:pStyle w:val="NormalWeb"/>
        <w:spacing w:before="0" w:beforeAutospacing="0" w:after="0" w:afterAutospacing="0"/>
        <w:jc w:val="both"/>
      </w:pPr>
      <w:r>
        <w:rPr>
          <w:rFonts w:ascii="Calibri" w:hAnsi="Calibri" w:cs="Calibri"/>
          <w:color w:val="2F5496"/>
          <w:sz w:val="32"/>
          <w:szCs w:val="32"/>
          <w:shd w:val="clear" w:color="auto" w:fill="FFFF00"/>
        </w:rPr>
        <w:t>Presenting complaint </w:t>
      </w:r>
    </w:p>
    <w:p w14:paraId="50A9ED66" w14:textId="77777777" w:rsidR="004B4346" w:rsidRDefault="004B4346" w:rsidP="004B4346">
      <w:pPr>
        <w:pStyle w:val="NormalWeb"/>
        <w:spacing w:before="0" w:beforeAutospacing="0" w:after="0" w:afterAutospacing="0"/>
        <w:jc w:val="both"/>
      </w:pPr>
      <w:r>
        <w:rPr>
          <w:rFonts w:ascii="Arial" w:hAnsi="Arial" w:cs="Arial"/>
          <w:color w:val="000000"/>
          <w:sz w:val="22"/>
          <w:szCs w:val="22"/>
          <w:shd w:val="clear" w:color="auto" w:fill="00FF00"/>
        </w:rPr>
        <w:t>A 24-year-old female presented to General Practice with absent menstrual periods. </w:t>
      </w:r>
    </w:p>
    <w:p w14:paraId="2205512D" w14:textId="77777777" w:rsidR="004B4346" w:rsidRDefault="004B4346" w:rsidP="004B4346"/>
    <w:p w14:paraId="4107ED23"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Please assess this patient and request for any information you will need in your assessment.</w:t>
      </w:r>
    </w:p>
    <w:p w14:paraId="68211D9F" w14:textId="77777777" w:rsidR="004B4346" w:rsidRDefault="004B4346" w:rsidP="004B4346">
      <w:pPr>
        <w:pStyle w:val="Heading1"/>
        <w:spacing w:before="480"/>
        <w:jc w:val="both"/>
      </w:pPr>
      <w:r>
        <w:rPr>
          <w:rFonts w:ascii="Calibri" w:hAnsi="Calibri" w:cs="Calibri"/>
          <w:b/>
          <w:bCs/>
          <w:color w:val="2F5496"/>
          <w:shd w:val="clear" w:color="auto" w:fill="FFFF00"/>
        </w:rPr>
        <w:t>History of presenting complaint </w:t>
      </w:r>
    </w:p>
    <w:p w14:paraId="597A48A8"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After stopping my oral contraceptive pill six months ago, I noticed absent menstrual periods. Since then, I have also significantly gained weight. I have gained around 5-7kg over 12 months. </w:t>
      </w:r>
    </w:p>
    <w:p w14:paraId="43424473"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My menstrual cycle was previously regular. I am otherwise well. </w:t>
      </w:r>
    </w:p>
    <w:p w14:paraId="6048CD70" w14:textId="77777777" w:rsidR="004B4346" w:rsidRDefault="004B4346" w:rsidP="004B4346">
      <w:pPr>
        <w:spacing w:after="240"/>
      </w:pPr>
    </w:p>
    <w:p w14:paraId="63FE1D79" w14:textId="77777777" w:rsidR="004B4346" w:rsidRDefault="004B4346" w:rsidP="004B4346">
      <w:pPr>
        <w:pStyle w:val="NormalWeb"/>
        <w:spacing w:before="0" w:beforeAutospacing="0" w:after="0" w:afterAutospacing="0"/>
        <w:jc w:val="both"/>
      </w:pPr>
      <w:r>
        <w:rPr>
          <w:rFonts w:ascii="Calibri" w:hAnsi="Calibri" w:cs="Calibri"/>
          <w:color w:val="2F5496"/>
          <w:sz w:val="32"/>
          <w:szCs w:val="32"/>
          <w:shd w:val="clear" w:color="auto" w:fill="FFFF00"/>
        </w:rPr>
        <w:lastRenderedPageBreak/>
        <w:t>Past medical history and surgical history</w:t>
      </w:r>
      <w:r>
        <w:rPr>
          <w:rFonts w:ascii="Calibri" w:hAnsi="Calibri" w:cs="Calibri"/>
          <w:color w:val="000000"/>
          <w:sz w:val="32"/>
          <w:szCs w:val="32"/>
        </w:rPr>
        <w:t> </w:t>
      </w:r>
    </w:p>
    <w:p w14:paraId="26BD985B" w14:textId="77777777" w:rsidR="004B4346" w:rsidRDefault="004B4346" w:rsidP="004B4346">
      <w:pPr>
        <w:pStyle w:val="NormalWeb"/>
        <w:numPr>
          <w:ilvl w:val="0"/>
          <w:numId w:val="1"/>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Asthma</w:t>
      </w:r>
    </w:p>
    <w:p w14:paraId="528A9607" w14:textId="77777777" w:rsidR="004B4346" w:rsidRDefault="004B4346" w:rsidP="004B4346">
      <w:pPr>
        <w:pStyle w:val="NormalWeb"/>
        <w:numPr>
          <w:ilvl w:val="0"/>
          <w:numId w:val="1"/>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Increased BMI (42 kg/m2)</w:t>
      </w:r>
    </w:p>
    <w:p w14:paraId="29AA6283" w14:textId="77777777" w:rsidR="004B4346" w:rsidRDefault="004B4346" w:rsidP="004B4346">
      <w:pPr>
        <w:pStyle w:val="Heading1"/>
        <w:spacing w:before="480"/>
        <w:jc w:val="both"/>
        <w:rPr>
          <w:rFonts w:ascii="Times New Roman" w:hAnsi="Times New Roman" w:cs="Times New Roman"/>
          <w:color w:val="auto"/>
        </w:rPr>
      </w:pPr>
      <w:r>
        <w:rPr>
          <w:rFonts w:ascii="Calibri" w:hAnsi="Calibri" w:cs="Calibri"/>
          <w:b/>
          <w:bCs/>
          <w:color w:val="2F5496"/>
          <w:shd w:val="clear" w:color="auto" w:fill="FFFF00"/>
        </w:rPr>
        <w:t>Medications</w:t>
      </w:r>
      <w:r>
        <w:rPr>
          <w:rFonts w:ascii="Calibri" w:hAnsi="Calibri" w:cs="Calibri"/>
          <w:b/>
          <w:bCs/>
          <w:color w:val="2F5496"/>
        </w:rPr>
        <w:t> </w:t>
      </w:r>
    </w:p>
    <w:p w14:paraId="0891F883" w14:textId="77777777" w:rsidR="004B4346" w:rsidRDefault="004B4346" w:rsidP="004B4346">
      <w:pPr>
        <w:pStyle w:val="NormalWeb"/>
        <w:numPr>
          <w:ilvl w:val="0"/>
          <w:numId w:val="2"/>
        </w:numPr>
        <w:spacing w:before="0" w:beforeAutospacing="0" w:after="0" w:afterAutospacing="0"/>
        <w:textAlignment w:val="baseline"/>
        <w:rPr>
          <w:rFonts w:ascii="Calibri" w:hAnsi="Calibri" w:cs="Calibri"/>
          <w:color w:val="000000"/>
        </w:rPr>
      </w:pPr>
      <w:r>
        <w:rPr>
          <w:rFonts w:ascii="Calibri" w:hAnsi="Calibri" w:cs="Calibri"/>
          <w:color w:val="000000"/>
          <w:shd w:val="clear" w:color="auto" w:fill="00FF00"/>
        </w:rPr>
        <w:t>Salbutamol</w:t>
      </w:r>
    </w:p>
    <w:p w14:paraId="62F7608D" w14:textId="77777777" w:rsidR="004B4346" w:rsidRDefault="004B4346" w:rsidP="004B4346">
      <w:pPr>
        <w:pStyle w:val="NormalWeb"/>
        <w:numPr>
          <w:ilvl w:val="0"/>
          <w:numId w:val="2"/>
        </w:numPr>
        <w:spacing w:before="0" w:beforeAutospacing="0" w:after="0" w:afterAutospacing="0"/>
        <w:textAlignment w:val="baseline"/>
        <w:rPr>
          <w:rFonts w:ascii="Calibri" w:hAnsi="Calibri" w:cs="Calibri"/>
          <w:color w:val="000000"/>
        </w:rPr>
      </w:pPr>
      <w:r>
        <w:rPr>
          <w:rFonts w:ascii="Calibri" w:hAnsi="Calibri" w:cs="Calibri"/>
          <w:color w:val="000000"/>
          <w:shd w:val="clear" w:color="auto" w:fill="00FF00"/>
        </w:rPr>
        <w:t>Combined oral contraceptive pill - stopped 6 months ago (Ethinylestradiol 20mcg/ levonorgestrel 100mcg).</w:t>
      </w:r>
    </w:p>
    <w:p w14:paraId="473FEC72" w14:textId="77777777" w:rsidR="004B4346" w:rsidRDefault="004B4346" w:rsidP="004B4346">
      <w:pPr>
        <w:pStyle w:val="Heading1"/>
        <w:spacing w:before="480"/>
        <w:jc w:val="both"/>
        <w:rPr>
          <w:rFonts w:ascii="Times New Roman" w:hAnsi="Times New Roman" w:cs="Times New Roman"/>
          <w:color w:val="auto"/>
        </w:rPr>
      </w:pPr>
      <w:r>
        <w:rPr>
          <w:rFonts w:ascii="Calibri" w:hAnsi="Calibri" w:cs="Calibri"/>
          <w:b/>
          <w:bCs/>
          <w:color w:val="2F5496"/>
          <w:shd w:val="clear" w:color="auto" w:fill="FFFF00"/>
        </w:rPr>
        <w:t>Allergies</w:t>
      </w:r>
      <w:r>
        <w:rPr>
          <w:rFonts w:ascii="Calibri" w:hAnsi="Calibri" w:cs="Calibri"/>
          <w:color w:val="2F5496"/>
          <w:sz w:val="24"/>
          <w:szCs w:val="24"/>
          <w:shd w:val="clear" w:color="auto" w:fill="00FF00"/>
        </w:rPr>
        <w:t> </w:t>
      </w:r>
    </w:p>
    <w:p w14:paraId="7A5EA87A"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I do not have any allergies.</w:t>
      </w:r>
    </w:p>
    <w:p w14:paraId="1C725313" w14:textId="77777777" w:rsidR="004B4346" w:rsidRDefault="004B4346" w:rsidP="004B4346">
      <w:pPr>
        <w:pStyle w:val="Heading1"/>
        <w:spacing w:before="480"/>
        <w:jc w:val="both"/>
      </w:pPr>
      <w:r>
        <w:rPr>
          <w:rFonts w:ascii="Calibri" w:hAnsi="Calibri" w:cs="Calibri"/>
          <w:b/>
          <w:bCs/>
          <w:color w:val="2F5496"/>
          <w:shd w:val="clear" w:color="auto" w:fill="FFFF00"/>
        </w:rPr>
        <w:t>Family history</w:t>
      </w:r>
      <w:r>
        <w:rPr>
          <w:rFonts w:ascii="Calibri" w:hAnsi="Calibri" w:cs="Calibri"/>
          <w:b/>
          <w:bCs/>
          <w:color w:val="2F5496"/>
        </w:rPr>
        <w:t> </w:t>
      </w:r>
    </w:p>
    <w:p w14:paraId="68E9B207"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I do not have a family history of conditions.</w:t>
      </w:r>
    </w:p>
    <w:p w14:paraId="685FA43C" w14:textId="77777777" w:rsidR="004B4346" w:rsidRDefault="004B4346" w:rsidP="004B4346">
      <w:pPr>
        <w:pStyle w:val="Heading1"/>
        <w:spacing w:before="480"/>
        <w:jc w:val="both"/>
      </w:pPr>
      <w:r>
        <w:rPr>
          <w:rFonts w:ascii="Calibri" w:hAnsi="Calibri" w:cs="Calibri"/>
          <w:b/>
          <w:bCs/>
          <w:color w:val="2F5496"/>
          <w:shd w:val="clear" w:color="auto" w:fill="FFFF00"/>
        </w:rPr>
        <w:t>Social history</w:t>
      </w:r>
      <w:r>
        <w:rPr>
          <w:rFonts w:ascii="Calibri" w:hAnsi="Calibri" w:cs="Calibri"/>
          <w:b/>
          <w:bCs/>
          <w:color w:val="2F5496"/>
        </w:rPr>
        <w:t> </w:t>
      </w:r>
    </w:p>
    <w:p w14:paraId="382C8F01"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I smoke five cigarettes every day and occasionally drink alcohol.</w:t>
      </w:r>
    </w:p>
    <w:p w14:paraId="2076E0D9" w14:textId="77777777" w:rsidR="004B4346" w:rsidRDefault="004B4346" w:rsidP="004B4346"/>
    <w:p w14:paraId="0B9CA340" w14:textId="77777777" w:rsidR="004B4346" w:rsidRDefault="004B4346" w:rsidP="004B4346">
      <w:pPr>
        <w:pStyle w:val="NormalWeb"/>
        <w:spacing w:before="0" w:beforeAutospacing="0" w:after="0" w:afterAutospacing="0"/>
        <w:jc w:val="both"/>
      </w:pPr>
      <w:r>
        <w:rPr>
          <w:rFonts w:ascii="Calibri" w:hAnsi="Calibri" w:cs="Calibri"/>
          <w:b/>
          <w:bCs/>
          <w:color w:val="17365D"/>
          <w:sz w:val="32"/>
          <w:szCs w:val="32"/>
          <w:shd w:val="clear" w:color="auto" w:fill="FFFF00"/>
        </w:rPr>
        <w:t>Instructions to moderators:</w:t>
      </w:r>
      <w:r>
        <w:rPr>
          <w:rFonts w:ascii="Calibri" w:hAnsi="Calibri" w:cs="Calibri"/>
          <w:color w:val="000000"/>
          <w:sz w:val="22"/>
          <w:szCs w:val="22"/>
          <w:shd w:val="clear" w:color="auto" w:fill="FFFF00"/>
        </w:rPr>
        <w:t xml:space="preserve"> After the participants have asked all the information above please copy the following:</w:t>
      </w:r>
    </w:p>
    <w:p w14:paraId="132F8D7E"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You have now completed history taking. What examinations would you like to perform for this patient?</w:t>
      </w:r>
    </w:p>
    <w:p w14:paraId="2253D9F1" w14:textId="77777777" w:rsidR="004B4346" w:rsidRDefault="004B4346" w:rsidP="004B4346"/>
    <w:p w14:paraId="05DCAAC0" w14:textId="77777777" w:rsidR="004B4346" w:rsidRDefault="004B4346" w:rsidP="004B4346">
      <w:pPr>
        <w:pStyle w:val="NormalWeb"/>
        <w:spacing w:before="0" w:beforeAutospacing="0" w:after="0" w:afterAutospacing="0"/>
        <w:jc w:val="both"/>
      </w:pPr>
      <w:r>
        <w:rPr>
          <w:rFonts w:ascii="Calibri" w:hAnsi="Calibri" w:cs="Calibri"/>
          <w:color w:val="000000"/>
          <w:sz w:val="32"/>
          <w:szCs w:val="32"/>
          <w:shd w:val="clear" w:color="auto" w:fill="FFFF00"/>
        </w:rPr>
        <w:t xml:space="preserve">Examinations: </w:t>
      </w:r>
      <w:r>
        <w:rPr>
          <w:rFonts w:ascii="Calibri" w:hAnsi="Calibri" w:cs="Calibri"/>
          <w:b/>
          <w:bCs/>
          <w:color w:val="366091"/>
          <w:shd w:val="clear" w:color="auto" w:fill="FFFF00"/>
        </w:rPr>
        <w:t xml:space="preserve">Ensure to give </w:t>
      </w:r>
      <w:r>
        <w:rPr>
          <w:rFonts w:ascii="Calibri" w:hAnsi="Calibri" w:cs="Calibri"/>
          <w:b/>
          <w:bCs/>
          <w:color w:val="000000"/>
          <w:sz w:val="32"/>
          <w:szCs w:val="32"/>
          <w:shd w:val="clear" w:color="auto" w:fill="FFFF00"/>
        </w:rPr>
        <w:t xml:space="preserve">only </w:t>
      </w:r>
      <w:r>
        <w:rPr>
          <w:rFonts w:ascii="Calibri" w:hAnsi="Calibri" w:cs="Calibri"/>
          <w:b/>
          <w:bCs/>
          <w:color w:val="366091"/>
          <w:shd w:val="clear" w:color="auto" w:fill="FFFF00"/>
        </w:rPr>
        <w:t>the requested section for examinations</w:t>
      </w:r>
      <w:r>
        <w:rPr>
          <w:rFonts w:ascii="Calibri" w:hAnsi="Calibri" w:cs="Calibri"/>
          <w:color w:val="366091"/>
          <w:sz w:val="32"/>
          <w:szCs w:val="32"/>
          <w:shd w:val="clear" w:color="auto" w:fill="FFFF00"/>
        </w:rPr>
        <w:t> </w:t>
      </w:r>
    </w:p>
    <w:p w14:paraId="7D8F4410"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*Observations:*  BMI 42kg/m2; BP 140/85</w:t>
      </w:r>
    </w:p>
    <w:p w14:paraId="7C33227A" w14:textId="77777777" w:rsidR="004B4346" w:rsidRDefault="004B4346" w:rsidP="004B4346"/>
    <w:p w14:paraId="50BEAE83"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*Systemic examination:* The cardio-respiratory exam was unremarkable. </w:t>
      </w:r>
    </w:p>
    <w:p w14:paraId="3E39ABBC" w14:textId="77777777" w:rsidR="004B4346" w:rsidRDefault="004B4346" w:rsidP="004B4346"/>
    <w:p w14:paraId="457E2476"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*Speciality specific examination:* An abdominal exam was performed to look for striae or other features of hypercortisolism, including assessment for proximal muscle weakness. Axillae and neck were inspected for skin tags or acanthosis. No abnormality was detected, and gynaecological exam was also normal.</w:t>
      </w:r>
    </w:p>
    <w:p w14:paraId="1349A28E" w14:textId="77777777" w:rsidR="004B4346" w:rsidRDefault="004B4346" w:rsidP="004B4346"/>
    <w:p w14:paraId="0AEDD358" w14:textId="77777777" w:rsidR="004B4346" w:rsidRDefault="004B4346" w:rsidP="004B4346">
      <w:pPr>
        <w:pStyle w:val="NormalWeb"/>
        <w:spacing w:before="0" w:beforeAutospacing="0" w:after="0" w:afterAutospacing="0"/>
        <w:jc w:val="both"/>
      </w:pPr>
      <w:r>
        <w:rPr>
          <w:rFonts w:ascii="Calibri" w:hAnsi="Calibri" w:cs="Calibri"/>
          <w:b/>
          <w:bCs/>
          <w:color w:val="17365D"/>
          <w:sz w:val="32"/>
          <w:szCs w:val="32"/>
          <w:shd w:val="clear" w:color="auto" w:fill="FFFF00"/>
        </w:rPr>
        <w:t>Instruction to moderators</w:t>
      </w:r>
      <w:r>
        <w:rPr>
          <w:rFonts w:ascii="Calibri" w:hAnsi="Calibri" w:cs="Calibri"/>
          <w:color w:val="000000"/>
          <w:sz w:val="28"/>
          <w:szCs w:val="28"/>
          <w:shd w:val="clear" w:color="auto" w:fill="FFFF00"/>
        </w:rPr>
        <w:t xml:space="preserve"> </w:t>
      </w:r>
      <w:r>
        <w:rPr>
          <w:rFonts w:ascii="Calibri" w:hAnsi="Calibri" w:cs="Calibri"/>
          <w:color w:val="000000"/>
          <w:shd w:val="clear" w:color="auto" w:fill="FFFF00"/>
        </w:rPr>
        <w:t>After the participants have asked all the information above please send them the blood form and copy the following. </w:t>
      </w:r>
    </w:p>
    <w:p w14:paraId="60D17B75"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You have gathered all the required information. </w:t>
      </w:r>
    </w:p>
    <w:p w14:paraId="5F7A22F3"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Please follow the link provided, tick all the relevant investigations you need for the case, and *text the moderator after you have submitted the form.*</w:t>
      </w:r>
    </w:p>
    <w:p w14:paraId="6B9BB03F" w14:textId="77777777" w:rsidR="004B4346" w:rsidRDefault="00000000" w:rsidP="004B4346">
      <w:pPr>
        <w:pStyle w:val="NormalWeb"/>
        <w:spacing w:before="0" w:beforeAutospacing="0" w:after="0" w:afterAutospacing="0"/>
      </w:pPr>
      <w:hyperlink r:id="rId11" w:history="1">
        <w:r w:rsidR="004B4346">
          <w:rPr>
            <w:rStyle w:val="Hyperlink"/>
            <w:rFonts w:ascii="Arial" w:hAnsi="Arial" w:cs="Arial"/>
            <w:color w:val="1155CC"/>
            <w:sz w:val="22"/>
            <w:szCs w:val="22"/>
            <w:shd w:val="clear" w:color="auto" w:fill="00FF00"/>
          </w:rPr>
          <w:t>https://forms.gle/3pkwk7FbjqMzLojf8</w:t>
        </w:r>
      </w:hyperlink>
      <w:r w:rsidR="004B4346">
        <w:rPr>
          <w:rFonts w:ascii="Arial" w:hAnsi="Arial" w:cs="Arial"/>
          <w:color w:val="000000"/>
          <w:sz w:val="22"/>
          <w:szCs w:val="22"/>
          <w:shd w:val="clear" w:color="auto" w:fill="00FF00"/>
        </w:rPr>
        <w:t> </w:t>
      </w:r>
    </w:p>
    <w:p w14:paraId="4EC55746" w14:textId="77777777" w:rsidR="004B4346" w:rsidRDefault="004B4346" w:rsidP="004B4346"/>
    <w:p w14:paraId="03B1F1F9"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Results will be provided. </w:t>
      </w:r>
    </w:p>
    <w:p w14:paraId="5C9C9341" w14:textId="77777777" w:rsidR="004B4346" w:rsidRDefault="004B4346" w:rsidP="004B4346"/>
    <w:p w14:paraId="7DCA0E7C" w14:textId="77777777" w:rsidR="004B4346" w:rsidRDefault="004B4346" w:rsidP="004B4346">
      <w:pPr>
        <w:pStyle w:val="NormalWeb"/>
        <w:spacing w:before="0" w:beforeAutospacing="0" w:after="0" w:afterAutospacing="0"/>
        <w:jc w:val="both"/>
      </w:pPr>
      <w:r>
        <w:rPr>
          <w:rFonts w:ascii="Calibri" w:hAnsi="Calibri" w:cs="Calibri"/>
          <w:b/>
          <w:bCs/>
          <w:color w:val="17365D"/>
          <w:sz w:val="32"/>
          <w:szCs w:val="32"/>
          <w:shd w:val="clear" w:color="auto" w:fill="FFFF00"/>
        </w:rPr>
        <w:lastRenderedPageBreak/>
        <w:t>Instructions to moderators:</w:t>
      </w:r>
      <w:r>
        <w:rPr>
          <w:rFonts w:ascii="Calibri" w:hAnsi="Calibri" w:cs="Calibri"/>
          <w:color w:val="000000"/>
          <w:sz w:val="28"/>
          <w:szCs w:val="28"/>
          <w:shd w:val="clear" w:color="auto" w:fill="FFFF00"/>
        </w:rPr>
        <w:t xml:space="preserve"> </w:t>
      </w:r>
      <w:r>
        <w:rPr>
          <w:rFonts w:ascii="Calibri" w:hAnsi="Calibri" w:cs="Calibri"/>
          <w:color w:val="000000"/>
          <w:shd w:val="clear" w:color="auto" w:fill="FFFF00"/>
        </w:rPr>
        <w:t xml:space="preserve">send all the investigations as images from below (blood, dynamic function test) </w:t>
      </w:r>
      <w:r>
        <w:rPr>
          <w:rFonts w:ascii="Calibri" w:hAnsi="Calibri" w:cs="Calibri"/>
          <w:b/>
          <w:bCs/>
          <w:color w:val="000000"/>
          <w:shd w:val="clear" w:color="auto" w:fill="FFFF00"/>
        </w:rPr>
        <w:t>after you have confirmed that they submitted the investigations form</w:t>
      </w:r>
      <w:r>
        <w:rPr>
          <w:rFonts w:ascii="Calibri" w:hAnsi="Calibri" w:cs="Calibri"/>
          <w:color w:val="000000"/>
          <w:shd w:val="clear" w:color="auto" w:fill="FFFF00"/>
        </w:rPr>
        <w:t>.</w:t>
      </w:r>
    </w:p>
    <w:p w14:paraId="4B9A9E23" w14:textId="4525ED72" w:rsidR="004B4346" w:rsidRDefault="004B4346" w:rsidP="004B4346">
      <w:pPr>
        <w:pStyle w:val="NormalWeb"/>
        <w:spacing w:before="0" w:beforeAutospacing="0" w:after="0" w:afterAutospacing="0"/>
        <w:jc w:val="both"/>
      </w:pPr>
      <w:r>
        <w:rPr>
          <w:rFonts w:ascii="Calibri" w:hAnsi="Calibri" w:cs="Calibri"/>
          <w:noProof/>
          <w:color w:val="000000"/>
          <w:bdr w:val="none" w:sz="0" w:space="0" w:color="auto" w:frame="1"/>
        </w:rPr>
        <w:drawing>
          <wp:inline distT="0" distB="0" distL="0" distR="0" wp14:anchorId="13362B23" wp14:editId="10058877">
            <wp:extent cx="4173166" cy="3783621"/>
            <wp:effectExtent l="0" t="0" r="0" b="7620"/>
            <wp:docPr id="1329609251"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88628" cy="3797640"/>
                    </a:xfrm>
                    <a:prstGeom prst="rect">
                      <a:avLst/>
                    </a:prstGeom>
                    <a:noFill/>
                    <a:ln>
                      <a:noFill/>
                    </a:ln>
                  </pic:spPr>
                </pic:pic>
              </a:graphicData>
            </a:graphic>
          </wp:inline>
        </w:drawing>
      </w:r>
    </w:p>
    <w:p w14:paraId="05B17E8F" w14:textId="77777777" w:rsidR="004B4346" w:rsidRDefault="004B4346" w:rsidP="004B4346"/>
    <w:p w14:paraId="0550DF43"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*Endocrinology serum tests*:</w:t>
      </w:r>
    </w:p>
    <w:p w14:paraId="0A91C05F" w14:textId="34A035EF" w:rsidR="004B4346" w:rsidRDefault="004B4346" w:rsidP="004B4346">
      <w:r>
        <w:br/>
      </w:r>
      <w:r>
        <w:rPr>
          <w:noProof/>
          <w:bdr w:val="none" w:sz="0" w:space="0" w:color="auto" w:frame="1"/>
        </w:rPr>
        <w:drawing>
          <wp:inline distT="0" distB="0" distL="0" distR="0" wp14:anchorId="2021A43A" wp14:editId="71CAE6CF">
            <wp:extent cx="4202349" cy="3825688"/>
            <wp:effectExtent l="0" t="0" r="8255" b="3810"/>
            <wp:docPr id="91114424"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l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16410" cy="3838489"/>
                    </a:xfrm>
                    <a:prstGeom prst="rect">
                      <a:avLst/>
                    </a:prstGeom>
                    <a:noFill/>
                    <a:ln>
                      <a:noFill/>
                    </a:ln>
                  </pic:spPr>
                </pic:pic>
              </a:graphicData>
            </a:graphic>
          </wp:inline>
        </w:drawing>
      </w:r>
    </w:p>
    <w:p w14:paraId="148DA460" w14:textId="77777777" w:rsidR="004B4346" w:rsidRDefault="004B4346" w:rsidP="004B4346">
      <w:pPr>
        <w:pStyle w:val="NormalWeb"/>
        <w:spacing w:before="0" w:beforeAutospacing="0" w:after="0" w:afterAutospacing="0"/>
        <w:jc w:val="both"/>
      </w:pPr>
      <w:r>
        <w:rPr>
          <w:rFonts w:ascii="Calibri" w:hAnsi="Calibri" w:cs="Calibri"/>
          <w:b/>
          <w:bCs/>
          <w:color w:val="335B8A"/>
          <w:sz w:val="32"/>
          <w:szCs w:val="32"/>
          <w:shd w:val="clear" w:color="auto" w:fill="FFFF00"/>
        </w:rPr>
        <w:lastRenderedPageBreak/>
        <w:t>Instructions to moderators:</w:t>
      </w:r>
      <w:r>
        <w:rPr>
          <w:rFonts w:ascii="Calibri" w:hAnsi="Calibri" w:cs="Calibri"/>
          <w:color w:val="000000"/>
          <w:shd w:val="clear" w:color="auto" w:fill="FFFF00"/>
        </w:rPr>
        <w:t xml:space="preserve"> If the participant asks for imaging, please send the following: </w:t>
      </w:r>
    </w:p>
    <w:p w14:paraId="18E7C2A1"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Please follow the link provided, tick all the relevant imaging studies you need for the case, and *text the moderator after you have submitted the form.* </w:t>
      </w:r>
    </w:p>
    <w:p w14:paraId="0E226678" w14:textId="77777777" w:rsidR="004B4346" w:rsidRDefault="00000000" w:rsidP="004B4346">
      <w:pPr>
        <w:pStyle w:val="NormalWeb"/>
        <w:spacing w:before="0" w:beforeAutospacing="0" w:after="0" w:afterAutospacing="0"/>
      </w:pPr>
      <w:hyperlink r:id="rId14" w:history="1">
        <w:r w:rsidR="004B4346">
          <w:rPr>
            <w:rStyle w:val="Hyperlink"/>
            <w:rFonts w:ascii="Arial" w:hAnsi="Arial" w:cs="Arial"/>
            <w:color w:val="1155CC"/>
            <w:sz w:val="22"/>
            <w:szCs w:val="22"/>
            <w:shd w:val="clear" w:color="auto" w:fill="00FF00"/>
          </w:rPr>
          <w:t>https://forms.gle/uwkqbieWkrGTwq418</w:t>
        </w:r>
      </w:hyperlink>
      <w:r w:rsidR="004B4346">
        <w:rPr>
          <w:rFonts w:ascii="Arial" w:hAnsi="Arial" w:cs="Arial"/>
          <w:color w:val="000000"/>
          <w:sz w:val="22"/>
          <w:szCs w:val="22"/>
          <w:shd w:val="clear" w:color="auto" w:fill="00FF00"/>
        </w:rPr>
        <w:t> </w:t>
      </w:r>
    </w:p>
    <w:p w14:paraId="58C1C41D" w14:textId="77777777" w:rsidR="004B4346" w:rsidRDefault="004B4346" w:rsidP="004B4346"/>
    <w:p w14:paraId="1C8D610F" w14:textId="77777777" w:rsidR="004B4346" w:rsidRDefault="004B4346" w:rsidP="004B4346">
      <w:pPr>
        <w:pStyle w:val="NormalWeb"/>
        <w:spacing w:before="0" w:beforeAutospacing="0" w:after="200" w:afterAutospacing="0"/>
        <w:jc w:val="both"/>
      </w:pPr>
      <w:r>
        <w:rPr>
          <w:rFonts w:ascii="Calibri" w:hAnsi="Calibri" w:cs="Calibri"/>
          <w:color w:val="000000"/>
          <w:shd w:val="clear" w:color="auto" w:fill="00FF00"/>
        </w:rPr>
        <w:t>Results will be provided.</w:t>
      </w:r>
    </w:p>
    <w:p w14:paraId="76D12BBA" w14:textId="77777777" w:rsidR="004B4346" w:rsidRDefault="004B4346" w:rsidP="004B4346">
      <w:pPr>
        <w:pStyle w:val="NormalWeb"/>
        <w:spacing w:before="0" w:beforeAutospacing="0" w:after="0" w:afterAutospacing="0"/>
        <w:jc w:val="both"/>
      </w:pPr>
      <w:r>
        <w:rPr>
          <w:rFonts w:ascii="Calibri" w:hAnsi="Calibri" w:cs="Calibri"/>
          <w:b/>
          <w:bCs/>
          <w:color w:val="17365D"/>
          <w:sz w:val="32"/>
          <w:szCs w:val="32"/>
          <w:shd w:val="clear" w:color="auto" w:fill="FFFF00"/>
        </w:rPr>
        <w:t>Instructions to moderators:</w:t>
      </w:r>
      <w:r>
        <w:rPr>
          <w:rFonts w:ascii="Calibri" w:hAnsi="Calibri" w:cs="Calibri"/>
          <w:color w:val="000000"/>
          <w:sz w:val="28"/>
          <w:szCs w:val="28"/>
          <w:shd w:val="clear" w:color="auto" w:fill="FFFF00"/>
        </w:rPr>
        <w:t xml:space="preserve"> </w:t>
      </w:r>
      <w:r>
        <w:rPr>
          <w:rFonts w:ascii="Calibri" w:hAnsi="Calibri" w:cs="Calibri"/>
          <w:b/>
          <w:bCs/>
          <w:color w:val="000000"/>
          <w:shd w:val="clear" w:color="auto" w:fill="FFFF00"/>
        </w:rPr>
        <w:t>After you have confirmed that they submitted the investigations form</w:t>
      </w:r>
      <w:r>
        <w:rPr>
          <w:rFonts w:ascii="Calibri" w:hAnsi="Calibri" w:cs="Calibri"/>
          <w:color w:val="000000"/>
          <w:shd w:val="clear" w:color="auto" w:fill="FFFF00"/>
        </w:rPr>
        <w:t>, copy the following: </w:t>
      </w:r>
    </w:p>
    <w:p w14:paraId="51877003"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The MRI pituitary shows no abnormality. </w:t>
      </w:r>
    </w:p>
    <w:p w14:paraId="53E0FD3A"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The transvaginal pelvic ultrasound showed bilateral polycystic ovaries (PCO). Ovarian volume 10-12 ml bilaterally with multiple peripheral follicles in typical PCO distribution.</w:t>
      </w:r>
    </w:p>
    <w:p w14:paraId="795F879D" w14:textId="77777777" w:rsidR="004B4346" w:rsidRDefault="004B4346" w:rsidP="004B4346"/>
    <w:p w14:paraId="60E2814D" w14:textId="77777777" w:rsidR="004B4346" w:rsidRDefault="004B4346" w:rsidP="004B4346">
      <w:pPr>
        <w:pStyle w:val="NormalWeb"/>
        <w:spacing w:before="0" w:beforeAutospacing="0" w:after="0" w:afterAutospacing="0"/>
        <w:jc w:val="both"/>
      </w:pPr>
      <w:r>
        <w:rPr>
          <w:rFonts w:ascii="Calibri" w:hAnsi="Calibri" w:cs="Calibri"/>
          <w:b/>
          <w:bCs/>
          <w:color w:val="335B8A"/>
          <w:sz w:val="32"/>
          <w:szCs w:val="32"/>
          <w:shd w:val="clear" w:color="auto" w:fill="FFFF00"/>
        </w:rPr>
        <w:t>Instructions to moderators:</w:t>
      </w:r>
      <w:r>
        <w:rPr>
          <w:rFonts w:ascii="Calibri" w:hAnsi="Calibri" w:cs="Calibri"/>
          <w:color w:val="000000"/>
          <w:sz w:val="22"/>
          <w:szCs w:val="22"/>
          <w:shd w:val="clear" w:color="auto" w:fill="FFFF00"/>
        </w:rPr>
        <w:t xml:space="preserve"> </w:t>
      </w:r>
      <w:r>
        <w:rPr>
          <w:rFonts w:ascii="Calibri" w:hAnsi="Calibri" w:cs="Calibri"/>
          <w:color w:val="000000"/>
          <w:shd w:val="clear" w:color="auto" w:fill="FFFF00"/>
        </w:rPr>
        <w:t>After the participants have asked all the information above, please copy the following:</w:t>
      </w:r>
    </w:p>
    <w:p w14:paraId="6C875D22"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You have now gathered all the available information for this case.</w:t>
      </w:r>
    </w:p>
    <w:p w14:paraId="200CCC5A" w14:textId="77777777" w:rsidR="004B4346" w:rsidRDefault="004B4346" w:rsidP="004B4346"/>
    <w:p w14:paraId="26085ADC"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Please write to the MDT:</w:t>
      </w:r>
    </w:p>
    <w:p w14:paraId="29926C4F" w14:textId="77777777" w:rsidR="004B4346" w:rsidRDefault="004B4346" w:rsidP="004B4346">
      <w:pPr>
        <w:pStyle w:val="NormalWeb"/>
        <w:spacing w:before="0" w:beforeAutospacing="0" w:after="0" w:afterAutospacing="0"/>
        <w:ind w:left="426"/>
        <w:jc w:val="both"/>
      </w:pPr>
      <w:r>
        <w:rPr>
          <w:rFonts w:ascii="Calibri" w:hAnsi="Calibri" w:cs="Calibri"/>
          <w:color w:val="000000"/>
          <w:shd w:val="clear" w:color="auto" w:fill="00FF00"/>
        </w:rPr>
        <w:t>- state the differential diagnosis (and its rationale) </w:t>
      </w:r>
    </w:p>
    <w:p w14:paraId="7151E9FD" w14:textId="77777777" w:rsidR="004B4346" w:rsidRDefault="004B4346" w:rsidP="004B4346">
      <w:pPr>
        <w:pStyle w:val="NormalWeb"/>
        <w:spacing w:before="0" w:beforeAutospacing="0" w:after="0" w:afterAutospacing="0"/>
        <w:ind w:left="426"/>
        <w:jc w:val="both"/>
      </w:pPr>
      <w:r>
        <w:rPr>
          <w:rFonts w:ascii="Calibri" w:hAnsi="Calibri" w:cs="Calibri"/>
          <w:color w:val="000000"/>
          <w:shd w:val="clear" w:color="auto" w:fill="00FF00"/>
        </w:rPr>
        <w:t>- propose management and follow-up/discharge plan (if any) </w:t>
      </w:r>
    </w:p>
    <w:p w14:paraId="6E8A8033" w14:textId="77777777" w:rsidR="004B4346" w:rsidRDefault="004B4346" w:rsidP="004B4346"/>
    <w:p w14:paraId="526516F1" w14:textId="77777777" w:rsidR="004B4346" w:rsidRDefault="004B4346" w:rsidP="004B4346">
      <w:pPr>
        <w:pStyle w:val="NormalWeb"/>
        <w:spacing w:before="0" w:beforeAutospacing="0" w:after="0" w:afterAutospacing="0"/>
        <w:jc w:val="both"/>
      </w:pPr>
      <w:r>
        <w:rPr>
          <w:rFonts w:ascii="Calibri" w:hAnsi="Calibri" w:cs="Calibri"/>
          <w:b/>
          <w:bCs/>
          <w:color w:val="335B8A"/>
          <w:sz w:val="32"/>
          <w:szCs w:val="32"/>
          <w:shd w:val="clear" w:color="auto" w:fill="FFFF00"/>
        </w:rPr>
        <w:t>Instructions to moderators:</w:t>
      </w:r>
      <w:r>
        <w:rPr>
          <w:rFonts w:ascii="Calibri" w:hAnsi="Calibri" w:cs="Calibri"/>
          <w:color w:val="000000"/>
          <w:shd w:val="clear" w:color="auto" w:fill="FFFF00"/>
        </w:rPr>
        <w:t xml:space="preserve"> please copy below after the trainee has answered above questions.</w:t>
      </w:r>
    </w:p>
    <w:p w14:paraId="0B2E037B"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*MDT outcome:* </w:t>
      </w:r>
    </w:p>
    <w:p w14:paraId="7F4836AF" w14:textId="77777777" w:rsidR="004B4346" w:rsidRDefault="004B4346" w:rsidP="004B4346"/>
    <w:p w14:paraId="1066CFD6"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The differential diagnosis includes polycystic ovarian syndrome (PCOS), post-pill amenorrhoea, obesity-related amenorrhoea, Cushing’s syndrome, and acromegaly.</w:t>
      </w:r>
    </w:p>
    <w:p w14:paraId="53400CBF" w14:textId="77777777" w:rsidR="004B4346" w:rsidRDefault="004B4346" w:rsidP="004B4346"/>
    <w:p w14:paraId="5B35EA94" w14:textId="77777777" w:rsidR="004B4346" w:rsidRDefault="004B4346" w:rsidP="004B4346">
      <w:pPr>
        <w:pStyle w:val="NormalWeb"/>
        <w:spacing w:before="0" w:beforeAutospacing="0" w:after="0" w:afterAutospacing="0"/>
        <w:jc w:val="both"/>
      </w:pPr>
      <w:r>
        <w:rPr>
          <w:rFonts w:ascii="Calibri" w:hAnsi="Calibri" w:cs="Calibri"/>
          <w:color w:val="000000"/>
          <w:shd w:val="clear" w:color="auto" w:fill="00FF00"/>
        </w:rPr>
        <w:t>A progesterone withdrawal challenge was performed. The patient had a menstrual response to medroxyprogesterone acetate. Cortisol excess was excluded, and a hysteroscopy was also performed. The mainstay of treatment included weight loss and metformin. The patient was later referred for bariatric surgery as well.</w:t>
      </w:r>
    </w:p>
    <w:p w14:paraId="3E751EE2" w14:textId="77777777" w:rsidR="004B4346" w:rsidRDefault="004B4346" w:rsidP="004B4346">
      <w:pPr>
        <w:spacing w:after="240"/>
      </w:pPr>
    </w:p>
    <w:p w14:paraId="2E2EAC41" w14:textId="77777777" w:rsidR="004B4346" w:rsidRDefault="004B4346" w:rsidP="004B4346">
      <w:pPr>
        <w:pStyle w:val="NormalWeb"/>
        <w:spacing w:before="0" w:beforeAutospacing="0" w:after="0" w:afterAutospacing="0"/>
        <w:jc w:val="both"/>
      </w:pPr>
      <w:r>
        <w:rPr>
          <w:rFonts w:ascii="Calibri" w:hAnsi="Calibri" w:cs="Calibri"/>
          <w:b/>
          <w:bCs/>
          <w:color w:val="335B8A"/>
          <w:sz w:val="32"/>
          <w:szCs w:val="32"/>
          <w:shd w:val="clear" w:color="auto" w:fill="FFFF00"/>
        </w:rPr>
        <w:t>Instructions to moderators:</w:t>
      </w:r>
      <w:r>
        <w:rPr>
          <w:rFonts w:ascii="Calibri" w:hAnsi="Calibri" w:cs="Calibri"/>
          <w:color w:val="000000"/>
          <w:sz w:val="22"/>
          <w:szCs w:val="22"/>
          <w:shd w:val="clear" w:color="auto" w:fill="FFFF00"/>
        </w:rPr>
        <w:t xml:space="preserve"> </w:t>
      </w:r>
      <w:r>
        <w:rPr>
          <w:rFonts w:ascii="Calibri" w:hAnsi="Calibri" w:cs="Calibri"/>
          <w:color w:val="000000"/>
          <w:shd w:val="clear" w:color="auto" w:fill="FFFF00"/>
        </w:rPr>
        <w:t>After you have sent the text above, please copy the following:</w:t>
      </w:r>
    </w:p>
    <w:p w14:paraId="690501FB" w14:textId="0029D6B9" w:rsidR="00CD2119" w:rsidRDefault="004B4346" w:rsidP="00CD2119">
      <w:pPr>
        <w:pStyle w:val="NormalWeb"/>
        <w:spacing w:before="0" w:beforeAutospacing="0" w:after="0" w:afterAutospacing="0"/>
        <w:jc w:val="both"/>
        <w:rPr>
          <w:rFonts w:ascii="Calibri" w:hAnsi="Calibri" w:cs="Calibri"/>
          <w:color w:val="000000"/>
          <w:shd w:val="clear" w:color="auto" w:fill="00FF00"/>
        </w:rPr>
      </w:pPr>
      <w:r>
        <w:rPr>
          <w:rFonts w:ascii="Calibri" w:hAnsi="Calibri" w:cs="Calibri"/>
          <w:color w:val="000000"/>
          <w:shd w:val="clear" w:color="auto" w:fill="00FF00"/>
        </w:rPr>
        <w:t>*The simulation has ended. Many thanks and we will discuss the cases shortly.*</w:t>
      </w:r>
    </w:p>
    <w:p w14:paraId="289557A7" w14:textId="77777777" w:rsidR="00CD2119" w:rsidRPr="00CD2119" w:rsidRDefault="00CD2119" w:rsidP="00CD2119">
      <w:pPr>
        <w:pStyle w:val="NormalWeb"/>
        <w:spacing w:before="0" w:beforeAutospacing="0" w:after="0" w:afterAutospacing="0"/>
        <w:jc w:val="both"/>
        <w:rPr>
          <w:rFonts w:ascii="Calibri" w:hAnsi="Calibri" w:cs="Calibri"/>
          <w:color w:val="000000"/>
          <w:shd w:val="clear" w:color="auto" w:fill="00FF00"/>
        </w:rPr>
      </w:pPr>
    </w:p>
    <w:p w14:paraId="2C0B6BA7" w14:textId="77777777" w:rsidR="008A4C03" w:rsidRDefault="008A4C03" w:rsidP="00303915">
      <w:pPr>
        <w:spacing w:line="360" w:lineRule="auto"/>
        <w:rPr>
          <w:rFonts w:ascii="Arial" w:hAnsi="Arial" w:cs="Arial"/>
          <w:sz w:val="22"/>
          <w:szCs w:val="22"/>
        </w:rPr>
      </w:pPr>
    </w:p>
    <w:p w14:paraId="0BF5CFC0" w14:textId="77777777" w:rsidR="001538B0" w:rsidRDefault="001538B0" w:rsidP="00303915">
      <w:pPr>
        <w:spacing w:line="360" w:lineRule="auto"/>
        <w:rPr>
          <w:rFonts w:ascii="Arial" w:hAnsi="Arial" w:cs="Arial"/>
          <w:sz w:val="22"/>
          <w:szCs w:val="22"/>
        </w:rPr>
      </w:pPr>
    </w:p>
    <w:p w14:paraId="6EE0CAE5" w14:textId="77777777" w:rsidR="001538B0" w:rsidRDefault="001538B0" w:rsidP="00303915">
      <w:pPr>
        <w:spacing w:line="360" w:lineRule="auto"/>
        <w:rPr>
          <w:rFonts w:ascii="Arial" w:hAnsi="Arial" w:cs="Arial"/>
          <w:sz w:val="22"/>
          <w:szCs w:val="22"/>
        </w:rPr>
      </w:pPr>
    </w:p>
    <w:p w14:paraId="3B7175C0" w14:textId="77777777" w:rsidR="001538B0" w:rsidRDefault="001538B0" w:rsidP="00303915">
      <w:pPr>
        <w:spacing w:line="360" w:lineRule="auto"/>
        <w:rPr>
          <w:rFonts w:ascii="Arial" w:hAnsi="Arial" w:cs="Arial"/>
          <w:sz w:val="22"/>
          <w:szCs w:val="22"/>
        </w:rPr>
      </w:pPr>
    </w:p>
    <w:p w14:paraId="5E1ED762" w14:textId="77777777" w:rsidR="001538B0" w:rsidRDefault="001538B0" w:rsidP="00303915">
      <w:pPr>
        <w:spacing w:line="360" w:lineRule="auto"/>
        <w:rPr>
          <w:rFonts w:ascii="Arial" w:hAnsi="Arial" w:cs="Arial"/>
          <w:sz w:val="22"/>
          <w:szCs w:val="22"/>
        </w:rPr>
      </w:pPr>
    </w:p>
    <w:p w14:paraId="21DE8CC3" w14:textId="77777777" w:rsidR="001538B0" w:rsidRDefault="001538B0" w:rsidP="00303915">
      <w:pPr>
        <w:spacing w:line="360" w:lineRule="auto"/>
        <w:rPr>
          <w:rFonts w:ascii="Arial" w:hAnsi="Arial" w:cs="Arial"/>
          <w:sz w:val="22"/>
          <w:szCs w:val="22"/>
        </w:rPr>
      </w:pPr>
    </w:p>
    <w:p w14:paraId="41007485" w14:textId="45C68155" w:rsidR="00B22A3D" w:rsidRDefault="00B22A3D" w:rsidP="00B22A3D">
      <w:pPr>
        <w:spacing w:line="360" w:lineRule="auto"/>
        <w:rPr>
          <w:rFonts w:ascii="Arial" w:hAnsi="Arial" w:cs="Arial"/>
          <w:sz w:val="22"/>
          <w:szCs w:val="22"/>
        </w:rPr>
      </w:pPr>
      <w:r w:rsidRPr="00E65834">
        <w:rPr>
          <w:rFonts w:ascii="Arial" w:hAnsi="Arial" w:cs="Arial"/>
          <w:b/>
          <w:bCs/>
          <w:sz w:val="22"/>
          <w:szCs w:val="22"/>
        </w:rPr>
        <w:lastRenderedPageBreak/>
        <w:t xml:space="preserve">Supplementary </w:t>
      </w:r>
      <w:r w:rsidR="007222AE">
        <w:rPr>
          <w:rFonts w:ascii="Arial" w:hAnsi="Arial" w:cs="Arial"/>
          <w:b/>
          <w:bCs/>
          <w:sz w:val="22"/>
          <w:szCs w:val="22"/>
        </w:rPr>
        <w:t>4</w:t>
      </w:r>
      <w:r w:rsidR="00341A3B">
        <w:rPr>
          <w:rFonts w:ascii="Arial" w:hAnsi="Arial" w:cs="Arial"/>
          <w:b/>
          <w:bCs/>
          <w:sz w:val="22"/>
          <w:szCs w:val="22"/>
        </w:rPr>
        <w:t>B</w:t>
      </w:r>
      <w:r w:rsidRPr="00E65834">
        <w:rPr>
          <w:rFonts w:ascii="Arial" w:hAnsi="Arial" w:cs="Arial"/>
          <w:b/>
          <w:bCs/>
          <w:sz w:val="22"/>
          <w:szCs w:val="22"/>
        </w:rPr>
        <w:t xml:space="preserve">. </w:t>
      </w:r>
      <w:r w:rsidRPr="00E65834">
        <w:rPr>
          <w:rFonts w:ascii="Arial" w:hAnsi="Arial" w:cs="Arial"/>
          <w:sz w:val="22"/>
          <w:szCs w:val="22"/>
        </w:rPr>
        <w:t xml:space="preserve">Example of </w:t>
      </w:r>
      <w:r>
        <w:rPr>
          <w:rFonts w:ascii="Arial" w:hAnsi="Arial" w:cs="Arial"/>
          <w:sz w:val="22"/>
          <w:szCs w:val="22"/>
        </w:rPr>
        <w:t>SIMBA Adrenal transcript</w:t>
      </w:r>
      <w:r w:rsidRPr="00E65834">
        <w:rPr>
          <w:rFonts w:ascii="Arial" w:hAnsi="Arial" w:cs="Arial"/>
          <w:sz w:val="22"/>
          <w:szCs w:val="22"/>
        </w:rPr>
        <w:t>.</w:t>
      </w:r>
    </w:p>
    <w:p w14:paraId="0904C09D" w14:textId="54A50D74" w:rsidR="00B22A3D" w:rsidRDefault="00B22A3D" w:rsidP="00B22A3D">
      <w:pPr>
        <w:pStyle w:val="NormalWeb"/>
        <w:pBdr>
          <w:bottom w:val="single" w:sz="8" w:space="4" w:color="4472C4"/>
        </w:pBdr>
        <w:spacing w:before="0" w:beforeAutospacing="0" w:after="300" w:afterAutospacing="0"/>
      </w:pPr>
      <w:r>
        <w:rPr>
          <w:rFonts w:ascii="Calibri" w:hAnsi="Calibri" w:cs="Calibri"/>
          <w:color w:val="323E4F"/>
          <w:sz w:val="52"/>
          <w:szCs w:val="52"/>
        </w:rPr>
        <w:t xml:space="preserve">SIMBA Adrenal </w:t>
      </w:r>
      <w:r w:rsidR="007222AE">
        <w:rPr>
          <w:rFonts w:ascii="Calibri" w:hAnsi="Calibri" w:cs="Calibri"/>
          <w:color w:val="323E4F"/>
          <w:sz w:val="52"/>
          <w:szCs w:val="52"/>
        </w:rPr>
        <w:t>C</w:t>
      </w:r>
      <w:r>
        <w:rPr>
          <w:rFonts w:ascii="Calibri" w:hAnsi="Calibri" w:cs="Calibri"/>
          <w:color w:val="323E4F"/>
          <w:sz w:val="52"/>
          <w:szCs w:val="52"/>
        </w:rPr>
        <w:t>onditions Case 4 – Cushing’s Disease</w:t>
      </w:r>
    </w:p>
    <w:p w14:paraId="476DDA1D" w14:textId="77777777" w:rsidR="00B22A3D" w:rsidRDefault="00B22A3D" w:rsidP="00B22A3D">
      <w:pPr>
        <w:pStyle w:val="NormalWeb"/>
        <w:spacing w:before="0" w:beforeAutospacing="0" w:after="0" w:afterAutospacing="0"/>
        <w:jc w:val="both"/>
      </w:pPr>
      <w:r>
        <w:rPr>
          <w:rFonts w:ascii="Calibri" w:hAnsi="Calibri" w:cs="Calibri"/>
          <w:b/>
          <w:bCs/>
          <w:color w:val="17365D"/>
          <w:sz w:val="32"/>
          <w:szCs w:val="32"/>
          <w:shd w:val="clear" w:color="auto" w:fill="FFFF00"/>
        </w:rPr>
        <w:t>Instruction to moderators:</w:t>
      </w:r>
      <w:r>
        <w:rPr>
          <w:rFonts w:ascii="Calibri" w:hAnsi="Calibri" w:cs="Calibri"/>
          <w:color w:val="000000"/>
          <w:sz w:val="22"/>
          <w:szCs w:val="22"/>
          <w:shd w:val="clear" w:color="auto" w:fill="FFFF00"/>
        </w:rPr>
        <w:t xml:space="preserve"> </w:t>
      </w:r>
      <w:r>
        <w:rPr>
          <w:rFonts w:ascii="Calibri" w:hAnsi="Calibri" w:cs="Calibri"/>
          <w:color w:val="000000"/>
          <w:shd w:val="clear" w:color="auto" w:fill="FFFF00"/>
        </w:rPr>
        <w:t>If information asked by participants is not available in the transcript, please copy the following </w:t>
      </w:r>
    </w:p>
    <w:p w14:paraId="5C5571C9" w14:textId="77777777" w:rsidR="00B22A3D" w:rsidRDefault="00B22A3D" w:rsidP="00B22A3D">
      <w:pPr>
        <w:pStyle w:val="NormalWeb"/>
        <w:spacing w:before="0" w:beforeAutospacing="0" w:after="0" w:afterAutospacing="0"/>
        <w:jc w:val="both"/>
      </w:pPr>
      <w:r>
        <w:rPr>
          <w:rFonts w:ascii="Calibri" w:hAnsi="Calibri" w:cs="Calibri"/>
          <w:color w:val="17365D"/>
          <w:shd w:val="clear" w:color="auto" w:fill="00FF00"/>
        </w:rPr>
        <w:t>*The information you requested is not available.*</w:t>
      </w:r>
      <w:r>
        <w:rPr>
          <w:rFonts w:ascii="Calibri" w:hAnsi="Calibri" w:cs="Calibri"/>
          <w:color w:val="17365D"/>
        </w:rPr>
        <w:t> </w:t>
      </w:r>
    </w:p>
    <w:p w14:paraId="54FB1166" w14:textId="77777777" w:rsidR="00B22A3D" w:rsidRDefault="00B22A3D" w:rsidP="00B22A3D">
      <w:pPr>
        <w:pStyle w:val="NormalWeb"/>
        <w:spacing w:before="0" w:beforeAutospacing="0" w:after="0" w:afterAutospacing="0"/>
        <w:jc w:val="both"/>
      </w:pPr>
      <w:r>
        <w:rPr>
          <w:rFonts w:ascii="Calibri" w:hAnsi="Calibri" w:cs="Calibri"/>
          <w:b/>
          <w:bCs/>
          <w:color w:val="17365D"/>
          <w:sz w:val="32"/>
          <w:szCs w:val="32"/>
          <w:shd w:val="clear" w:color="auto" w:fill="FFFF00"/>
        </w:rPr>
        <w:t>Please liaise with your senior moderator if any doubts at any point of the simulation</w:t>
      </w:r>
    </w:p>
    <w:p w14:paraId="3ED746AE" w14:textId="77777777" w:rsidR="00B22A3D" w:rsidRDefault="00B22A3D" w:rsidP="00B22A3D">
      <w:pPr>
        <w:pStyle w:val="NormalWeb"/>
        <w:spacing w:before="0" w:beforeAutospacing="0" w:after="0" w:afterAutospacing="0"/>
        <w:jc w:val="both"/>
      </w:pPr>
      <w:r>
        <w:rPr>
          <w:rFonts w:ascii="Calibri" w:hAnsi="Calibri" w:cs="Calibri"/>
          <w:b/>
          <w:bCs/>
          <w:color w:val="17365D"/>
          <w:sz w:val="32"/>
          <w:szCs w:val="32"/>
          <w:shd w:val="clear" w:color="auto" w:fill="FFFF00"/>
        </w:rPr>
        <w:t>Instruction to moderators:</w:t>
      </w:r>
      <w:r>
        <w:rPr>
          <w:rFonts w:ascii="Calibri" w:hAnsi="Calibri" w:cs="Calibri"/>
          <w:color w:val="000000"/>
          <w:sz w:val="22"/>
          <w:szCs w:val="22"/>
          <w:shd w:val="clear" w:color="auto" w:fill="FFFF00"/>
        </w:rPr>
        <w:t xml:space="preserve"> </w:t>
      </w:r>
      <w:r>
        <w:rPr>
          <w:rFonts w:ascii="Calibri" w:hAnsi="Calibri" w:cs="Calibri"/>
          <w:color w:val="000000"/>
          <w:shd w:val="clear" w:color="auto" w:fill="FFFF00"/>
        </w:rPr>
        <w:t>Copy the following before the simulation starts.</w:t>
      </w:r>
      <w:r>
        <w:rPr>
          <w:rFonts w:ascii="Calibri" w:hAnsi="Calibri" w:cs="Calibri"/>
          <w:color w:val="17365D"/>
          <w:sz w:val="22"/>
          <w:szCs w:val="22"/>
          <w:shd w:val="clear" w:color="auto" w:fill="FFFF00"/>
        </w:rPr>
        <w:t> </w:t>
      </w:r>
    </w:p>
    <w:p w14:paraId="63BF45C5" w14:textId="71DAEF05" w:rsidR="00B22A3D" w:rsidRDefault="00B22A3D" w:rsidP="00B22A3D">
      <w:pPr>
        <w:pStyle w:val="NormalWeb"/>
        <w:spacing w:before="0" w:beforeAutospacing="0" w:after="0" w:afterAutospacing="0"/>
        <w:jc w:val="both"/>
      </w:pPr>
      <w:r>
        <w:rPr>
          <w:rFonts w:ascii="Calibri" w:hAnsi="Calibri" w:cs="Calibri"/>
          <w:noProof/>
          <w:color w:val="000000"/>
          <w:sz w:val="28"/>
          <w:szCs w:val="28"/>
          <w:bdr w:val="none" w:sz="0" w:space="0" w:color="auto" w:frame="1"/>
        </w:rPr>
        <w:drawing>
          <wp:inline distT="0" distB="0" distL="0" distR="0" wp14:anchorId="2E157BCA" wp14:editId="34A5C321">
            <wp:extent cx="5727700" cy="3578225"/>
            <wp:effectExtent l="0" t="0" r="6350" b="3175"/>
            <wp:docPr id="2021065268" name="Picture 11" descr="A close-up of a medical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065268" name="Picture 11" descr="A close-up of a medical form&#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700" cy="3578225"/>
                    </a:xfrm>
                    <a:prstGeom prst="rect">
                      <a:avLst/>
                    </a:prstGeom>
                    <a:noFill/>
                    <a:ln>
                      <a:noFill/>
                    </a:ln>
                  </pic:spPr>
                </pic:pic>
              </a:graphicData>
            </a:graphic>
          </wp:inline>
        </w:drawing>
      </w:r>
    </w:p>
    <w:p w14:paraId="3BE47820" w14:textId="77777777" w:rsidR="00B22A3D" w:rsidRDefault="00B22A3D" w:rsidP="00B22A3D">
      <w:pPr>
        <w:pStyle w:val="NormalWeb"/>
        <w:spacing w:before="0" w:beforeAutospacing="0" w:after="0" w:afterAutospacing="0"/>
        <w:jc w:val="both"/>
      </w:pPr>
      <w:r>
        <w:rPr>
          <w:rFonts w:ascii="Calibri" w:hAnsi="Calibri" w:cs="Calibri"/>
          <w:b/>
          <w:bCs/>
          <w:color w:val="335B8A"/>
          <w:sz w:val="32"/>
          <w:szCs w:val="32"/>
          <w:shd w:val="clear" w:color="auto" w:fill="FFFF00"/>
        </w:rPr>
        <w:t xml:space="preserve">Instruction to moderators </w:t>
      </w:r>
      <w:r>
        <w:rPr>
          <w:rFonts w:ascii="Calibri" w:hAnsi="Calibri" w:cs="Calibri"/>
          <w:color w:val="000000"/>
          <w:shd w:val="clear" w:color="auto" w:fill="FFFF00"/>
        </w:rPr>
        <w:t>After participants are ready, copy the presenting complaint below</w:t>
      </w:r>
    </w:p>
    <w:p w14:paraId="46E12A22" w14:textId="77777777" w:rsidR="00B22A3D" w:rsidRDefault="00B22A3D" w:rsidP="00B22A3D"/>
    <w:p w14:paraId="471A3145" w14:textId="77777777" w:rsidR="00B22A3D" w:rsidRDefault="00B22A3D" w:rsidP="00B22A3D">
      <w:pPr>
        <w:pStyle w:val="NormalWeb"/>
        <w:spacing w:before="0" w:beforeAutospacing="0" w:after="0" w:afterAutospacing="0"/>
        <w:jc w:val="both"/>
      </w:pPr>
      <w:r>
        <w:rPr>
          <w:rFonts w:ascii="Calibri" w:hAnsi="Calibri" w:cs="Calibri"/>
          <w:color w:val="2F5496"/>
          <w:sz w:val="32"/>
          <w:szCs w:val="32"/>
          <w:shd w:val="clear" w:color="auto" w:fill="FFFF00"/>
        </w:rPr>
        <w:t>Presenting complaint </w:t>
      </w:r>
    </w:p>
    <w:p w14:paraId="52E0F284"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A 74 year old woman was referred to the endocrine clinic due to an adrenal incidentaloma on CT scan. </w:t>
      </w:r>
    </w:p>
    <w:p w14:paraId="1AC4929D" w14:textId="77777777" w:rsidR="00B22A3D" w:rsidRDefault="00B22A3D" w:rsidP="00B22A3D"/>
    <w:p w14:paraId="023950A7"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Please assess this patient and request for any information you will need in your assessment.</w:t>
      </w:r>
    </w:p>
    <w:p w14:paraId="6BD7D24F" w14:textId="77777777" w:rsidR="00B22A3D" w:rsidRDefault="00B22A3D" w:rsidP="00B22A3D">
      <w:pPr>
        <w:pStyle w:val="Heading1"/>
        <w:spacing w:before="480"/>
        <w:jc w:val="both"/>
      </w:pPr>
      <w:r>
        <w:rPr>
          <w:rFonts w:ascii="Calibri" w:hAnsi="Calibri" w:cs="Calibri"/>
          <w:b/>
          <w:bCs/>
          <w:color w:val="2F5496"/>
          <w:shd w:val="clear" w:color="auto" w:fill="FFFF00"/>
        </w:rPr>
        <w:t>History of presenting complaint </w:t>
      </w:r>
    </w:p>
    <w:p w14:paraId="51AC1105"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I have noticed that I have been gaining a lot of weight particularly around my waist or belly area. In the past two years, I have gained about 20 kg. Here are the scans:</w:t>
      </w:r>
    </w:p>
    <w:p w14:paraId="5115C202" w14:textId="29AB56A5" w:rsidR="00B22A3D" w:rsidRDefault="00B22A3D" w:rsidP="00B22A3D">
      <w:pPr>
        <w:pStyle w:val="NormalWeb"/>
        <w:spacing w:before="0" w:beforeAutospacing="0" w:after="0" w:afterAutospacing="0"/>
        <w:jc w:val="both"/>
      </w:pPr>
      <w:r>
        <w:rPr>
          <w:rFonts w:ascii="Calibri" w:hAnsi="Calibri" w:cs="Calibri"/>
          <w:noProof/>
          <w:color w:val="000000"/>
          <w:bdr w:val="none" w:sz="0" w:space="0" w:color="auto" w:frame="1"/>
          <w:shd w:val="clear" w:color="auto" w:fill="00FF00"/>
        </w:rPr>
        <w:lastRenderedPageBreak/>
        <w:drawing>
          <wp:inline distT="0" distB="0" distL="0" distR="0" wp14:anchorId="093AB80C" wp14:editId="563B9736">
            <wp:extent cx="4834890" cy="4425950"/>
            <wp:effectExtent l="0" t="0" r="3810" b="0"/>
            <wp:docPr id="1902682232" name="Picture 10" descr="A close-up of an x-r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82232" name="Picture 10" descr="A close-up of an x-ray&#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4890" cy="4425950"/>
                    </a:xfrm>
                    <a:prstGeom prst="rect">
                      <a:avLst/>
                    </a:prstGeom>
                    <a:noFill/>
                    <a:ln>
                      <a:noFill/>
                    </a:ln>
                  </pic:spPr>
                </pic:pic>
              </a:graphicData>
            </a:graphic>
          </wp:inline>
        </w:drawing>
      </w:r>
    </w:p>
    <w:p w14:paraId="4AC0B4B9"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High resolution CT scan of thorax, abdomen and pelvis</w:t>
      </w:r>
    </w:p>
    <w:p w14:paraId="5DE1E98F" w14:textId="77777777" w:rsidR="00B22A3D" w:rsidRDefault="00B22A3D" w:rsidP="00B22A3D">
      <w:pPr>
        <w:spacing w:after="240"/>
      </w:pPr>
    </w:p>
    <w:p w14:paraId="3EC9F04F" w14:textId="77777777" w:rsidR="00B22A3D" w:rsidRDefault="00B22A3D" w:rsidP="00B22A3D">
      <w:pPr>
        <w:pStyle w:val="NormalWeb"/>
        <w:spacing w:before="0" w:beforeAutospacing="0" w:after="0" w:afterAutospacing="0"/>
        <w:jc w:val="both"/>
      </w:pPr>
      <w:r>
        <w:rPr>
          <w:rFonts w:ascii="Calibri" w:hAnsi="Calibri" w:cs="Calibri"/>
          <w:color w:val="2F5496"/>
          <w:sz w:val="32"/>
          <w:szCs w:val="32"/>
          <w:shd w:val="clear" w:color="auto" w:fill="FFFF00"/>
        </w:rPr>
        <w:t>Past medical history and surgical history</w:t>
      </w:r>
      <w:r>
        <w:rPr>
          <w:rFonts w:ascii="Calibri" w:hAnsi="Calibri" w:cs="Calibri"/>
          <w:color w:val="000000"/>
          <w:sz w:val="32"/>
          <w:szCs w:val="32"/>
        </w:rPr>
        <w:t> </w:t>
      </w:r>
    </w:p>
    <w:p w14:paraId="6414ECF9"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I have had hypertension for 20 years and osteoporosis.</w:t>
      </w:r>
    </w:p>
    <w:p w14:paraId="11D40A57" w14:textId="77777777" w:rsidR="00B22A3D" w:rsidRDefault="00B22A3D" w:rsidP="00B22A3D">
      <w:pPr>
        <w:pStyle w:val="Heading1"/>
        <w:spacing w:before="480"/>
        <w:jc w:val="both"/>
      </w:pPr>
      <w:r>
        <w:rPr>
          <w:rFonts w:ascii="Calibri" w:hAnsi="Calibri" w:cs="Calibri"/>
          <w:b/>
          <w:bCs/>
          <w:color w:val="2F5496"/>
          <w:shd w:val="clear" w:color="auto" w:fill="FFFF00"/>
        </w:rPr>
        <w:t>Medications</w:t>
      </w:r>
      <w:r>
        <w:rPr>
          <w:rFonts w:ascii="Calibri" w:hAnsi="Calibri" w:cs="Calibri"/>
          <w:b/>
          <w:bCs/>
          <w:color w:val="2F5496"/>
        </w:rPr>
        <w:t> </w:t>
      </w:r>
    </w:p>
    <w:p w14:paraId="0E9D6514"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At the moment I am on:</w:t>
      </w:r>
    </w:p>
    <w:p w14:paraId="473B6FF4" w14:textId="77777777" w:rsidR="00B22A3D" w:rsidRDefault="00B22A3D" w:rsidP="00B22A3D">
      <w:pPr>
        <w:pStyle w:val="NormalWeb"/>
        <w:numPr>
          <w:ilvl w:val="0"/>
          <w:numId w:val="3"/>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Perindopril</w:t>
      </w:r>
    </w:p>
    <w:p w14:paraId="4E42CC9D" w14:textId="77777777" w:rsidR="00B22A3D" w:rsidRDefault="00B22A3D" w:rsidP="00B22A3D">
      <w:pPr>
        <w:pStyle w:val="NormalWeb"/>
        <w:numPr>
          <w:ilvl w:val="0"/>
          <w:numId w:val="3"/>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Atenolol</w:t>
      </w:r>
    </w:p>
    <w:p w14:paraId="73B08F3B" w14:textId="77777777" w:rsidR="00B22A3D" w:rsidRDefault="00B22A3D" w:rsidP="00B22A3D">
      <w:pPr>
        <w:pStyle w:val="NormalWeb"/>
        <w:numPr>
          <w:ilvl w:val="0"/>
          <w:numId w:val="3"/>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Doxazosin</w:t>
      </w:r>
    </w:p>
    <w:p w14:paraId="5773AF5C" w14:textId="77777777" w:rsidR="00B22A3D" w:rsidRDefault="00B22A3D" w:rsidP="00B22A3D">
      <w:pPr>
        <w:pStyle w:val="NormalWeb"/>
        <w:numPr>
          <w:ilvl w:val="0"/>
          <w:numId w:val="3"/>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Simvastatin</w:t>
      </w:r>
    </w:p>
    <w:p w14:paraId="0C1B500A" w14:textId="77777777" w:rsidR="00B22A3D" w:rsidRDefault="00B22A3D" w:rsidP="00B22A3D">
      <w:pPr>
        <w:pStyle w:val="NormalWeb"/>
        <w:numPr>
          <w:ilvl w:val="0"/>
          <w:numId w:val="3"/>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Alendronic acid</w:t>
      </w:r>
    </w:p>
    <w:p w14:paraId="0EDA4D87" w14:textId="77777777" w:rsidR="00B22A3D" w:rsidRDefault="00B22A3D" w:rsidP="00B22A3D">
      <w:pPr>
        <w:pStyle w:val="NormalWeb"/>
        <w:numPr>
          <w:ilvl w:val="0"/>
          <w:numId w:val="3"/>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Cholecalciferol</w:t>
      </w:r>
    </w:p>
    <w:p w14:paraId="67DCE8DE" w14:textId="77777777" w:rsidR="00B22A3D" w:rsidRDefault="00B22A3D" w:rsidP="00B22A3D">
      <w:pPr>
        <w:pStyle w:val="Heading1"/>
        <w:spacing w:before="480"/>
        <w:jc w:val="both"/>
        <w:rPr>
          <w:rFonts w:ascii="Times New Roman" w:hAnsi="Times New Roman" w:cs="Times New Roman"/>
          <w:color w:val="auto"/>
        </w:rPr>
      </w:pPr>
      <w:r>
        <w:rPr>
          <w:rFonts w:ascii="Calibri" w:hAnsi="Calibri" w:cs="Calibri"/>
          <w:b/>
          <w:bCs/>
          <w:color w:val="2F5496"/>
          <w:shd w:val="clear" w:color="auto" w:fill="FFFF00"/>
        </w:rPr>
        <w:t>Allergies</w:t>
      </w:r>
      <w:r>
        <w:rPr>
          <w:rFonts w:ascii="Calibri" w:hAnsi="Calibri" w:cs="Calibri"/>
          <w:color w:val="2F5496"/>
          <w:sz w:val="24"/>
          <w:szCs w:val="24"/>
          <w:shd w:val="clear" w:color="auto" w:fill="00FF00"/>
        </w:rPr>
        <w:t> </w:t>
      </w:r>
    </w:p>
    <w:p w14:paraId="20DE68AA"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I don’t have any allergies.</w:t>
      </w:r>
    </w:p>
    <w:p w14:paraId="0F61F756" w14:textId="77777777" w:rsidR="00B22A3D" w:rsidRDefault="00B22A3D" w:rsidP="00B22A3D">
      <w:pPr>
        <w:pStyle w:val="Heading1"/>
        <w:spacing w:before="480"/>
        <w:jc w:val="both"/>
      </w:pPr>
      <w:r>
        <w:rPr>
          <w:rFonts w:ascii="Calibri" w:hAnsi="Calibri" w:cs="Calibri"/>
          <w:b/>
          <w:bCs/>
          <w:color w:val="2F5496"/>
          <w:shd w:val="clear" w:color="auto" w:fill="FFFF00"/>
        </w:rPr>
        <w:t>Family history</w:t>
      </w:r>
      <w:r>
        <w:rPr>
          <w:rFonts w:ascii="Calibri" w:hAnsi="Calibri" w:cs="Calibri"/>
          <w:b/>
          <w:bCs/>
          <w:color w:val="2F5496"/>
        </w:rPr>
        <w:t> </w:t>
      </w:r>
    </w:p>
    <w:p w14:paraId="3C5A4CD9"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No significant family history.</w:t>
      </w:r>
    </w:p>
    <w:p w14:paraId="6F42F9EB" w14:textId="77777777" w:rsidR="00B22A3D" w:rsidRDefault="00B22A3D" w:rsidP="00B22A3D">
      <w:pPr>
        <w:pStyle w:val="Heading1"/>
        <w:spacing w:before="480"/>
        <w:jc w:val="both"/>
      </w:pPr>
      <w:r>
        <w:rPr>
          <w:rFonts w:ascii="Calibri" w:hAnsi="Calibri" w:cs="Calibri"/>
          <w:b/>
          <w:bCs/>
          <w:color w:val="2F5496"/>
          <w:shd w:val="clear" w:color="auto" w:fill="FFFF00"/>
        </w:rPr>
        <w:lastRenderedPageBreak/>
        <w:t>Social history</w:t>
      </w:r>
      <w:r>
        <w:rPr>
          <w:rFonts w:ascii="Calibri" w:hAnsi="Calibri" w:cs="Calibri"/>
          <w:b/>
          <w:bCs/>
          <w:color w:val="2F5496"/>
        </w:rPr>
        <w:t> </w:t>
      </w:r>
    </w:p>
    <w:p w14:paraId="777AAB72"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No significant social history.</w:t>
      </w:r>
    </w:p>
    <w:p w14:paraId="38103704" w14:textId="77777777" w:rsidR="00B22A3D" w:rsidRDefault="00B22A3D" w:rsidP="00B22A3D"/>
    <w:p w14:paraId="611B5F01" w14:textId="77777777" w:rsidR="00B22A3D" w:rsidRDefault="00B22A3D" w:rsidP="00B22A3D">
      <w:pPr>
        <w:pStyle w:val="NormalWeb"/>
        <w:spacing w:before="0" w:beforeAutospacing="0" w:after="0" w:afterAutospacing="0"/>
        <w:jc w:val="both"/>
      </w:pPr>
      <w:r>
        <w:rPr>
          <w:rFonts w:ascii="Calibri" w:hAnsi="Calibri" w:cs="Calibri"/>
          <w:b/>
          <w:bCs/>
          <w:color w:val="17365D"/>
          <w:sz w:val="32"/>
          <w:szCs w:val="32"/>
          <w:shd w:val="clear" w:color="auto" w:fill="FFFF00"/>
        </w:rPr>
        <w:t>Instructions to moderators:</w:t>
      </w:r>
      <w:r>
        <w:rPr>
          <w:rFonts w:ascii="Calibri" w:hAnsi="Calibri" w:cs="Calibri"/>
          <w:color w:val="000000"/>
          <w:sz w:val="22"/>
          <w:szCs w:val="22"/>
          <w:shd w:val="clear" w:color="auto" w:fill="FFFF00"/>
        </w:rPr>
        <w:t xml:space="preserve"> After the participants have asked all the information above please copy the following:</w:t>
      </w:r>
    </w:p>
    <w:p w14:paraId="72189F4C"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You have now completed history taking. What examinations would you like to perform for this patient?</w:t>
      </w:r>
    </w:p>
    <w:p w14:paraId="35A42311" w14:textId="77777777" w:rsidR="00B22A3D" w:rsidRDefault="00B22A3D" w:rsidP="00B22A3D"/>
    <w:p w14:paraId="74E211C6" w14:textId="77777777" w:rsidR="00B22A3D" w:rsidRDefault="00B22A3D" w:rsidP="00B22A3D">
      <w:pPr>
        <w:pStyle w:val="NormalWeb"/>
        <w:spacing w:before="0" w:beforeAutospacing="0" w:after="0" w:afterAutospacing="0"/>
        <w:jc w:val="both"/>
      </w:pPr>
      <w:r>
        <w:rPr>
          <w:rFonts w:ascii="Calibri" w:hAnsi="Calibri" w:cs="Calibri"/>
          <w:color w:val="000000"/>
          <w:sz w:val="32"/>
          <w:szCs w:val="32"/>
          <w:shd w:val="clear" w:color="auto" w:fill="FFFF00"/>
        </w:rPr>
        <w:t xml:space="preserve">Examinations: </w:t>
      </w:r>
      <w:r>
        <w:rPr>
          <w:rFonts w:ascii="Calibri" w:hAnsi="Calibri" w:cs="Calibri"/>
          <w:b/>
          <w:bCs/>
          <w:color w:val="366091"/>
          <w:shd w:val="clear" w:color="auto" w:fill="FFFF00"/>
        </w:rPr>
        <w:t xml:space="preserve">Ensure to give </w:t>
      </w:r>
      <w:r>
        <w:rPr>
          <w:rFonts w:ascii="Calibri" w:hAnsi="Calibri" w:cs="Calibri"/>
          <w:b/>
          <w:bCs/>
          <w:color w:val="000000"/>
          <w:sz w:val="32"/>
          <w:szCs w:val="32"/>
          <w:shd w:val="clear" w:color="auto" w:fill="FFFF00"/>
        </w:rPr>
        <w:t xml:space="preserve">only </w:t>
      </w:r>
      <w:r>
        <w:rPr>
          <w:rFonts w:ascii="Calibri" w:hAnsi="Calibri" w:cs="Calibri"/>
          <w:b/>
          <w:bCs/>
          <w:color w:val="366091"/>
          <w:shd w:val="clear" w:color="auto" w:fill="FFFF00"/>
        </w:rPr>
        <w:t>the requested section for examinations</w:t>
      </w:r>
      <w:r>
        <w:rPr>
          <w:rFonts w:ascii="Calibri" w:hAnsi="Calibri" w:cs="Calibri"/>
          <w:color w:val="366091"/>
          <w:sz w:val="32"/>
          <w:szCs w:val="32"/>
          <w:shd w:val="clear" w:color="auto" w:fill="FFFF00"/>
        </w:rPr>
        <w:t> </w:t>
      </w:r>
    </w:p>
    <w:p w14:paraId="1FD0C787"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*Observations:* 157cm. 81.6kg. BP 180/95</w:t>
      </w:r>
    </w:p>
    <w:p w14:paraId="27833D6B" w14:textId="77777777" w:rsidR="00B22A3D" w:rsidRDefault="00B22A3D" w:rsidP="00B22A3D"/>
    <w:p w14:paraId="70D7EE43"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*Systemic examination:* Skin thin ++. Facial plethora ++. Some bruising</w:t>
      </w:r>
    </w:p>
    <w:p w14:paraId="26DC699E" w14:textId="77777777" w:rsidR="00B22A3D" w:rsidRDefault="00B22A3D" w:rsidP="00B22A3D"/>
    <w:p w14:paraId="70CC8DD0"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*Speciality specific examination:* Leg exam: proximal myopathy ++</w:t>
      </w:r>
    </w:p>
    <w:p w14:paraId="72696656" w14:textId="77777777" w:rsidR="00B22A3D" w:rsidRDefault="00B22A3D" w:rsidP="00B22A3D"/>
    <w:p w14:paraId="5087E229" w14:textId="77777777" w:rsidR="00B22A3D" w:rsidRDefault="00B22A3D" w:rsidP="00B22A3D">
      <w:pPr>
        <w:pStyle w:val="NormalWeb"/>
        <w:spacing w:before="0" w:beforeAutospacing="0" w:after="0" w:afterAutospacing="0"/>
        <w:jc w:val="both"/>
      </w:pPr>
      <w:r>
        <w:rPr>
          <w:rFonts w:ascii="Calibri" w:hAnsi="Calibri" w:cs="Calibri"/>
          <w:b/>
          <w:bCs/>
          <w:color w:val="17365D"/>
          <w:sz w:val="32"/>
          <w:szCs w:val="32"/>
          <w:shd w:val="clear" w:color="auto" w:fill="FFFF00"/>
        </w:rPr>
        <w:t>Instruction to moderators</w:t>
      </w:r>
      <w:r>
        <w:rPr>
          <w:rFonts w:ascii="Calibri" w:hAnsi="Calibri" w:cs="Calibri"/>
          <w:color w:val="000000"/>
          <w:sz w:val="28"/>
          <w:szCs w:val="28"/>
          <w:shd w:val="clear" w:color="auto" w:fill="FFFF00"/>
        </w:rPr>
        <w:t xml:space="preserve"> </w:t>
      </w:r>
      <w:r>
        <w:rPr>
          <w:rFonts w:ascii="Calibri" w:hAnsi="Calibri" w:cs="Calibri"/>
          <w:color w:val="000000"/>
          <w:shd w:val="clear" w:color="auto" w:fill="FFFF00"/>
        </w:rPr>
        <w:t>After the participants have asked all the information above please send them the blood form and copy the following. </w:t>
      </w:r>
    </w:p>
    <w:p w14:paraId="07FC0E8C"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You have gathered all the required information. </w:t>
      </w:r>
    </w:p>
    <w:p w14:paraId="6BC6C78E"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Please follow the link provided, tick all the relevant investigations you need for the case, and *text the moderator after you have submitted the form.*</w:t>
      </w:r>
    </w:p>
    <w:p w14:paraId="43E2835A" w14:textId="77777777" w:rsidR="00B22A3D" w:rsidRDefault="00B22A3D" w:rsidP="00B22A3D"/>
    <w:p w14:paraId="63D5FBC5" w14:textId="77777777" w:rsidR="00B22A3D" w:rsidRDefault="00000000" w:rsidP="00B22A3D">
      <w:pPr>
        <w:pStyle w:val="NormalWeb"/>
        <w:spacing w:before="0" w:beforeAutospacing="0" w:after="0" w:afterAutospacing="0"/>
        <w:jc w:val="both"/>
      </w:pPr>
      <w:hyperlink r:id="rId17" w:history="1">
        <w:r w:rsidR="00B22A3D">
          <w:rPr>
            <w:rStyle w:val="Hyperlink"/>
            <w:rFonts w:ascii="Calibri" w:hAnsi="Calibri" w:cs="Calibri"/>
            <w:color w:val="1155CC"/>
            <w:shd w:val="clear" w:color="auto" w:fill="00FF00"/>
          </w:rPr>
          <w:t>https://docs.google.com/forms/d/e/1FAIpQLSca1u-7vmW_CER09eSccIBPic7ipHs5JkjLAUXL8drmBg8aZA/viewform?usp=pp_url</w:t>
        </w:r>
      </w:hyperlink>
      <w:r w:rsidR="00B22A3D">
        <w:rPr>
          <w:rFonts w:ascii="Calibri" w:hAnsi="Calibri" w:cs="Calibri"/>
          <w:color w:val="000000"/>
          <w:shd w:val="clear" w:color="auto" w:fill="00FF00"/>
        </w:rPr>
        <w:t> </w:t>
      </w:r>
    </w:p>
    <w:p w14:paraId="232899DF" w14:textId="77777777" w:rsidR="00B22A3D" w:rsidRDefault="00B22A3D" w:rsidP="00B22A3D"/>
    <w:p w14:paraId="67A3C9AA"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Results will be provided. </w:t>
      </w:r>
    </w:p>
    <w:p w14:paraId="117C6DCE" w14:textId="77777777" w:rsidR="00B22A3D" w:rsidRDefault="00B22A3D" w:rsidP="00B22A3D"/>
    <w:p w14:paraId="6D8D32A7" w14:textId="77777777" w:rsidR="00B22A3D" w:rsidRDefault="00B22A3D" w:rsidP="00B22A3D">
      <w:pPr>
        <w:pStyle w:val="NormalWeb"/>
        <w:spacing w:before="0" w:beforeAutospacing="0" w:after="0" w:afterAutospacing="0"/>
        <w:jc w:val="both"/>
      </w:pPr>
      <w:r>
        <w:rPr>
          <w:rFonts w:ascii="Calibri" w:hAnsi="Calibri" w:cs="Calibri"/>
          <w:b/>
          <w:bCs/>
          <w:color w:val="17365D"/>
          <w:sz w:val="32"/>
          <w:szCs w:val="32"/>
          <w:shd w:val="clear" w:color="auto" w:fill="FFFF00"/>
        </w:rPr>
        <w:t>Instructions to moderators:</w:t>
      </w:r>
      <w:r>
        <w:rPr>
          <w:rFonts w:ascii="Calibri" w:hAnsi="Calibri" w:cs="Calibri"/>
          <w:color w:val="000000"/>
          <w:sz w:val="28"/>
          <w:szCs w:val="28"/>
          <w:shd w:val="clear" w:color="auto" w:fill="FFFF00"/>
        </w:rPr>
        <w:t xml:space="preserve"> </w:t>
      </w:r>
      <w:r>
        <w:rPr>
          <w:rFonts w:ascii="Calibri" w:hAnsi="Calibri" w:cs="Calibri"/>
          <w:color w:val="000000"/>
          <w:shd w:val="clear" w:color="auto" w:fill="FFFF00"/>
        </w:rPr>
        <w:t xml:space="preserve">send all the investigations as images from below (blood, dynamic function test) </w:t>
      </w:r>
      <w:r>
        <w:rPr>
          <w:rFonts w:ascii="Calibri" w:hAnsi="Calibri" w:cs="Calibri"/>
          <w:b/>
          <w:bCs/>
          <w:color w:val="000000"/>
          <w:shd w:val="clear" w:color="auto" w:fill="FFFF00"/>
        </w:rPr>
        <w:t>after you have confirmed that they submitted the investigations form</w:t>
      </w:r>
      <w:r>
        <w:rPr>
          <w:rFonts w:ascii="Calibri" w:hAnsi="Calibri" w:cs="Calibri"/>
          <w:color w:val="000000"/>
          <w:shd w:val="clear" w:color="auto" w:fill="FFFF00"/>
        </w:rPr>
        <w:t>.</w:t>
      </w:r>
    </w:p>
    <w:p w14:paraId="5CDD210F" w14:textId="77777777" w:rsidR="00B22A3D" w:rsidRDefault="00B22A3D" w:rsidP="00B22A3D"/>
    <w:p w14:paraId="2A4A27F9" w14:textId="7B6C9BCD" w:rsidR="00B22A3D" w:rsidRDefault="00B22A3D" w:rsidP="00B22A3D">
      <w:pPr>
        <w:pStyle w:val="NormalWeb"/>
        <w:spacing w:before="0" w:beforeAutospacing="0" w:after="0" w:afterAutospacing="0"/>
        <w:jc w:val="both"/>
      </w:pPr>
      <w:r>
        <w:rPr>
          <w:rFonts w:ascii="Calibri" w:hAnsi="Calibri" w:cs="Calibri"/>
          <w:noProof/>
          <w:color w:val="000000"/>
          <w:sz w:val="22"/>
          <w:szCs w:val="22"/>
          <w:bdr w:val="none" w:sz="0" w:space="0" w:color="auto" w:frame="1"/>
          <w:shd w:val="clear" w:color="auto" w:fill="00FF00"/>
        </w:rPr>
        <w:drawing>
          <wp:inline distT="0" distB="0" distL="0" distR="0" wp14:anchorId="2CB358A9" wp14:editId="4724E4BC">
            <wp:extent cx="4921885" cy="2402840"/>
            <wp:effectExtent l="0" t="0" r="0" b="0"/>
            <wp:docPr id="1218477678" name="Picture 9" descr="A close-up of a prescrip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77678" name="Picture 9" descr="A close-up of a prescription&#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1885" cy="2402840"/>
                    </a:xfrm>
                    <a:prstGeom prst="rect">
                      <a:avLst/>
                    </a:prstGeom>
                    <a:noFill/>
                    <a:ln>
                      <a:noFill/>
                    </a:ln>
                  </pic:spPr>
                </pic:pic>
              </a:graphicData>
            </a:graphic>
          </wp:inline>
        </w:drawing>
      </w:r>
    </w:p>
    <w:p w14:paraId="79EC4808" w14:textId="3ECA5F9F" w:rsidR="00B22A3D" w:rsidRDefault="00B22A3D" w:rsidP="00B22A3D">
      <w:pPr>
        <w:pStyle w:val="NormalWeb"/>
        <w:spacing w:before="0" w:beforeAutospacing="0" w:after="0" w:afterAutospacing="0"/>
        <w:jc w:val="both"/>
      </w:pPr>
      <w:r>
        <w:rPr>
          <w:rFonts w:ascii="Calibri" w:hAnsi="Calibri" w:cs="Calibri"/>
          <w:noProof/>
          <w:color w:val="000000"/>
          <w:sz w:val="22"/>
          <w:szCs w:val="22"/>
          <w:bdr w:val="none" w:sz="0" w:space="0" w:color="auto" w:frame="1"/>
          <w:shd w:val="clear" w:color="auto" w:fill="00FF00"/>
        </w:rPr>
        <w:lastRenderedPageBreak/>
        <w:drawing>
          <wp:inline distT="0" distB="0" distL="0" distR="0" wp14:anchorId="775D1CFD" wp14:editId="6D67CC46">
            <wp:extent cx="4873625" cy="1186815"/>
            <wp:effectExtent l="0" t="0" r="3175" b="0"/>
            <wp:docPr id="812363113" name="Picture 8" descr="A close-up of a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63113" name="Picture 8" descr="A close-up of a label&#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73625" cy="1186815"/>
                    </a:xfrm>
                    <a:prstGeom prst="rect">
                      <a:avLst/>
                    </a:prstGeom>
                    <a:noFill/>
                    <a:ln>
                      <a:noFill/>
                    </a:ln>
                  </pic:spPr>
                </pic:pic>
              </a:graphicData>
            </a:graphic>
          </wp:inline>
        </w:drawing>
      </w:r>
    </w:p>
    <w:p w14:paraId="78944D2B" w14:textId="3A7435D3" w:rsidR="00B22A3D" w:rsidRDefault="00B22A3D" w:rsidP="00B22A3D">
      <w:pPr>
        <w:pStyle w:val="NormalWeb"/>
        <w:spacing w:before="0" w:beforeAutospacing="0" w:after="0" w:afterAutospacing="0"/>
        <w:jc w:val="both"/>
      </w:pPr>
      <w:r>
        <w:rPr>
          <w:rFonts w:ascii="Calibri" w:hAnsi="Calibri" w:cs="Calibri"/>
          <w:noProof/>
          <w:color w:val="000000"/>
          <w:sz w:val="22"/>
          <w:szCs w:val="22"/>
          <w:bdr w:val="single" w:sz="18" w:space="0" w:color="00FF00" w:frame="1"/>
          <w:shd w:val="clear" w:color="auto" w:fill="00FF00"/>
        </w:rPr>
        <w:drawing>
          <wp:inline distT="0" distB="0" distL="0" distR="0" wp14:anchorId="4A2E0EB2" wp14:editId="42147A50">
            <wp:extent cx="4241165" cy="2207895"/>
            <wp:effectExtent l="0" t="0" r="6985" b="1905"/>
            <wp:docPr id="101865566" name="Picture 7"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65566" name="Picture 7" descr="A table with numbers and symbols&#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41165" cy="2207895"/>
                    </a:xfrm>
                    <a:prstGeom prst="rect">
                      <a:avLst/>
                    </a:prstGeom>
                    <a:noFill/>
                    <a:ln>
                      <a:noFill/>
                    </a:ln>
                  </pic:spPr>
                </pic:pic>
              </a:graphicData>
            </a:graphic>
          </wp:inline>
        </w:drawing>
      </w:r>
    </w:p>
    <w:p w14:paraId="6C616AF9" w14:textId="77777777" w:rsidR="00B22A3D" w:rsidRDefault="00B22A3D" w:rsidP="00B22A3D"/>
    <w:p w14:paraId="7051B223" w14:textId="77777777" w:rsidR="00B22A3D" w:rsidRDefault="00B22A3D" w:rsidP="00B22A3D">
      <w:pPr>
        <w:pStyle w:val="NormalWeb"/>
        <w:spacing w:before="0" w:beforeAutospacing="0" w:after="0" w:afterAutospacing="0"/>
        <w:jc w:val="both"/>
      </w:pPr>
      <w:r>
        <w:rPr>
          <w:rFonts w:ascii="Calibri" w:hAnsi="Calibri" w:cs="Calibri"/>
          <w:b/>
          <w:bCs/>
          <w:color w:val="335B8A"/>
          <w:sz w:val="32"/>
          <w:szCs w:val="32"/>
          <w:shd w:val="clear" w:color="auto" w:fill="FFFF00"/>
        </w:rPr>
        <w:t>Instructions to moderators:</w:t>
      </w:r>
      <w:r>
        <w:rPr>
          <w:rFonts w:ascii="Calibri" w:hAnsi="Calibri" w:cs="Calibri"/>
          <w:color w:val="000000"/>
          <w:shd w:val="clear" w:color="auto" w:fill="FFFF00"/>
        </w:rPr>
        <w:t xml:space="preserve"> If the participant asks for imaging, please send the following: </w:t>
      </w:r>
    </w:p>
    <w:p w14:paraId="092BE746"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Please follow the link provided, tick all the relevant imaging studies you need for the case, and *text the moderator after you have submitted the form.* </w:t>
      </w:r>
    </w:p>
    <w:p w14:paraId="745413F6" w14:textId="77777777" w:rsidR="00B22A3D" w:rsidRDefault="00B22A3D" w:rsidP="00B22A3D"/>
    <w:p w14:paraId="588EB2A9" w14:textId="77777777" w:rsidR="00B22A3D" w:rsidRDefault="00000000" w:rsidP="00B22A3D">
      <w:pPr>
        <w:pStyle w:val="NormalWeb"/>
        <w:spacing w:before="0" w:beforeAutospacing="0" w:after="0" w:afterAutospacing="0"/>
        <w:jc w:val="both"/>
      </w:pPr>
      <w:hyperlink r:id="rId21" w:history="1">
        <w:r w:rsidR="00B22A3D">
          <w:rPr>
            <w:rStyle w:val="Hyperlink"/>
            <w:rFonts w:ascii="Calibri" w:hAnsi="Calibri" w:cs="Calibri"/>
            <w:color w:val="1155CC"/>
            <w:shd w:val="clear" w:color="auto" w:fill="00FF00"/>
          </w:rPr>
          <w:t>https://docs.google.com/forms/d/e/1FAIpQLSc9niKHhvVmX0Cr0VJFkqYj_j5jGzCyjy-TZI-PR3E4DF5dkA/viewform?usp=pp_url</w:t>
        </w:r>
      </w:hyperlink>
      <w:r w:rsidR="00B22A3D">
        <w:rPr>
          <w:rFonts w:ascii="Calibri" w:hAnsi="Calibri" w:cs="Calibri"/>
          <w:color w:val="000000"/>
          <w:shd w:val="clear" w:color="auto" w:fill="00FF00"/>
        </w:rPr>
        <w:t> </w:t>
      </w:r>
    </w:p>
    <w:p w14:paraId="7568E59E" w14:textId="77777777" w:rsidR="00B22A3D" w:rsidRDefault="00B22A3D" w:rsidP="00B22A3D"/>
    <w:p w14:paraId="543DD1A3" w14:textId="77777777" w:rsidR="00B22A3D" w:rsidRDefault="00B22A3D" w:rsidP="00B22A3D">
      <w:pPr>
        <w:pStyle w:val="NormalWeb"/>
        <w:spacing w:before="0" w:beforeAutospacing="0" w:after="200" w:afterAutospacing="0"/>
        <w:jc w:val="both"/>
      </w:pPr>
      <w:r>
        <w:rPr>
          <w:rFonts w:ascii="Calibri" w:hAnsi="Calibri" w:cs="Calibri"/>
          <w:color w:val="000000"/>
          <w:shd w:val="clear" w:color="auto" w:fill="00FF00"/>
        </w:rPr>
        <w:t>Results will be provided.</w:t>
      </w:r>
    </w:p>
    <w:p w14:paraId="62A04223" w14:textId="77777777" w:rsidR="00B22A3D" w:rsidRDefault="00B22A3D" w:rsidP="00B22A3D">
      <w:pPr>
        <w:pStyle w:val="NormalWeb"/>
        <w:spacing w:before="0" w:beforeAutospacing="0" w:after="0" w:afterAutospacing="0"/>
        <w:jc w:val="both"/>
      </w:pPr>
      <w:r>
        <w:rPr>
          <w:rFonts w:ascii="Calibri" w:hAnsi="Calibri" w:cs="Calibri"/>
          <w:b/>
          <w:bCs/>
          <w:color w:val="17365D"/>
          <w:sz w:val="32"/>
          <w:szCs w:val="32"/>
          <w:shd w:val="clear" w:color="auto" w:fill="FFFF00"/>
        </w:rPr>
        <w:t>Instructions to moderators:</w:t>
      </w:r>
      <w:r>
        <w:rPr>
          <w:rFonts w:ascii="Calibri" w:hAnsi="Calibri" w:cs="Calibri"/>
          <w:color w:val="000000"/>
          <w:sz w:val="28"/>
          <w:szCs w:val="28"/>
          <w:shd w:val="clear" w:color="auto" w:fill="FFFF00"/>
        </w:rPr>
        <w:t xml:space="preserve"> </w:t>
      </w:r>
      <w:r>
        <w:rPr>
          <w:rFonts w:ascii="Calibri" w:hAnsi="Calibri" w:cs="Calibri"/>
          <w:color w:val="000000"/>
          <w:shd w:val="clear" w:color="auto" w:fill="FFFF00"/>
        </w:rPr>
        <w:t xml:space="preserve">send images from below </w:t>
      </w:r>
      <w:r>
        <w:rPr>
          <w:rFonts w:ascii="Calibri" w:hAnsi="Calibri" w:cs="Calibri"/>
          <w:b/>
          <w:bCs/>
          <w:color w:val="000000"/>
          <w:shd w:val="clear" w:color="auto" w:fill="FFFF00"/>
        </w:rPr>
        <w:t>after you have confirmed that they submitted the investigations form</w:t>
      </w:r>
      <w:r>
        <w:rPr>
          <w:rFonts w:ascii="Calibri" w:hAnsi="Calibri" w:cs="Calibri"/>
          <w:color w:val="000000"/>
          <w:shd w:val="clear" w:color="auto" w:fill="FFFF00"/>
        </w:rPr>
        <w:t xml:space="preserve"> and copy the following. </w:t>
      </w:r>
    </w:p>
    <w:p w14:paraId="39163672"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Please interpret the imaging findings.</w:t>
      </w:r>
    </w:p>
    <w:p w14:paraId="24338550"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Pituitary imaging:</w:t>
      </w:r>
    </w:p>
    <w:p w14:paraId="678E15FE"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Gadolinium T1:</w:t>
      </w:r>
    </w:p>
    <w:p w14:paraId="50EE997F" w14:textId="3A28FDE1" w:rsidR="00B22A3D" w:rsidRDefault="00B22A3D" w:rsidP="00B22A3D">
      <w:pPr>
        <w:pStyle w:val="NormalWeb"/>
        <w:spacing w:before="0" w:beforeAutospacing="0" w:after="0" w:afterAutospacing="0"/>
        <w:jc w:val="both"/>
      </w:pPr>
      <w:r>
        <w:rPr>
          <w:rFonts w:ascii="Calibri" w:hAnsi="Calibri" w:cs="Calibri"/>
          <w:noProof/>
          <w:color w:val="000000"/>
          <w:bdr w:val="none" w:sz="0" w:space="0" w:color="auto" w:frame="1"/>
          <w:shd w:val="clear" w:color="auto" w:fill="00FF00"/>
        </w:rPr>
        <w:lastRenderedPageBreak/>
        <w:drawing>
          <wp:inline distT="0" distB="0" distL="0" distR="0" wp14:anchorId="63F69502" wp14:editId="63D698DD">
            <wp:extent cx="5612860" cy="4315431"/>
            <wp:effectExtent l="0" t="0" r="6985" b="9525"/>
            <wp:docPr id="780783089" name="Picture 6" descr="A close-up of a mri scan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83089" name="Picture 6" descr="A close-up of a mri scan of a brain&#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22569" cy="4322896"/>
                    </a:xfrm>
                    <a:prstGeom prst="rect">
                      <a:avLst/>
                    </a:prstGeom>
                    <a:noFill/>
                    <a:ln>
                      <a:noFill/>
                    </a:ln>
                  </pic:spPr>
                </pic:pic>
              </a:graphicData>
            </a:graphic>
          </wp:inline>
        </w:drawing>
      </w:r>
    </w:p>
    <w:p w14:paraId="6C839060" w14:textId="77777777" w:rsidR="00B22A3D" w:rsidRDefault="00B22A3D" w:rsidP="00B22A3D">
      <w:pPr>
        <w:spacing w:after="240"/>
      </w:pPr>
    </w:p>
    <w:p w14:paraId="0E469AA7" w14:textId="782596F6"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T2:</w:t>
      </w:r>
      <w:r>
        <w:rPr>
          <w:rFonts w:ascii="Calibri" w:hAnsi="Calibri" w:cs="Calibri"/>
          <w:noProof/>
          <w:color w:val="000000"/>
          <w:bdr w:val="none" w:sz="0" w:space="0" w:color="auto" w:frame="1"/>
          <w:shd w:val="clear" w:color="auto" w:fill="00FF00"/>
        </w:rPr>
        <w:drawing>
          <wp:inline distT="0" distB="0" distL="0" distR="0" wp14:anchorId="05BF5F79" wp14:editId="65F84E0C">
            <wp:extent cx="5402518" cy="4153710"/>
            <wp:effectExtent l="0" t="0" r="8255" b="0"/>
            <wp:docPr id="1677543238" name="Picture 5" descr="A close-up of a brain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43238" name="Picture 5" descr="A close-up of a brain scan&#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5097" cy="4155693"/>
                    </a:xfrm>
                    <a:prstGeom prst="rect">
                      <a:avLst/>
                    </a:prstGeom>
                    <a:noFill/>
                    <a:ln>
                      <a:noFill/>
                    </a:ln>
                  </pic:spPr>
                </pic:pic>
              </a:graphicData>
            </a:graphic>
          </wp:inline>
        </w:drawing>
      </w:r>
    </w:p>
    <w:p w14:paraId="45A7C22C" w14:textId="77777777" w:rsidR="00B22A3D" w:rsidRDefault="00B22A3D" w:rsidP="00B22A3D"/>
    <w:p w14:paraId="4FD0F317" w14:textId="77777777" w:rsidR="00B22A3D" w:rsidRDefault="00B22A3D" w:rsidP="00B22A3D">
      <w:pPr>
        <w:pStyle w:val="NormalWeb"/>
        <w:spacing w:before="0" w:beforeAutospacing="0" w:after="0" w:afterAutospacing="0"/>
        <w:jc w:val="both"/>
      </w:pPr>
      <w:r>
        <w:rPr>
          <w:rFonts w:ascii="Calibri" w:hAnsi="Calibri" w:cs="Calibri"/>
          <w:b/>
          <w:bCs/>
          <w:color w:val="17365D"/>
          <w:sz w:val="32"/>
          <w:szCs w:val="32"/>
          <w:shd w:val="clear" w:color="auto" w:fill="FFFF00"/>
        </w:rPr>
        <w:t>Instructions to moderators:</w:t>
      </w:r>
      <w:r>
        <w:rPr>
          <w:rFonts w:ascii="Calibri" w:hAnsi="Calibri" w:cs="Calibri"/>
          <w:color w:val="000000"/>
          <w:sz w:val="28"/>
          <w:szCs w:val="28"/>
          <w:shd w:val="clear" w:color="auto" w:fill="FFFF00"/>
        </w:rPr>
        <w:t xml:space="preserve"> </w:t>
      </w:r>
      <w:r>
        <w:rPr>
          <w:rFonts w:ascii="Calibri" w:hAnsi="Calibri" w:cs="Calibri"/>
          <w:color w:val="000000"/>
          <w:shd w:val="clear" w:color="auto" w:fill="FFFF00"/>
        </w:rPr>
        <w:t xml:space="preserve">send images from below </w:t>
      </w:r>
      <w:r>
        <w:rPr>
          <w:rFonts w:ascii="Calibri" w:hAnsi="Calibri" w:cs="Calibri"/>
          <w:b/>
          <w:bCs/>
          <w:color w:val="000000"/>
          <w:shd w:val="clear" w:color="auto" w:fill="FFFF00"/>
        </w:rPr>
        <w:t>after you have confirmed that they submitted the investigations form</w:t>
      </w:r>
      <w:r>
        <w:rPr>
          <w:rFonts w:ascii="Calibri" w:hAnsi="Calibri" w:cs="Calibri"/>
          <w:color w:val="000000"/>
          <w:shd w:val="clear" w:color="auto" w:fill="FFFF00"/>
        </w:rPr>
        <w:t xml:space="preserve"> and copy the following. </w:t>
      </w:r>
    </w:p>
    <w:p w14:paraId="1E0AA2C8" w14:textId="77777777" w:rsidR="00B22A3D" w:rsidRDefault="00B22A3D" w:rsidP="00B22A3D"/>
    <w:p w14:paraId="19139BF0"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Please interpret the imaging findings.</w:t>
      </w:r>
      <w:r>
        <w:rPr>
          <w:rFonts w:ascii="Calibri" w:hAnsi="Calibri" w:cs="Calibri"/>
          <w:color w:val="000000"/>
        </w:rPr>
        <w:t> </w:t>
      </w:r>
    </w:p>
    <w:p w14:paraId="20521264" w14:textId="77777777" w:rsidR="00B22A3D" w:rsidRDefault="00B22A3D" w:rsidP="00B22A3D"/>
    <w:p w14:paraId="079855C2" w14:textId="77777777" w:rsidR="00B22A3D" w:rsidRDefault="00B22A3D" w:rsidP="00B22A3D">
      <w:pPr>
        <w:pStyle w:val="NormalWeb"/>
        <w:spacing w:before="0" w:beforeAutospacing="0" w:after="0" w:afterAutospacing="0"/>
        <w:jc w:val="both"/>
      </w:pPr>
      <w:r>
        <w:rPr>
          <w:rFonts w:ascii="Calibri" w:hAnsi="Calibri" w:cs="Calibri"/>
          <w:b/>
          <w:bCs/>
          <w:color w:val="17365D"/>
          <w:sz w:val="32"/>
          <w:szCs w:val="32"/>
          <w:shd w:val="clear" w:color="auto" w:fill="FFFF00"/>
        </w:rPr>
        <w:t>Instructions to moderators:</w:t>
      </w:r>
      <w:r>
        <w:rPr>
          <w:rFonts w:ascii="Calibri" w:hAnsi="Calibri" w:cs="Calibri"/>
          <w:color w:val="000000"/>
          <w:sz w:val="28"/>
          <w:szCs w:val="28"/>
          <w:shd w:val="clear" w:color="auto" w:fill="FFFF00"/>
        </w:rPr>
        <w:t xml:space="preserve"> </w:t>
      </w:r>
      <w:r>
        <w:rPr>
          <w:rFonts w:ascii="Calibri" w:hAnsi="Calibri" w:cs="Calibri"/>
          <w:color w:val="000000"/>
          <w:shd w:val="clear" w:color="auto" w:fill="FFFF00"/>
        </w:rPr>
        <w:t>after the participant has interpreted the image, please send the following </w:t>
      </w:r>
    </w:p>
    <w:p w14:paraId="7A1E9544" w14:textId="77777777" w:rsidR="00B22A3D" w:rsidRDefault="00B22A3D" w:rsidP="00B22A3D">
      <w:r>
        <w:br/>
      </w:r>
    </w:p>
    <w:p w14:paraId="02514ED6" w14:textId="77777777" w:rsidR="00B22A3D" w:rsidRDefault="00B22A3D" w:rsidP="00B22A3D">
      <w:pPr>
        <w:pStyle w:val="NormalWeb"/>
        <w:numPr>
          <w:ilvl w:val="0"/>
          <w:numId w:val="4"/>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Normal CT head. </w:t>
      </w:r>
    </w:p>
    <w:p w14:paraId="044A2869" w14:textId="77777777" w:rsidR="00B22A3D" w:rsidRDefault="00B22A3D" w:rsidP="00B22A3D">
      <w:pPr>
        <w:pStyle w:val="NormalWeb"/>
        <w:numPr>
          <w:ilvl w:val="0"/>
          <w:numId w:val="4"/>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Right adrenal incidentaloma – remaining adrenal limbs hyperplastic</w:t>
      </w:r>
    </w:p>
    <w:p w14:paraId="2BFCEE42" w14:textId="77777777" w:rsidR="00B22A3D" w:rsidRDefault="00B22A3D" w:rsidP="00B22A3D">
      <w:pPr>
        <w:pStyle w:val="NormalWeb"/>
        <w:numPr>
          <w:ilvl w:val="0"/>
          <w:numId w:val="4"/>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Adrenal mass most likely non-functioning (but autonomy possible)</w:t>
      </w:r>
    </w:p>
    <w:p w14:paraId="214D2798" w14:textId="77777777" w:rsidR="00B22A3D" w:rsidRDefault="00B22A3D" w:rsidP="00B22A3D">
      <w:pPr>
        <w:rPr>
          <w:rFonts w:ascii="Times New Roman" w:hAnsi="Times New Roman" w:cs="Times New Roman"/>
        </w:rPr>
      </w:pPr>
    </w:p>
    <w:p w14:paraId="27F4C3B4" w14:textId="77777777" w:rsidR="00B22A3D" w:rsidRDefault="00B22A3D" w:rsidP="00B22A3D">
      <w:pPr>
        <w:pStyle w:val="NormalWeb"/>
        <w:spacing w:before="0" w:beforeAutospacing="0" w:after="0" w:afterAutospacing="0"/>
        <w:jc w:val="both"/>
      </w:pPr>
      <w:r>
        <w:rPr>
          <w:rFonts w:ascii="Calibri" w:hAnsi="Calibri" w:cs="Calibri"/>
          <w:b/>
          <w:bCs/>
          <w:color w:val="335B8A"/>
          <w:sz w:val="32"/>
          <w:szCs w:val="32"/>
          <w:shd w:val="clear" w:color="auto" w:fill="FFFF00"/>
        </w:rPr>
        <w:t>Instructions to moderators:</w:t>
      </w:r>
      <w:r>
        <w:rPr>
          <w:rFonts w:ascii="Calibri" w:hAnsi="Calibri" w:cs="Calibri"/>
          <w:color w:val="000000"/>
          <w:sz w:val="22"/>
          <w:szCs w:val="22"/>
          <w:shd w:val="clear" w:color="auto" w:fill="FFFF00"/>
        </w:rPr>
        <w:t xml:space="preserve"> </w:t>
      </w:r>
      <w:r>
        <w:rPr>
          <w:rFonts w:ascii="Calibri" w:hAnsi="Calibri" w:cs="Calibri"/>
          <w:color w:val="000000"/>
          <w:shd w:val="clear" w:color="auto" w:fill="FFFF00"/>
        </w:rPr>
        <w:t>After the participants have asked all the information above, please copy the following:</w:t>
      </w:r>
    </w:p>
    <w:p w14:paraId="7404AB8A" w14:textId="77777777" w:rsidR="00B22A3D" w:rsidRDefault="00B22A3D" w:rsidP="00B22A3D"/>
    <w:p w14:paraId="7235B8D7"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You have now gathered all the available information for this case.</w:t>
      </w:r>
    </w:p>
    <w:p w14:paraId="12010153"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Please write to the MDT:</w:t>
      </w:r>
    </w:p>
    <w:p w14:paraId="4B9C9250" w14:textId="77777777" w:rsidR="00B22A3D" w:rsidRDefault="00B22A3D" w:rsidP="00B22A3D">
      <w:pPr>
        <w:pStyle w:val="NormalWeb"/>
        <w:spacing w:before="0" w:beforeAutospacing="0" w:after="0" w:afterAutospacing="0"/>
        <w:ind w:left="426"/>
        <w:jc w:val="both"/>
      </w:pPr>
      <w:r>
        <w:rPr>
          <w:rFonts w:ascii="Calibri" w:hAnsi="Calibri" w:cs="Calibri"/>
          <w:color w:val="000000"/>
          <w:shd w:val="clear" w:color="auto" w:fill="00FF00"/>
        </w:rPr>
        <w:t>- State the differential diagnosis (and its rationale) </w:t>
      </w:r>
    </w:p>
    <w:p w14:paraId="50A5D3A3" w14:textId="77777777" w:rsidR="00B22A3D" w:rsidRDefault="00B22A3D" w:rsidP="00B22A3D">
      <w:pPr>
        <w:pStyle w:val="NormalWeb"/>
        <w:spacing w:before="0" w:beforeAutospacing="0" w:after="0" w:afterAutospacing="0"/>
        <w:ind w:left="426"/>
        <w:jc w:val="both"/>
      </w:pPr>
      <w:r>
        <w:rPr>
          <w:rFonts w:ascii="Calibri" w:hAnsi="Calibri" w:cs="Calibri"/>
          <w:color w:val="000000"/>
          <w:shd w:val="clear" w:color="auto" w:fill="00FF00"/>
        </w:rPr>
        <w:t>- Propose management and follow-up/discharge plan (if any) </w:t>
      </w:r>
    </w:p>
    <w:p w14:paraId="04B5067C" w14:textId="77777777" w:rsidR="00B22A3D" w:rsidRDefault="00B22A3D" w:rsidP="00B22A3D"/>
    <w:p w14:paraId="2FC67699" w14:textId="77777777" w:rsidR="00B22A3D" w:rsidRDefault="00B22A3D" w:rsidP="00B22A3D">
      <w:pPr>
        <w:pStyle w:val="NormalWeb"/>
        <w:spacing w:before="0" w:beforeAutospacing="0" w:after="0" w:afterAutospacing="0"/>
        <w:jc w:val="both"/>
      </w:pPr>
      <w:r>
        <w:rPr>
          <w:rFonts w:ascii="Calibri" w:hAnsi="Calibri" w:cs="Calibri"/>
          <w:b/>
          <w:bCs/>
          <w:color w:val="335B8A"/>
          <w:sz w:val="32"/>
          <w:szCs w:val="32"/>
          <w:shd w:val="clear" w:color="auto" w:fill="FFFF00"/>
        </w:rPr>
        <w:t>Instructions to moderators:</w:t>
      </w:r>
      <w:r>
        <w:rPr>
          <w:rFonts w:ascii="Calibri" w:hAnsi="Calibri" w:cs="Calibri"/>
          <w:color w:val="000000"/>
          <w:shd w:val="clear" w:color="auto" w:fill="FFFF00"/>
        </w:rPr>
        <w:t xml:space="preserve"> please copy below after the trainee has answered above questions.</w:t>
      </w:r>
    </w:p>
    <w:p w14:paraId="6BC0A438" w14:textId="77777777" w:rsidR="00B22A3D" w:rsidRDefault="00B22A3D" w:rsidP="00B22A3D"/>
    <w:p w14:paraId="5868F3F9"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Cushing’s disease – clinically and biochemically</w:t>
      </w:r>
    </w:p>
    <w:p w14:paraId="4D648C92" w14:textId="77777777" w:rsidR="00B22A3D" w:rsidRDefault="00B22A3D" w:rsidP="00B22A3D"/>
    <w:p w14:paraId="25719335"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Management plan:</w:t>
      </w:r>
    </w:p>
    <w:p w14:paraId="11292DC0" w14:textId="77777777" w:rsidR="00B22A3D" w:rsidRDefault="00B22A3D" w:rsidP="00B22A3D">
      <w:pPr>
        <w:pStyle w:val="NormalWeb"/>
        <w:numPr>
          <w:ilvl w:val="0"/>
          <w:numId w:val="5"/>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Pituitary surgery discussed with patient (transsphenoidal surgery)</w:t>
      </w:r>
    </w:p>
    <w:p w14:paraId="73CCDBE3" w14:textId="77777777" w:rsidR="00B22A3D" w:rsidRDefault="00B22A3D" w:rsidP="00B22A3D">
      <w:pPr>
        <w:pStyle w:val="NormalWeb"/>
        <w:numPr>
          <w:ilvl w:val="0"/>
          <w:numId w:val="5"/>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Possibility of autonomous adrenal discussed with patient</w:t>
      </w:r>
    </w:p>
    <w:p w14:paraId="151C9C10" w14:textId="77777777" w:rsidR="00B22A3D" w:rsidRDefault="00B22A3D" w:rsidP="00B22A3D">
      <w:pPr>
        <w:pStyle w:val="NormalWeb"/>
        <w:numPr>
          <w:ilvl w:val="0"/>
          <w:numId w:val="5"/>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Warned that she would likely feel worse for 6-18 months after surgery if successful</w:t>
      </w:r>
    </w:p>
    <w:p w14:paraId="059BCA63" w14:textId="77777777" w:rsidR="00B22A3D" w:rsidRDefault="00B22A3D" w:rsidP="00B22A3D">
      <w:pPr>
        <w:rPr>
          <w:rFonts w:ascii="Times New Roman" w:hAnsi="Times New Roman" w:cs="Times New Roman"/>
        </w:rPr>
      </w:pPr>
    </w:p>
    <w:p w14:paraId="44AFF0C3" w14:textId="77777777" w:rsidR="00B22A3D" w:rsidRDefault="00B22A3D" w:rsidP="00B22A3D">
      <w:pPr>
        <w:pStyle w:val="NormalWeb"/>
        <w:spacing w:before="0" w:beforeAutospacing="0" w:after="0" w:afterAutospacing="0"/>
        <w:jc w:val="both"/>
      </w:pPr>
      <w:r>
        <w:rPr>
          <w:rFonts w:ascii="Calibri" w:hAnsi="Calibri" w:cs="Calibri"/>
          <w:b/>
          <w:bCs/>
          <w:color w:val="335B8A"/>
          <w:sz w:val="32"/>
          <w:szCs w:val="32"/>
          <w:shd w:val="clear" w:color="auto" w:fill="FFFF00"/>
        </w:rPr>
        <w:t>Instructions to moderators:</w:t>
      </w:r>
      <w:r>
        <w:rPr>
          <w:rFonts w:ascii="Calibri" w:hAnsi="Calibri" w:cs="Calibri"/>
          <w:color w:val="000000"/>
          <w:shd w:val="clear" w:color="auto" w:fill="FFFF00"/>
        </w:rPr>
        <w:t xml:space="preserve"> please send the following as a separate message.</w:t>
      </w:r>
    </w:p>
    <w:p w14:paraId="2CB4368B" w14:textId="77777777" w:rsidR="00B22A3D" w:rsidRDefault="00B22A3D" w:rsidP="00B22A3D"/>
    <w:p w14:paraId="189D33D6"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The histology of the patient returned with the following:</w:t>
      </w:r>
    </w:p>
    <w:p w14:paraId="61DA5B34" w14:textId="77777777" w:rsidR="00B22A3D" w:rsidRDefault="00B22A3D" w:rsidP="00B22A3D">
      <w:pPr>
        <w:pStyle w:val="NormalWeb"/>
        <w:numPr>
          <w:ilvl w:val="0"/>
          <w:numId w:val="6"/>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Corticotroph adenoma ACTH + immunoreactivity</w:t>
      </w:r>
    </w:p>
    <w:p w14:paraId="10E9B827" w14:textId="77777777" w:rsidR="00B22A3D" w:rsidRDefault="00B22A3D" w:rsidP="00B22A3D">
      <w:pPr>
        <w:pStyle w:val="NormalWeb"/>
        <w:numPr>
          <w:ilvl w:val="0"/>
          <w:numId w:val="6"/>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Ki67 index – low</w:t>
      </w:r>
    </w:p>
    <w:p w14:paraId="714A76F9" w14:textId="77777777" w:rsidR="00B22A3D" w:rsidRDefault="00B22A3D" w:rsidP="00B22A3D">
      <w:pPr>
        <w:pStyle w:val="NormalWeb"/>
        <w:numPr>
          <w:ilvl w:val="0"/>
          <w:numId w:val="6"/>
        </w:numPr>
        <w:spacing w:before="0" w:beforeAutospacing="0" w:after="0" w:afterAutospacing="0"/>
        <w:jc w:val="both"/>
        <w:textAlignment w:val="baseline"/>
        <w:rPr>
          <w:rFonts w:ascii="Calibri" w:hAnsi="Calibri" w:cs="Calibri"/>
          <w:color w:val="000000"/>
        </w:rPr>
      </w:pPr>
      <w:r>
        <w:rPr>
          <w:rFonts w:ascii="Calibri" w:hAnsi="Calibri" w:cs="Calibri"/>
          <w:color w:val="000000"/>
          <w:shd w:val="clear" w:color="auto" w:fill="00FF00"/>
        </w:rPr>
        <w:t>Crooke’s hyaline change in non-neoplastic adenohypophysis</w:t>
      </w:r>
    </w:p>
    <w:p w14:paraId="50C3213F" w14:textId="77777777" w:rsidR="00B22A3D" w:rsidRDefault="00B22A3D" w:rsidP="00B22A3D">
      <w:pPr>
        <w:rPr>
          <w:rFonts w:ascii="Times New Roman" w:hAnsi="Times New Roman" w:cs="Times New Roman"/>
        </w:rPr>
      </w:pPr>
    </w:p>
    <w:p w14:paraId="68DF5237"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t>*How would you manage this and what would be your plan for follow-up?*</w:t>
      </w:r>
    </w:p>
    <w:p w14:paraId="5A61EA23" w14:textId="77777777" w:rsidR="00B22A3D" w:rsidRDefault="00B22A3D" w:rsidP="00B22A3D"/>
    <w:p w14:paraId="7960189A" w14:textId="77777777" w:rsidR="00B22A3D" w:rsidRDefault="00B22A3D" w:rsidP="00B22A3D">
      <w:pPr>
        <w:pStyle w:val="NormalWeb"/>
        <w:spacing w:before="0" w:beforeAutospacing="0" w:after="0" w:afterAutospacing="0"/>
        <w:jc w:val="both"/>
      </w:pPr>
      <w:r>
        <w:rPr>
          <w:rFonts w:ascii="Calibri" w:hAnsi="Calibri" w:cs="Calibri"/>
          <w:b/>
          <w:bCs/>
          <w:color w:val="335B8A"/>
          <w:sz w:val="32"/>
          <w:szCs w:val="32"/>
          <w:shd w:val="clear" w:color="auto" w:fill="FFFF00"/>
        </w:rPr>
        <w:t>Instructions to moderators:</w:t>
      </w:r>
      <w:r>
        <w:rPr>
          <w:rFonts w:ascii="Calibri" w:hAnsi="Calibri" w:cs="Calibri"/>
          <w:color w:val="000000"/>
          <w:shd w:val="clear" w:color="auto" w:fill="FFFF00"/>
        </w:rPr>
        <w:t xml:space="preserve"> please copy below after the trainee has answered above questions.</w:t>
      </w:r>
    </w:p>
    <w:p w14:paraId="769CCE9E" w14:textId="77777777" w:rsidR="00B22A3D" w:rsidRDefault="00B22A3D" w:rsidP="00B22A3D"/>
    <w:p w14:paraId="78AF7B35" w14:textId="77777777" w:rsidR="00B22A3D" w:rsidRDefault="00B22A3D" w:rsidP="00B22A3D">
      <w:pPr>
        <w:pStyle w:val="NormalWeb"/>
        <w:spacing w:before="0" w:beforeAutospacing="0" w:after="0" w:afterAutospacing="0"/>
        <w:jc w:val="both"/>
      </w:pPr>
      <w:r>
        <w:rPr>
          <w:rFonts w:ascii="Calibri" w:hAnsi="Calibri" w:cs="Calibri"/>
          <w:color w:val="000000"/>
          <w:shd w:val="clear" w:color="auto" w:fill="00FF00"/>
        </w:rPr>
        <w:lastRenderedPageBreak/>
        <w:t>Pre-morning hydrocortisone (HC) 0900h serum cortisol (nmol/L) (initially HC 10/10/5 reduced to 10/5 by 6 months post-op)</w:t>
      </w:r>
    </w:p>
    <w:p w14:paraId="7F168B2C" w14:textId="77777777" w:rsidR="00B22A3D" w:rsidRDefault="00B22A3D" w:rsidP="00B22A3D"/>
    <w:p w14:paraId="1EE61EFB" w14:textId="3A08D0C5" w:rsidR="00B22A3D" w:rsidRDefault="00B22A3D" w:rsidP="00B22A3D">
      <w:pPr>
        <w:pStyle w:val="NormalWeb"/>
        <w:spacing w:before="0" w:beforeAutospacing="0" w:after="0" w:afterAutospacing="0"/>
        <w:jc w:val="both"/>
      </w:pPr>
      <w:r>
        <w:rPr>
          <w:rFonts w:ascii="Calibri" w:hAnsi="Calibri" w:cs="Calibri"/>
          <w:noProof/>
          <w:color w:val="000000"/>
          <w:bdr w:val="none" w:sz="0" w:space="0" w:color="auto" w:frame="1"/>
          <w:shd w:val="clear" w:color="auto" w:fill="00FF00"/>
        </w:rPr>
        <w:drawing>
          <wp:inline distT="0" distB="0" distL="0" distR="0" wp14:anchorId="19BE4E18" wp14:editId="7CCC40E5">
            <wp:extent cx="5690870" cy="1848485"/>
            <wp:effectExtent l="0" t="0" r="5080" b="0"/>
            <wp:docPr id="272432665" name="Picture 4"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32665" name="Picture 4" descr="A white background with black tex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90870" cy="1848485"/>
                    </a:xfrm>
                    <a:prstGeom prst="rect">
                      <a:avLst/>
                    </a:prstGeom>
                    <a:noFill/>
                    <a:ln>
                      <a:noFill/>
                    </a:ln>
                  </pic:spPr>
                </pic:pic>
              </a:graphicData>
            </a:graphic>
          </wp:inline>
        </w:drawing>
      </w:r>
    </w:p>
    <w:p w14:paraId="7D3F50BB" w14:textId="77777777" w:rsidR="00B22A3D" w:rsidRDefault="00B22A3D" w:rsidP="00B22A3D"/>
    <w:p w14:paraId="01091611" w14:textId="77777777" w:rsidR="00B22A3D" w:rsidRDefault="00B22A3D" w:rsidP="00B22A3D">
      <w:pPr>
        <w:pStyle w:val="NormalWeb"/>
        <w:spacing w:before="0" w:beforeAutospacing="0" w:after="0" w:afterAutospacing="0"/>
        <w:jc w:val="both"/>
      </w:pPr>
      <w:r>
        <w:rPr>
          <w:rFonts w:ascii="Calibri" w:hAnsi="Calibri" w:cs="Calibri"/>
          <w:b/>
          <w:bCs/>
          <w:color w:val="335B8A"/>
          <w:sz w:val="32"/>
          <w:szCs w:val="32"/>
          <w:shd w:val="clear" w:color="auto" w:fill="FFFF00"/>
        </w:rPr>
        <w:t>Instructions to moderators:</w:t>
      </w:r>
      <w:r>
        <w:rPr>
          <w:rFonts w:ascii="Calibri" w:hAnsi="Calibri" w:cs="Calibri"/>
          <w:color w:val="000000"/>
          <w:shd w:val="clear" w:color="auto" w:fill="FFFF00"/>
        </w:rPr>
        <w:t xml:space="preserve"> please send the following as a separate message.</w:t>
      </w:r>
    </w:p>
    <w:p w14:paraId="54A02EAA" w14:textId="77777777" w:rsidR="00B22A3D" w:rsidRDefault="00B22A3D" w:rsidP="00B22A3D"/>
    <w:p w14:paraId="202B1B35" w14:textId="77777777" w:rsidR="00B22A3D" w:rsidRDefault="00B22A3D" w:rsidP="00B22A3D">
      <w:pPr>
        <w:pStyle w:val="NormalWeb"/>
        <w:spacing w:before="0" w:beforeAutospacing="0" w:after="0" w:afterAutospacing="0"/>
        <w:jc w:val="both"/>
        <w:rPr>
          <w:rFonts w:ascii="Calibri" w:hAnsi="Calibri" w:cs="Calibri"/>
          <w:color w:val="000000"/>
          <w:shd w:val="clear" w:color="auto" w:fill="00FF00"/>
        </w:rPr>
      </w:pPr>
      <w:r>
        <w:rPr>
          <w:rFonts w:ascii="Calibri" w:hAnsi="Calibri" w:cs="Calibri"/>
          <w:color w:val="000000"/>
          <w:shd w:val="clear" w:color="auto" w:fill="00FF00"/>
        </w:rPr>
        <w:t>*The simulation has ended. Many thanks and we will discuss the case shortly.*</w:t>
      </w:r>
    </w:p>
    <w:p w14:paraId="283215F0"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6BE02807"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0A34DBEF"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1FC6C865"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03BA5D45"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44F56D4C"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35B2A51D"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24459DC9"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5831BFE2"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67B55B12"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76D4761F"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3E61FBAB"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4416DA46"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627EE355"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25448016"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2A9A1082"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635DECE8"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7EF9CFD7"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42A6FD9E"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44534572"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7ED70565"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34057259"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40640FF6"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7B196E9F"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6E53F793"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0F802E06"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12D9D80B" w14:textId="77777777" w:rsidR="009A58CC" w:rsidRDefault="009A58CC" w:rsidP="00B22A3D">
      <w:pPr>
        <w:pStyle w:val="NormalWeb"/>
        <w:spacing w:before="0" w:beforeAutospacing="0" w:after="0" w:afterAutospacing="0"/>
        <w:jc w:val="both"/>
        <w:rPr>
          <w:rFonts w:ascii="Calibri" w:hAnsi="Calibri" w:cs="Calibri"/>
          <w:color w:val="000000"/>
          <w:shd w:val="clear" w:color="auto" w:fill="00FF00"/>
        </w:rPr>
      </w:pPr>
    </w:p>
    <w:p w14:paraId="5B80AFF2" w14:textId="77777777" w:rsidR="009A58CC" w:rsidRDefault="009A58CC" w:rsidP="00B22A3D">
      <w:pPr>
        <w:pStyle w:val="NormalWeb"/>
        <w:spacing w:before="0" w:beforeAutospacing="0" w:after="0" w:afterAutospacing="0"/>
        <w:jc w:val="both"/>
      </w:pPr>
    </w:p>
    <w:p w14:paraId="3401B819" w14:textId="77777777" w:rsidR="00B22A3D" w:rsidRPr="00E65834" w:rsidRDefault="00B22A3D" w:rsidP="00303915">
      <w:pPr>
        <w:spacing w:line="360" w:lineRule="auto"/>
        <w:rPr>
          <w:rFonts w:ascii="Arial" w:hAnsi="Arial" w:cs="Arial"/>
          <w:sz w:val="22"/>
          <w:szCs w:val="22"/>
        </w:rPr>
      </w:pPr>
    </w:p>
    <w:p w14:paraId="0B8BEEEE" w14:textId="2A421897" w:rsidR="00303915" w:rsidRDefault="00A45E3D" w:rsidP="00270100">
      <w:pPr>
        <w:spacing w:line="360" w:lineRule="auto"/>
        <w:rPr>
          <w:rFonts w:ascii="Arial" w:hAnsi="Arial" w:cs="Arial"/>
          <w:sz w:val="22"/>
          <w:szCs w:val="22"/>
        </w:rPr>
      </w:pPr>
      <w:r>
        <w:rPr>
          <w:rFonts w:ascii="Arial" w:hAnsi="Arial" w:cs="Arial"/>
          <w:b/>
          <w:bCs/>
          <w:sz w:val="22"/>
          <w:szCs w:val="22"/>
        </w:rPr>
        <w:lastRenderedPageBreak/>
        <w:t xml:space="preserve">Supplementary </w:t>
      </w:r>
      <w:r w:rsidR="007222AE">
        <w:rPr>
          <w:rFonts w:ascii="Arial" w:hAnsi="Arial" w:cs="Arial"/>
          <w:b/>
          <w:bCs/>
          <w:sz w:val="22"/>
          <w:szCs w:val="22"/>
        </w:rPr>
        <w:t>5</w:t>
      </w:r>
      <w:r>
        <w:rPr>
          <w:rFonts w:ascii="Arial" w:hAnsi="Arial" w:cs="Arial"/>
          <w:b/>
          <w:bCs/>
          <w:sz w:val="22"/>
          <w:szCs w:val="22"/>
        </w:rPr>
        <w:t xml:space="preserve">. </w:t>
      </w:r>
      <w:r>
        <w:rPr>
          <w:rFonts w:ascii="Arial" w:hAnsi="Arial" w:cs="Arial"/>
          <w:sz w:val="22"/>
          <w:szCs w:val="22"/>
        </w:rPr>
        <w:t>Previously published detailed description of the various steps involved in the SIMBA session</w:t>
      </w:r>
      <w:r w:rsidR="00FD1FC2">
        <w:rPr>
          <w:rFonts w:ascii="Arial" w:hAnsi="Arial" w:cs="Arial"/>
          <w:sz w:val="22"/>
          <w:szCs w:val="22"/>
        </w:rPr>
        <w:t xml:space="preserve">. </w:t>
      </w:r>
      <w:r w:rsidR="00FD1FC2" w:rsidRPr="000A42B7">
        <w:rPr>
          <w:rFonts w:ascii="Arial" w:hAnsi="Arial" w:cs="Arial"/>
          <w:sz w:val="22"/>
          <w:szCs w:val="22"/>
        </w:rPr>
        <w:t>Taken from:</w:t>
      </w:r>
      <w:r w:rsidR="00994DC5" w:rsidRPr="000A42B7">
        <w:rPr>
          <w:rFonts w:ascii="Arial" w:hAnsi="Arial" w:cs="Arial"/>
          <w:sz w:val="22"/>
          <w:szCs w:val="22"/>
        </w:rPr>
        <w:t xml:space="preserve"> </w:t>
      </w:r>
      <w:r w:rsidR="00994DC5" w:rsidRPr="00994DC5">
        <w:rPr>
          <w:rFonts w:ascii="Arial" w:hAnsi="Arial" w:cs="Arial"/>
          <w:i/>
          <w:iCs/>
          <w:sz w:val="22"/>
          <w:szCs w:val="22"/>
        </w:rPr>
        <w:t xml:space="preserve">Melson, E. et al. </w:t>
      </w:r>
      <w:r w:rsidR="0086038D" w:rsidRPr="0086038D">
        <w:rPr>
          <w:rFonts w:ascii="Arial" w:hAnsi="Arial" w:cs="Arial"/>
          <w:i/>
          <w:iCs/>
          <w:sz w:val="22"/>
          <w:szCs w:val="22"/>
        </w:rPr>
        <w:t>Simulation via instant messaging-Birmingham advance (SIMBA) model helped improve clinicians’ confidence to manage cases in diabetes and endocrinology. BMC Med Educ 20, 1–10 (2020).</w:t>
      </w:r>
    </w:p>
    <w:p w14:paraId="6DC906EF" w14:textId="77777777" w:rsidR="007F6B11" w:rsidRDefault="007F6B11" w:rsidP="00270100">
      <w:pPr>
        <w:spacing w:line="360" w:lineRule="auto"/>
        <w:rPr>
          <w:rFonts w:ascii="Arial" w:hAnsi="Arial" w:cs="Arial"/>
          <w:sz w:val="22"/>
          <w:szCs w:val="22"/>
        </w:rPr>
      </w:pPr>
    </w:p>
    <w:p w14:paraId="4F7703CF" w14:textId="70281DF1" w:rsidR="007F6B11" w:rsidRDefault="007F6B11" w:rsidP="007F6B11">
      <w:pPr>
        <w:spacing w:line="360" w:lineRule="auto"/>
        <w:rPr>
          <w:rFonts w:ascii="Arial" w:hAnsi="Arial" w:cs="Arial"/>
          <w:sz w:val="22"/>
          <w:szCs w:val="22"/>
        </w:rPr>
      </w:pPr>
      <w:r w:rsidRPr="007F6B11">
        <w:rPr>
          <w:rFonts w:ascii="Arial" w:hAnsi="Arial" w:cs="Arial"/>
          <w:sz w:val="22"/>
          <w:szCs w:val="22"/>
        </w:rPr>
        <w:t>We initially identified five real-life case scenarios for endocrine and diabetes sessions. Following approval from specialists, anonymised transcripts were created on these case scenarios. These transcripts included medical history, clinical examinations, investigation results, imaging and other relevant information that would enable trainees to diagnose the case, propose management and follow-up plans. No patient identifiable data was included in the transcript. These transcripts were validated and approved by a consultant endocrinologist with specialist expertise to ensure that they portray real-life scenarios of respective cases. While the images used in endocrine session were approved by a consultant neuro-radiologist with a special interest in pituitary pathology, similar approval was obtained for continuous glucose monitoring and Libre readings for diabetes session (Fig. 1).</w:t>
      </w:r>
    </w:p>
    <w:p w14:paraId="7E97EE95" w14:textId="024A6B04" w:rsidR="007F6B11" w:rsidRDefault="007F6B11" w:rsidP="00270100">
      <w:pPr>
        <w:spacing w:line="360" w:lineRule="auto"/>
        <w:rPr>
          <w:rFonts w:ascii="Arial" w:hAnsi="Arial" w:cs="Arial"/>
          <w:sz w:val="22"/>
          <w:szCs w:val="22"/>
        </w:rPr>
      </w:pPr>
      <w:r>
        <w:rPr>
          <w:noProof/>
        </w:rPr>
        <w:drawing>
          <wp:inline distT="0" distB="0" distL="0" distR="0" wp14:anchorId="45CC9160" wp14:editId="221DE6B3">
            <wp:extent cx="4554843" cy="4941651"/>
            <wp:effectExtent l="0" t="0" r="0" b="0"/>
            <wp:docPr id="983972790" name="Picture 1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g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55750" cy="4942635"/>
                    </a:xfrm>
                    <a:prstGeom prst="rect">
                      <a:avLst/>
                    </a:prstGeom>
                    <a:noFill/>
                    <a:ln>
                      <a:noFill/>
                    </a:ln>
                  </pic:spPr>
                </pic:pic>
              </a:graphicData>
            </a:graphic>
          </wp:inline>
        </w:drawing>
      </w:r>
    </w:p>
    <w:p w14:paraId="35CA221B" w14:textId="7646834E" w:rsidR="00A45E3D" w:rsidRDefault="007F6B11" w:rsidP="00270100">
      <w:pPr>
        <w:spacing w:line="360" w:lineRule="auto"/>
        <w:rPr>
          <w:rFonts w:ascii="Arial" w:hAnsi="Arial" w:cs="Arial"/>
          <w:sz w:val="22"/>
          <w:szCs w:val="22"/>
        </w:rPr>
      </w:pPr>
      <w:r w:rsidRPr="007F6B11">
        <w:rPr>
          <w:rFonts w:ascii="Arial" w:hAnsi="Arial" w:cs="Arial"/>
          <w:b/>
          <w:bCs/>
          <w:sz w:val="22"/>
          <w:szCs w:val="22"/>
        </w:rPr>
        <w:lastRenderedPageBreak/>
        <w:t>Fig.1</w:t>
      </w:r>
      <w:r>
        <w:rPr>
          <w:rFonts w:ascii="Arial" w:hAnsi="Arial" w:cs="Arial"/>
          <w:sz w:val="22"/>
          <w:szCs w:val="22"/>
        </w:rPr>
        <w:t xml:space="preserve"> SIMBA protocol</w:t>
      </w:r>
    </w:p>
    <w:p w14:paraId="447B9FD5" w14:textId="77777777" w:rsidR="007F6B11" w:rsidRDefault="007F6B11" w:rsidP="00270100">
      <w:pPr>
        <w:spacing w:line="360" w:lineRule="auto"/>
        <w:rPr>
          <w:rFonts w:ascii="Arial" w:hAnsi="Arial" w:cs="Arial"/>
          <w:sz w:val="22"/>
          <w:szCs w:val="22"/>
        </w:rPr>
      </w:pPr>
    </w:p>
    <w:p w14:paraId="658E2AB1" w14:textId="77777777" w:rsidR="007F6B11" w:rsidRPr="007F6B11" w:rsidRDefault="007F6B11" w:rsidP="007F6B11">
      <w:pPr>
        <w:spacing w:line="360" w:lineRule="auto"/>
        <w:rPr>
          <w:rFonts w:ascii="Arial" w:hAnsi="Arial" w:cs="Arial"/>
          <w:sz w:val="22"/>
          <w:szCs w:val="22"/>
        </w:rPr>
      </w:pPr>
      <w:r w:rsidRPr="007F6B11">
        <w:rPr>
          <w:rFonts w:ascii="Arial" w:hAnsi="Arial" w:cs="Arial"/>
          <w:sz w:val="22"/>
          <w:szCs w:val="22"/>
        </w:rPr>
        <w:t>For the endocrine session, standardized transcripts of five anonymized pituitary cases — Non-Functioning Pituitary Adenoma (NFPA), craniopharyngioma, macroprolactinoma, acromegaly and Cushing’s disease — were prepared. For diabetes session, standardized transcripts of four anonymized diabetes cases — interpreting Libre readings, interpreting continuous glucose monitor (CGM) readings, hypoglycaemic unawareness, and monogenic diabetes — were created. Along with the simulated case scenarios, non-simulated case scenarios were identified by the consultant specialist supervising the specific session based on their prevalence and relevance to daily clinical practice. Non-simulated cases were different from simulated scenarios but matched in frequency, exposure and challenge to simulated ones in real-world practice for participants. This was to match simulated and non-simulated scenarios as much as possible so that SIMBA was the only variant between the two. The idea behind the analysis comparing simulated and non-simulated cases was for the participant to draw their experience from day-to-day practices while reporting their confidence to manage such case pre- and post-SIMBA session. For example, in diabetes session, Libre and CGM were compared with blood glucose meters and ketone meters; hypoglycaemic unawareness was compared with neuropathy and monogenic diabetes was compared with gestational diabetes.</w:t>
      </w:r>
    </w:p>
    <w:p w14:paraId="1A08A3DE" w14:textId="77777777" w:rsidR="007F6B11" w:rsidRPr="007F6B11" w:rsidRDefault="007F6B11" w:rsidP="007F6B11">
      <w:pPr>
        <w:spacing w:line="360" w:lineRule="auto"/>
        <w:rPr>
          <w:rFonts w:ascii="Arial" w:hAnsi="Arial" w:cs="Arial"/>
          <w:sz w:val="22"/>
          <w:szCs w:val="22"/>
        </w:rPr>
      </w:pPr>
    </w:p>
    <w:p w14:paraId="58832DC6" w14:textId="77777777" w:rsidR="007F6B11" w:rsidRPr="007F6B11" w:rsidRDefault="007F6B11" w:rsidP="007F6B11">
      <w:pPr>
        <w:spacing w:line="360" w:lineRule="auto"/>
        <w:rPr>
          <w:rFonts w:ascii="Arial" w:hAnsi="Arial" w:cs="Arial"/>
          <w:sz w:val="22"/>
          <w:szCs w:val="22"/>
        </w:rPr>
      </w:pPr>
      <w:r w:rsidRPr="007F6B11">
        <w:rPr>
          <w:rFonts w:ascii="Arial" w:hAnsi="Arial" w:cs="Arial"/>
          <w:sz w:val="22"/>
          <w:szCs w:val="22"/>
        </w:rPr>
        <w:t xml:space="preserve">In the endocrine session, five moderators were chosen to participate in the study, and the number of moderators was increased to ten for diabetes session based on the feedback from the endocrine session. The moderators were recruited considering their interest in the field of endocrinology and their motivation to participate in the innovative method of learning. To ensure their proficiency, the selected moderators were provided with the finalized transcripts 3 weeks prior to the session. The moderators familiarized themselves with the transcripts followed by at least five mock simulation sessions amongst each other. In order to ensure there was no heterogeneity in the responses, these moderators were then tested by the senior authors of the study. The role of the moderators was to simulate a patient, a senior clinician and a multi-disciplinary team (MDT) liaison at different points of the simulation. At the start of the simulation, the moderator took up the role of a patient from whom trainees requested a history of presenting complaints and relevant associated medical history. Where the trainees requested physical, biochemical, radiological or any other relevant examination results, moderators simulated a senior clinician to provide this information. Lastly, the moderators played the role of MDT liaison when the trainee combined all relevant information to arrive at the diagnosis, management and follow-up plans. Moderators were instructed to give the relevant information that is provided in the </w:t>
      </w:r>
      <w:r w:rsidRPr="007F6B11">
        <w:rPr>
          <w:rFonts w:ascii="Arial" w:hAnsi="Arial" w:cs="Arial"/>
          <w:sz w:val="22"/>
          <w:szCs w:val="22"/>
        </w:rPr>
        <w:lastRenderedPageBreak/>
        <w:t>transcripts. If they were asked for information not provided in the transcript, they would reply saying “this information is not available”.</w:t>
      </w:r>
    </w:p>
    <w:p w14:paraId="3B7FF2A0" w14:textId="77777777" w:rsidR="007F6B11" w:rsidRPr="007F6B11" w:rsidRDefault="007F6B11" w:rsidP="007F6B11">
      <w:pPr>
        <w:spacing w:line="360" w:lineRule="auto"/>
        <w:rPr>
          <w:rFonts w:ascii="Arial" w:hAnsi="Arial" w:cs="Arial"/>
          <w:sz w:val="22"/>
          <w:szCs w:val="22"/>
        </w:rPr>
      </w:pPr>
    </w:p>
    <w:p w14:paraId="47941A56" w14:textId="368BBAF8" w:rsidR="007F6B11" w:rsidRDefault="007F6B11" w:rsidP="007F6B11">
      <w:pPr>
        <w:spacing w:line="360" w:lineRule="auto"/>
        <w:rPr>
          <w:rFonts w:ascii="Arial" w:hAnsi="Arial" w:cs="Arial"/>
          <w:sz w:val="22"/>
          <w:szCs w:val="22"/>
        </w:rPr>
      </w:pPr>
      <w:r w:rsidRPr="007F6B11">
        <w:rPr>
          <w:rFonts w:ascii="Arial" w:hAnsi="Arial" w:cs="Arial"/>
          <w:sz w:val="22"/>
          <w:szCs w:val="22"/>
        </w:rPr>
        <w:t>On the day of the simulation, each moderator was assigned to a small group of trainees (two to four) with whom they would be replying in parallel. All trainees had been asked in advance to bring their own computers/laptops/notebooks through which they connected with the moderators via WhatsApp® Web application. The session started with the information in Fig. 2 via WhatsApp®. In summary, the trainees were instructed to approach the cases as they would in their daily clinical practice. Once the trainees were ready, the simulation was initiated by providing them with the presenting complaint of the patient. At this point, the moderator played the role of a patient answering relevant questions from the trainees to provide medical history. Once the history taking was complete, the moderators took up the role of a senior clinician providing necessary and relevant examination findings when asked by the trainee. The moderator prompted the trainee when they completed history and examination advising them to move to the next step of evaluation. If the trainee then proceeded to request blood tests, they were sent an electronic blood tests form to request the necessary investigations. Once the completed form was returned via WhatsApp, the moderators replied with the results of the requested blood test. If the trainee proceeded for a dynamic function test and/or radiologic investigation, the process for request and provision of results as for blood investigations was repeated. Once these steps were complete, the moderator prompted the trainee to summarise the findings and propose the diagnosis and management plan to MDT. As these cases had been discussed in MDT in real-life, the moderator compared the trainee’s reply to the factual outcome. Should they match, the moderator informed the same to the trainee. If they did not match, the moderator advised the trainee with the correct diagnosis. In both scenarios, the moderator asked the trainee for a follow-up plan. Once the trainees provided follow-up plans, the simulation ended. If at any point during simulation, a trainee requested information that was unavailable on the transcript (e.g. ordering an inappropriate investigation or skipping a crucial step in diagnosis/management), they were prompted by the moderators that the information was not available or was appropriately guided back to the relevant step.</w:t>
      </w:r>
    </w:p>
    <w:p w14:paraId="2814832F" w14:textId="77777777" w:rsidR="007F6B11" w:rsidRDefault="007F6B11" w:rsidP="007F6B11">
      <w:pPr>
        <w:spacing w:line="360" w:lineRule="auto"/>
        <w:rPr>
          <w:rFonts w:ascii="Arial" w:hAnsi="Arial" w:cs="Arial"/>
          <w:sz w:val="22"/>
          <w:szCs w:val="22"/>
        </w:rPr>
      </w:pPr>
    </w:p>
    <w:p w14:paraId="3B171F97" w14:textId="69F65771" w:rsidR="007F6B11" w:rsidRDefault="007F6B11" w:rsidP="007F6B11">
      <w:pPr>
        <w:spacing w:line="360" w:lineRule="auto"/>
        <w:rPr>
          <w:rFonts w:ascii="Arial" w:hAnsi="Arial" w:cs="Arial"/>
          <w:sz w:val="22"/>
          <w:szCs w:val="22"/>
        </w:rPr>
      </w:pPr>
      <w:r>
        <w:rPr>
          <w:noProof/>
        </w:rPr>
        <w:lastRenderedPageBreak/>
        <w:drawing>
          <wp:inline distT="0" distB="0" distL="0" distR="0" wp14:anchorId="4364F09F" wp14:editId="76FA512D">
            <wp:extent cx="5727700" cy="3508375"/>
            <wp:effectExtent l="0" t="0" r="6350" b="0"/>
            <wp:docPr id="444855669" name="Picture 13"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g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7700" cy="3508375"/>
                    </a:xfrm>
                    <a:prstGeom prst="rect">
                      <a:avLst/>
                    </a:prstGeom>
                    <a:noFill/>
                    <a:ln>
                      <a:noFill/>
                    </a:ln>
                  </pic:spPr>
                </pic:pic>
              </a:graphicData>
            </a:graphic>
          </wp:inline>
        </w:drawing>
      </w:r>
    </w:p>
    <w:p w14:paraId="02B3E1C5" w14:textId="7649850C" w:rsidR="007F6B11" w:rsidRDefault="007F6B11" w:rsidP="007F6B11">
      <w:pPr>
        <w:spacing w:line="360" w:lineRule="auto"/>
        <w:rPr>
          <w:rFonts w:ascii="Arial" w:hAnsi="Arial" w:cs="Arial"/>
          <w:sz w:val="22"/>
          <w:szCs w:val="22"/>
        </w:rPr>
      </w:pPr>
      <w:r w:rsidRPr="00486716">
        <w:rPr>
          <w:rFonts w:ascii="Arial" w:hAnsi="Arial" w:cs="Arial"/>
          <w:b/>
          <w:bCs/>
          <w:sz w:val="22"/>
          <w:szCs w:val="22"/>
        </w:rPr>
        <w:t>Fig.2</w:t>
      </w:r>
      <w:r>
        <w:rPr>
          <w:rFonts w:ascii="Arial" w:hAnsi="Arial" w:cs="Arial"/>
          <w:sz w:val="22"/>
          <w:szCs w:val="22"/>
        </w:rPr>
        <w:t xml:space="preserve"> </w:t>
      </w:r>
      <w:r w:rsidRPr="007F6B11">
        <w:rPr>
          <w:rFonts w:ascii="Arial" w:hAnsi="Arial" w:cs="Arial"/>
          <w:sz w:val="22"/>
          <w:szCs w:val="22"/>
        </w:rPr>
        <w:t>Instructions provided pre-simulation</w:t>
      </w:r>
    </w:p>
    <w:p w14:paraId="182DE600" w14:textId="77777777" w:rsidR="00486716" w:rsidRDefault="00486716" w:rsidP="007F6B11">
      <w:pPr>
        <w:spacing w:line="360" w:lineRule="auto"/>
        <w:rPr>
          <w:rFonts w:ascii="Arial" w:hAnsi="Arial" w:cs="Arial"/>
          <w:sz w:val="22"/>
          <w:szCs w:val="22"/>
        </w:rPr>
      </w:pPr>
    </w:p>
    <w:p w14:paraId="2E33502C" w14:textId="77777777" w:rsidR="007F6B11" w:rsidRPr="007F6B11" w:rsidRDefault="007F6B11" w:rsidP="007F6B11">
      <w:pPr>
        <w:spacing w:line="360" w:lineRule="auto"/>
        <w:rPr>
          <w:rFonts w:ascii="Arial" w:hAnsi="Arial" w:cs="Arial"/>
          <w:sz w:val="22"/>
          <w:szCs w:val="22"/>
        </w:rPr>
      </w:pPr>
      <w:r w:rsidRPr="007F6B11">
        <w:rPr>
          <w:rFonts w:ascii="Arial" w:hAnsi="Arial" w:cs="Arial"/>
          <w:sz w:val="22"/>
          <w:szCs w:val="22"/>
        </w:rPr>
        <w:t>To allow participants to familiarize themselves to the simulation model, the first case in each session was run as a trial. After the first case, the case and its approach were discussed in detail in line with current guidelines by an expert, which further helped the trainees to better understand the course of the simulation session. We include an example WhatsApp transcript as a supplement to the paper for a better understanding of the model.</w:t>
      </w:r>
    </w:p>
    <w:p w14:paraId="01976847" w14:textId="77777777" w:rsidR="007F6B11" w:rsidRPr="007F6B11" w:rsidRDefault="007F6B11" w:rsidP="007F6B11">
      <w:pPr>
        <w:spacing w:line="360" w:lineRule="auto"/>
        <w:rPr>
          <w:rFonts w:ascii="Arial" w:hAnsi="Arial" w:cs="Arial"/>
          <w:sz w:val="22"/>
          <w:szCs w:val="22"/>
        </w:rPr>
      </w:pPr>
    </w:p>
    <w:p w14:paraId="2888196D" w14:textId="77777777" w:rsidR="007F6B11" w:rsidRPr="007F6B11" w:rsidRDefault="007F6B11" w:rsidP="007F6B11">
      <w:pPr>
        <w:spacing w:line="360" w:lineRule="auto"/>
        <w:rPr>
          <w:rFonts w:ascii="Arial" w:hAnsi="Arial" w:cs="Arial"/>
          <w:sz w:val="22"/>
          <w:szCs w:val="22"/>
        </w:rPr>
      </w:pPr>
      <w:r w:rsidRPr="007F6B11">
        <w:rPr>
          <w:rFonts w:ascii="Arial" w:hAnsi="Arial" w:cs="Arial"/>
          <w:sz w:val="22"/>
          <w:szCs w:val="22"/>
        </w:rPr>
        <w:t>During the endocrine session, the case scenario of non-functioning pituitary adenoma (NFPA) was run as a trial. Following this, the trainees underwent simulation case scenarios for macroprolactinoma, craniopharyngioma, acromegaly and Cushing’s disease, followed by respective case discussions with consultant endocrinologist.</w:t>
      </w:r>
    </w:p>
    <w:p w14:paraId="084435D5" w14:textId="77777777" w:rsidR="007F6B11" w:rsidRPr="007F6B11" w:rsidRDefault="007F6B11" w:rsidP="007F6B11">
      <w:pPr>
        <w:spacing w:line="360" w:lineRule="auto"/>
        <w:rPr>
          <w:rFonts w:ascii="Arial" w:hAnsi="Arial" w:cs="Arial"/>
          <w:sz w:val="22"/>
          <w:szCs w:val="22"/>
        </w:rPr>
      </w:pPr>
    </w:p>
    <w:p w14:paraId="3BD1D314" w14:textId="77777777" w:rsidR="007F6B11" w:rsidRPr="007F6B11" w:rsidRDefault="007F6B11" w:rsidP="007F6B11">
      <w:pPr>
        <w:spacing w:line="360" w:lineRule="auto"/>
        <w:rPr>
          <w:rFonts w:ascii="Arial" w:hAnsi="Arial" w:cs="Arial"/>
          <w:sz w:val="22"/>
          <w:szCs w:val="22"/>
        </w:rPr>
      </w:pPr>
      <w:r w:rsidRPr="007F6B11">
        <w:rPr>
          <w:rFonts w:ascii="Arial" w:hAnsi="Arial" w:cs="Arial"/>
          <w:sz w:val="22"/>
          <w:szCs w:val="22"/>
        </w:rPr>
        <w:t>During the diabetes session, the case scenario of interpreting Libre readings was chosen as a trial similar to NFPA in endocrine session. This was followed by case scenarios for interpreting CGM readings, hypoglycaemic unawareness, and monogenic diabetes, followed by case discussions with relevant approaches in detail.</w:t>
      </w:r>
    </w:p>
    <w:p w14:paraId="7B9B8C47" w14:textId="77777777" w:rsidR="007F6B11" w:rsidRPr="007F6B11" w:rsidRDefault="007F6B11" w:rsidP="007F6B11">
      <w:pPr>
        <w:spacing w:line="360" w:lineRule="auto"/>
        <w:rPr>
          <w:rFonts w:ascii="Arial" w:hAnsi="Arial" w:cs="Arial"/>
          <w:sz w:val="22"/>
          <w:szCs w:val="22"/>
        </w:rPr>
      </w:pPr>
    </w:p>
    <w:p w14:paraId="1961786E" w14:textId="0FA43370" w:rsidR="007F6B11" w:rsidRPr="007F6B11" w:rsidRDefault="007F6B11" w:rsidP="007F6B11">
      <w:pPr>
        <w:spacing w:line="360" w:lineRule="auto"/>
        <w:rPr>
          <w:rFonts w:ascii="Arial" w:hAnsi="Arial" w:cs="Arial"/>
          <w:sz w:val="22"/>
          <w:szCs w:val="22"/>
        </w:rPr>
      </w:pPr>
      <w:r w:rsidRPr="007F6B11">
        <w:rPr>
          <w:rFonts w:ascii="Arial" w:hAnsi="Arial" w:cs="Arial"/>
          <w:sz w:val="22"/>
          <w:szCs w:val="22"/>
        </w:rPr>
        <w:t xml:space="preserve">During post-simulation discussions, the consultant focused on the appropriate approach to the cases, in relation to the evidence-based international, national and local hospital guidelines as appropriate, in that order of hierarchy, for each specific condition. Structured feedback/debriefing occurred at the end of the session when the chair discussed the cases </w:t>
      </w:r>
      <w:r w:rsidRPr="007F6B11">
        <w:rPr>
          <w:rFonts w:ascii="Arial" w:hAnsi="Arial" w:cs="Arial"/>
          <w:sz w:val="22"/>
          <w:szCs w:val="22"/>
        </w:rPr>
        <w:lastRenderedPageBreak/>
        <w:t>and highlighted the lessons learned by getting the trainees to reflect on their performance and discuss strategies for using these lessons to improve their daily practice. The discussions were interactive, and the trainees had ample opportunity to ask any further questions regarding the diagnosis or management of the simulated cases. The trainees were not ranked or scored on their performance. However, they were informed about the accuracy of their diagnosis during the simulations by the moderators as described above.</w:t>
      </w:r>
    </w:p>
    <w:p w14:paraId="4B55D885" w14:textId="77777777" w:rsidR="007F6B11" w:rsidRPr="007F6B11" w:rsidRDefault="007F6B11" w:rsidP="007F6B11">
      <w:pPr>
        <w:spacing w:line="360" w:lineRule="auto"/>
        <w:rPr>
          <w:rFonts w:ascii="Arial" w:hAnsi="Arial" w:cs="Arial"/>
          <w:sz w:val="22"/>
          <w:szCs w:val="22"/>
        </w:rPr>
      </w:pPr>
    </w:p>
    <w:p w14:paraId="376047E0" w14:textId="77777777" w:rsidR="007F6B11" w:rsidRPr="007F6B11" w:rsidRDefault="007F6B11" w:rsidP="007F6B11">
      <w:pPr>
        <w:spacing w:line="360" w:lineRule="auto"/>
        <w:rPr>
          <w:rFonts w:ascii="Arial" w:hAnsi="Arial" w:cs="Arial"/>
          <w:sz w:val="22"/>
          <w:szCs w:val="22"/>
        </w:rPr>
      </w:pPr>
      <w:r w:rsidRPr="007F6B11">
        <w:rPr>
          <w:rFonts w:ascii="Arial" w:hAnsi="Arial" w:cs="Arial"/>
          <w:sz w:val="22"/>
          <w:szCs w:val="22"/>
        </w:rPr>
        <w:t>The confidence of the trainees (measured using a Likert scale ranging from strongly disagree to strongly agree) in approaching different pituitary and diabetes cases was assessed pre- and post-simulation [27, 28]. These data were then categorised into three groups: (i) confident: for those who responded with strongly agree and agree; (ii) not confident: for those who responded with disagree and strongly disagree; (iii) unsure: for those who responded with agree somewhat, disagree somewhat and undecided. The confidence levels of managing cases pre- and post-simulation are reported using frequencies, percentages, and are displayed in bar charts. Due to the nature of the data, Wilcoxon rank-sum tests (significance set at p &lt; 0.05) were deemed appropriate (using STATA MP/4 (Statacorp 2017)) to statistically compare confidence levels pre- and post-simulation. Significant tests are highlighted using an asterisk.</w:t>
      </w:r>
    </w:p>
    <w:p w14:paraId="03B222E3" w14:textId="77777777" w:rsidR="007F6B11" w:rsidRPr="007F6B11" w:rsidRDefault="007F6B11" w:rsidP="007F6B11">
      <w:pPr>
        <w:spacing w:line="360" w:lineRule="auto"/>
        <w:rPr>
          <w:rFonts w:ascii="Arial" w:hAnsi="Arial" w:cs="Arial"/>
          <w:sz w:val="22"/>
          <w:szCs w:val="22"/>
        </w:rPr>
      </w:pPr>
    </w:p>
    <w:p w14:paraId="63F10F04" w14:textId="77777777" w:rsidR="007F6B11" w:rsidRPr="007F6B11" w:rsidRDefault="007F6B11" w:rsidP="007F6B11">
      <w:pPr>
        <w:spacing w:line="360" w:lineRule="auto"/>
        <w:rPr>
          <w:rFonts w:ascii="Arial" w:hAnsi="Arial" w:cs="Arial"/>
          <w:sz w:val="22"/>
          <w:szCs w:val="22"/>
        </w:rPr>
      </w:pPr>
      <w:r w:rsidRPr="007F6B11">
        <w:rPr>
          <w:rFonts w:ascii="Arial" w:hAnsi="Arial" w:cs="Arial"/>
          <w:sz w:val="22"/>
          <w:szCs w:val="22"/>
        </w:rPr>
        <w:t>Improvements in trainees’ confidence levels pre- and post-simulation of simulated scenarios (endocrine session – NFPA, craniopharyngioma, macroprolactinoma, acromegaly, Cushing’s disease; diabetes session - interpreting Libre reading, interpreting CGM reading, hypoglycaemic unawareness, and monogenic diabetes) vs. non-simulated scenarios (endocrine session – microprolactinoma, pituitary apoplexy, thyrotropinoma, gonadotropinoma, pituitary carcinoma; diabetes session - neuropathy, gestational diabetes, blood glucose meters, and ketone meters) were also displayed using frequencies, percentages, bar charts, and were also statistically tested using Wilcoxon rank-sum.</w:t>
      </w:r>
    </w:p>
    <w:p w14:paraId="31DA0144" w14:textId="77777777" w:rsidR="007F6B11" w:rsidRPr="007F6B11" w:rsidRDefault="007F6B11" w:rsidP="007F6B11">
      <w:pPr>
        <w:spacing w:line="360" w:lineRule="auto"/>
        <w:rPr>
          <w:rFonts w:ascii="Arial" w:hAnsi="Arial" w:cs="Arial"/>
          <w:sz w:val="22"/>
          <w:szCs w:val="22"/>
        </w:rPr>
      </w:pPr>
    </w:p>
    <w:p w14:paraId="01818869" w14:textId="136F6E5D" w:rsidR="007F6B11" w:rsidRDefault="007F6B11" w:rsidP="007F6B11">
      <w:pPr>
        <w:spacing w:line="360" w:lineRule="auto"/>
        <w:rPr>
          <w:rFonts w:ascii="Arial" w:hAnsi="Arial" w:cs="Arial"/>
          <w:sz w:val="22"/>
          <w:szCs w:val="22"/>
        </w:rPr>
      </w:pPr>
      <w:r w:rsidRPr="007F6B11">
        <w:rPr>
          <w:rFonts w:ascii="Arial" w:hAnsi="Arial" w:cs="Arial"/>
          <w:sz w:val="22"/>
          <w:szCs w:val="22"/>
        </w:rPr>
        <w:t>In addition to views on the management of the cases, trainees were also asked to comment on their overall impression of the session, the consultant’s contribution during the discussion and their interaction with the moderators.</w:t>
      </w:r>
    </w:p>
    <w:p w14:paraId="027B1C11" w14:textId="77777777" w:rsidR="007F6B11" w:rsidRDefault="007F6B11" w:rsidP="007F6B11">
      <w:pPr>
        <w:spacing w:line="360" w:lineRule="auto"/>
        <w:rPr>
          <w:rFonts w:ascii="Arial" w:hAnsi="Arial" w:cs="Arial"/>
          <w:sz w:val="22"/>
          <w:szCs w:val="22"/>
        </w:rPr>
      </w:pPr>
    </w:p>
    <w:p w14:paraId="6AFD52C2" w14:textId="77777777" w:rsidR="007F6B11" w:rsidRDefault="007F6B11" w:rsidP="007F6B11">
      <w:pPr>
        <w:spacing w:line="360" w:lineRule="auto"/>
        <w:rPr>
          <w:rFonts w:ascii="Arial" w:hAnsi="Arial" w:cs="Arial"/>
          <w:sz w:val="22"/>
          <w:szCs w:val="22"/>
        </w:rPr>
      </w:pPr>
    </w:p>
    <w:p w14:paraId="68DEDB2C" w14:textId="77777777" w:rsidR="007F6B11" w:rsidRDefault="007F6B11" w:rsidP="007F6B11">
      <w:pPr>
        <w:spacing w:line="360" w:lineRule="auto"/>
        <w:rPr>
          <w:rFonts w:ascii="Arial" w:hAnsi="Arial" w:cs="Arial"/>
          <w:sz w:val="22"/>
          <w:szCs w:val="22"/>
        </w:rPr>
      </w:pPr>
    </w:p>
    <w:p w14:paraId="185508B2" w14:textId="77777777" w:rsidR="007F6B11" w:rsidRDefault="007F6B11" w:rsidP="007F6B11">
      <w:pPr>
        <w:spacing w:line="360" w:lineRule="auto"/>
        <w:rPr>
          <w:rFonts w:ascii="Arial" w:hAnsi="Arial" w:cs="Arial"/>
          <w:sz w:val="22"/>
          <w:szCs w:val="22"/>
        </w:rPr>
      </w:pPr>
    </w:p>
    <w:p w14:paraId="2E0893B0" w14:textId="77777777" w:rsidR="007F6B11" w:rsidRDefault="007F6B11" w:rsidP="007F6B11">
      <w:pPr>
        <w:spacing w:line="360" w:lineRule="auto"/>
        <w:rPr>
          <w:rFonts w:ascii="Arial" w:hAnsi="Arial" w:cs="Arial"/>
          <w:sz w:val="22"/>
          <w:szCs w:val="22"/>
        </w:rPr>
      </w:pPr>
    </w:p>
    <w:p w14:paraId="6CA217D2" w14:textId="77777777" w:rsidR="007F6B11" w:rsidRPr="00A45E3D" w:rsidRDefault="007F6B11" w:rsidP="007F6B11">
      <w:pPr>
        <w:spacing w:line="360" w:lineRule="auto"/>
        <w:rPr>
          <w:rFonts w:ascii="Arial" w:hAnsi="Arial" w:cs="Arial"/>
          <w:sz w:val="22"/>
          <w:szCs w:val="22"/>
        </w:rPr>
      </w:pPr>
    </w:p>
    <w:p w14:paraId="4AAD0775" w14:textId="20F08739" w:rsidR="00F21244" w:rsidRPr="00E65834" w:rsidRDefault="00EA50D3" w:rsidP="00270100">
      <w:pPr>
        <w:spacing w:line="360" w:lineRule="auto"/>
        <w:rPr>
          <w:rFonts w:ascii="Arial" w:hAnsi="Arial" w:cs="Arial"/>
          <w:sz w:val="22"/>
          <w:szCs w:val="22"/>
        </w:rPr>
      </w:pPr>
      <w:r w:rsidRPr="00E65834">
        <w:rPr>
          <w:rFonts w:ascii="Arial" w:hAnsi="Arial" w:cs="Arial"/>
          <w:b/>
          <w:bCs/>
          <w:sz w:val="22"/>
          <w:szCs w:val="22"/>
        </w:rPr>
        <w:lastRenderedPageBreak/>
        <w:t xml:space="preserve">Supplementary </w:t>
      </w:r>
      <w:r w:rsidR="009424C5">
        <w:rPr>
          <w:rFonts w:ascii="Arial" w:hAnsi="Arial" w:cs="Arial"/>
          <w:b/>
          <w:bCs/>
          <w:sz w:val="22"/>
          <w:szCs w:val="22"/>
        </w:rPr>
        <w:t>6</w:t>
      </w:r>
      <w:r w:rsidR="00835CA6" w:rsidRPr="00E65834">
        <w:rPr>
          <w:rFonts w:ascii="Arial" w:hAnsi="Arial" w:cs="Arial"/>
          <w:b/>
          <w:bCs/>
          <w:sz w:val="22"/>
          <w:szCs w:val="22"/>
        </w:rPr>
        <w:t>A</w:t>
      </w:r>
      <w:r w:rsidRPr="00E65834">
        <w:rPr>
          <w:rFonts w:ascii="Arial" w:hAnsi="Arial" w:cs="Arial"/>
          <w:b/>
          <w:bCs/>
          <w:sz w:val="22"/>
          <w:szCs w:val="22"/>
        </w:rPr>
        <w:t xml:space="preserve">. </w:t>
      </w:r>
      <w:r w:rsidR="00BD26C3" w:rsidRPr="00E65834">
        <w:rPr>
          <w:rFonts w:ascii="Arial" w:hAnsi="Arial" w:cs="Arial"/>
          <w:sz w:val="22"/>
          <w:szCs w:val="22"/>
        </w:rPr>
        <w:t>Example of Pre-SIMBA-PPI sur</w:t>
      </w:r>
      <w:r w:rsidR="003E5673" w:rsidRPr="00E65834">
        <w:rPr>
          <w:rFonts w:ascii="Arial" w:hAnsi="Arial" w:cs="Arial"/>
          <w:sz w:val="22"/>
          <w:szCs w:val="22"/>
        </w:rPr>
        <w:t>vey</w:t>
      </w:r>
      <w:r w:rsidR="00BD26C3" w:rsidRPr="00E65834">
        <w:rPr>
          <w:rFonts w:ascii="Arial" w:hAnsi="Arial" w:cs="Arial"/>
          <w:sz w:val="22"/>
          <w:szCs w:val="22"/>
        </w:rPr>
        <w:t xml:space="preserve"> for patients.</w:t>
      </w:r>
    </w:p>
    <w:p w14:paraId="0B20C8FA" w14:textId="77777777" w:rsidR="00BD26C3" w:rsidRPr="00E65834" w:rsidRDefault="00BD26C3" w:rsidP="00270100">
      <w:pPr>
        <w:spacing w:line="360" w:lineRule="auto"/>
        <w:rPr>
          <w:rFonts w:ascii="Arial" w:hAnsi="Arial" w:cs="Arial"/>
          <w:sz w:val="22"/>
          <w:szCs w:val="22"/>
        </w:rPr>
      </w:pPr>
    </w:p>
    <w:p w14:paraId="6C897ECC" w14:textId="7DACB438" w:rsidR="00EA50D3" w:rsidRPr="00E65834" w:rsidRDefault="00EA50D3" w:rsidP="00EA50D3">
      <w:pPr>
        <w:rPr>
          <w:rFonts w:ascii="Arial" w:eastAsia="Times New Roman" w:hAnsi="Arial" w:cs="Arial"/>
          <w:b/>
          <w:bCs/>
          <w:sz w:val="22"/>
          <w:szCs w:val="22"/>
          <w:lang w:eastAsia="zh-CN"/>
        </w:rPr>
      </w:pPr>
      <w:r w:rsidRPr="00E65834">
        <w:rPr>
          <w:rFonts w:ascii="Arial" w:eastAsia="Times New Roman" w:hAnsi="Arial" w:cs="Arial"/>
          <w:b/>
          <w:bCs/>
          <w:color w:val="000000"/>
          <w:sz w:val="22"/>
          <w:szCs w:val="22"/>
          <w:lang w:eastAsia="zh-CN"/>
        </w:rPr>
        <w:t>Pre-SIMBA-PCOS survey</w:t>
      </w:r>
      <w:r w:rsidR="00E65834" w:rsidRPr="00E65834">
        <w:rPr>
          <w:rFonts w:ascii="Arial" w:eastAsia="Times New Roman" w:hAnsi="Arial" w:cs="Arial"/>
          <w:b/>
          <w:bCs/>
          <w:color w:val="000000"/>
          <w:sz w:val="22"/>
          <w:szCs w:val="22"/>
          <w:lang w:eastAsia="zh-CN"/>
        </w:rPr>
        <w:t xml:space="preserve"> (Patients)</w:t>
      </w:r>
    </w:p>
    <w:p w14:paraId="71D2437B" w14:textId="77777777" w:rsidR="00EA50D3" w:rsidRPr="00E65834" w:rsidRDefault="00EA50D3" w:rsidP="00EA50D3">
      <w:pPr>
        <w:rPr>
          <w:rFonts w:ascii="Arial" w:eastAsia="Times New Roman" w:hAnsi="Arial" w:cs="Arial"/>
          <w:sz w:val="22"/>
          <w:szCs w:val="22"/>
          <w:lang w:eastAsia="zh-CN"/>
        </w:rPr>
      </w:pPr>
    </w:p>
    <w:p w14:paraId="2A73AAC3" w14:textId="77777777" w:rsidR="00EA50D3" w:rsidRPr="00E65834" w:rsidRDefault="00EA50D3" w:rsidP="00EA50D3">
      <w:pPr>
        <w:jc w:val="both"/>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 xml:space="preserve">I consent voluntarily to be a participant in this study and understand that I can </w:t>
      </w:r>
      <w:r w:rsidRPr="00E65834">
        <w:rPr>
          <w:rFonts w:ascii="Arial" w:eastAsia="Times New Roman" w:hAnsi="Arial" w:cs="Arial"/>
          <w:color w:val="000000"/>
          <w:sz w:val="22"/>
          <w:szCs w:val="22"/>
          <w:lang w:eastAsia="zh-CN"/>
        </w:rPr>
        <w:br/>
        <w:t xml:space="preserve">refuse to answer questions and I can withdraw from the study at any time, </w:t>
      </w:r>
      <w:r w:rsidRPr="00E65834">
        <w:rPr>
          <w:rFonts w:ascii="Arial" w:eastAsia="Times New Roman" w:hAnsi="Arial" w:cs="Arial"/>
          <w:color w:val="000000"/>
          <w:sz w:val="22"/>
          <w:szCs w:val="22"/>
          <w:lang w:eastAsia="zh-CN"/>
        </w:rPr>
        <w:br/>
        <w:t>without having to give a reason, up until the online survey is submitted; and that</w:t>
      </w:r>
    </w:p>
    <w:p w14:paraId="326AD607" w14:textId="77777777" w:rsidR="00EA50D3" w:rsidRPr="00E65834" w:rsidRDefault="00EA50D3" w:rsidP="00EA50D3">
      <w:pPr>
        <w:jc w:val="both"/>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after the survey is submitted it will not be possible to withdraw (as it will not be</w:t>
      </w:r>
    </w:p>
    <w:p w14:paraId="47A1A68E" w14:textId="77777777" w:rsidR="00EA50D3" w:rsidRPr="00E65834" w:rsidRDefault="00EA50D3" w:rsidP="00EA50D3">
      <w:pPr>
        <w:jc w:val="both"/>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possible to link you personally with the information submitted online). </w:t>
      </w:r>
    </w:p>
    <w:p w14:paraId="1F7F7186" w14:textId="77777777" w:rsidR="00EA50D3" w:rsidRPr="00E65834" w:rsidRDefault="00EA50D3" w:rsidP="00EA50D3">
      <w:pPr>
        <w:rPr>
          <w:rFonts w:ascii="Arial" w:eastAsia="Times New Roman" w:hAnsi="Arial" w:cs="Arial"/>
          <w:sz w:val="22"/>
          <w:szCs w:val="22"/>
          <w:lang w:eastAsia="zh-CN"/>
        </w:rPr>
      </w:pPr>
    </w:p>
    <w:p w14:paraId="7732F6A5"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(Yes/No)</w:t>
      </w:r>
    </w:p>
    <w:p w14:paraId="792D1764" w14:textId="77777777" w:rsidR="00EA50D3" w:rsidRPr="00E65834" w:rsidRDefault="00EA50D3" w:rsidP="00EA50D3">
      <w:pPr>
        <w:rPr>
          <w:rFonts w:ascii="Arial" w:eastAsia="Times New Roman" w:hAnsi="Arial" w:cs="Arial"/>
          <w:sz w:val="22"/>
          <w:szCs w:val="22"/>
          <w:lang w:eastAsia="zh-CN"/>
        </w:rPr>
      </w:pPr>
    </w:p>
    <w:p w14:paraId="51E7567B" w14:textId="77777777" w:rsidR="00EA50D3" w:rsidRPr="00E65834" w:rsidRDefault="00EA50D3" w:rsidP="00EA50D3">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Diagnosis </w:t>
      </w:r>
    </w:p>
    <w:p w14:paraId="32ED8FF7" w14:textId="77777777" w:rsidR="00EA50D3" w:rsidRPr="00E65834" w:rsidRDefault="00EA50D3" w:rsidP="00EA50D3">
      <w:pPr>
        <w:rPr>
          <w:rFonts w:ascii="Arial" w:eastAsia="Times New Roman" w:hAnsi="Arial" w:cs="Arial"/>
          <w:sz w:val="22"/>
          <w:szCs w:val="22"/>
          <w:lang w:eastAsia="zh-CN"/>
        </w:rPr>
      </w:pPr>
    </w:p>
    <w:p w14:paraId="5EB8C40E"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satisfied with my diagnosis experience of PCOS- strongly agree, agree, neither agree or disagree, disagree, strongly disagree</w:t>
      </w:r>
    </w:p>
    <w:p w14:paraId="7146384E" w14:textId="77777777" w:rsidR="00EA50D3" w:rsidRPr="00E65834" w:rsidRDefault="00EA50D3" w:rsidP="00EA50D3">
      <w:pPr>
        <w:spacing w:after="240"/>
        <w:rPr>
          <w:rFonts w:ascii="Arial" w:eastAsia="Times New Roman" w:hAnsi="Arial" w:cs="Arial"/>
          <w:sz w:val="22"/>
          <w:szCs w:val="22"/>
          <w:lang w:eastAsia="zh-CN"/>
        </w:rPr>
      </w:pPr>
    </w:p>
    <w:p w14:paraId="2DEB05C4"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My clinician(s) provided myself with adequate information on PCOS at diagnosis- strongly agree, agree, neither agree or disagree, disagree, strongly disagree</w:t>
      </w:r>
    </w:p>
    <w:p w14:paraId="2C490CBE" w14:textId="77777777" w:rsidR="00EA50D3" w:rsidRPr="00E65834" w:rsidRDefault="00EA50D3" w:rsidP="00EA50D3">
      <w:pPr>
        <w:rPr>
          <w:rFonts w:ascii="Arial" w:eastAsia="Times New Roman" w:hAnsi="Arial" w:cs="Arial"/>
          <w:sz w:val="22"/>
          <w:szCs w:val="22"/>
          <w:lang w:eastAsia="zh-CN"/>
        </w:rPr>
      </w:pPr>
    </w:p>
    <w:p w14:paraId="097A9504"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Are you aware of the criteria for the diagnosis of PCOS? Yes/No</w:t>
      </w:r>
    </w:p>
    <w:p w14:paraId="3EB37293" w14:textId="77777777" w:rsidR="00EA50D3" w:rsidRPr="00E65834" w:rsidRDefault="00EA50D3" w:rsidP="00EA50D3">
      <w:pPr>
        <w:rPr>
          <w:rFonts w:ascii="Arial" w:eastAsia="Times New Roman" w:hAnsi="Arial" w:cs="Arial"/>
          <w:sz w:val="22"/>
          <w:szCs w:val="22"/>
          <w:lang w:eastAsia="zh-CN"/>
        </w:rPr>
      </w:pPr>
    </w:p>
    <w:p w14:paraId="053F4D1E"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Reflecting on your symptoms and signs of PCOS, how many years earlier do you think you could have been diagnosed with PCOS? (answer in numbers</w:t>
      </w:r>
    </w:p>
    <w:p w14:paraId="687E37F6" w14:textId="77777777" w:rsidR="00EA50D3" w:rsidRPr="00E65834" w:rsidRDefault="00EA50D3" w:rsidP="00EA50D3">
      <w:pPr>
        <w:rPr>
          <w:rFonts w:ascii="Arial" w:eastAsia="Times New Roman" w:hAnsi="Arial" w:cs="Arial"/>
          <w:sz w:val="22"/>
          <w:szCs w:val="22"/>
          <w:lang w:eastAsia="zh-CN"/>
        </w:rPr>
      </w:pPr>
    </w:p>
    <w:p w14:paraId="4D35BDD2" w14:textId="77777777" w:rsidR="00EA50D3" w:rsidRPr="00E65834" w:rsidRDefault="00EA50D3" w:rsidP="00EA50D3">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Irregular periods</w:t>
      </w:r>
    </w:p>
    <w:p w14:paraId="21BFF8E2" w14:textId="77777777" w:rsidR="00EA50D3" w:rsidRPr="00E65834" w:rsidRDefault="00EA50D3" w:rsidP="00EA50D3">
      <w:pPr>
        <w:rPr>
          <w:rFonts w:ascii="Arial" w:eastAsia="Times New Roman" w:hAnsi="Arial" w:cs="Arial"/>
          <w:sz w:val="22"/>
          <w:szCs w:val="22"/>
          <w:lang w:eastAsia="zh-CN"/>
        </w:rPr>
      </w:pPr>
    </w:p>
    <w:p w14:paraId="5CBBB68A"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My clinicians are confident in managing the menstruation-related issue in women PCOS- strongly agree, agree, neither agree or disagree, disagree, strongly disagree</w:t>
      </w:r>
    </w:p>
    <w:p w14:paraId="2856AE11" w14:textId="77777777" w:rsidR="00EA50D3" w:rsidRPr="00E65834" w:rsidRDefault="00EA50D3" w:rsidP="00EA50D3">
      <w:pPr>
        <w:spacing w:after="240"/>
        <w:rPr>
          <w:rFonts w:ascii="Arial" w:eastAsia="Times New Roman" w:hAnsi="Arial" w:cs="Arial"/>
          <w:sz w:val="22"/>
          <w:szCs w:val="22"/>
          <w:lang w:eastAsia="zh-CN"/>
        </w:rPr>
      </w:pPr>
    </w:p>
    <w:p w14:paraId="2060852A"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aware of the options available for management of menstruation -related issue in women with PCOS - strongly agree, agree, neither agree or disagree, disagree, strongly disagree</w:t>
      </w:r>
    </w:p>
    <w:p w14:paraId="31E15E92" w14:textId="77777777" w:rsidR="00EA50D3" w:rsidRPr="00E65834" w:rsidRDefault="00EA50D3" w:rsidP="00EA50D3">
      <w:pPr>
        <w:rPr>
          <w:rFonts w:ascii="Arial" w:eastAsia="Times New Roman" w:hAnsi="Arial" w:cs="Arial"/>
          <w:sz w:val="22"/>
          <w:szCs w:val="22"/>
          <w:lang w:eastAsia="zh-CN"/>
        </w:rPr>
      </w:pPr>
    </w:p>
    <w:p w14:paraId="2DF5D75D" w14:textId="77777777" w:rsidR="00EA50D3" w:rsidRPr="00E65834" w:rsidRDefault="00EA50D3" w:rsidP="00EA50D3">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Skin</w:t>
      </w:r>
    </w:p>
    <w:p w14:paraId="4B53D9D6" w14:textId="77777777" w:rsidR="00EA50D3" w:rsidRPr="00E65834" w:rsidRDefault="00EA50D3" w:rsidP="00EA50D3">
      <w:pPr>
        <w:rPr>
          <w:rFonts w:ascii="Arial" w:eastAsia="Times New Roman" w:hAnsi="Arial" w:cs="Arial"/>
          <w:sz w:val="22"/>
          <w:szCs w:val="22"/>
          <w:lang w:eastAsia="zh-CN"/>
        </w:rPr>
      </w:pPr>
    </w:p>
    <w:p w14:paraId="6AD8B26B"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My clinicians are confident in managing the skin-related issue in women PCOS- strongly agree, agree, neither agree or disagree, disagree, strongly disagree</w:t>
      </w:r>
    </w:p>
    <w:p w14:paraId="16419E3F" w14:textId="77777777" w:rsidR="00EA50D3" w:rsidRPr="00E65834" w:rsidRDefault="00EA50D3" w:rsidP="00EA50D3">
      <w:pPr>
        <w:spacing w:after="240"/>
        <w:rPr>
          <w:rFonts w:ascii="Arial" w:eastAsia="Times New Roman" w:hAnsi="Arial" w:cs="Arial"/>
          <w:sz w:val="22"/>
          <w:szCs w:val="22"/>
          <w:lang w:eastAsia="zh-CN"/>
        </w:rPr>
      </w:pPr>
    </w:p>
    <w:p w14:paraId="6E609599"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aware of the options available for management of skin-related issue in women with PCOS - strongly agree, agree, neither agree or disagree, disagree, strongly disagree</w:t>
      </w:r>
    </w:p>
    <w:p w14:paraId="0A581010" w14:textId="77777777" w:rsidR="00EA50D3" w:rsidRPr="00E65834" w:rsidRDefault="00EA50D3" w:rsidP="00EA50D3">
      <w:pPr>
        <w:spacing w:after="240"/>
        <w:rPr>
          <w:rFonts w:ascii="Arial" w:eastAsia="Times New Roman" w:hAnsi="Arial" w:cs="Arial"/>
          <w:sz w:val="22"/>
          <w:szCs w:val="22"/>
          <w:lang w:eastAsia="zh-CN"/>
        </w:rPr>
      </w:pPr>
    </w:p>
    <w:p w14:paraId="6F6CE47E" w14:textId="77777777" w:rsidR="00EA50D3" w:rsidRPr="00E65834" w:rsidRDefault="00EA50D3" w:rsidP="00EA50D3">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Weight</w:t>
      </w:r>
    </w:p>
    <w:p w14:paraId="3F8695D5" w14:textId="77777777" w:rsidR="00EA50D3" w:rsidRPr="00E65834" w:rsidRDefault="00EA50D3" w:rsidP="00EA50D3">
      <w:pPr>
        <w:rPr>
          <w:rFonts w:ascii="Arial" w:eastAsia="Times New Roman" w:hAnsi="Arial" w:cs="Arial"/>
          <w:sz w:val="22"/>
          <w:szCs w:val="22"/>
          <w:lang w:eastAsia="zh-CN"/>
        </w:rPr>
      </w:pPr>
    </w:p>
    <w:p w14:paraId="292EE120"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My clinicians are confident in managing the weight-related issue in women PCOS</w:t>
      </w:r>
    </w:p>
    <w:p w14:paraId="067F4CD0"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 strongly agree, agree, neither agree or disagree, disagree, strongly disagree</w:t>
      </w:r>
    </w:p>
    <w:p w14:paraId="5CB28647" w14:textId="77777777" w:rsidR="00EA50D3" w:rsidRPr="00E65834" w:rsidRDefault="00EA50D3" w:rsidP="00EA50D3">
      <w:pPr>
        <w:rPr>
          <w:rFonts w:ascii="Arial" w:eastAsia="Times New Roman" w:hAnsi="Arial" w:cs="Arial"/>
          <w:sz w:val="22"/>
          <w:szCs w:val="22"/>
          <w:lang w:eastAsia="zh-CN"/>
        </w:rPr>
      </w:pPr>
    </w:p>
    <w:p w14:paraId="47D62CE8"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aware of the options available for management of weight-related issue in women with PCOS - strongly agree, agree, neither agree or disagree, disagree, strongly disagree</w:t>
      </w:r>
    </w:p>
    <w:p w14:paraId="7E859552" w14:textId="77777777" w:rsidR="00EA50D3" w:rsidRPr="00E65834" w:rsidRDefault="00EA50D3" w:rsidP="00EA50D3">
      <w:pPr>
        <w:rPr>
          <w:rFonts w:ascii="Arial" w:eastAsia="Times New Roman" w:hAnsi="Arial" w:cs="Arial"/>
          <w:sz w:val="22"/>
          <w:szCs w:val="22"/>
          <w:lang w:eastAsia="zh-CN"/>
        </w:rPr>
      </w:pPr>
    </w:p>
    <w:p w14:paraId="65BE7135" w14:textId="77777777" w:rsidR="00EA50D3" w:rsidRPr="00E65834" w:rsidRDefault="00EA50D3" w:rsidP="00EA50D3">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Fertility</w:t>
      </w:r>
    </w:p>
    <w:p w14:paraId="5609F95C" w14:textId="77777777" w:rsidR="00EA50D3" w:rsidRPr="00E65834" w:rsidRDefault="00EA50D3" w:rsidP="00EA50D3">
      <w:pPr>
        <w:rPr>
          <w:rFonts w:ascii="Arial" w:eastAsia="Times New Roman" w:hAnsi="Arial" w:cs="Arial"/>
          <w:sz w:val="22"/>
          <w:szCs w:val="22"/>
          <w:lang w:eastAsia="zh-CN"/>
        </w:rPr>
      </w:pPr>
    </w:p>
    <w:p w14:paraId="57B028F8" w14:textId="77777777" w:rsidR="00EA50D3" w:rsidRPr="00E65834" w:rsidRDefault="00EA50D3" w:rsidP="00EA50D3">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My clinicians are confident in managing the fertility-related issue in women PCOS- strongly agree, agree, neither agree or disagree, disagree, strongly disagree</w:t>
      </w:r>
    </w:p>
    <w:p w14:paraId="1C20972D" w14:textId="77777777" w:rsidR="00EA50D3" w:rsidRPr="00E65834" w:rsidRDefault="00EA50D3" w:rsidP="00EA50D3">
      <w:pPr>
        <w:spacing w:after="240"/>
        <w:rPr>
          <w:rFonts w:ascii="Arial" w:eastAsia="Times New Roman" w:hAnsi="Arial" w:cs="Arial"/>
          <w:sz w:val="22"/>
          <w:szCs w:val="22"/>
          <w:lang w:eastAsia="zh-CN"/>
        </w:rPr>
      </w:pPr>
    </w:p>
    <w:p w14:paraId="29544E19" w14:textId="77777777" w:rsidR="00EA50D3" w:rsidRPr="00E65834" w:rsidRDefault="00EA50D3" w:rsidP="00EA50D3">
      <w:pPr>
        <w:rPr>
          <w:rFonts w:ascii="Arial" w:eastAsia="Times New Roman" w:hAnsi="Arial" w:cs="Arial"/>
          <w:color w:val="000000"/>
          <w:sz w:val="22"/>
          <w:szCs w:val="22"/>
          <w:lang w:eastAsia="zh-CN"/>
        </w:rPr>
      </w:pPr>
      <w:r w:rsidRPr="00E65834">
        <w:rPr>
          <w:rFonts w:ascii="Arial" w:eastAsia="Times New Roman" w:hAnsi="Arial" w:cs="Arial"/>
          <w:color w:val="000000"/>
          <w:sz w:val="22"/>
          <w:szCs w:val="22"/>
          <w:lang w:eastAsia="zh-CN"/>
        </w:rPr>
        <w:t>I am aware of the options available for management of fertility-related issue in women with PCOS - strongly agree, agree, neither agree or disagree, disagree, strongly disagree</w:t>
      </w:r>
    </w:p>
    <w:p w14:paraId="0E4E71DC" w14:textId="77777777" w:rsidR="005C7BF9" w:rsidRDefault="005C7BF9" w:rsidP="00EA50D3">
      <w:pPr>
        <w:rPr>
          <w:rFonts w:ascii="Arial" w:eastAsia="Times New Roman" w:hAnsi="Arial" w:cs="Arial"/>
          <w:sz w:val="22"/>
          <w:szCs w:val="22"/>
          <w:lang w:eastAsia="zh-CN"/>
        </w:rPr>
      </w:pPr>
    </w:p>
    <w:p w14:paraId="479D6708" w14:textId="77777777" w:rsidR="009424C5" w:rsidRDefault="009424C5" w:rsidP="00EA50D3">
      <w:pPr>
        <w:rPr>
          <w:rFonts w:ascii="Arial" w:eastAsia="Times New Roman" w:hAnsi="Arial" w:cs="Arial"/>
          <w:sz w:val="22"/>
          <w:szCs w:val="22"/>
          <w:lang w:eastAsia="zh-CN"/>
        </w:rPr>
      </w:pPr>
    </w:p>
    <w:p w14:paraId="4EEE9D93" w14:textId="77777777" w:rsidR="009424C5" w:rsidRDefault="009424C5" w:rsidP="00EA50D3">
      <w:pPr>
        <w:rPr>
          <w:rFonts w:ascii="Arial" w:eastAsia="Times New Roman" w:hAnsi="Arial" w:cs="Arial"/>
          <w:sz w:val="22"/>
          <w:szCs w:val="22"/>
          <w:lang w:eastAsia="zh-CN"/>
        </w:rPr>
      </w:pPr>
    </w:p>
    <w:p w14:paraId="6A30A0C8" w14:textId="77777777" w:rsidR="009424C5" w:rsidRDefault="009424C5" w:rsidP="00EA50D3">
      <w:pPr>
        <w:rPr>
          <w:rFonts w:ascii="Arial" w:eastAsia="Times New Roman" w:hAnsi="Arial" w:cs="Arial"/>
          <w:sz w:val="22"/>
          <w:szCs w:val="22"/>
          <w:lang w:eastAsia="zh-CN"/>
        </w:rPr>
      </w:pPr>
    </w:p>
    <w:p w14:paraId="7BF0FAC1" w14:textId="77777777" w:rsidR="009424C5" w:rsidRDefault="009424C5" w:rsidP="00EA50D3">
      <w:pPr>
        <w:rPr>
          <w:rFonts w:ascii="Arial" w:eastAsia="Times New Roman" w:hAnsi="Arial" w:cs="Arial"/>
          <w:sz w:val="22"/>
          <w:szCs w:val="22"/>
          <w:lang w:eastAsia="zh-CN"/>
        </w:rPr>
      </w:pPr>
    </w:p>
    <w:p w14:paraId="6E141E59" w14:textId="77777777" w:rsidR="009424C5" w:rsidRDefault="009424C5" w:rsidP="00EA50D3">
      <w:pPr>
        <w:rPr>
          <w:rFonts w:ascii="Arial" w:eastAsia="Times New Roman" w:hAnsi="Arial" w:cs="Arial"/>
          <w:sz w:val="22"/>
          <w:szCs w:val="22"/>
          <w:lang w:eastAsia="zh-CN"/>
        </w:rPr>
      </w:pPr>
    </w:p>
    <w:p w14:paraId="02E46E13" w14:textId="77777777" w:rsidR="009424C5" w:rsidRDefault="009424C5" w:rsidP="00EA50D3">
      <w:pPr>
        <w:rPr>
          <w:rFonts w:ascii="Arial" w:eastAsia="Times New Roman" w:hAnsi="Arial" w:cs="Arial"/>
          <w:sz w:val="22"/>
          <w:szCs w:val="22"/>
          <w:lang w:eastAsia="zh-CN"/>
        </w:rPr>
      </w:pPr>
    </w:p>
    <w:p w14:paraId="3AF43698" w14:textId="77777777" w:rsidR="009424C5" w:rsidRDefault="009424C5" w:rsidP="00EA50D3">
      <w:pPr>
        <w:rPr>
          <w:rFonts w:ascii="Arial" w:eastAsia="Times New Roman" w:hAnsi="Arial" w:cs="Arial"/>
          <w:sz w:val="22"/>
          <w:szCs w:val="22"/>
          <w:lang w:eastAsia="zh-CN"/>
        </w:rPr>
      </w:pPr>
    </w:p>
    <w:p w14:paraId="206BF528" w14:textId="77777777" w:rsidR="009424C5" w:rsidRDefault="009424C5" w:rsidP="00EA50D3">
      <w:pPr>
        <w:rPr>
          <w:rFonts w:ascii="Arial" w:eastAsia="Times New Roman" w:hAnsi="Arial" w:cs="Arial"/>
          <w:sz w:val="22"/>
          <w:szCs w:val="22"/>
          <w:lang w:eastAsia="zh-CN"/>
        </w:rPr>
      </w:pPr>
    </w:p>
    <w:p w14:paraId="2FC7AD46" w14:textId="77777777" w:rsidR="009424C5" w:rsidRDefault="009424C5" w:rsidP="00EA50D3">
      <w:pPr>
        <w:rPr>
          <w:rFonts w:ascii="Arial" w:eastAsia="Times New Roman" w:hAnsi="Arial" w:cs="Arial"/>
          <w:sz w:val="22"/>
          <w:szCs w:val="22"/>
          <w:lang w:eastAsia="zh-CN"/>
        </w:rPr>
      </w:pPr>
    </w:p>
    <w:p w14:paraId="675842A3" w14:textId="77777777" w:rsidR="009424C5" w:rsidRDefault="009424C5" w:rsidP="00EA50D3">
      <w:pPr>
        <w:rPr>
          <w:rFonts w:ascii="Arial" w:eastAsia="Times New Roman" w:hAnsi="Arial" w:cs="Arial"/>
          <w:sz w:val="22"/>
          <w:szCs w:val="22"/>
          <w:lang w:eastAsia="zh-CN"/>
        </w:rPr>
      </w:pPr>
    </w:p>
    <w:p w14:paraId="0FB89341" w14:textId="77777777" w:rsidR="009424C5" w:rsidRDefault="009424C5" w:rsidP="00EA50D3">
      <w:pPr>
        <w:rPr>
          <w:rFonts w:ascii="Arial" w:eastAsia="Times New Roman" w:hAnsi="Arial" w:cs="Arial"/>
          <w:sz w:val="22"/>
          <w:szCs w:val="22"/>
          <w:lang w:eastAsia="zh-CN"/>
        </w:rPr>
      </w:pPr>
    </w:p>
    <w:p w14:paraId="1297A333" w14:textId="77777777" w:rsidR="009424C5" w:rsidRDefault="009424C5" w:rsidP="00EA50D3">
      <w:pPr>
        <w:rPr>
          <w:rFonts w:ascii="Arial" w:eastAsia="Times New Roman" w:hAnsi="Arial" w:cs="Arial"/>
          <w:sz w:val="22"/>
          <w:szCs w:val="22"/>
          <w:lang w:eastAsia="zh-CN"/>
        </w:rPr>
      </w:pPr>
    </w:p>
    <w:p w14:paraId="21FD92FC" w14:textId="77777777" w:rsidR="009424C5" w:rsidRDefault="009424C5" w:rsidP="00EA50D3">
      <w:pPr>
        <w:rPr>
          <w:rFonts w:ascii="Arial" w:eastAsia="Times New Roman" w:hAnsi="Arial" w:cs="Arial"/>
          <w:sz w:val="22"/>
          <w:szCs w:val="22"/>
          <w:lang w:eastAsia="zh-CN"/>
        </w:rPr>
      </w:pPr>
    </w:p>
    <w:p w14:paraId="4CFA1455" w14:textId="77777777" w:rsidR="009424C5" w:rsidRDefault="009424C5" w:rsidP="00EA50D3">
      <w:pPr>
        <w:rPr>
          <w:rFonts w:ascii="Arial" w:eastAsia="Times New Roman" w:hAnsi="Arial" w:cs="Arial"/>
          <w:sz w:val="22"/>
          <w:szCs w:val="22"/>
          <w:lang w:eastAsia="zh-CN"/>
        </w:rPr>
      </w:pPr>
    </w:p>
    <w:p w14:paraId="400BB187" w14:textId="77777777" w:rsidR="009424C5" w:rsidRDefault="009424C5" w:rsidP="00EA50D3">
      <w:pPr>
        <w:rPr>
          <w:rFonts w:ascii="Arial" w:eastAsia="Times New Roman" w:hAnsi="Arial" w:cs="Arial"/>
          <w:sz w:val="22"/>
          <w:szCs w:val="22"/>
          <w:lang w:eastAsia="zh-CN"/>
        </w:rPr>
      </w:pPr>
    </w:p>
    <w:p w14:paraId="5A8CDB2F" w14:textId="77777777" w:rsidR="009424C5" w:rsidRDefault="009424C5" w:rsidP="00EA50D3">
      <w:pPr>
        <w:rPr>
          <w:rFonts w:ascii="Arial" w:eastAsia="Times New Roman" w:hAnsi="Arial" w:cs="Arial"/>
          <w:sz w:val="22"/>
          <w:szCs w:val="22"/>
          <w:lang w:eastAsia="zh-CN"/>
        </w:rPr>
      </w:pPr>
    </w:p>
    <w:p w14:paraId="62B65097" w14:textId="77777777" w:rsidR="009424C5" w:rsidRDefault="009424C5" w:rsidP="00EA50D3">
      <w:pPr>
        <w:rPr>
          <w:rFonts w:ascii="Arial" w:eastAsia="Times New Roman" w:hAnsi="Arial" w:cs="Arial"/>
          <w:sz w:val="22"/>
          <w:szCs w:val="22"/>
          <w:lang w:eastAsia="zh-CN"/>
        </w:rPr>
      </w:pPr>
    </w:p>
    <w:p w14:paraId="06361683" w14:textId="77777777" w:rsidR="009424C5" w:rsidRDefault="009424C5" w:rsidP="00EA50D3">
      <w:pPr>
        <w:rPr>
          <w:rFonts w:ascii="Arial" w:eastAsia="Times New Roman" w:hAnsi="Arial" w:cs="Arial"/>
          <w:sz w:val="22"/>
          <w:szCs w:val="22"/>
          <w:lang w:eastAsia="zh-CN"/>
        </w:rPr>
      </w:pPr>
    </w:p>
    <w:p w14:paraId="7A1ED07C" w14:textId="77777777" w:rsidR="009424C5" w:rsidRDefault="009424C5" w:rsidP="00EA50D3">
      <w:pPr>
        <w:rPr>
          <w:rFonts w:ascii="Arial" w:eastAsia="Times New Roman" w:hAnsi="Arial" w:cs="Arial"/>
          <w:sz w:val="22"/>
          <w:szCs w:val="22"/>
          <w:lang w:eastAsia="zh-CN"/>
        </w:rPr>
      </w:pPr>
    </w:p>
    <w:p w14:paraId="7574F0C1" w14:textId="77777777" w:rsidR="009424C5" w:rsidRDefault="009424C5" w:rsidP="00EA50D3">
      <w:pPr>
        <w:rPr>
          <w:rFonts w:ascii="Arial" w:eastAsia="Times New Roman" w:hAnsi="Arial" w:cs="Arial"/>
          <w:sz w:val="22"/>
          <w:szCs w:val="22"/>
          <w:lang w:eastAsia="zh-CN"/>
        </w:rPr>
      </w:pPr>
    </w:p>
    <w:p w14:paraId="50CC3C34" w14:textId="77777777" w:rsidR="009424C5" w:rsidRDefault="009424C5" w:rsidP="00EA50D3">
      <w:pPr>
        <w:rPr>
          <w:rFonts w:ascii="Arial" w:eastAsia="Times New Roman" w:hAnsi="Arial" w:cs="Arial"/>
          <w:sz w:val="22"/>
          <w:szCs w:val="22"/>
          <w:lang w:eastAsia="zh-CN"/>
        </w:rPr>
      </w:pPr>
    </w:p>
    <w:p w14:paraId="7F961CDE" w14:textId="77777777" w:rsidR="009424C5" w:rsidRDefault="009424C5" w:rsidP="00EA50D3">
      <w:pPr>
        <w:rPr>
          <w:rFonts w:ascii="Arial" w:eastAsia="Times New Roman" w:hAnsi="Arial" w:cs="Arial"/>
          <w:sz w:val="22"/>
          <w:szCs w:val="22"/>
          <w:lang w:eastAsia="zh-CN"/>
        </w:rPr>
      </w:pPr>
    </w:p>
    <w:p w14:paraId="3D068815" w14:textId="77777777" w:rsidR="009424C5" w:rsidRDefault="009424C5" w:rsidP="00EA50D3">
      <w:pPr>
        <w:rPr>
          <w:rFonts w:ascii="Arial" w:eastAsia="Times New Roman" w:hAnsi="Arial" w:cs="Arial"/>
          <w:sz w:val="22"/>
          <w:szCs w:val="22"/>
          <w:lang w:eastAsia="zh-CN"/>
        </w:rPr>
      </w:pPr>
    </w:p>
    <w:p w14:paraId="0465575D" w14:textId="77777777" w:rsidR="009424C5" w:rsidRDefault="009424C5" w:rsidP="00EA50D3">
      <w:pPr>
        <w:rPr>
          <w:rFonts w:ascii="Arial" w:eastAsia="Times New Roman" w:hAnsi="Arial" w:cs="Arial"/>
          <w:sz w:val="22"/>
          <w:szCs w:val="22"/>
          <w:lang w:eastAsia="zh-CN"/>
        </w:rPr>
      </w:pPr>
    </w:p>
    <w:p w14:paraId="171E325E" w14:textId="77777777" w:rsidR="009424C5" w:rsidRDefault="009424C5" w:rsidP="00EA50D3">
      <w:pPr>
        <w:rPr>
          <w:rFonts w:ascii="Arial" w:eastAsia="Times New Roman" w:hAnsi="Arial" w:cs="Arial"/>
          <w:sz w:val="22"/>
          <w:szCs w:val="22"/>
          <w:lang w:eastAsia="zh-CN"/>
        </w:rPr>
      </w:pPr>
    </w:p>
    <w:p w14:paraId="2D46B372" w14:textId="77777777" w:rsidR="009424C5" w:rsidRDefault="009424C5" w:rsidP="00EA50D3">
      <w:pPr>
        <w:rPr>
          <w:rFonts w:ascii="Arial" w:eastAsia="Times New Roman" w:hAnsi="Arial" w:cs="Arial"/>
          <w:sz w:val="22"/>
          <w:szCs w:val="22"/>
          <w:lang w:eastAsia="zh-CN"/>
        </w:rPr>
      </w:pPr>
    </w:p>
    <w:p w14:paraId="2F624C95" w14:textId="77777777" w:rsidR="009424C5" w:rsidRDefault="009424C5" w:rsidP="00EA50D3">
      <w:pPr>
        <w:rPr>
          <w:rFonts w:ascii="Arial" w:eastAsia="Times New Roman" w:hAnsi="Arial" w:cs="Arial"/>
          <w:sz w:val="22"/>
          <w:szCs w:val="22"/>
          <w:lang w:eastAsia="zh-CN"/>
        </w:rPr>
      </w:pPr>
    </w:p>
    <w:p w14:paraId="29DA01CD" w14:textId="77777777" w:rsidR="009424C5" w:rsidRDefault="009424C5" w:rsidP="00EA50D3">
      <w:pPr>
        <w:rPr>
          <w:rFonts w:ascii="Arial" w:eastAsia="Times New Roman" w:hAnsi="Arial" w:cs="Arial"/>
          <w:sz w:val="22"/>
          <w:szCs w:val="22"/>
          <w:lang w:eastAsia="zh-CN"/>
        </w:rPr>
      </w:pPr>
    </w:p>
    <w:p w14:paraId="7EA06BD1" w14:textId="77777777" w:rsidR="009424C5" w:rsidRDefault="009424C5" w:rsidP="00EA50D3">
      <w:pPr>
        <w:rPr>
          <w:rFonts w:ascii="Arial" w:eastAsia="Times New Roman" w:hAnsi="Arial" w:cs="Arial"/>
          <w:sz w:val="22"/>
          <w:szCs w:val="22"/>
          <w:lang w:eastAsia="zh-CN"/>
        </w:rPr>
      </w:pPr>
    </w:p>
    <w:p w14:paraId="4066F86C" w14:textId="77777777" w:rsidR="009424C5" w:rsidRDefault="009424C5" w:rsidP="00EA50D3">
      <w:pPr>
        <w:rPr>
          <w:rFonts w:ascii="Arial" w:eastAsia="Times New Roman" w:hAnsi="Arial" w:cs="Arial"/>
          <w:sz w:val="22"/>
          <w:szCs w:val="22"/>
          <w:lang w:eastAsia="zh-CN"/>
        </w:rPr>
      </w:pPr>
    </w:p>
    <w:p w14:paraId="61C02920" w14:textId="77777777" w:rsidR="009424C5" w:rsidRDefault="009424C5" w:rsidP="00EA50D3">
      <w:pPr>
        <w:rPr>
          <w:rFonts w:ascii="Arial" w:eastAsia="Times New Roman" w:hAnsi="Arial" w:cs="Arial"/>
          <w:sz w:val="22"/>
          <w:szCs w:val="22"/>
          <w:lang w:eastAsia="zh-CN"/>
        </w:rPr>
      </w:pPr>
    </w:p>
    <w:p w14:paraId="45C2F68A" w14:textId="77777777" w:rsidR="009424C5" w:rsidRDefault="009424C5" w:rsidP="00EA50D3">
      <w:pPr>
        <w:rPr>
          <w:rFonts w:ascii="Arial" w:eastAsia="Times New Roman" w:hAnsi="Arial" w:cs="Arial"/>
          <w:sz w:val="22"/>
          <w:szCs w:val="22"/>
          <w:lang w:eastAsia="zh-CN"/>
        </w:rPr>
      </w:pPr>
    </w:p>
    <w:p w14:paraId="2E9464B8" w14:textId="77777777" w:rsidR="009424C5" w:rsidRDefault="009424C5" w:rsidP="00EA50D3">
      <w:pPr>
        <w:rPr>
          <w:rFonts w:ascii="Arial" w:eastAsia="Times New Roman" w:hAnsi="Arial" w:cs="Arial"/>
          <w:sz w:val="22"/>
          <w:szCs w:val="22"/>
          <w:lang w:eastAsia="zh-CN"/>
        </w:rPr>
      </w:pPr>
    </w:p>
    <w:p w14:paraId="32E4A5E3" w14:textId="77777777" w:rsidR="009424C5" w:rsidRDefault="009424C5" w:rsidP="00EA50D3">
      <w:pPr>
        <w:rPr>
          <w:rFonts w:ascii="Arial" w:eastAsia="Times New Roman" w:hAnsi="Arial" w:cs="Arial"/>
          <w:sz w:val="22"/>
          <w:szCs w:val="22"/>
          <w:lang w:eastAsia="zh-CN"/>
        </w:rPr>
      </w:pPr>
    </w:p>
    <w:p w14:paraId="4F162D3F" w14:textId="77777777" w:rsidR="009424C5" w:rsidRDefault="009424C5" w:rsidP="00EA50D3">
      <w:pPr>
        <w:rPr>
          <w:rFonts w:ascii="Arial" w:eastAsia="Times New Roman" w:hAnsi="Arial" w:cs="Arial"/>
          <w:sz w:val="22"/>
          <w:szCs w:val="22"/>
          <w:lang w:eastAsia="zh-CN"/>
        </w:rPr>
      </w:pPr>
    </w:p>
    <w:p w14:paraId="4EFF044A" w14:textId="77777777" w:rsidR="009424C5" w:rsidRDefault="009424C5" w:rsidP="00EA50D3">
      <w:pPr>
        <w:rPr>
          <w:rFonts w:ascii="Arial" w:eastAsia="Times New Roman" w:hAnsi="Arial" w:cs="Arial"/>
          <w:sz w:val="22"/>
          <w:szCs w:val="22"/>
          <w:lang w:eastAsia="zh-CN"/>
        </w:rPr>
      </w:pPr>
    </w:p>
    <w:p w14:paraId="4960D69A" w14:textId="77777777" w:rsidR="009424C5" w:rsidRDefault="009424C5" w:rsidP="00EA50D3">
      <w:pPr>
        <w:rPr>
          <w:rFonts w:ascii="Arial" w:eastAsia="Times New Roman" w:hAnsi="Arial" w:cs="Arial"/>
          <w:sz w:val="22"/>
          <w:szCs w:val="22"/>
          <w:lang w:eastAsia="zh-CN"/>
        </w:rPr>
      </w:pPr>
    </w:p>
    <w:p w14:paraId="1212C832" w14:textId="77777777" w:rsidR="009424C5" w:rsidRDefault="009424C5" w:rsidP="00EA50D3">
      <w:pPr>
        <w:rPr>
          <w:rFonts w:ascii="Arial" w:eastAsia="Times New Roman" w:hAnsi="Arial" w:cs="Arial"/>
          <w:sz w:val="22"/>
          <w:szCs w:val="22"/>
          <w:lang w:eastAsia="zh-CN"/>
        </w:rPr>
      </w:pPr>
    </w:p>
    <w:p w14:paraId="35C3CA4A" w14:textId="77777777" w:rsidR="009424C5" w:rsidRDefault="009424C5" w:rsidP="00EA50D3">
      <w:pPr>
        <w:rPr>
          <w:rFonts w:ascii="Arial" w:eastAsia="Times New Roman" w:hAnsi="Arial" w:cs="Arial"/>
          <w:sz w:val="22"/>
          <w:szCs w:val="22"/>
          <w:lang w:eastAsia="zh-CN"/>
        </w:rPr>
      </w:pPr>
    </w:p>
    <w:p w14:paraId="75628266" w14:textId="77777777" w:rsidR="009424C5" w:rsidRDefault="009424C5" w:rsidP="00EA50D3">
      <w:pPr>
        <w:rPr>
          <w:rFonts w:ascii="Arial" w:eastAsia="Times New Roman" w:hAnsi="Arial" w:cs="Arial"/>
          <w:sz w:val="22"/>
          <w:szCs w:val="22"/>
          <w:lang w:eastAsia="zh-CN"/>
        </w:rPr>
      </w:pPr>
    </w:p>
    <w:p w14:paraId="086019EB" w14:textId="77777777" w:rsidR="009424C5" w:rsidRDefault="009424C5" w:rsidP="00EA50D3">
      <w:pPr>
        <w:rPr>
          <w:rFonts w:ascii="Arial" w:eastAsia="Times New Roman" w:hAnsi="Arial" w:cs="Arial"/>
          <w:sz w:val="22"/>
          <w:szCs w:val="22"/>
          <w:lang w:eastAsia="zh-CN"/>
        </w:rPr>
      </w:pPr>
    </w:p>
    <w:p w14:paraId="45F4D119" w14:textId="77777777" w:rsidR="009424C5" w:rsidRDefault="009424C5" w:rsidP="00EA50D3">
      <w:pPr>
        <w:rPr>
          <w:rFonts w:ascii="Arial" w:eastAsia="Times New Roman" w:hAnsi="Arial" w:cs="Arial"/>
          <w:sz w:val="22"/>
          <w:szCs w:val="22"/>
          <w:lang w:eastAsia="zh-CN"/>
        </w:rPr>
      </w:pPr>
    </w:p>
    <w:p w14:paraId="01552006" w14:textId="77777777" w:rsidR="009424C5" w:rsidRPr="00E65834" w:rsidRDefault="009424C5" w:rsidP="00EA50D3">
      <w:pPr>
        <w:rPr>
          <w:rFonts w:ascii="Arial" w:eastAsia="Times New Roman" w:hAnsi="Arial" w:cs="Arial"/>
          <w:sz w:val="22"/>
          <w:szCs w:val="22"/>
          <w:lang w:eastAsia="zh-CN"/>
        </w:rPr>
      </w:pPr>
    </w:p>
    <w:p w14:paraId="59E3BE0E" w14:textId="77777777" w:rsidR="00EA50D3" w:rsidRPr="00E65834" w:rsidRDefault="00EA50D3" w:rsidP="00270100">
      <w:pPr>
        <w:spacing w:line="360" w:lineRule="auto"/>
        <w:rPr>
          <w:rFonts w:ascii="Arial" w:hAnsi="Arial" w:cs="Arial"/>
          <w:b/>
          <w:bCs/>
          <w:sz w:val="22"/>
          <w:szCs w:val="22"/>
        </w:rPr>
      </w:pPr>
    </w:p>
    <w:p w14:paraId="45DBFF69" w14:textId="365729D2" w:rsidR="003E5673" w:rsidRPr="00E65834" w:rsidRDefault="003E5673" w:rsidP="003E5673">
      <w:pPr>
        <w:spacing w:line="360" w:lineRule="auto"/>
        <w:rPr>
          <w:rFonts w:ascii="Arial" w:hAnsi="Arial" w:cs="Arial"/>
          <w:sz w:val="22"/>
          <w:szCs w:val="22"/>
        </w:rPr>
      </w:pPr>
      <w:r w:rsidRPr="00E65834">
        <w:rPr>
          <w:rFonts w:ascii="Arial" w:hAnsi="Arial" w:cs="Arial"/>
          <w:b/>
          <w:bCs/>
          <w:sz w:val="22"/>
          <w:szCs w:val="22"/>
        </w:rPr>
        <w:lastRenderedPageBreak/>
        <w:t xml:space="preserve">Supplementary </w:t>
      </w:r>
      <w:r w:rsidR="009424C5">
        <w:rPr>
          <w:rFonts w:ascii="Arial" w:hAnsi="Arial" w:cs="Arial"/>
          <w:b/>
          <w:bCs/>
          <w:sz w:val="22"/>
          <w:szCs w:val="22"/>
        </w:rPr>
        <w:t>6</w:t>
      </w:r>
      <w:r w:rsidR="00835CA6" w:rsidRPr="00E65834">
        <w:rPr>
          <w:rFonts w:ascii="Arial" w:hAnsi="Arial" w:cs="Arial"/>
          <w:b/>
          <w:bCs/>
          <w:sz w:val="22"/>
          <w:szCs w:val="22"/>
        </w:rPr>
        <w:t>B</w:t>
      </w:r>
      <w:r w:rsidRPr="00E65834">
        <w:rPr>
          <w:rFonts w:ascii="Arial" w:hAnsi="Arial" w:cs="Arial"/>
          <w:b/>
          <w:bCs/>
          <w:sz w:val="22"/>
          <w:szCs w:val="22"/>
        </w:rPr>
        <w:t xml:space="preserve">. </w:t>
      </w:r>
      <w:r w:rsidRPr="00E65834">
        <w:rPr>
          <w:rFonts w:ascii="Arial" w:hAnsi="Arial" w:cs="Arial"/>
          <w:sz w:val="22"/>
          <w:szCs w:val="22"/>
        </w:rPr>
        <w:t>Example of Post-SIMBA-PPI survey for patients.</w:t>
      </w:r>
    </w:p>
    <w:p w14:paraId="2D6CFB56" w14:textId="77777777" w:rsidR="00407C5C" w:rsidRPr="00E65834" w:rsidRDefault="00407C5C" w:rsidP="003E5673">
      <w:pPr>
        <w:spacing w:line="360" w:lineRule="auto"/>
        <w:rPr>
          <w:rFonts w:ascii="Arial" w:hAnsi="Arial" w:cs="Arial"/>
          <w:sz w:val="22"/>
          <w:szCs w:val="22"/>
        </w:rPr>
      </w:pPr>
    </w:p>
    <w:p w14:paraId="42DC3074" w14:textId="668341EE" w:rsidR="00411045" w:rsidRPr="00E65834" w:rsidRDefault="00411045" w:rsidP="00411045">
      <w:pPr>
        <w:rPr>
          <w:rFonts w:ascii="Arial" w:eastAsia="Times New Roman" w:hAnsi="Arial" w:cs="Arial"/>
          <w:b/>
          <w:bCs/>
          <w:sz w:val="22"/>
          <w:szCs w:val="22"/>
          <w:lang w:eastAsia="zh-CN"/>
        </w:rPr>
      </w:pPr>
      <w:r w:rsidRPr="00E65834">
        <w:rPr>
          <w:rFonts w:ascii="Arial" w:eastAsia="Times New Roman" w:hAnsi="Arial" w:cs="Arial"/>
          <w:b/>
          <w:bCs/>
          <w:color w:val="000000"/>
          <w:sz w:val="22"/>
          <w:szCs w:val="22"/>
          <w:lang w:eastAsia="zh-CN"/>
        </w:rPr>
        <w:t>Post-SIMBA-PCOS survey</w:t>
      </w:r>
      <w:r w:rsidR="00E65834" w:rsidRPr="00E65834">
        <w:rPr>
          <w:rFonts w:ascii="Arial" w:eastAsia="Times New Roman" w:hAnsi="Arial" w:cs="Arial"/>
          <w:b/>
          <w:bCs/>
          <w:color w:val="000000"/>
          <w:sz w:val="22"/>
          <w:szCs w:val="22"/>
          <w:lang w:eastAsia="zh-CN"/>
        </w:rPr>
        <w:t xml:space="preserve"> (Patients)</w:t>
      </w:r>
    </w:p>
    <w:p w14:paraId="143BA204" w14:textId="77777777" w:rsidR="00411045" w:rsidRPr="00E65834" w:rsidRDefault="00411045" w:rsidP="00411045">
      <w:pPr>
        <w:rPr>
          <w:rFonts w:ascii="Arial" w:eastAsia="Times New Roman" w:hAnsi="Arial" w:cs="Arial"/>
          <w:sz w:val="22"/>
          <w:szCs w:val="22"/>
          <w:lang w:eastAsia="zh-CN"/>
        </w:rPr>
      </w:pPr>
    </w:p>
    <w:p w14:paraId="4EC33F0E" w14:textId="77777777" w:rsidR="00411045" w:rsidRPr="00E65834" w:rsidRDefault="00411045" w:rsidP="00411045">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Acceptance and session feedback </w:t>
      </w:r>
    </w:p>
    <w:p w14:paraId="3356E07E" w14:textId="77777777" w:rsidR="00411045" w:rsidRPr="00E65834" w:rsidRDefault="00411045" w:rsidP="00411045">
      <w:pPr>
        <w:rPr>
          <w:rFonts w:ascii="Arial" w:eastAsia="Times New Roman" w:hAnsi="Arial" w:cs="Arial"/>
          <w:sz w:val="22"/>
          <w:szCs w:val="22"/>
          <w:lang w:eastAsia="zh-CN"/>
        </w:rPr>
      </w:pPr>
    </w:p>
    <w:p w14:paraId="26EF0489" w14:textId="3C2CDF2D"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think SIMBA-PCOS will benefit other women with PCOS understand more about this condition - strongly agree, agree, neither agree or disagree, disagree, strongly disagree</w:t>
      </w:r>
    </w:p>
    <w:p w14:paraId="3A8DCF8A" w14:textId="77777777" w:rsidR="00411045" w:rsidRPr="00E65834" w:rsidRDefault="00411045" w:rsidP="00411045">
      <w:pPr>
        <w:spacing w:after="240"/>
        <w:rPr>
          <w:rFonts w:ascii="Arial" w:eastAsia="Times New Roman" w:hAnsi="Arial" w:cs="Arial"/>
          <w:sz w:val="22"/>
          <w:szCs w:val="22"/>
          <w:lang w:eastAsia="zh-CN"/>
        </w:rPr>
      </w:pPr>
    </w:p>
    <w:p w14:paraId="6D5FBDD1" w14:textId="785DE83D"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think SIMBA-PCOS</w:t>
      </w:r>
      <w:r w:rsidR="00D17656" w:rsidRPr="00E65834">
        <w:rPr>
          <w:rFonts w:ascii="Arial" w:eastAsia="Times New Roman" w:hAnsi="Arial" w:cs="Arial"/>
          <w:color w:val="000000"/>
          <w:sz w:val="22"/>
          <w:szCs w:val="22"/>
          <w:lang w:eastAsia="zh-CN"/>
        </w:rPr>
        <w:t xml:space="preserve"> </w:t>
      </w:r>
      <w:r w:rsidRPr="00E65834">
        <w:rPr>
          <w:rFonts w:ascii="Arial" w:eastAsia="Times New Roman" w:hAnsi="Arial" w:cs="Arial"/>
          <w:color w:val="000000"/>
          <w:sz w:val="22"/>
          <w:szCs w:val="22"/>
          <w:lang w:eastAsia="zh-CN"/>
        </w:rPr>
        <w:t>helped bridge the gap of expectations between clinicians and women with PCOS</w:t>
      </w:r>
      <w:r w:rsidR="00D17656" w:rsidRPr="00E65834">
        <w:rPr>
          <w:rFonts w:ascii="Arial" w:eastAsia="Times New Roman" w:hAnsi="Arial" w:cs="Arial"/>
          <w:color w:val="000000"/>
          <w:sz w:val="22"/>
          <w:szCs w:val="22"/>
          <w:lang w:eastAsia="zh-CN"/>
        </w:rPr>
        <w:t xml:space="preserve"> </w:t>
      </w:r>
      <w:r w:rsidRPr="00E65834">
        <w:rPr>
          <w:rFonts w:ascii="Arial" w:eastAsia="Times New Roman" w:hAnsi="Arial" w:cs="Arial"/>
          <w:color w:val="000000"/>
          <w:sz w:val="22"/>
          <w:szCs w:val="22"/>
          <w:lang w:eastAsia="zh-CN"/>
        </w:rPr>
        <w:t>- strongly agree, agree, neither agree or disagree, disagree, strongly disagree</w:t>
      </w:r>
    </w:p>
    <w:p w14:paraId="0D01EF38" w14:textId="77777777" w:rsidR="00411045" w:rsidRPr="00E65834" w:rsidRDefault="00411045" w:rsidP="00411045">
      <w:pPr>
        <w:spacing w:after="240"/>
        <w:rPr>
          <w:rFonts w:ascii="Arial" w:eastAsia="Times New Roman" w:hAnsi="Arial" w:cs="Arial"/>
          <w:sz w:val="22"/>
          <w:szCs w:val="22"/>
          <w:lang w:eastAsia="zh-CN"/>
        </w:rPr>
      </w:pPr>
    </w:p>
    <w:p w14:paraId="1E42E73A"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think SIMBA-PCOS will improve the overall experience in the management of women with PCOS </w:t>
      </w:r>
    </w:p>
    <w:p w14:paraId="07AD522C"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 strongly agree, agree, neither agree or disagree, disagree, strongly disagree</w:t>
      </w:r>
    </w:p>
    <w:p w14:paraId="1F361B02" w14:textId="77777777" w:rsidR="00411045" w:rsidRPr="00E65834" w:rsidRDefault="00411045" w:rsidP="00411045">
      <w:pPr>
        <w:rPr>
          <w:rFonts w:ascii="Arial" w:eastAsia="Times New Roman" w:hAnsi="Arial" w:cs="Arial"/>
          <w:sz w:val="22"/>
          <w:szCs w:val="22"/>
          <w:lang w:eastAsia="zh-CN"/>
        </w:rPr>
      </w:pPr>
    </w:p>
    <w:p w14:paraId="79B6D7F7"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Please provide us feedback to help us improve for upcoming sessions (free-text)</w:t>
      </w:r>
    </w:p>
    <w:p w14:paraId="7688206E" w14:textId="77777777" w:rsidR="00411045" w:rsidRPr="00E65834" w:rsidRDefault="00411045" w:rsidP="00411045">
      <w:pPr>
        <w:rPr>
          <w:rFonts w:ascii="Arial" w:eastAsia="Times New Roman" w:hAnsi="Arial" w:cs="Arial"/>
          <w:sz w:val="22"/>
          <w:szCs w:val="22"/>
          <w:lang w:eastAsia="zh-CN"/>
        </w:rPr>
      </w:pPr>
    </w:p>
    <w:p w14:paraId="5F5105FC" w14:textId="77777777" w:rsidR="00411045" w:rsidRPr="00E65834" w:rsidRDefault="00411045" w:rsidP="00411045">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Diagnosis </w:t>
      </w:r>
    </w:p>
    <w:p w14:paraId="425F6F49" w14:textId="77777777" w:rsidR="00411045" w:rsidRPr="00E65834" w:rsidRDefault="00411045" w:rsidP="00411045">
      <w:pPr>
        <w:rPr>
          <w:rFonts w:ascii="Arial" w:eastAsia="Times New Roman" w:hAnsi="Arial" w:cs="Arial"/>
          <w:sz w:val="22"/>
          <w:szCs w:val="22"/>
          <w:lang w:eastAsia="zh-CN"/>
        </w:rPr>
      </w:pPr>
    </w:p>
    <w:p w14:paraId="623D1C15"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satisfied with my diagnosis experience of PCOS- strongly agree, agree, neither agree or disagree, disagree, strongly disagree</w:t>
      </w:r>
    </w:p>
    <w:p w14:paraId="5D6B464A" w14:textId="77777777" w:rsidR="00411045" w:rsidRPr="00E65834" w:rsidRDefault="00411045" w:rsidP="00411045">
      <w:pPr>
        <w:spacing w:after="240"/>
        <w:rPr>
          <w:rFonts w:ascii="Arial" w:eastAsia="Times New Roman" w:hAnsi="Arial" w:cs="Arial"/>
          <w:sz w:val="22"/>
          <w:szCs w:val="22"/>
          <w:lang w:eastAsia="zh-CN"/>
        </w:rPr>
      </w:pPr>
    </w:p>
    <w:p w14:paraId="77747DF7"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My clinician(s) provided myself with adequate information on PCOS at diagnosis- strongly agree, agree, neither agree or disagree, disagree, strongly disagree</w:t>
      </w:r>
    </w:p>
    <w:p w14:paraId="4B115AF3" w14:textId="77777777" w:rsidR="00411045" w:rsidRPr="00E65834" w:rsidRDefault="00411045" w:rsidP="00411045">
      <w:pPr>
        <w:rPr>
          <w:rFonts w:ascii="Arial" w:eastAsia="Times New Roman" w:hAnsi="Arial" w:cs="Arial"/>
          <w:sz w:val="22"/>
          <w:szCs w:val="22"/>
          <w:lang w:eastAsia="zh-CN"/>
        </w:rPr>
      </w:pPr>
    </w:p>
    <w:p w14:paraId="73DAFD9B"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Are you aware of the criteria for the diagnosis of PCOS? Yes/No</w:t>
      </w:r>
    </w:p>
    <w:p w14:paraId="334021A4" w14:textId="77777777" w:rsidR="00411045" w:rsidRPr="00E65834" w:rsidRDefault="00411045" w:rsidP="00411045">
      <w:pPr>
        <w:rPr>
          <w:rFonts w:ascii="Arial" w:eastAsia="Times New Roman" w:hAnsi="Arial" w:cs="Arial"/>
          <w:sz w:val="22"/>
          <w:szCs w:val="22"/>
          <w:lang w:eastAsia="zh-CN"/>
        </w:rPr>
      </w:pPr>
    </w:p>
    <w:p w14:paraId="3E574DA5"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Reflecting on your symptoms and signs of PCOS, how many years earlier do you think you could have been diagnosed with PCOS? (answer in numbers</w:t>
      </w:r>
    </w:p>
    <w:p w14:paraId="364A8E34" w14:textId="77777777" w:rsidR="00411045" w:rsidRPr="00E65834" w:rsidRDefault="00411045" w:rsidP="00411045">
      <w:pPr>
        <w:rPr>
          <w:rFonts w:ascii="Arial" w:eastAsia="Times New Roman" w:hAnsi="Arial" w:cs="Arial"/>
          <w:sz w:val="22"/>
          <w:szCs w:val="22"/>
          <w:lang w:eastAsia="zh-CN"/>
        </w:rPr>
      </w:pPr>
    </w:p>
    <w:p w14:paraId="653E43DE" w14:textId="77777777" w:rsidR="00411045" w:rsidRPr="00E65834" w:rsidRDefault="00411045" w:rsidP="00411045">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Fertility</w:t>
      </w:r>
    </w:p>
    <w:p w14:paraId="20BE99D4" w14:textId="77777777" w:rsidR="00411045" w:rsidRPr="00E65834" w:rsidRDefault="00411045" w:rsidP="00411045">
      <w:pPr>
        <w:rPr>
          <w:rFonts w:ascii="Arial" w:eastAsia="Times New Roman" w:hAnsi="Arial" w:cs="Arial"/>
          <w:sz w:val="22"/>
          <w:szCs w:val="22"/>
          <w:lang w:eastAsia="zh-CN"/>
        </w:rPr>
      </w:pPr>
    </w:p>
    <w:p w14:paraId="4B202F5C"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My clinicians are confident in managing the fertility-related issue in women PCOS- strongly agree, agree, neither agree or disagree, disagree, strongly disagree</w:t>
      </w:r>
    </w:p>
    <w:p w14:paraId="2CC5B1FE" w14:textId="77777777" w:rsidR="00411045" w:rsidRPr="00E65834" w:rsidRDefault="00411045" w:rsidP="00411045">
      <w:pPr>
        <w:spacing w:after="240"/>
        <w:rPr>
          <w:rFonts w:ascii="Arial" w:eastAsia="Times New Roman" w:hAnsi="Arial" w:cs="Arial"/>
          <w:sz w:val="22"/>
          <w:szCs w:val="22"/>
          <w:lang w:eastAsia="zh-CN"/>
        </w:rPr>
      </w:pPr>
    </w:p>
    <w:p w14:paraId="374A2162"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aware of the options available for management of fertility-related issue in women with PCOS - strongly agree, agree, neither agree or disagree, disagree, strongly disagree</w:t>
      </w:r>
    </w:p>
    <w:p w14:paraId="31EF8AB6" w14:textId="77777777" w:rsidR="00411045" w:rsidRPr="00E65834" w:rsidRDefault="00411045" w:rsidP="00411045">
      <w:pPr>
        <w:spacing w:after="240"/>
        <w:rPr>
          <w:rFonts w:ascii="Arial" w:eastAsia="Times New Roman" w:hAnsi="Arial" w:cs="Arial"/>
          <w:sz w:val="22"/>
          <w:szCs w:val="22"/>
          <w:lang w:eastAsia="zh-CN"/>
        </w:rPr>
      </w:pPr>
    </w:p>
    <w:p w14:paraId="4DA9475A" w14:textId="77777777" w:rsidR="00411045" w:rsidRPr="00E65834" w:rsidRDefault="00411045" w:rsidP="00411045">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Weight</w:t>
      </w:r>
    </w:p>
    <w:p w14:paraId="72231C5D" w14:textId="77777777" w:rsidR="00411045" w:rsidRPr="00E65834" w:rsidRDefault="00411045" w:rsidP="00411045">
      <w:pPr>
        <w:rPr>
          <w:rFonts w:ascii="Arial" w:eastAsia="Times New Roman" w:hAnsi="Arial" w:cs="Arial"/>
          <w:sz w:val="22"/>
          <w:szCs w:val="22"/>
          <w:lang w:eastAsia="zh-CN"/>
        </w:rPr>
      </w:pPr>
    </w:p>
    <w:p w14:paraId="4803FF5D"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My clinicians are confident in managing the weight-related issue in women PCOS</w:t>
      </w:r>
    </w:p>
    <w:p w14:paraId="5C687C0F"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 strongly agree, agree, neither agree or disagree, disagree, strongly disagree</w:t>
      </w:r>
    </w:p>
    <w:p w14:paraId="2F6C2D28" w14:textId="77777777" w:rsidR="00411045" w:rsidRPr="00E65834" w:rsidRDefault="00411045" w:rsidP="00411045">
      <w:pPr>
        <w:rPr>
          <w:rFonts w:ascii="Arial" w:eastAsia="Times New Roman" w:hAnsi="Arial" w:cs="Arial"/>
          <w:sz w:val="22"/>
          <w:szCs w:val="22"/>
          <w:lang w:eastAsia="zh-CN"/>
        </w:rPr>
      </w:pPr>
    </w:p>
    <w:p w14:paraId="640D2BF9"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aware of the options available for management of weight-related issue in women with PCOS - strongly agree, agree, neither agree or disagree, disagree, strongly disagree</w:t>
      </w:r>
    </w:p>
    <w:p w14:paraId="685CE47E" w14:textId="77777777" w:rsidR="00411045" w:rsidRPr="00E65834" w:rsidRDefault="00411045" w:rsidP="00411045">
      <w:pPr>
        <w:spacing w:after="240"/>
        <w:rPr>
          <w:rFonts w:ascii="Arial" w:eastAsia="Times New Roman" w:hAnsi="Arial" w:cs="Arial"/>
          <w:sz w:val="22"/>
          <w:szCs w:val="22"/>
          <w:lang w:eastAsia="zh-CN"/>
        </w:rPr>
      </w:pPr>
    </w:p>
    <w:p w14:paraId="4EB6AB56" w14:textId="77777777" w:rsidR="00411045" w:rsidRPr="00E65834" w:rsidRDefault="00411045" w:rsidP="00411045">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Skin</w:t>
      </w:r>
    </w:p>
    <w:p w14:paraId="50D7DBDB" w14:textId="77777777" w:rsidR="00411045" w:rsidRPr="00E65834" w:rsidRDefault="00411045" w:rsidP="00411045">
      <w:pPr>
        <w:rPr>
          <w:rFonts w:ascii="Arial" w:eastAsia="Times New Roman" w:hAnsi="Arial" w:cs="Arial"/>
          <w:sz w:val="22"/>
          <w:szCs w:val="22"/>
          <w:lang w:eastAsia="zh-CN"/>
        </w:rPr>
      </w:pPr>
    </w:p>
    <w:p w14:paraId="041A43B1"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My clinicians are confident in managing the skin-related issue in women PCOS- strongly agree, agree, neither agree or disagree, disagree, strongly disagree</w:t>
      </w:r>
    </w:p>
    <w:p w14:paraId="7EA39CB0" w14:textId="77777777" w:rsidR="00411045" w:rsidRPr="00E65834" w:rsidRDefault="00411045" w:rsidP="00411045">
      <w:pPr>
        <w:spacing w:after="240"/>
        <w:rPr>
          <w:rFonts w:ascii="Arial" w:eastAsia="Times New Roman" w:hAnsi="Arial" w:cs="Arial"/>
          <w:sz w:val="22"/>
          <w:szCs w:val="22"/>
          <w:lang w:eastAsia="zh-CN"/>
        </w:rPr>
      </w:pPr>
    </w:p>
    <w:p w14:paraId="65BEFF66"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aware of the options available for management of skin-related issue in women with PCOS - strongly agree, agree, neither agree or disagree, disagree, strongly disagree</w:t>
      </w:r>
    </w:p>
    <w:p w14:paraId="6B58E8CF" w14:textId="77777777" w:rsidR="00411045" w:rsidRPr="00E65834" w:rsidRDefault="00411045" w:rsidP="00411045">
      <w:pPr>
        <w:spacing w:after="240"/>
        <w:rPr>
          <w:rFonts w:ascii="Arial" w:eastAsia="Times New Roman" w:hAnsi="Arial" w:cs="Arial"/>
          <w:sz w:val="22"/>
          <w:szCs w:val="22"/>
          <w:lang w:eastAsia="zh-CN"/>
        </w:rPr>
      </w:pPr>
    </w:p>
    <w:p w14:paraId="4CE83799" w14:textId="77777777" w:rsidR="00411045" w:rsidRPr="00E65834" w:rsidRDefault="00411045" w:rsidP="00411045">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Irregular periods</w:t>
      </w:r>
    </w:p>
    <w:p w14:paraId="03A9BFBA" w14:textId="77777777" w:rsidR="00411045" w:rsidRPr="00E65834" w:rsidRDefault="00411045" w:rsidP="00411045">
      <w:pPr>
        <w:rPr>
          <w:rFonts w:ascii="Arial" w:eastAsia="Times New Roman" w:hAnsi="Arial" w:cs="Arial"/>
          <w:sz w:val="22"/>
          <w:szCs w:val="22"/>
          <w:lang w:eastAsia="zh-CN"/>
        </w:rPr>
      </w:pPr>
    </w:p>
    <w:p w14:paraId="222CFF90" w14:textId="77777777" w:rsidR="00411045" w:rsidRPr="00E65834" w:rsidRDefault="00411045" w:rsidP="00411045">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My clinicians are confident in managing the menstruation-related issue in women PCOS- strongly agree, agree, neither agree or disagree, disagree, strongly disagree</w:t>
      </w:r>
    </w:p>
    <w:p w14:paraId="33550B9C" w14:textId="77777777" w:rsidR="00411045" w:rsidRPr="00E65834" w:rsidRDefault="00411045" w:rsidP="00411045">
      <w:pPr>
        <w:spacing w:after="240"/>
        <w:rPr>
          <w:rFonts w:ascii="Arial" w:eastAsia="Times New Roman" w:hAnsi="Arial" w:cs="Arial"/>
          <w:sz w:val="22"/>
          <w:szCs w:val="22"/>
          <w:lang w:eastAsia="zh-CN"/>
        </w:rPr>
      </w:pPr>
    </w:p>
    <w:p w14:paraId="25900ADA" w14:textId="4CA771B3" w:rsidR="00D17656" w:rsidRPr="00E65834" w:rsidRDefault="00411045" w:rsidP="00E65834">
      <w:pPr>
        <w:rPr>
          <w:rFonts w:ascii="Arial" w:eastAsia="Times New Roman" w:hAnsi="Arial" w:cs="Arial"/>
          <w:color w:val="000000"/>
          <w:sz w:val="22"/>
          <w:szCs w:val="22"/>
          <w:lang w:eastAsia="zh-CN"/>
        </w:rPr>
      </w:pPr>
      <w:r w:rsidRPr="00E65834">
        <w:rPr>
          <w:rFonts w:ascii="Arial" w:eastAsia="Times New Roman" w:hAnsi="Arial" w:cs="Arial"/>
          <w:color w:val="000000"/>
          <w:sz w:val="22"/>
          <w:szCs w:val="22"/>
          <w:lang w:eastAsia="zh-CN"/>
        </w:rPr>
        <w:t>I am aware of the options available for management of menstruation -related issue in women with PCOS - strongly agree, agree, neither agree or disagree, disagree, strongly disagree</w:t>
      </w:r>
    </w:p>
    <w:p w14:paraId="0FFD1756" w14:textId="77777777" w:rsidR="00E65834" w:rsidRDefault="00E65834" w:rsidP="00E65834">
      <w:pPr>
        <w:spacing w:line="360" w:lineRule="auto"/>
        <w:rPr>
          <w:rFonts w:ascii="Arial" w:hAnsi="Arial" w:cs="Arial"/>
          <w:b/>
          <w:bCs/>
          <w:sz w:val="22"/>
          <w:szCs w:val="22"/>
        </w:rPr>
      </w:pPr>
    </w:p>
    <w:p w14:paraId="2711D56C" w14:textId="77777777" w:rsidR="009424C5" w:rsidRDefault="009424C5" w:rsidP="00E65834">
      <w:pPr>
        <w:spacing w:line="360" w:lineRule="auto"/>
        <w:rPr>
          <w:rFonts w:ascii="Arial" w:hAnsi="Arial" w:cs="Arial"/>
          <w:b/>
          <w:bCs/>
          <w:sz w:val="22"/>
          <w:szCs w:val="22"/>
        </w:rPr>
      </w:pPr>
    </w:p>
    <w:p w14:paraId="0597F390" w14:textId="77777777" w:rsidR="009424C5" w:rsidRDefault="009424C5" w:rsidP="00E65834">
      <w:pPr>
        <w:spacing w:line="360" w:lineRule="auto"/>
        <w:rPr>
          <w:rFonts w:ascii="Arial" w:hAnsi="Arial" w:cs="Arial"/>
          <w:b/>
          <w:bCs/>
          <w:sz w:val="22"/>
          <w:szCs w:val="22"/>
        </w:rPr>
      </w:pPr>
    </w:p>
    <w:p w14:paraId="6BA73B05" w14:textId="77777777" w:rsidR="009424C5" w:rsidRDefault="009424C5" w:rsidP="00E65834">
      <w:pPr>
        <w:spacing w:line="360" w:lineRule="auto"/>
        <w:rPr>
          <w:rFonts w:ascii="Arial" w:hAnsi="Arial" w:cs="Arial"/>
          <w:b/>
          <w:bCs/>
          <w:sz w:val="22"/>
          <w:szCs w:val="22"/>
        </w:rPr>
      </w:pPr>
    </w:p>
    <w:p w14:paraId="790CFFB8" w14:textId="77777777" w:rsidR="009424C5" w:rsidRDefault="009424C5" w:rsidP="00E65834">
      <w:pPr>
        <w:spacing w:line="360" w:lineRule="auto"/>
        <w:rPr>
          <w:rFonts w:ascii="Arial" w:hAnsi="Arial" w:cs="Arial"/>
          <w:b/>
          <w:bCs/>
          <w:sz w:val="22"/>
          <w:szCs w:val="22"/>
        </w:rPr>
      </w:pPr>
    </w:p>
    <w:p w14:paraId="6185AE01" w14:textId="77777777" w:rsidR="009424C5" w:rsidRDefault="009424C5" w:rsidP="00E65834">
      <w:pPr>
        <w:spacing w:line="360" w:lineRule="auto"/>
        <w:rPr>
          <w:rFonts w:ascii="Arial" w:hAnsi="Arial" w:cs="Arial"/>
          <w:b/>
          <w:bCs/>
          <w:sz w:val="22"/>
          <w:szCs w:val="22"/>
        </w:rPr>
      </w:pPr>
    </w:p>
    <w:p w14:paraId="778334A6" w14:textId="77777777" w:rsidR="009424C5" w:rsidRDefault="009424C5" w:rsidP="00E65834">
      <w:pPr>
        <w:spacing w:line="360" w:lineRule="auto"/>
        <w:rPr>
          <w:rFonts w:ascii="Arial" w:hAnsi="Arial" w:cs="Arial"/>
          <w:b/>
          <w:bCs/>
          <w:sz w:val="22"/>
          <w:szCs w:val="22"/>
        </w:rPr>
      </w:pPr>
    </w:p>
    <w:p w14:paraId="177076A1" w14:textId="77777777" w:rsidR="009424C5" w:rsidRDefault="009424C5" w:rsidP="00E65834">
      <w:pPr>
        <w:spacing w:line="360" w:lineRule="auto"/>
        <w:rPr>
          <w:rFonts w:ascii="Arial" w:hAnsi="Arial" w:cs="Arial"/>
          <w:b/>
          <w:bCs/>
          <w:sz w:val="22"/>
          <w:szCs w:val="22"/>
        </w:rPr>
      </w:pPr>
    </w:p>
    <w:p w14:paraId="6AA1FC1F" w14:textId="77777777" w:rsidR="009424C5" w:rsidRDefault="009424C5" w:rsidP="00E65834">
      <w:pPr>
        <w:spacing w:line="360" w:lineRule="auto"/>
        <w:rPr>
          <w:rFonts w:ascii="Arial" w:hAnsi="Arial" w:cs="Arial"/>
          <w:b/>
          <w:bCs/>
          <w:sz w:val="22"/>
          <w:szCs w:val="22"/>
        </w:rPr>
      </w:pPr>
    </w:p>
    <w:p w14:paraId="5E9A6971" w14:textId="77777777" w:rsidR="009424C5" w:rsidRDefault="009424C5" w:rsidP="00E65834">
      <w:pPr>
        <w:spacing w:line="360" w:lineRule="auto"/>
        <w:rPr>
          <w:rFonts w:ascii="Arial" w:hAnsi="Arial" w:cs="Arial"/>
          <w:b/>
          <w:bCs/>
          <w:sz w:val="22"/>
          <w:szCs w:val="22"/>
        </w:rPr>
      </w:pPr>
    </w:p>
    <w:p w14:paraId="011876FC" w14:textId="77777777" w:rsidR="009424C5" w:rsidRDefault="009424C5" w:rsidP="00E65834">
      <w:pPr>
        <w:spacing w:line="360" w:lineRule="auto"/>
        <w:rPr>
          <w:rFonts w:ascii="Arial" w:hAnsi="Arial" w:cs="Arial"/>
          <w:b/>
          <w:bCs/>
          <w:sz w:val="22"/>
          <w:szCs w:val="22"/>
        </w:rPr>
      </w:pPr>
    </w:p>
    <w:p w14:paraId="6D48F0E8" w14:textId="77777777" w:rsidR="009424C5" w:rsidRDefault="009424C5" w:rsidP="00E65834">
      <w:pPr>
        <w:spacing w:line="360" w:lineRule="auto"/>
        <w:rPr>
          <w:rFonts w:ascii="Arial" w:hAnsi="Arial" w:cs="Arial"/>
          <w:b/>
          <w:bCs/>
          <w:sz w:val="22"/>
          <w:szCs w:val="22"/>
        </w:rPr>
      </w:pPr>
    </w:p>
    <w:p w14:paraId="45D18B43" w14:textId="77777777" w:rsidR="009424C5" w:rsidRDefault="009424C5" w:rsidP="00E65834">
      <w:pPr>
        <w:spacing w:line="360" w:lineRule="auto"/>
        <w:rPr>
          <w:rFonts w:ascii="Arial" w:hAnsi="Arial" w:cs="Arial"/>
          <w:b/>
          <w:bCs/>
          <w:sz w:val="22"/>
          <w:szCs w:val="22"/>
        </w:rPr>
      </w:pPr>
    </w:p>
    <w:p w14:paraId="15332CED" w14:textId="77777777" w:rsidR="009424C5" w:rsidRDefault="009424C5" w:rsidP="00E65834">
      <w:pPr>
        <w:spacing w:line="360" w:lineRule="auto"/>
        <w:rPr>
          <w:rFonts w:ascii="Arial" w:hAnsi="Arial" w:cs="Arial"/>
          <w:b/>
          <w:bCs/>
          <w:sz w:val="22"/>
          <w:szCs w:val="22"/>
        </w:rPr>
      </w:pPr>
    </w:p>
    <w:p w14:paraId="649FBE64" w14:textId="77777777" w:rsidR="009424C5" w:rsidRDefault="009424C5" w:rsidP="00E65834">
      <w:pPr>
        <w:spacing w:line="360" w:lineRule="auto"/>
        <w:rPr>
          <w:rFonts w:ascii="Arial" w:hAnsi="Arial" w:cs="Arial"/>
          <w:b/>
          <w:bCs/>
          <w:sz w:val="22"/>
          <w:szCs w:val="22"/>
        </w:rPr>
      </w:pPr>
    </w:p>
    <w:p w14:paraId="4C0D281B" w14:textId="77777777" w:rsidR="009424C5" w:rsidRDefault="009424C5" w:rsidP="00E65834">
      <w:pPr>
        <w:spacing w:line="360" w:lineRule="auto"/>
        <w:rPr>
          <w:rFonts w:ascii="Arial" w:hAnsi="Arial" w:cs="Arial"/>
          <w:b/>
          <w:bCs/>
          <w:sz w:val="22"/>
          <w:szCs w:val="22"/>
        </w:rPr>
      </w:pPr>
    </w:p>
    <w:p w14:paraId="39AA0DE1" w14:textId="77777777" w:rsidR="009424C5" w:rsidRDefault="009424C5" w:rsidP="00E65834">
      <w:pPr>
        <w:spacing w:line="360" w:lineRule="auto"/>
        <w:rPr>
          <w:rFonts w:ascii="Arial" w:hAnsi="Arial" w:cs="Arial"/>
          <w:b/>
          <w:bCs/>
          <w:sz w:val="22"/>
          <w:szCs w:val="22"/>
        </w:rPr>
      </w:pPr>
    </w:p>
    <w:p w14:paraId="68A58D76" w14:textId="77777777" w:rsidR="009424C5" w:rsidRDefault="009424C5" w:rsidP="00E65834">
      <w:pPr>
        <w:spacing w:line="360" w:lineRule="auto"/>
        <w:rPr>
          <w:rFonts w:ascii="Arial" w:hAnsi="Arial" w:cs="Arial"/>
          <w:b/>
          <w:bCs/>
          <w:sz w:val="22"/>
          <w:szCs w:val="22"/>
        </w:rPr>
      </w:pPr>
    </w:p>
    <w:p w14:paraId="19242DA3" w14:textId="77777777" w:rsidR="009424C5" w:rsidRDefault="009424C5" w:rsidP="00E65834">
      <w:pPr>
        <w:spacing w:line="360" w:lineRule="auto"/>
        <w:rPr>
          <w:rFonts w:ascii="Arial" w:hAnsi="Arial" w:cs="Arial"/>
          <w:b/>
          <w:bCs/>
          <w:sz w:val="22"/>
          <w:szCs w:val="22"/>
        </w:rPr>
      </w:pPr>
    </w:p>
    <w:p w14:paraId="00FE61BA" w14:textId="77777777" w:rsidR="009424C5" w:rsidRDefault="009424C5" w:rsidP="00E65834">
      <w:pPr>
        <w:spacing w:line="360" w:lineRule="auto"/>
        <w:rPr>
          <w:rFonts w:ascii="Arial" w:hAnsi="Arial" w:cs="Arial"/>
          <w:b/>
          <w:bCs/>
          <w:sz w:val="22"/>
          <w:szCs w:val="22"/>
        </w:rPr>
      </w:pPr>
    </w:p>
    <w:p w14:paraId="70E725B2" w14:textId="77777777" w:rsidR="009424C5" w:rsidRDefault="009424C5" w:rsidP="00E65834">
      <w:pPr>
        <w:spacing w:line="360" w:lineRule="auto"/>
        <w:rPr>
          <w:rFonts w:ascii="Arial" w:hAnsi="Arial" w:cs="Arial"/>
          <w:b/>
          <w:bCs/>
          <w:sz w:val="22"/>
          <w:szCs w:val="22"/>
        </w:rPr>
      </w:pPr>
    </w:p>
    <w:p w14:paraId="429C2304" w14:textId="77777777" w:rsidR="009424C5" w:rsidRDefault="009424C5" w:rsidP="00E65834">
      <w:pPr>
        <w:spacing w:line="360" w:lineRule="auto"/>
        <w:rPr>
          <w:rFonts w:ascii="Arial" w:hAnsi="Arial" w:cs="Arial"/>
          <w:b/>
          <w:bCs/>
          <w:sz w:val="22"/>
          <w:szCs w:val="22"/>
        </w:rPr>
      </w:pPr>
    </w:p>
    <w:p w14:paraId="1E83C506" w14:textId="77777777" w:rsidR="009424C5" w:rsidRDefault="009424C5" w:rsidP="00E65834">
      <w:pPr>
        <w:spacing w:line="360" w:lineRule="auto"/>
        <w:rPr>
          <w:rFonts w:ascii="Arial" w:hAnsi="Arial" w:cs="Arial"/>
          <w:b/>
          <w:bCs/>
          <w:sz w:val="22"/>
          <w:szCs w:val="22"/>
        </w:rPr>
      </w:pPr>
    </w:p>
    <w:p w14:paraId="2D543976" w14:textId="77777777" w:rsidR="009424C5" w:rsidRDefault="009424C5" w:rsidP="00E65834">
      <w:pPr>
        <w:spacing w:line="360" w:lineRule="auto"/>
        <w:rPr>
          <w:rFonts w:ascii="Arial" w:hAnsi="Arial" w:cs="Arial"/>
          <w:b/>
          <w:bCs/>
          <w:sz w:val="22"/>
          <w:szCs w:val="22"/>
        </w:rPr>
      </w:pPr>
    </w:p>
    <w:p w14:paraId="497CDC3C" w14:textId="77777777" w:rsidR="009424C5" w:rsidRPr="00E65834" w:rsidRDefault="009424C5" w:rsidP="00E65834">
      <w:pPr>
        <w:spacing w:line="360" w:lineRule="auto"/>
        <w:rPr>
          <w:rFonts w:ascii="Arial" w:hAnsi="Arial" w:cs="Arial"/>
          <w:b/>
          <w:bCs/>
          <w:sz w:val="22"/>
          <w:szCs w:val="22"/>
        </w:rPr>
      </w:pPr>
    </w:p>
    <w:p w14:paraId="7B74E713" w14:textId="3847754C" w:rsidR="00E65834" w:rsidRPr="00E65834" w:rsidRDefault="00E65834" w:rsidP="00E65834">
      <w:pPr>
        <w:spacing w:line="360" w:lineRule="auto"/>
        <w:rPr>
          <w:rFonts w:ascii="Arial" w:hAnsi="Arial" w:cs="Arial"/>
          <w:sz w:val="22"/>
          <w:szCs w:val="22"/>
        </w:rPr>
      </w:pPr>
      <w:r w:rsidRPr="00E65834">
        <w:rPr>
          <w:rFonts w:ascii="Arial" w:hAnsi="Arial" w:cs="Arial"/>
          <w:b/>
          <w:bCs/>
          <w:sz w:val="22"/>
          <w:szCs w:val="22"/>
        </w:rPr>
        <w:lastRenderedPageBreak/>
        <w:t xml:space="preserve">Supplementary </w:t>
      </w:r>
      <w:r w:rsidR="009424C5">
        <w:rPr>
          <w:rFonts w:ascii="Arial" w:hAnsi="Arial" w:cs="Arial"/>
          <w:b/>
          <w:bCs/>
          <w:sz w:val="22"/>
          <w:szCs w:val="22"/>
        </w:rPr>
        <w:t>6</w:t>
      </w:r>
      <w:r w:rsidR="00303915">
        <w:rPr>
          <w:rFonts w:ascii="Arial" w:hAnsi="Arial" w:cs="Arial"/>
          <w:b/>
          <w:bCs/>
          <w:sz w:val="22"/>
          <w:szCs w:val="22"/>
        </w:rPr>
        <w:t>C</w:t>
      </w:r>
      <w:r w:rsidRPr="00E65834">
        <w:rPr>
          <w:rFonts w:ascii="Arial" w:hAnsi="Arial" w:cs="Arial"/>
          <w:b/>
          <w:bCs/>
          <w:sz w:val="22"/>
          <w:szCs w:val="22"/>
        </w:rPr>
        <w:t xml:space="preserve">. </w:t>
      </w:r>
      <w:r w:rsidRPr="00E65834">
        <w:rPr>
          <w:rFonts w:ascii="Arial" w:hAnsi="Arial" w:cs="Arial"/>
          <w:sz w:val="22"/>
          <w:szCs w:val="22"/>
        </w:rPr>
        <w:t>Example of Pre-SIMBA-PPI survey for HCPs.</w:t>
      </w:r>
    </w:p>
    <w:p w14:paraId="079323CC" w14:textId="4EC1CED9" w:rsidR="00E65834" w:rsidRPr="00E65834" w:rsidRDefault="00E65834" w:rsidP="00E65834">
      <w:pPr>
        <w:rPr>
          <w:rFonts w:ascii="Arial" w:eastAsia="Times New Roman" w:hAnsi="Arial" w:cs="Arial"/>
          <w:b/>
          <w:bCs/>
          <w:sz w:val="22"/>
          <w:szCs w:val="22"/>
          <w:lang w:eastAsia="zh-CN"/>
        </w:rPr>
      </w:pPr>
      <w:r w:rsidRPr="00E65834">
        <w:rPr>
          <w:rFonts w:ascii="Arial" w:eastAsia="Times New Roman" w:hAnsi="Arial" w:cs="Arial"/>
          <w:b/>
          <w:bCs/>
          <w:color w:val="000000"/>
          <w:sz w:val="22"/>
          <w:szCs w:val="22"/>
          <w:lang w:eastAsia="zh-CN"/>
        </w:rPr>
        <w:t>Pre-SIMBA-PCOS survey (HCP</w:t>
      </w:r>
      <w:r>
        <w:rPr>
          <w:rFonts w:ascii="Arial" w:eastAsia="Times New Roman" w:hAnsi="Arial" w:cs="Arial"/>
          <w:b/>
          <w:bCs/>
          <w:color w:val="000000"/>
          <w:sz w:val="22"/>
          <w:szCs w:val="22"/>
          <w:lang w:eastAsia="zh-CN"/>
        </w:rPr>
        <w:t>s</w:t>
      </w:r>
      <w:r w:rsidRPr="00E65834">
        <w:rPr>
          <w:rFonts w:ascii="Arial" w:eastAsia="Times New Roman" w:hAnsi="Arial" w:cs="Arial"/>
          <w:b/>
          <w:bCs/>
          <w:color w:val="000000"/>
          <w:sz w:val="22"/>
          <w:szCs w:val="22"/>
          <w:lang w:eastAsia="zh-CN"/>
        </w:rPr>
        <w:t>)</w:t>
      </w:r>
    </w:p>
    <w:p w14:paraId="32D0F43B" w14:textId="77777777" w:rsidR="00E65834" w:rsidRPr="00E65834" w:rsidRDefault="00E65834" w:rsidP="00E65834">
      <w:pPr>
        <w:rPr>
          <w:rFonts w:ascii="Arial" w:eastAsia="Times New Roman" w:hAnsi="Arial" w:cs="Arial"/>
          <w:sz w:val="22"/>
          <w:szCs w:val="22"/>
          <w:lang w:eastAsia="zh-CN"/>
        </w:rPr>
      </w:pPr>
    </w:p>
    <w:p w14:paraId="15365696" w14:textId="77777777" w:rsidR="00E65834" w:rsidRPr="00E65834" w:rsidRDefault="00E65834" w:rsidP="00E65834">
      <w:pPr>
        <w:jc w:val="both"/>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 xml:space="preserve">I consent voluntarily to be a participant in this study and understand that I can </w:t>
      </w:r>
      <w:r w:rsidRPr="00E65834">
        <w:rPr>
          <w:rFonts w:ascii="Arial" w:eastAsia="Times New Roman" w:hAnsi="Arial" w:cs="Arial"/>
          <w:color w:val="000000"/>
          <w:sz w:val="22"/>
          <w:szCs w:val="22"/>
          <w:lang w:eastAsia="zh-CN"/>
        </w:rPr>
        <w:br/>
        <w:t xml:space="preserve">refuse to answer questions and I can withdraw from the study at any time, </w:t>
      </w:r>
      <w:r w:rsidRPr="00E65834">
        <w:rPr>
          <w:rFonts w:ascii="Arial" w:eastAsia="Times New Roman" w:hAnsi="Arial" w:cs="Arial"/>
          <w:color w:val="000000"/>
          <w:sz w:val="22"/>
          <w:szCs w:val="22"/>
          <w:lang w:eastAsia="zh-CN"/>
        </w:rPr>
        <w:br/>
        <w:t>without having to give a reason, up until the online survey is submitted; and that</w:t>
      </w:r>
    </w:p>
    <w:p w14:paraId="60A47DD6" w14:textId="77777777" w:rsidR="00E65834" w:rsidRPr="00E65834" w:rsidRDefault="00E65834" w:rsidP="00E65834">
      <w:pPr>
        <w:jc w:val="both"/>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after the survey is submitted it will not be possible to withdraw (as it will not be</w:t>
      </w:r>
    </w:p>
    <w:p w14:paraId="217C6BEC" w14:textId="77777777" w:rsidR="00E65834" w:rsidRPr="00E65834" w:rsidRDefault="00E65834" w:rsidP="00E65834">
      <w:pPr>
        <w:jc w:val="both"/>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possible to link you personally with the information submitted online). </w:t>
      </w:r>
    </w:p>
    <w:p w14:paraId="3D45118E" w14:textId="77777777" w:rsidR="00E65834" w:rsidRPr="00E65834" w:rsidRDefault="00E65834" w:rsidP="00E65834">
      <w:pPr>
        <w:rPr>
          <w:rFonts w:ascii="Arial" w:eastAsia="Times New Roman" w:hAnsi="Arial" w:cs="Arial"/>
          <w:sz w:val="22"/>
          <w:szCs w:val="22"/>
          <w:lang w:eastAsia="zh-CN"/>
        </w:rPr>
      </w:pPr>
    </w:p>
    <w:p w14:paraId="1DBF3FBE"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(Yes/No)</w:t>
      </w:r>
    </w:p>
    <w:p w14:paraId="4CFD169E" w14:textId="77777777" w:rsidR="00E65834" w:rsidRPr="00E65834" w:rsidRDefault="00E65834" w:rsidP="00E65834">
      <w:pPr>
        <w:rPr>
          <w:rFonts w:ascii="Arial" w:eastAsia="Times New Roman" w:hAnsi="Arial" w:cs="Arial"/>
          <w:sz w:val="22"/>
          <w:szCs w:val="22"/>
          <w:lang w:eastAsia="zh-CN"/>
        </w:rPr>
      </w:pPr>
    </w:p>
    <w:p w14:paraId="245986E3"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Diagnosis </w:t>
      </w:r>
    </w:p>
    <w:p w14:paraId="199883FD" w14:textId="77777777" w:rsidR="00E65834" w:rsidRPr="00E65834" w:rsidRDefault="00E65834" w:rsidP="00E65834">
      <w:pPr>
        <w:rPr>
          <w:rFonts w:ascii="Arial" w:eastAsia="Times New Roman" w:hAnsi="Arial" w:cs="Arial"/>
          <w:sz w:val="22"/>
          <w:szCs w:val="22"/>
          <w:lang w:eastAsia="zh-CN"/>
        </w:rPr>
      </w:pPr>
    </w:p>
    <w:p w14:paraId="0B0C4C5E"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think most women with PCOS are satisfied with their diagnosis experience of PCOS- strongly agree, agree, neither agree or disagree, disagree, strongly disagree</w:t>
      </w:r>
    </w:p>
    <w:p w14:paraId="71DA6240" w14:textId="77777777" w:rsidR="00E65834" w:rsidRPr="00E65834" w:rsidRDefault="00E65834" w:rsidP="00E65834">
      <w:pPr>
        <w:rPr>
          <w:rFonts w:ascii="Arial" w:eastAsia="Times New Roman" w:hAnsi="Arial" w:cs="Arial"/>
          <w:sz w:val="22"/>
          <w:szCs w:val="22"/>
          <w:lang w:eastAsia="zh-CN"/>
        </w:rPr>
      </w:pPr>
    </w:p>
    <w:p w14:paraId="61F8229D"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always provide my patient with adequate information on PCOS at diagnosis- strongly agree, agree, neither agree or disagree, disagree, strongly disagree</w:t>
      </w:r>
    </w:p>
    <w:p w14:paraId="0754DA7F" w14:textId="77777777" w:rsidR="00E65834" w:rsidRPr="00E65834" w:rsidRDefault="00E65834" w:rsidP="00E65834">
      <w:pPr>
        <w:rPr>
          <w:rFonts w:ascii="Arial" w:eastAsia="Times New Roman" w:hAnsi="Arial" w:cs="Arial"/>
          <w:sz w:val="22"/>
          <w:szCs w:val="22"/>
          <w:lang w:eastAsia="zh-CN"/>
        </w:rPr>
      </w:pPr>
    </w:p>
    <w:p w14:paraId="5D4EFE78"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think women with PCOS could be diagnosed earlier with more awareness to this condition - strongly agree, agree, neither agree or disagree, disagree, strongly disagree</w:t>
      </w:r>
    </w:p>
    <w:p w14:paraId="3A85349C" w14:textId="77777777" w:rsidR="00E65834" w:rsidRPr="00E65834" w:rsidRDefault="00E65834" w:rsidP="00E65834">
      <w:pPr>
        <w:rPr>
          <w:rFonts w:ascii="Arial" w:eastAsia="Times New Roman" w:hAnsi="Arial" w:cs="Arial"/>
          <w:sz w:val="22"/>
          <w:szCs w:val="22"/>
          <w:lang w:eastAsia="zh-CN"/>
        </w:rPr>
      </w:pPr>
    </w:p>
    <w:p w14:paraId="2340178B"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Please comment on what you think are the barriers for delayed diagnoses: (free text)</w:t>
      </w:r>
    </w:p>
    <w:p w14:paraId="6CD40549" w14:textId="77777777" w:rsidR="00E65834" w:rsidRPr="00E65834" w:rsidRDefault="00E65834" w:rsidP="00E65834">
      <w:pPr>
        <w:rPr>
          <w:rFonts w:ascii="Arial" w:eastAsia="Times New Roman" w:hAnsi="Arial" w:cs="Arial"/>
          <w:sz w:val="22"/>
          <w:szCs w:val="22"/>
          <w:lang w:eastAsia="zh-CN"/>
        </w:rPr>
      </w:pPr>
    </w:p>
    <w:p w14:paraId="1CDBC0E6"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Fertility</w:t>
      </w:r>
    </w:p>
    <w:p w14:paraId="3584094D" w14:textId="77777777" w:rsidR="00E65834" w:rsidRPr="00E65834" w:rsidRDefault="00E65834" w:rsidP="00E65834">
      <w:pPr>
        <w:rPr>
          <w:rFonts w:ascii="Arial" w:eastAsia="Times New Roman" w:hAnsi="Arial" w:cs="Arial"/>
          <w:sz w:val="22"/>
          <w:szCs w:val="22"/>
          <w:lang w:eastAsia="zh-CN"/>
        </w:rPr>
      </w:pPr>
    </w:p>
    <w:p w14:paraId="2565AF55"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confident in managing the fertility-related issue in women PCOS- strongly agree, agree, neither agree or disagree, disagree, strongly disagree</w:t>
      </w:r>
    </w:p>
    <w:p w14:paraId="490419FC" w14:textId="77777777" w:rsidR="00E65834" w:rsidRPr="00E65834" w:rsidRDefault="00E65834" w:rsidP="00E65834">
      <w:pPr>
        <w:spacing w:after="240"/>
        <w:rPr>
          <w:rFonts w:ascii="Arial" w:eastAsia="Times New Roman" w:hAnsi="Arial" w:cs="Arial"/>
          <w:sz w:val="22"/>
          <w:szCs w:val="22"/>
          <w:lang w:eastAsia="zh-CN"/>
        </w:rPr>
      </w:pPr>
    </w:p>
    <w:p w14:paraId="3D65A4AD"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Weight</w:t>
      </w:r>
    </w:p>
    <w:p w14:paraId="7F6B494D" w14:textId="77777777" w:rsidR="00E65834" w:rsidRPr="00E65834" w:rsidRDefault="00E65834" w:rsidP="00E65834">
      <w:pPr>
        <w:rPr>
          <w:rFonts w:ascii="Arial" w:eastAsia="Times New Roman" w:hAnsi="Arial" w:cs="Arial"/>
          <w:sz w:val="22"/>
          <w:szCs w:val="22"/>
          <w:lang w:eastAsia="zh-CN"/>
        </w:rPr>
      </w:pPr>
    </w:p>
    <w:p w14:paraId="51E8019D"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confident in managing the weight-related issue in women PCOS</w:t>
      </w:r>
    </w:p>
    <w:p w14:paraId="4C92BA94"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 strongly agree, agree, neither agree or disagree, disagree, strongly disagree</w:t>
      </w:r>
    </w:p>
    <w:p w14:paraId="340C91BD" w14:textId="77777777" w:rsidR="00E65834" w:rsidRPr="00E65834" w:rsidRDefault="00E65834" w:rsidP="00E65834">
      <w:pPr>
        <w:spacing w:after="240"/>
        <w:rPr>
          <w:rFonts w:ascii="Arial" w:eastAsia="Times New Roman" w:hAnsi="Arial" w:cs="Arial"/>
          <w:sz w:val="22"/>
          <w:szCs w:val="22"/>
          <w:lang w:eastAsia="zh-CN"/>
        </w:rPr>
      </w:pPr>
    </w:p>
    <w:p w14:paraId="613FCE8F"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Skin</w:t>
      </w:r>
    </w:p>
    <w:p w14:paraId="67E4280D" w14:textId="77777777" w:rsidR="00E65834" w:rsidRPr="00E65834" w:rsidRDefault="00E65834" w:rsidP="00E65834">
      <w:pPr>
        <w:rPr>
          <w:rFonts w:ascii="Arial" w:eastAsia="Times New Roman" w:hAnsi="Arial" w:cs="Arial"/>
          <w:sz w:val="22"/>
          <w:szCs w:val="22"/>
          <w:lang w:eastAsia="zh-CN"/>
        </w:rPr>
      </w:pPr>
    </w:p>
    <w:p w14:paraId="36E16E56"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confident in managing the skin-related issue in women PCOS- strongly agree, agree, neither agree or disagree, disagree, strongly disagree</w:t>
      </w:r>
    </w:p>
    <w:p w14:paraId="0152BD80" w14:textId="77777777" w:rsidR="00E65834" w:rsidRPr="00E65834" w:rsidRDefault="00E65834" w:rsidP="00E65834">
      <w:pPr>
        <w:rPr>
          <w:rFonts w:ascii="Arial" w:eastAsia="Times New Roman" w:hAnsi="Arial" w:cs="Arial"/>
          <w:sz w:val="22"/>
          <w:szCs w:val="22"/>
          <w:lang w:eastAsia="zh-CN"/>
        </w:rPr>
      </w:pPr>
    </w:p>
    <w:p w14:paraId="5E3C8C53"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Irregular periods</w:t>
      </w:r>
    </w:p>
    <w:p w14:paraId="53E0282A" w14:textId="77777777" w:rsidR="00E65834" w:rsidRPr="00E65834" w:rsidRDefault="00E65834" w:rsidP="00E65834">
      <w:pPr>
        <w:rPr>
          <w:rFonts w:ascii="Arial" w:eastAsia="Times New Roman" w:hAnsi="Arial" w:cs="Arial"/>
          <w:sz w:val="22"/>
          <w:szCs w:val="22"/>
          <w:lang w:eastAsia="zh-CN"/>
        </w:rPr>
      </w:pPr>
    </w:p>
    <w:p w14:paraId="5971BAA8" w14:textId="77777777" w:rsidR="00E65834" w:rsidRDefault="00E65834" w:rsidP="00E65834">
      <w:pPr>
        <w:rPr>
          <w:rFonts w:ascii="Arial" w:eastAsia="Times New Roman" w:hAnsi="Arial" w:cs="Arial"/>
          <w:color w:val="000000"/>
          <w:sz w:val="22"/>
          <w:szCs w:val="22"/>
          <w:lang w:eastAsia="zh-CN"/>
        </w:rPr>
      </w:pPr>
      <w:r w:rsidRPr="00E65834">
        <w:rPr>
          <w:rFonts w:ascii="Arial" w:eastAsia="Times New Roman" w:hAnsi="Arial" w:cs="Arial"/>
          <w:color w:val="000000"/>
          <w:sz w:val="22"/>
          <w:szCs w:val="22"/>
          <w:lang w:eastAsia="zh-CN"/>
        </w:rPr>
        <w:t>I am confident in managing the menstruation-related issue in women PCOS- strongly agree, agree, neither agree or disagree, disagree, strongly disagree</w:t>
      </w:r>
    </w:p>
    <w:p w14:paraId="47FD58E1" w14:textId="77777777" w:rsidR="009424C5" w:rsidRDefault="009424C5" w:rsidP="00E65834">
      <w:pPr>
        <w:rPr>
          <w:rFonts w:ascii="Arial" w:eastAsia="Times New Roman" w:hAnsi="Arial" w:cs="Arial"/>
          <w:color w:val="000000"/>
          <w:sz w:val="22"/>
          <w:szCs w:val="22"/>
          <w:lang w:eastAsia="zh-CN"/>
        </w:rPr>
      </w:pPr>
    </w:p>
    <w:p w14:paraId="1F55A355" w14:textId="77777777" w:rsidR="009424C5" w:rsidRDefault="009424C5" w:rsidP="00E65834">
      <w:pPr>
        <w:rPr>
          <w:rFonts w:ascii="Arial" w:eastAsia="Times New Roman" w:hAnsi="Arial" w:cs="Arial"/>
          <w:color w:val="000000"/>
          <w:sz w:val="22"/>
          <w:szCs w:val="22"/>
          <w:lang w:eastAsia="zh-CN"/>
        </w:rPr>
      </w:pPr>
    </w:p>
    <w:p w14:paraId="2D5ABF67" w14:textId="77777777" w:rsidR="009424C5" w:rsidRDefault="009424C5" w:rsidP="00E65834">
      <w:pPr>
        <w:rPr>
          <w:rFonts w:ascii="Arial" w:eastAsia="Times New Roman" w:hAnsi="Arial" w:cs="Arial"/>
          <w:color w:val="000000"/>
          <w:sz w:val="22"/>
          <w:szCs w:val="22"/>
          <w:lang w:eastAsia="zh-CN"/>
        </w:rPr>
      </w:pPr>
    </w:p>
    <w:p w14:paraId="3E79EB12" w14:textId="77777777" w:rsidR="009424C5" w:rsidRDefault="009424C5" w:rsidP="00E65834">
      <w:pPr>
        <w:rPr>
          <w:rFonts w:ascii="Arial" w:eastAsia="Times New Roman" w:hAnsi="Arial" w:cs="Arial"/>
          <w:color w:val="000000"/>
          <w:sz w:val="22"/>
          <w:szCs w:val="22"/>
          <w:lang w:eastAsia="zh-CN"/>
        </w:rPr>
      </w:pPr>
    </w:p>
    <w:p w14:paraId="21F00EDD" w14:textId="77777777" w:rsidR="009424C5" w:rsidRDefault="009424C5" w:rsidP="00E65834">
      <w:pPr>
        <w:rPr>
          <w:rFonts w:ascii="Arial" w:eastAsia="Times New Roman" w:hAnsi="Arial" w:cs="Arial"/>
          <w:color w:val="000000"/>
          <w:sz w:val="22"/>
          <w:szCs w:val="22"/>
          <w:lang w:eastAsia="zh-CN"/>
        </w:rPr>
      </w:pPr>
    </w:p>
    <w:p w14:paraId="1BE4DBA6" w14:textId="77777777" w:rsidR="009424C5" w:rsidRDefault="009424C5" w:rsidP="00E65834">
      <w:pPr>
        <w:rPr>
          <w:rFonts w:ascii="Arial" w:eastAsia="Times New Roman" w:hAnsi="Arial" w:cs="Arial"/>
          <w:color w:val="000000"/>
          <w:sz w:val="22"/>
          <w:szCs w:val="22"/>
          <w:lang w:eastAsia="zh-CN"/>
        </w:rPr>
      </w:pPr>
    </w:p>
    <w:p w14:paraId="4FE7C2F6" w14:textId="77777777" w:rsidR="009424C5" w:rsidRDefault="009424C5" w:rsidP="00E65834">
      <w:pPr>
        <w:rPr>
          <w:rFonts w:ascii="Arial" w:eastAsia="Times New Roman" w:hAnsi="Arial" w:cs="Arial"/>
          <w:color w:val="000000"/>
          <w:sz w:val="22"/>
          <w:szCs w:val="22"/>
          <w:lang w:eastAsia="zh-CN"/>
        </w:rPr>
      </w:pPr>
    </w:p>
    <w:p w14:paraId="7411FDD1" w14:textId="77777777" w:rsidR="009424C5" w:rsidRPr="00E65834" w:rsidRDefault="009424C5" w:rsidP="00E65834">
      <w:pPr>
        <w:rPr>
          <w:rFonts w:ascii="Arial" w:eastAsia="Times New Roman" w:hAnsi="Arial" w:cs="Arial"/>
          <w:sz w:val="22"/>
          <w:szCs w:val="22"/>
          <w:lang w:eastAsia="zh-CN"/>
        </w:rPr>
      </w:pPr>
    </w:p>
    <w:p w14:paraId="6BC9187E" w14:textId="77777777" w:rsidR="00E65834" w:rsidRPr="00E65834" w:rsidRDefault="00E65834" w:rsidP="00E65834">
      <w:pPr>
        <w:spacing w:line="360" w:lineRule="auto"/>
        <w:rPr>
          <w:rFonts w:ascii="Arial" w:hAnsi="Arial" w:cs="Arial"/>
          <w:b/>
          <w:bCs/>
          <w:sz w:val="22"/>
          <w:szCs w:val="22"/>
        </w:rPr>
      </w:pPr>
    </w:p>
    <w:p w14:paraId="50D9C2A4" w14:textId="3AF57619" w:rsidR="00E65834" w:rsidRPr="00E65834" w:rsidRDefault="00E65834" w:rsidP="00E65834">
      <w:pPr>
        <w:spacing w:line="360" w:lineRule="auto"/>
        <w:rPr>
          <w:rFonts w:ascii="Arial" w:hAnsi="Arial" w:cs="Arial"/>
          <w:sz w:val="22"/>
          <w:szCs w:val="22"/>
        </w:rPr>
      </w:pPr>
      <w:r w:rsidRPr="00E65834">
        <w:rPr>
          <w:rFonts w:ascii="Arial" w:hAnsi="Arial" w:cs="Arial"/>
          <w:b/>
          <w:bCs/>
          <w:sz w:val="22"/>
          <w:szCs w:val="22"/>
        </w:rPr>
        <w:lastRenderedPageBreak/>
        <w:t xml:space="preserve">Supplementary </w:t>
      </w:r>
      <w:r w:rsidR="009424C5">
        <w:rPr>
          <w:rFonts w:ascii="Arial" w:hAnsi="Arial" w:cs="Arial"/>
          <w:b/>
          <w:bCs/>
          <w:sz w:val="22"/>
          <w:szCs w:val="22"/>
        </w:rPr>
        <w:t>6</w:t>
      </w:r>
      <w:r w:rsidRPr="00E65834">
        <w:rPr>
          <w:rFonts w:ascii="Arial" w:hAnsi="Arial" w:cs="Arial"/>
          <w:b/>
          <w:bCs/>
          <w:sz w:val="22"/>
          <w:szCs w:val="22"/>
        </w:rPr>
        <w:t xml:space="preserve">D. </w:t>
      </w:r>
      <w:r w:rsidRPr="00E65834">
        <w:rPr>
          <w:rFonts w:ascii="Arial" w:hAnsi="Arial" w:cs="Arial"/>
          <w:sz w:val="22"/>
          <w:szCs w:val="22"/>
        </w:rPr>
        <w:t>Example of Post-SIMBA-PPI survey for HCPs.</w:t>
      </w:r>
    </w:p>
    <w:p w14:paraId="422726E9" w14:textId="22BA65D8" w:rsidR="00E65834" w:rsidRPr="00E65834" w:rsidRDefault="00E65834" w:rsidP="00E65834">
      <w:pPr>
        <w:rPr>
          <w:rFonts w:ascii="Arial" w:eastAsia="Times New Roman" w:hAnsi="Arial" w:cs="Arial"/>
          <w:b/>
          <w:bCs/>
          <w:sz w:val="22"/>
          <w:szCs w:val="22"/>
          <w:lang w:eastAsia="zh-CN"/>
        </w:rPr>
      </w:pPr>
      <w:r w:rsidRPr="00E65834">
        <w:rPr>
          <w:rFonts w:ascii="Arial" w:eastAsia="Times New Roman" w:hAnsi="Arial" w:cs="Arial"/>
          <w:b/>
          <w:bCs/>
          <w:color w:val="000000"/>
          <w:sz w:val="22"/>
          <w:szCs w:val="22"/>
          <w:lang w:eastAsia="zh-CN"/>
        </w:rPr>
        <w:t>Post-SIMBA-PCOS survey (HCPs)</w:t>
      </w:r>
    </w:p>
    <w:p w14:paraId="730CA0DE" w14:textId="77777777" w:rsidR="00E65834" w:rsidRPr="00E65834" w:rsidRDefault="00E65834" w:rsidP="00E65834">
      <w:pPr>
        <w:rPr>
          <w:rFonts w:ascii="Arial" w:eastAsia="Times New Roman" w:hAnsi="Arial" w:cs="Arial"/>
          <w:sz w:val="22"/>
          <w:szCs w:val="22"/>
          <w:lang w:eastAsia="zh-CN"/>
        </w:rPr>
      </w:pPr>
    </w:p>
    <w:p w14:paraId="468457E3"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Acceptance and session feedback </w:t>
      </w:r>
    </w:p>
    <w:p w14:paraId="5E2C8764" w14:textId="77777777" w:rsidR="00E65834" w:rsidRPr="00E65834" w:rsidRDefault="00E65834" w:rsidP="00E65834">
      <w:pPr>
        <w:rPr>
          <w:rFonts w:ascii="Arial" w:eastAsia="Times New Roman" w:hAnsi="Arial" w:cs="Arial"/>
          <w:sz w:val="22"/>
          <w:szCs w:val="22"/>
          <w:lang w:eastAsia="zh-CN"/>
        </w:rPr>
      </w:pPr>
    </w:p>
    <w:p w14:paraId="6D52DEB1"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think SIMBA-PCOS will benefit other women with PCOS understand more about this condition - strongly agree, agree, neither agree or disagree, disagree, strongly disagree</w:t>
      </w:r>
    </w:p>
    <w:p w14:paraId="1F362490" w14:textId="77777777" w:rsidR="00E65834" w:rsidRPr="00E65834" w:rsidRDefault="00E65834" w:rsidP="00E65834">
      <w:pPr>
        <w:rPr>
          <w:rFonts w:ascii="Arial" w:eastAsia="Times New Roman" w:hAnsi="Arial" w:cs="Arial"/>
          <w:sz w:val="22"/>
          <w:szCs w:val="22"/>
          <w:lang w:eastAsia="zh-CN"/>
        </w:rPr>
      </w:pPr>
    </w:p>
    <w:p w14:paraId="7B257051"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think SIMBA-PCOS-helped bridge the gap of expectations between clinicians and women with PCOS- strongly agree, agree, neither agree or disagree, disagree, strongly disagree</w:t>
      </w:r>
    </w:p>
    <w:p w14:paraId="6652C29E" w14:textId="77777777" w:rsidR="00E65834" w:rsidRPr="00E65834" w:rsidRDefault="00E65834" w:rsidP="00E65834">
      <w:pPr>
        <w:rPr>
          <w:rFonts w:ascii="Arial" w:eastAsia="Times New Roman" w:hAnsi="Arial" w:cs="Arial"/>
          <w:sz w:val="22"/>
          <w:szCs w:val="22"/>
          <w:lang w:eastAsia="zh-CN"/>
        </w:rPr>
      </w:pPr>
    </w:p>
    <w:p w14:paraId="10011685"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think SIMBA-PCOS will improve the overall experience in the management of women with PCOS </w:t>
      </w:r>
    </w:p>
    <w:p w14:paraId="14C9AE1B"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 strongly agree, agree, neither agree or disagree, disagree, strongly disagree</w:t>
      </w:r>
    </w:p>
    <w:p w14:paraId="182907B8" w14:textId="77777777" w:rsidR="00E65834" w:rsidRPr="00E65834" w:rsidRDefault="00E65834" w:rsidP="00E65834">
      <w:pPr>
        <w:rPr>
          <w:rFonts w:ascii="Arial" w:eastAsia="Times New Roman" w:hAnsi="Arial" w:cs="Arial"/>
          <w:sz w:val="22"/>
          <w:szCs w:val="22"/>
          <w:lang w:eastAsia="zh-CN"/>
        </w:rPr>
      </w:pPr>
    </w:p>
    <w:p w14:paraId="7919E360"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Please provide us feedback to help us improve for upcoming sessions (free-text)</w:t>
      </w:r>
    </w:p>
    <w:p w14:paraId="7134C94A" w14:textId="77777777" w:rsidR="00E65834" w:rsidRPr="00E65834" w:rsidRDefault="00E65834" w:rsidP="00E65834">
      <w:pPr>
        <w:rPr>
          <w:rFonts w:ascii="Arial" w:eastAsia="Times New Roman" w:hAnsi="Arial" w:cs="Arial"/>
          <w:sz w:val="22"/>
          <w:szCs w:val="22"/>
          <w:lang w:eastAsia="zh-CN"/>
        </w:rPr>
      </w:pPr>
    </w:p>
    <w:p w14:paraId="111B1FFC"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Diagnosis </w:t>
      </w:r>
    </w:p>
    <w:p w14:paraId="58A6C303" w14:textId="77777777" w:rsidR="00E65834" w:rsidRPr="00E65834" w:rsidRDefault="00E65834" w:rsidP="00E65834">
      <w:pPr>
        <w:rPr>
          <w:rFonts w:ascii="Arial" w:eastAsia="Times New Roman" w:hAnsi="Arial" w:cs="Arial"/>
          <w:sz w:val="22"/>
          <w:szCs w:val="22"/>
          <w:lang w:eastAsia="zh-CN"/>
        </w:rPr>
      </w:pPr>
    </w:p>
    <w:p w14:paraId="10943A56"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think most women with PCOS are satisfied with their diagnosis experience of PCOS- strongly agree, agree, neither agree or disagree, disagree, strongly disagree</w:t>
      </w:r>
    </w:p>
    <w:p w14:paraId="218EAC77" w14:textId="77777777" w:rsidR="00E65834" w:rsidRPr="00E65834" w:rsidRDefault="00E65834" w:rsidP="00E65834">
      <w:pPr>
        <w:rPr>
          <w:rFonts w:ascii="Arial" w:eastAsia="Times New Roman" w:hAnsi="Arial" w:cs="Arial"/>
          <w:sz w:val="22"/>
          <w:szCs w:val="22"/>
          <w:lang w:eastAsia="zh-CN"/>
        </w:rPr>
      </w:pPr>
    </w:p>
    <w:p w14:paraId="797B260C"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always provide my patient with adequate information on PCOS at diagnosis- strongly agree, agree, neither agree or disagree, disagree, strongly disagree</w:t>
      </w:r>
    </w:p>
    <w:p w14:paraId="046F8BE1" w14:textId="77777777" w:rsidR="00E65834" w:rsidRPr="00E65834" w:rsidRDefault="00E65834" w:rsidP="00E65834">
      <w:pPr>
        <w:rPr>
          <w:rFonts w:ascii="Arial" w:eastAsia="Times New Roman" w:hAnsi="Arial" w:cs="Arial"/>
          <w:sz w:val="22"/>
          <w:szCs w:val="22"/>
          <w:lang w:eastAsia="zh-CN"/>
        </w:rPr>
      </w:pPr>
    </w:p>
    <w:p w14:paraId="4655F168"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think women with PCOS could be diagnosed earlier with more awareness to this condition - strongly agree, agree, neither agree or disagree, disagree, strongly disagree</w:t>
      </w:r>
    </w:p>
    <w:p w14:paraId="6A1B053C" w14:textId="77777777" w:rsidR="00E65834" w:rsidRPr="00E65834" w:rsidRDefault="00E65834" w:rsidP="00E65834">
      <w:pPr>
        <w:rPr>
          <w:rFonts w:ascii="Arial" w:eastAsia="Times New Roman" w:hAnsi="Arial" w:cs="Arial"/>
          <w:sz w:val="22"/>
          <w:szCs w:val="22"/>
          <w:lang w:eastAsia="zh-CN"/>
        </w:rPr>
      </w:pPr>
    </w:p>
    <w:p w14:paraId="29A4C290"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Fertility</w:t>
      </w:r>
    </w:p>
    <w:p w14:paraId="30C8DA24" w14:textId="77777777" w:rsidR="00E65834" w:rsidRPr="00E65834" w:rsidRDefault="00E65834" w:rsidP="00E65834">
      <w:pPr>
        <w:rPr>
          <w:rFonts w:ascii="Arial" w:eastAsia="Times New Roman" w:hAnsi="Arial" w:cs="Arial"/>
          <w:sz w:val="22"/>
          <w:szCs w:val="22"/>
          <w:lang w:eastAsia="zh-CN"/>
        </w:rPr>
      </w:pPr>
    </w:p>
    <w:p w14:paraId="24656A07"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confident in managing the fertility-related issue in women PCOS- strongly agree, agree, neither agree or disagree, disagree, strongly disagree</w:t>
      </w:r>
    </w:p>
    <w:p w14:paraId="61A144F0" w14:textId="77777777" w:rsidR="00E65834" w:rsidRPr="00E65834" w:rsidRDefault="00E65834" w:rsidP="00E65834">
      <w:pPr>
        <w:spacing w:after="240"/>
        <w:rPr>
          <w:rFonts w:ascii="Arial" w:eastAsia="Times New Roman" w:hAnsi="Arial" w:cs="Arial"/>
          <w:sz w:val="22"/>
          <w:szCs w:val="22"/>
          <w:lang w:eastAsia="zh-CN"/>
        </w:rPr>
      </w:pPr>
    </w:p>
    <w:p w14:paraId="02DEA673"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Weight</w:t>
      </w:r>
    </w:p>
    <w:p w14:paraId="32A43589" w14:textId="77777777" w:rsidR="00E65834" w:rsidRPr="00E65834" w:rsidRDefault="00E65834" w:rsidP="00E65834">
      <w:pPr>
        <w:rPr>
          <w:rFonts w:ascii="Arial" w:eastAsia="Times New Roman" w:hAnsi="Arial" w:cs="Arial"/>
          <w:sz w:val="22"/>
          <w:szCs w:val="22"/>
          <w:lang w:eastAsia="zh-CN"/>
        </w:rPr>
      </w:pPr>
    </w:p>
    <w:p w14:paraId="60A6A59B"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confident in managing the weight-related issue in women PCOS</w:t>
      </w:r>
    </w:p>
    <w:p w14:paraId="742C1E2C"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 strongly agree, agree, neither agree or disagree, disagree, strongly disagree</w:t>
      </w:r>
    </w:p>
    <w:p w14:paraId="5B8E6948" w14:textId="77777777" w:rsidR="00E65834" w:rsidRPr="00E65834" w:rsidRDefault="00E65834" w:rsidP="00E65834">
      <w:pPr>
        <w:spacing w:after="240"/>
        <w:rPr>
          <w:rFonts w:ascii="Arial" w:eastAsia="Times New Roman" w:hAnsi="Arial" w:cs="Arial"/>
          <w:sz w:val="22"/>
          <w:szCs w:val="22"/>
          <w:lang w:eastAsia="zh-CN"/>
        </w:rPr>
      </w:pPr>
    </w:p>
    <w:p w14:paraId="0169CD32"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Skin</w:t>
      </w:r>
    </w:p>
    <w:p w14:paraId="52F1A911" w14:textId="77777777" w:rsidR="00E65834" w:rsidRPr="00E65834" w:rsidRDefault="00E65834" w:rsidP="00E65834">
      <w:pPr>
        <w:rPr>
          <w:rFonts w:ascii="Arial" w:eastAsia="Times New Roman" w:hAnsi="Arial" w:cs="Arial"/>
          <w:sz w:val="22"/>
          <w:szCs w:val="22"/>
          <w:lang w:eastAsia="zh-CN"/>
        </w:rPr>
      </w:pPr>
    </w:p>
    <w:p w14:paraId="1BEFC9F8"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confident in managing the skin-related issue in women PCOS- strongly agree, agree, neither agree or disagree, disagree, strongly disagree</w:t>
      </w:r>
    </w:p>
    <w:p w14:paraId="5923F766" w14:textId="77777777" w:rsidR="00E65834" w:rsidRPr="00E65834" w:rsidRDefault="00E65834" w:rsidP="00E65834">
      <w:pPr>
        <w:rPr>
          <w:rFonts w:ascii="Arial" w:eastAsia="Times New Roman" w:hAnsi="Arial" w:cs="Arial"/>
          <w:sz w:val="22"/>
          <w:szCs w:val="22"/>
          <w:lang w:eastAsia="zh-CN"/>
        </w:rPr>
      </w:pPr>
    </w:p>
    <w:p w14:paraId="53D6E8C2" w14:textId="77777777" w:rsidR="00E65834" w:rsidRPr="00E65834" w:rsidRDefault="00E65834" w:rsidP="00E65834">
      <w:pPr>
        <w:spacing w:before="40"/>
        <w:outlineLvl w:val="1"/>
        <w:rPr>
          <w:rFonts w:ascii="Arial" w:eastAsia="Times New Roman" w:hAnsi="Arial" w:cs="Arial"/>
          <w:b/>
          <w:bCs/>
          <w:sz w:val="22"/>
          <w:szCs w:val="22"/>
          <w:lang w:eastAsia="zh-CN"/>
        </w:rPr>
      </w:pPr>
      <w:r w:rsidRPr="00E65834">
        <w:rPr>
          <w:rFonts w:ascii="Arial" w:eastAsia="Times New Roman" w:hAnsi="Arial" w:cs="Arial"/>
          <w:color w:val="2F5496"/>
          <w:sz w:val="22"/>
          <w:szCs w:val="22"/>
          <w:lang w:eastAsia="zh-CN"/>
        </w:rPr>
        <w:t>Irregular periods</w:t>
      </w:r>
    </w:p>
    <w:p w14:paraId="76AC391C" w14:textId="77777777" w:rsidR="00E65834" w:rsidRPr="00E65834" w:rsidRDefault="00E65834" w:rsidP="00E65834">
      <w:pPr>
        <w:rPr>
          <w:rFonts w:ascii="Arial" w:eastAsia="Times New Roman" w:hAnsi="Arial" w:cs="Arial"/>
          <w:sz w:val="22"/>
          <w:szCs w:val="22"/>
          <w:lang w:eastAsia="zh-CN"/>
        </w:rPr>
      </w:pPr>
    </w:p>
    <w:p w14:paraId="4817D0D2" w14:textId="77777777" w:rsidR="00E65834" w:rsidRPr="00E65834" w:rsidRDefault="00E65834" w:rsidP="00E65834">
      <w:pPr>
        <w:rPr>
          <w:rFonts w:ascii="Arial" w:eastAsia="Times New Roman" w:hAnsi="Arial" w:cs="Arial"/>
          <w:sz w:val="22"/>
          <w:szCs w:val="22"/>
          <w:lang w:eastAsia="zh-CN"/>
        </w:rPr>
      </w:pPr>
      <w:r w:rsidRPr="00E65834">
        <w:rPr>
          <w:rFonts w:ascii="Arial" w:eastAsia="Times New Roman" w:hAnsi="Arial" w:cs="Arial"/>
          <w:color w:val="000000"/>
          <w:sz w:val="22"/>
          <w:szCs w:val="22"/>
          <w:lang w:eastAsia="zh-CN"/>
        </w:rPr>
        <w:t>I am confident in managing the menstruation-related issue in women PCOS- strongly agree, agree, neither agree or disagree, disagree, strongly disagree</w:t>
      </w:r>
    </w:p>
    <w:p w14:paraId="4CC75674" w14:textId="77777777" w:rsidR="00E65834" w:rsidRPr="00E65834" w:rsidRDefault="00E65834" w:rsidP="003E5673">
      <w:pPr>
        <w:spacing w:line="360" w:lineRule="auto"/>
        <w:rPr>
          <w:rFonts w:ascii="Arial" w:hAnsi="Arial" w:cs="Arial"/>
          <w:sz w:val="22"/>
          <w:szCs w:val="22"/>
        </w:rPr>
      </w:pPr>
    </w:p>
    <w:p w14:paraId="74215CCB" w14:textId="77777777" w:rsidR="00EA50D3" w:rsidRDefault="00EA50D3" w:rsidP="00270100">
      <w:pPr>
        <w:spacing w:line="360" w:lineRule="auto"/>
        <w:rPr>
          <w:rFonts w:ascii="Arial" w:hAnsi="Arial" w:cs="Arial"/>
          <w:b/>
          <w:bCs/>
          <w:sz w:val="22"/>
          <w:szCs w:val="22"/>
        </w:rPr>
      </w:pPr>
    </w:p>
    <w:p w14:paraId="736B4FBB" w14:textId="77777777" w:rsidR="009424C5" w:rsidRPr="00E65834" w:rsidRDefault="009424C5" w:rsidP="00270100">
      <w:pPr>
        <w:spacing w:line="360" w:lineRule="auto"/>
        <w:rPr>
          <w:rFonts w:ascii="Arial" w:hAnsi="Arial" w:cs="Arial"/>
          <w:b/>
          <w:bCs/>
          <w:sz w:val="22"/>
          <w:szCs w:val="22"/>
        </w:rPr>
      </w:pPr>
    </w:p>
    <w:p w14:paraId="3DF589F3" w14:textId="58FE4AA2" w:rsidR="00270100" w:rsidRPr="00E65834" w:rsidRDefault="00270100" w:rsidP="00270100">
      <w:pPr>
        <w:spacing w:line="360" w:lineRule="auto"/>
        <w:rPr>
          <w:rFonts w:ascii="Arial" w:hAnsi="Arial" w:cs="Arial"/>
          <w:sz w:val="22"/>
          <w:szCs w:val="22"/>
        </w:rPr>
      </w:pPr>
      <w:r w:rsidRPr="00E65834">
        <w:rPr>
          <w:rFonts w:ascii="Arial" w:hAnsi="Arial" w:cs="Arial"/>
          <w:b/>
          <w:bCs/>
          <w:sz w:val="22"/>
          <w:szCs w:val="22"/>
        </w:rPr>
        <w:lastRenderedPageBreak/>
        <w:t xml:space="preserve">Supplementary </w:t>
      </w:r>
      <w:r w:rsidR="009424C5">
        <w:rPr>
          <w:rFonts w:ascii="Arial" w:hAnsi="Arial" w:cs="Arial"/>
          <w:b/>
          <w:bCs/>
          <w:sz w:val="22"/>
          <w:szCs w:val="22"/>
        </w:rPr>
        <w:t>7</w:t>
      </w:r>
      <w:r w:rsidRPr="00E65834">
        <w:rPr>
          <w:rFonts w:ascii="Arial" w:hAnsi="Arial" w:cs="Arial"/>
          <w:b/>
          <w:bCs/>
          <w:sz w:val="22"/>
          <w:szCs w:val="22"/>
        </w:rPr>
        <w:t>.</w:t>
      </w:r>
      <w:r w:rsidRPr="00E65834">
        <w:rPr>
          <w:rFonts w:ascii="Arial" w:hAnsi="Arial" w:cs="Arial"/>
          <w:sz w:val="22"/>
          <w:szCs w:val="22"/>
        </w:rPr>
        <w:t xml:space="preserve"> Demographics of HCP attending SIMBA-PCOS and SIMBA-Adrenal.</w:t>
      </w:r>
    </w:p>
    <w:tbl>
      <w:tblPr>
        <w:tblStyle w:val="TableGrid"/>
        <w:tblW w:w="8359" w:type="dxa"/>
        <w:tblLayout w:type="fixed"/>
        <w:tblLook w:val="06A0" w:firstRow="1" w:lastRow="0" w:firstColumn="1" w:lastColumn="0" w:noHBand="1" w:noVBand="1"/>
      </w:tblPr>
      <w:tblGrid>
        <w:gridCol w:w="3005"/>
        <w:gridCol w:w="2660"/>
        <w:gridCol w:w="2694"/>
      </w:tblGrid>
      <w:tr w:rsidR="00270100" w:rsidRPr="00E65834" w14:paraId="78266A59" w14:textId="77777777" w:rsidTr="008A0A60">
        <w:tc>
          <w:tcPr>
            <w:tcW w:w="3005" w:type="dxa"/>
          </w:tcPr>
          <w:p w14:paraId="0FBA097F" w14:textId="77777777" w:rsidR="00270100" w:rsidRPr="00E65834" w:rsidRDefault="00270100" w:rsidP="008A0A60">
            <w:pPr>
              <w:spacing w:line="360" w:lineRule="auto"/>
              <w:rPr>
                <w:rFonts w:ascii="Arial" w:hAnsi="Arial" w:cs="Arial"/>
                <w:sz w:val="22"/>
                <w:szCs w:val="22"/>
              </w:rPr>
            </w:pPr>
          </w:p>
        </w:tc>
        <w:tc>
          <w:tcPr>
            <w:tcW w:w="2660" w:type="dxa"/>
          </w:tcPr>
          <w:p w14:paraId="6F0AF4EC"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SIMBA-PCOS: Frequency, n/N</w:t>
            </w:r>
          </w:p>
        </w:tc>
        <w:tc>
          <w:tcPr>
            <w:tcW w:w="2694" w:type="dxa"/>
          </w:tcPr>
          <w:p w14:paraId="1262ECE3"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SIMBA-Adrenal: Frequency, n/N</w:t>
            </w:r>
          </w:p>
        </w:tc>
      </w:tr>
      <w:tr w:rsidR="00270100" w:rsidRPr="00E65834" w14:paraId="4B22F1DF" w14:textId="77777777" w:rsidTr="008A0A60">
        <w:tc>
          <w:tcPr>
            <w:tcW w:w="3005" w:type="dxa"/>
          </w:tcPr>
          <w:p w14:paraId="74CAC6C6"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Country of Origin</w:t>
            </w:r>
          </w:p>
        </w:tc>
        <w:tc>
          <w:tcPr>
            <w:tcW w:w="2660" w:type="dxa"/>
          </w:tcPr>
          <w:p w14:paraId="2238903E" w14:textId="77777777" w:rsidR="00270100" w:rsidRPr="00E65834" w:rsidRDefault="00270100" w:rsidP="008A0A60">
            <w:pPr>
              <w:spacing w:line="360" w:lineRule="auto"/>
              <w:rPr>
                <w:rFonts w:ascii="Arial" w:hAnsi="Arial" w:cs="Arial"/>
                <w:sz w:val="22"/>
                <w:szCs w:val="22"/>
              </w:rPr>
            </w:pPr>
          </w:p>
        </w:tc>
        <w:tc>
          <w:tcPr>
            <w:tcW w:w="2694" w:type="dxa"/>
          </w:tcPr>
          <w:p w14:paraId="6F026D2B" w14:textId="77777777" w:rsidR="00270100" w:rsidRPr="00E65834" w:rsidRDefault="00270100" w:rsidP="008A0A60">
            <w:pPr>
              <w:spacing w:line="360" w:lineRule="auto"/>
              <w:rPr>
                <w:rFonts w:ascii="Arial" w:hAnsi="Arial" w:cs="Arial"/>
                <w:sz w:val="22"/>
                <w:szCs w:val="22"/>
              </w:rPr>
            </w:pPr>
          </w:p>
        </w:tc>
      </w:tr>
      <w:tr w:rsidR="00270100" w:rsidRPr="00E65834" w14:paraId="048B8492" w14:textId="77777777" w:rsidTr="008A0A60">
        <w:tc>
          <w:tcPr>
            <w:tcW w:w="3005" w:type="dxa"/>
          </w:tcPr>
          <w:p w14:paraId="16A5DD8B"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UK</w:t>
            </w:r>
          </w:p>
        </w:tc>
        <w:tc>
          <w:tcPr>
            <w:tcW w:w="2660" w:type="dxa"/>
          </w:tcPr>
          <w:p w14:paraId="7430D5B1"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13/25</w:t>
            </w:r>
          </w:p>
        </w:tc>
        <w:tc>
          <w:tcPr>
            <w:tcW w:w="2694" w:type="dxa"/>
          </w:tcPr>
          <w:p w14:paraId="1082C9FC"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10/23</w:t>
            </w:r>
          </w:p>
        </w:tc>
      </w:tr>
      <w:tr w:rsidR="00270100" w:rsidRPr="00E65834" w14:paraId="7C7DC187" w14:textId="77777777" w:rsidTr="008A0A60">
        <w:tc>
          <w:tcPr>
            <w:tcW w:w="3005" w:type="dxa"/>
          </w:tcPr>
          <w:p w14:paraId="7769751B"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Non-UK</w:t>
            </w:r>
          </w:p>
        </w:tc>
        <w:tc>
          <w:tcPr>
            <w:tcW w:w="2660" w:type="dxa"/>
          </w:tcPr>
          <w:p w14:paraId="23BE831F"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12/25</w:t>
            </w:r>
          </w:p>
        </w:tc>
        <w:tc>
          <w:tcPr>
            <w:tcW w:w="2694" w:type="dxa"/>
          </w:tcPr>
          <w:p w14:paraId="5EB90EE8"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13/23</w:t>
            </w:r>
          </w:p>
        </w:tc>
      </w:tr>
      <w:tr w:rsidR="00270100" w:rsidRPr="00E65834" w14:paraId="628CB5E4" w14:textId="77777777" w:rsidTr="008A0A60">
        <w:tc>
          <w:tcPr>
            <w:tcW w:w="3005" w:type="dxa"/>
          </w:tcPr>
          <w:p w14:paraId="7F7663C8"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Training Level</w:t>
            </w:r>
          </w:p>
        </w:tc>
        <w:tc>
          <w:tcPr>
            <w:tcW w:w="2660" w:type="dxa"/>
          </w:tcPr>
          <w:p w14:paraId="7BDEE6B7" w14:textId="77777777" w:rsidR="00270100" w:rsidRPr="00E65834" w:rsidRDefault="00270100" w:rsidP="008A0A60">
            <w:pPr>
              <w:spacing w:line="360" w:lineRule="auto"/>
              <w:rPr>
                <w:rFonts w:ascii="Arial" w:hAnsi="Arial" w:cs="Arial"/>
                <w:sz w:val="22"/>
                <w:szCs w:val="22"/>
              </w:rPr>
            </w:pPr>
          </w:p>
        </w:tc>
        <w:tc>
          <w:tcPr>
            <w:tcW w:w="2694" w:type="dxa"/>
          </w:tcPr>
          <w:p w14:paraId="3145EC73" w14:textId="77777777" w:rsidR="00270100" w:rsidRPr="00E65834" w:rsidRDefault="00270100" w:rsidP="008A0A60">
            <w:pPr>
              <w:spacing w:line="360" w:lineRule="auto"/>
              <w:rPr>
                <w:rFonts w:ascii="Arial" w:hAnsi="Arial" w:cs="Arial"/>
                <w:sz w:val="22"/>
                <w:szCs w:val="22"/>
              </w:rPr>
            </w:pPr>
          </w:p>
        </w:tc>
      </w:tr>
      <w:tr w:rsidR="00270100" w:rsidRPr="00E65834" w14:paraId="7BEABC29" w14:textId="77777777" w:rsidTr="008A0A60">
        <w:tc>
          <w:tcPr>
            <w:tcW w:w="3005" w:type="dxa"/>
          </w:tcPr>
          <w:p w14:paraId="4B2ADBEC"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Specialist</w:t>
            </w:r>
          </w:p>
        </w:tc>
        <w:tc>
          <w:tcPr>
            <w:tcW w:w="2660" w:type="dxa"/>
          </w:tcPr>
          <w:p w14:paraId="4643BC62"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2/25</w:t>
            </w:r>
          </w:p>
        </w:tc>
        <w:tc>
          <w:tcPr>
            <w:tcW w:w="2694" w:type="dxa"/>
          </w:tcPr>
          <w:p w14:paraId="2F9ED8AA"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10/23</w:t>
            </w:r>
          </w:p>
        </w:tc>
      </w:tr>
      <w:tr w:rsidR="00270100" w:rsidRPr="00E65834" w14:paraId="0524A778" w14:textId="77777777" w:rsidTr="008A0A60">
        <w:tc>
          <w:tcPr>
            <w:tcW w:w="3005" w:type="dxa"/>
          </w:tcPr>
          <w:p w14:paraId="774158E4"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Specialist in training</w:t>
            </w:r>
          </w:p>
        </w:tc>
        <w:tc>
          <w:tcPr>
            <w:tcW w:w="2660" w:type="dxa"/>
          </w:tcPr>
          <w:p w14:paraId="20FC2787"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15/25</w:t>
            </w:r>
          </w:p>
        </w:tc>
        <w:tc>
          <w:tcPr>
            <w:tcW w:w="2694" w:type="dxa"/>
          </w:tcPr>
          <w:p w14:paraId="048533E6"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15/23</w:t>
            </w:r>
          </w:p>
        </w:tc>
      </w:tr>
      <w:tr w:rsidR="00270100" w:rsidRPr="00E65834" w14:paraId="75544033" w14:textId="77777777" w:rsidTr="008A0A60">
        <w:trPr>
          <w:trHeight w:val="90"/>
        </w:trPr>
        <w:tc>
          <w:tcPr>
            <w:tcW w:w="3005" w:type="dxa"/>
          </w:tcPr>
          <w:p w14:paraId="6A3960D0"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Non-specialist</w:t>
            </w:r>
          </w:p>
        </w:tc>
        <w:tc>
          <w:tcPr>
            <w:tcW w:w="2660" w:type="dxa"/>
          </w:tcPr>
          <w:p w14:paraId="3643EA93"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6/25</w:t>
            </w:r>
          </w:p>
        </w:tc>
        <w:tc>
          <w:tcPr>
            <w:tcW w:w="2694" w:type="dxa"/>
          </w:tcPr>
          <w:p w14:paraId="668AC92A"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1/23</w:t>
            </w:r>
          </w:p>
        </w:tc>
      </w:tr>
      <w:tr w:rsidR="00270100" w:rsidRPr="00E65834" w14:paraId="003953DB" w14:textId="77777777" w:rsidTr="008A0A60">
        <w:tc>
          <w:tcPr>
            <w:tcW w:w="3005" w:type="dxa"/>
          </w:tcPr>
          <w:p w14:paraId="3C2FCC9A"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Other</w:t>
            </w:r>
          </w:p>
        </w:tc>
        <w:tc>
          <w:tcPr>
            <w:tcW w:w="2660" w:type="dxa"/>
          </w:tcPr>
          <w:p w14:paraId="10C91554"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2/25</w:t>
            </w:r>
          </w:p>
        </w:tc>
        <w:tc>
          <w:tcPr>
            <w:tcW w:w="2694" w:type="dxa"/>
          </w:tcPr>
          <w:p w14:paraId="0D43E1C7"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1/23</w:t>
            </w:r>
          </w:p>
        </w:tc>
      </w:tr>
    </w:tbl>
    <w:p w14:paraId="3252B3C1" w14:textId="77777777" w:rsidR="00270100" w:rsidRDefault="00270100" w:rsidP="00270100">
      <w:pPr>
        <w:spacing w:line="360" w:lineRule="auto"/>
        <w:rPr>
          <w:rFonts w:ascii="Arial" w:hAnsi="Arial" w:cs="Arial"/>
          <w:sz w:val="22"/>
          <w:szCs w:val="22"/>
        </w:rPr>
      </w:pPr>
    </w:p>
    <w:p w14:paraId="6E406E41" w14:textId="77777777" w:rsidR="00994DC5" w:rsidRDefault="00994DC5" w:rsidP="00270100">
      <w:pPr>
        <w:spacing w:line="360" w:lineRule="auto"/>
        <w:rPr>
          <w:rFonts w:ascii="Arial" w:hAnsi="Arial" w:cs="Arial"/>
          <w:sz w:val="22"/>
          <w:szCs w:val="22"/>
        </w:rPr>
      </w:pPr>
    </w:p>
    <w:p w14:paraId="04B0FD0A" w14:textId="77777777" w:rsidR="00994DC5" w:rsidRDefault="00994DC5" w:rsidP="00270100">
      <w:pPr>
        <w:spacing w:line="360" w:lineRule="auto"/>
        <w:rPr>
          <w:rFonts w:ascii="Arial" w:hAnsi="Arial" w:cs="Arial"/>
          <w:sz w:val="22"/>
          <w:szCs w:val="22"/>
        </w:rPr>
      </w:pPr>
    </w:p>
    <w:p w14:paraId="29FAF3C8" w14:textId="77777777" w:rsidR="00994DC5" w:rsidRDefault="00994DC5" w:rsidP="00270100">
      <w:pPr>
        <w:spacing w:line="360" w:lineRule="auto"/>
        <w:rPr>
          <w:rFonts w:ascii="Arial" w:hAnsi="Arial" w:cs="Arial"/>
          <w:sz w:val="22"/>
          <w:szCs w:val="22"/>
        </w:rPr>
      </w:pPr>
    </w:p>
    <w:p w14:paraId="5B6FA425" w14:textId="77777777" w:rsidR="00994DC5" w:rsidRDefault="00994DC5" w:rsidP="00270100">
      <w:pPr>
        <w:spacing w:line="360" w:lineRule="auto"/>
        <w:rPr>
          <w:rFonts w:ascii="Arial" w:hAnsi="Arial" w:cs="Arial"/>
          <w:sz w:val="22"/>
          <w:szCs w:val="22"/>
        </w:rPr>
      </w:pPr>
    </w:p>
    <w:p w14:paraId="429941A0" w14:textId="77777777" w:rsidR="00994DC5" w:rsidRDefault="00994DC5" w:rsidP="00270100">
      <w:pPr>
        <w:spacing w:line="360" w:lineRule="auto"/>
        <w:rPr>
          <w:rFonts w:ascii="Arial" w:hAnsi="Arial" w:cs="Arial"/>
          <w:sz w:val="22"/>
          <w:szCs w:val="22"/>
        </w:rPr>
      </w:pPr>
    </w:p>
    <w:p w14:paraId="5BF0B404" w14:textId="77777777" w:rsidR="00994DC5" w:rsidRDefault="00994DC5" w:rsidP="00270100">
      <w:pPr>
        <w:spacing w:line="360" w:lineRule="auto"/>
        <w:rPr>
          <w:rFonts w:ascii="Arial" w:hAnsi="Arial" w:cs="Arial"/>
          <w:sz w:val="22"/>
          <w:szCs w:val="22"/>
        </w:rPr>
      </w:pPr>
    </w:p>
    <w:p w14:paraId="1FA90184" w14:textId="77777777" w:rsidR="00994DC5" w:rsidRDefault="00994DC5" w:rsidP="00270100">
      <w:pPr>
        <w:spacing w:line="360" w:lineRule="auto"/>
        <w:rPr>
          <w:rFonts w:ascii="Arial" w:hAnsi="Arial" w:cs="Arial"/>
          <w:sz w:val="22"/>
          <w:szCs w:val="22"/>
        </w:rPr>
      </w:pPr>
    </w:p>
    <w:p w14:paraId="28A3653F" w14:textId="77777777" w:rsidR="00994DC5" w:rsidRDefault="00994DC5" w:rsidP="00270100">
      <w:pPr>
        <w:spacing w:line="360" w:lineRule="auto"/>
        <w:rPr>
          <w:rFonts w:ascii="Arial" w:hAnsi="Arial" w:cs="Arial"/>
          <w:sz w:val="22"/>
          <w:szCs w:val="22"/>
        </w:rPr>
      </w:pPr>
    </w:p>
    <w:p w14:paraId="242D565C" w14:textId="77777777" w:rsidR="00994DC5" w:rsidRDefault="00994DC5" w:rsidP="00270100">
      <w:pPr>
        <w:spacing w:line="360" w:lineRule="auto"/>
        <w:rPr>
          <w:rFonts w:ascii="Arial" w:hAnsi="Arial" w:cs="Arial"/>
          <w:sz w:val="22"/>
          <w:szCs w:val="22"/>
        </w:rPr>
      </w:pPr>
    </w:p>
    <w:p w14:paraId="6E5AE38F" w14:textId="77777777" w:rsidR="00994DC5" w:rsidRDefault="00994DC5" w:rsidP="00270100">
      <w:pPr>
        <w:spacing w:line="360" w:lineRule="auto"/>
        <w:rPr>
          <w:rFonts w:ascii="Arial" w:hAnsi="Arial" w:cs="Arial"/>
          <w:sz w:val="22"/>
          <w:szCs w:val="22"/>
        </w:rPr>
      </w:pPr>
    </w:p>
    <w:p w14:paraId="2B04C725" w14:textId="77777777" w:rsidR="00994DC5" w:rsidRDefault="00994DC5" w:rsidP="00270100">
      <w:pPr>
        <w:spacing w:line="360" w:lineRule="auto"/>
        <w:rPr>
          <w:rFonts w:ascii="Arial" w:hAnsi="Arial" w:cs="Arial"/>
          <w:sz w:val="22"/>
          <w:szCs w:val="22"/>
        </w:rPr>
      </w:pPr>
    </w:p>
    <w:p w14:paraId="71E871E7" w14:textId="77777777" w:rsidR="00994DC5" w:rsidRDefault="00994DC5" w:rsidP="00270100">
      <w:pPr>
        <w:spacing w:line="360" w:lineRule="auto"/>
        <w:rPr>
          <w:rFonts w:ascii="Arial" w:hAnsi="Arial" w:cs="Arial"/>
          <w:sz w:val="22"/>
          <w:szCs w:val="22"/>
        </w:rPr>
      </w:pPr>
    </w:p>
    <w:p w14:paraId="66F9136C" w14:textId="77777777" w:rsidR="00994DC5" w:rsidRDefault="00994DC5" w:rsidP="00270100">
      <w:pPr>
        <w:spacing w:line="360" w:lineRule="auto"/>
        <w:rPr>
          <w:rFonts w:ascii="Arial" w:hAnsi="Arial" w:cs="Arial"/>
          <w:sz w:val="22"/>
          <w:szCs w:val="22"/>
        </w:rPr>
      </w:pPr>
    </w:p>
    <w:p w14:paraId="2DAB5906" w14:textId="77777777" w:rsidR="00994DC5" w:rsidRDefault="00994DC5" w:rsidP="00270100">
      <w:pPr>
        <w:spacing w:line="360" w:lineRule="auto"/>
        <w:rPr>
          <w:rFonts w:ascii="Arial" w:hAnsi="Arial" w:cs="Arial"/>
          <w:sz w:val="22"/>
          <w:szCs w:val="22"/>
        </w:rPr>
      </w:pPr>
    </w:p>
    <w:p w14:paraId="3B154625" w14:textId="77777777" w:rsidR="00994DC5" w:rsidRDefault="00994DC5" w:rsidP="00270100">
      <w:pPr>
        <w:spacing w:line="360" w:lineRule="auto"/>
        <w:rPr>
          <w:rFonts w:ascii="Arial" w:hAnsi="Arial" w:cs="Arial"/>
          <w:sz w:val="22"/>
          <w:szCs w:val="22"/>
        </w:rPr>
      </w:pPr>
    </w:p>
    <w:p w14:paraId="7FF7EDE0" w14:textId="77777777" w:rsidR="00994DC5" w:rsidRDefault="00994DC5" w:rsidP="00270100">
      <w:pPr>
        <w:spacing w:line="360" w:lineRule="auto"/>
        <w:rPr>
          <w:rFonts w:ascii="Arial" w:hAnsi="Arial" w:cs="Arial"/>
          <w:sz w:val="22"/>
          <w:szCs w:val="22"/>
        </w:rPr>
      </w:pPr>
    </w:p>
    <w:p w14:paraId="38D45CEE" w14:textId="77777777" w:rsidR="00994DC5" w:rsidRDefault="00994DC5" w:rsidP="00270100">
      <w:pPr>
        <w:spacing w:line="360" w:lineRule="auto"/>
        <w:rPr>
          <w:rFonts w:ascii="Arial" w:hAnsi="Arial" w:cs="Arial"/>
          <w:sz w:val="22"/>
          <w:szCs w:val="22"/>
        </w:rPr>
      </w:pPr>
    </w:p>
    <w:p w14:paraId="39A52F65" w14:textId="77777777" w:rsidR="00994DC5" w:rsidRDefault="00994DC5" w:rsidP="00270100">
      <w:pPr>
        <w:spacing w:line="360" w:lineRule="auto"/>
        <w:rPr>
          <w:rFonts w:ascii="Arial" w:hAnsi="Arial" w:cs="Arial"/>
          <w:sz w:val="22"/>
          <w:szCs w:val="22"/>
        </w:rPr>
      </w:pPr>
    </w:p>
    <w:p w14:paraId="63B0FF39" w14:textId="77777777" w:rsidR="00994DC5" w:rsidRDefault="00994DC5" w:rsidP="00270100">
      <w:pPr>
        <w:spacing w:line="360" w:lineRule="auto"/>
        <w:rPr>
          <w:rFonts w:ascii="Arial" w:hAnsi="Arial" w:cs="Arial"/>
          <w:sz w:val="22"/>
          <w:szCs w:val="22"/>
        </w:rPr>
      </w:pPr>
    </w:p>
    <w:p w14:paraId="53AC6401" w14:textId="77777777" w:rsidR="00994DC5" w:rsidRDefault="00994DC5" w:rsidP="00270100">
      <w:pPr>
        <w:spacing w:line="360" w:lineRule="auto"/>
        <w:rPr>
          <w:rFonts w:ascii="Arial" w:hAnsi="Arial" w:cs="Arial"/>
          <w:sz w:val="22"/>
          <w:szCs w:val="22"/>
        </w:rPr>
      </w:pPr>
    </w:p>
    <w:p w14:paraId="6FA60FF3" w14:textId="77777777" w:rsidR="00994DC5" w:rsidRDefault="00994DC5" w:rsidP="00270100">
      <w:pPr>
        <w:spacing w:line="360" w:lineRule="auto"/>
        <w:rPr>
          <w:rFonts w:ascii="Arial" w:hAnsi="Arial" w:cs="Arial"/>
          <w:sz w:val="22"/>
          <w:szCs w:val="22"/>
        </w:rPr>
      </w:pPr>
    </w:p>
    <w:p w14:paraId="43F338A3" w14:textId="77777777" w:rsidR="00994DC5" w:rsidRDefault="00994DC5" w:rsidP="00270100">
      <w:pPr>
        <w:spacing w:line="360" w:lineRule="auto"/>
        <w:rPr>
          <w:rFonts w:ascii="Arial" w:hAnsi="Arial" w:cs="Arial"/>
          <w:sz w:val="22"/>
          <w:szCs w:val="22"/>
        </w:rPr>
      </w:pPr>
    </w:p>
    <w:p w14:paraId="31FCD310" w14:textId="77777777" w:rsidR="00994DC5" w:rsidRDefault="00994DC5" w:rsidP="00270100">
      <w:pPr>
        <w:spacing w:line="360" w:lineRule="auto"/>
        <w:rPr>
          <w:rFonts w:ascii="Arial" w:hAnsi="Arial" w:cs="Arial"/>
          <w:sz w:val="22"/>
          <w:szCs w:val="22"/>
        </w:rPr>
      </w:pPr>
    </w:p>
    <w:p w14:paraId="3F9FD9B5" w14:textId="77777777" w:rsidR="00994DC5" w:rsidRPr="00E65834" w:rsidRDefault="00994DC5" w:rsidP="00270100">
      <w:pPr>
        <w:spacing w:line="360" w:lineRule="auto"/>
        <w:rPr>
          <w:rFonts w:ascii="Arial" w:hAnsi="Arial" w:cs="Arial"/>
          <w:sz w:val="22"/>
          <w:szCs w:val="22"/>
        </w:rPr>
      </w:pPr>
    </w:p>
    <w:p w14:paraId="29C6B9A0" w14:textId="4F5FF2EF" w:rsidR="00270100" w:rsidRPr="00E65834" w:rsidRDefault="00270100" w:rsidP="00270100">
      <w:pPr>
        <w:spacing w:line="360" w:lineRule="auto"/>
        <w:rPr>
          <w:rFonts w:ascii="Arial" w:hAnsi="Arial" w:cs="Arial"/>
          <w:sz w:val="22"/>
          <w:szCs w:val="22"/>
        </w:rPr>
      </w:pPr>
      <w:r w:rsidRPr="00E65834">
        <w:rPr>
          <w:rFonts w:ascii="Arial" w:hAnsi="Arial" w:cs="Arial"/>
          <w:b/>
          <w:sz w:val="22"/>
          <w:szCs w:val="22"/>
        </w:rPr>
        <w:lastRenderedPageBreak/>
        <w:t xml:space="preserve">Supplementary </w:t>
      </w:r>
      <w:r w:rsidR="009424C5">
        <w:rPr>
          <w:rFonts w:ascii="Arial" w:hAnsi="Arial" w:cs="Arial"/>
          <w:b/>
          <w:sz w:val="22"/>
          <w:szCs w:val="22"/>
        </w:rPr>
        <w:t>8</w:t>
      </w:r>
      <w:r w:rsidRPr="00E65834">
        <w:rPr>
          <w:rFonts w:ascii="Arial" w:hAnsi="Arial" w:cs="Arial"/>
          <w:b/>
          <w:sz w:val="22"/>
          <w:szCs w:val="22"/>
        </w:rPr>
        <w:t>.</w:t>
      </w:r>
      <w:r w:rsidRPr="00E65834">
        <w:rPr>
          <w:rFonts w:ascii="Arial" w:hAnsi="Arial" w:cs="Arial"/>
          <w:sz w:val="22"/>
          <w:szCs w:val="22"/>
        </w:rPr>
        <w:t xml:space="preserve"> Demographics of people with PCOS attending SIMBA-PCOS.</w:t>
      </w:r>
    </w:p>
    <w:tbl>
      <w:tblPr>
        <w:tblStyle w:val="TableGrid"/>
        <w:tblW w:w="0" w:type="auto"/>
        <w:jc w:val="center"/>
        <w:tblLook w:val="04A0" w:firstRow="1" w:lastRow="0" w:firstColumn="1" w:lastColumn="0" w:noHBand="0" w:noVBand="1"/>
      </w:tblPr>
      <w:tblGrid>
        <w:gridCol w:w="3397"/>
        <w:gridCol w:w="2127"/>
      </w:tblGrid>
      <w:tr w:rsidR="00270100" w:rsidRPr="00E65834" w14:paraId="3630730F" w14:textId="77777777" w:rsidTr="008A0A60">
        <w:trPr>
          <w:jc w:val="center"/>
        </w:trPr>
        <w:tc>
          <w:tcPr>
            <w:tcW w:w="3397" w:type="dxa"/>
            <w:shd w:val="clear" w:color="auto" w:fill="BFBFBF" w:themeFill="background1" w:themeFillShade="BF"/>
          </w:tcPr>
          <w:p w14:paraId="47CBEE11" w14:textId="77777777" w:rsidR="00270100" w:rsidRPr="00E65834" w:rsidRDefault="00270100" w:rsidP="008A0A60">
            <w:pPr>
              <w:spacing w:line="360" w:lineRule="auto"/>
              <w:rPr>
                <w:rFonts w:ascii="Arial" w:hAnsi="Arial" w:cs="Arial"/>
                <w:b/>
                <w:bCs/>
                <w:sz w:val="22"/>
                <w:szCs w:val="22"/>
              </w:rPr>
            </w:pPr>
          </w:p>
        </w:tc>
        <w:tc>
          <w:tcPr>
            <w:tcW w:w="2127" w:type="dxa"/>
            <w:shd w:val="clear" w:color="auto" w:fill="BFBFBF" w:themeFill="background1" w:themeFillShade="BF"/>
          </w:tcPr>
          <w:p w14:paraId="7578CBD4" w14:textId="77777777" w:rsidR="00270100" w:rsidRPr="00E65834" w:rsidRDefault="00270100" w:rsidP="008A0A60">
            <w:pPr>
              <w:spacing w:line="360" w:lineRule="auto"/>
              <w:rPr>
                <w:rFonts w:ascii="Arial" w:hAnsi="Arial" w:cs="Arial"/>
                <w:b/>
                <w:bCs/>
                <w:sz w:val="22"/>
                <w:szCs w:val="22"/>
              </w:rPr>
            </w:pPr>
            <w:r w:rsidRPr="00E65834">
              <w:rPr>
                <w:rFonts w:ascii="Arial" w:hAnsi="Arial" w:cs="Arial"/>
                <w:b/>
                <w:bCs/>
                <w:sz w:val="22"/>
                <w:szCs w:val="22"/>
              </w:rPr>
              <w:t>Frequency, n/N</w:t>
            </w:r>
          </w:p>
        </w:tc>
      </w:tr>
      <w:tr w:rsidR="00270100" w:rsidRPr="00E65834" w14:paraId="4FDCA631" w14:textId="77777777" w:rsidTr="005C195D">
        <w:trPr>
          <w:jc w:val="center"/>
        </w:trPr>
        <w:tc>
          <w:tcPr>
            <w:tcW w:w="3397" w:type="dxa"/>
            <w:shd w:val="clear" w:color="auto" w:fill="E7E6E6" w:themeFill="background2"/>
          </w:tcPr>
          <w:p w14:paraId="7BBAE7C7"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Country of origin</w:t>
            </w:r>
          </w:p>
        </w:tc>
        <w:tc>
          <w:tcPr>
            <w:tcW w:w="2127" w:type="dxa"/>
            <w:shd w:val="clear" w:color="auto" w:fill="E7E6E6" w:themeFill="background2"/>
          </w:tcPr>
          <w:p w14:paraId="4C5ABB9F" w14:textId="77777777" w:rsidR="00270100" w:rsidRPr="00E65834" w:rsidRDefault="00270100" w:rsidP="008A0A60">
            <w:pPr>
              <w:spacing w:line="360" w:lineRule="auto"/>
              <w:rPr>
                <w:rFonts w:ascii="Arial" w:hAnsi="Arial" w:cs="Arial"/>
                <w:sz w:val="22"/>
                <w:szCs w:val="22"/>
              </w:rPr>
            </w:pPr>
          </w:p>
        </w:tc>
      </w:tr>
      <w:tr w:rsidR="00270100" w:rsidRPr="00E65834" w14:paraId="30EAB490" w14:textId="77777777" w:rsidTr="008A0A60">
        <w:trPr>
          <w:jc w:val="center"/>
        </w:trPr>
        <w:tc>
          <w:tcPr>
            <w:tcW w:w="3397" w:type="dxa"/>
          </w:tcPr>
          <w:p w14:paraId="5EE08110"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UK</w:t>
            </w:r>
          </w:p>
        </w:tc>
        <w:tc>
          <w:tcPr>
            <w:tcW w:w="2127" w:type="dxa"/>
          </w:tcPr>
          <w:p w14:paraId="65C425CA"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9/15</w:t>
            </w:r>
          </w:p>
        </w:tc>
      </w:tr>
      <w:tr w:rsidR="00270100" w:rsidRPr="00E65834" w14:paraId="55FD870E" w14:textId="77777777" w:rsidTr="008A0A60">
        <w:trPr>
          <w:jc w:val="center"/>
        </w:trPr>
        <w:tc>
          <w:tcPr>
            <w:tcW w:w="3397" w:type="dxa"/>
          </w:tcPr>
          <w:p w14:paraId="371DCDA8"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Non-UK</w:t>
            </w:r>
          </w:p>
        </w:tc>
        <w:tc>
          <w:tcPr>
            <w:tcW w:w="2127" w:type="dxa"/>
          </w:tcPr>
          <w:p w14:paraId="0D677B9A"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6/15</w:t>
            </w:r>
          </w:p>
        </w:tc>
      </w:tr>
      <w:tr w:rsidR="005C195D" w:rsidRPr="00E65834" w14:paraId="0FD678CD" w14:textId="77777777" w:rsidTr="005C195D">
        <w:trPr>
          <w:jc w:val="center"/>
        </w:trPr>
        <w:tc>
          <w:tcPr>
            <w:tcW w:w="3397" w:type="dxa"/>
            <w:shd w:val="clear" w:color="auto" w:fill="E7E6E6" w:themeFill="background2"/>
          </w:tcPr>
          <w:p w14:paraId="7A330231" w14:textId="532E4F72" w:rsidR="005C195D" w:rsidRPr="00E65834" w:rsidRDefault="005C195D" w:rsidP="005C195D">
            <w:pPr>
              <w:spacing w:line="360" w:lineRule="auto"/>
              <w:rPr>
                <w:rFonts w:ascii="Arial" w:hAnsi="Arial" w:cs="Arial"/>
                <w:sz w:val="22"/>
                <w:szCs w:val="22"/>
              </w:rPr>
            </w:pPr>
            <w:r w:rsidRPr="00E65834">
              <w:rPr>
                <w:rFonts w:ascii="Arial" w:hAnsi="Arial" w:cs="Arial"/>
                <w:sz w:val="22"/>
                <w:szCs w:val="22"/>
              </w:rPr>
              <w:t>Ethnicity</w:t>
            </w:r>
          </w:p>
        </w:tc>
        <w:tc>
          <w:tcPr>
            <w:tcW w:w="2127" w:type="dxa"/>
            <w:shd w:val="clear" w:color="auto" w:fill="E7E6E6" w:themeFill="background2"/>
          </w:tcPr>
          <w:p w14:paraId="11E81767" w14:textId="77777777" w:rsidR="005C195D" w:rsidRPr="00E65834" w:rsidRDefault="005C195D" w:rsidP="005C195D">
            <w:pPr>
              <w:spacing w:line="360" w:lineRule="auto"/>
              <w:rPr>
                <w:rFonts w:ascii="Arial" w:hAnsi="Arial" w:cs="Arial"/>
                <w:sz w:val="22"/>
                <w:szCs w:val="22"/>
              </w:rPr>
            </w:pPr>
          </w:p>
        </w:tc>
      </w:tr>
      <w:tr w:rsidR="00270100" w:rsidRPr="00E65834" w14:paraId="57324B49" w14:textId="77777777" w:rsidTr="008A0A60">
        <w:trPr>
          <w:jc w:val="center"/>
        </w:trPr>
        <w:tc>
          <w:tcPr>
            <w:tcW w:w="3397" w:type="dxa"/>
          </w:tcPr>
          <w:p w14:paraId="31E514A9"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White</w:t>
            </w:r>
          </w:p>
        </w:tc>
        <w:tc>
          <w:tcPr>
            <w:tcW w:w="2127" w:type="dxa"/>
          </w:tcPr>
          <w:p w14:paraId="3C56561C"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9/15</w:t>
            </w:r>
          </w:p>
        </w:tc>
      </w:tr>
      <w:tr w:rsidR="00270100" w:rsidRPr="00E65834" w14:paraId="3085591B" w14:textId="77777777" w:rsidTr="008A0A60">
        <w:trPr>
          <w:jc w:val="center"/>
        </w:trPr>
        <w:tc>
          <w:tcPr>
            <w:tcW w:w="3397" w:type="dxa"/>
          </w:tcPr>
          <w:p w14:paraId="3F7F0490"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Asian</w:t>
            </w:r>
          </w:p>
        </w:tc>
        <w:tc>
          <w:tcPr>
            <w:tcW w:w="2127" w:type="dxa"/>
          </w:tcPr>
          <w:p w14:paraId="06DEE860"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5/15</w:t>
            </w:r>
          </w:p>
        </w:tc>
      </w:tr>
      <w:tr w:rsidR="00270100" w:rsidRPr="00E65834" w14:paraId="0FCE752B" w14:textId="77777777" w:rsidTr="008A0A60">
        <w:trPr>
          <w:jc w:val="center"/>
        </w:trPr>
        <w:tc>
          <w:tcPr>
            <w:tcW w:w="3397" w:type="dxa"/>
          </w:tcPr>
          <w:p w14:paraId="06B83D6C" w14:textId="77777777" w:rsidR="00270100" w:rsidRPr="00E65834" w:rsidRDefault="00270100" w:rsidP="008A0A60">
            <w:pPr>
              <w:spacing w:line="360" w:lineRule="auto"/>
              <w:ind w:left="720"/>
              <w:rPr>
                <w:rFonts w:ascii="Arial" w:hAnsi="Arial" w:cs="Arial"/>
                <w:sz w:val="22"/>
                <w:szCs w:val="22"/>
              </w:rPr>
            </w:pPr>
            <w:r w:rsidRPr="00E65834">
              <w:rPr>
                <w:rFonts w:ascii="Arial" w:hAnsi="Arial" w:cs="Arial"/>
                <w:sz w:val="22"/>
                <w:szCs w:val="22"/>
              </w:rPr>
              <w:t>Black</w:t>
            </w:r>
          </w:p>
        </w:tc>
        <w:tc>
          <w:tcPr>
            <w:tcW w:w="2127" w:type="dxa"/>
          </w:tcPr>
          <w:p w14:paraId="65191F31" w14:textId="77777777" w:rsidR="00270100" w:rsidRPr="00E65834" w:rsidRDefault="00270100" w:rsidP="008A0A60">
            <w:pPr>
              <w:spacing w:line="360" w:lineRule="auto"/>
              <w:rPr>
                <w:rFonts w:ascii="Arial" w:hAnsi="Arial" w:cs="Arial"/>
                <w:sz w:val="22"/>
                <w:szCs w:val="22"/>
              </w:rPr>
            </w:pPr>
            <w:r w:rsidRPr="00E65834">
              <w:rPr>
                <w:rFonts w:ascii="Arial" w:hAnsi="Arial" w:cs="Arial"/>
                <w:sz w:val="22"/>
                <w:szCs w:val="22"/>
              </w:rPr>
              <w:t>1/15</w:t>
            </w:r>
          </w:p>
        </w:tc>
      </w:tr>
      <w:tr w:rsidR="005C195D" w:rsidRPr="00E65834" w14:paraId="15AA7106" w14:textId="77777777" w:rsidTr="005C195D">
        <w:trPr>
          <w:jc w:val="center"/>
        </w:trPr>
        <w:tc>
          <w:tcPr>
            <w:tcW w:w="3397" w:type="dxa"/>
            <w:shd w:val="clear" w:color="auto" w:fill="E7E6E6" w:themeFill="background2"/>
          </w:tcPr>
          <w:p w14:paraId="52E4798F" w14:textId="41EF191A" w:rsidR="005C195D" w:rsidRPr="00E65834" w:rsidRDefault="005C195D" w:rsidP="005C195D">
            <w:pPr>
              <w:spacing w:line="360" w:lineRule="auto"/>
              <w:rPr>
                <w:rFonts w:ascii="Arial" w:hAnsi="Arial" w:cs="Arial"/>
                <w:sz w:val="22"/>
                <w:szCs w:val="22"/>
              </w:rPr>
            </w:pPr>
            <w:r>
              <w:rPr>
                <w:rFonts w:ascii="Arial" w:hAnsi="Arial" w:cs="Arial"/>
                <w:sz w:val="22"/>
                <w:szCs w:val="22"/>
              </w:rPr>
              <w:t>Age of diagnosis (years)</w:t>
            </w:r>
          </w:p>
        </w:tc>
        <w:tc>
          <w:tcPr>
            <w:tcW w:w="2127" w:type="dxa"/>
            <w:shd w:val="clear" w:color="auto" w:fill="E7E6E6" w:themeFill="background2"/>
          </w:tcPr>
          <w:p w14:paraId="221834B3" w14:textId="77777777" w:rsidR="005C195D" w:rsidRPr="00E65834" w:rsidRDefault="005C195D" w:rsidP="005C195D">
            <w:pPr>
              <w:spacing w:line="360" w:lineRule="auto"/>
              <w:rPr>
                <w:rFonts w:ascii="Arial" w:hAnsi="Arial" w:cs="Arial"/>
                <w:sz w:val="22"/>
                <w:szCs w:val="22"/>
              </w:rPr>
            </w:pPr>
          </w:p>
        </w:tc>
      </w:tr>
      <w:tr w:rsidR="005C195D" w:rsidRPr="00E65834" w14:paraId="359638C4" w14:textId="77777777" w:rsidTr="008A0A60">
        <w:trPr>
          <w:jc w:val="center"/>
        </w:trPr>
        <w:tc>
          <w:tcPr>
            <w:tcW w:w="3397" w:type="dxa"/>
          </w:tcPr>
          <w:p w14:paraId="47531726" w14:textId="334D662B" w:rsidR="005C195D" w:rsidRPr="00E65834" w:rsidRDefault="005C195D" w:rsidP="005C195D">
            <w:pPr>
              <w:spacing w:line="360" w:lineRule="auto"/>
              <w:ind w:left="720"/>
              <w:rPr>
                <w:rFonts w:ascii="Arial" w:hAnsi="Arial" w:cs="Arial"/>
                <w:sz w:val="22"/>
                <w:szCs w:val="22"/>
              </w:rPr>
            </w:pPr>
            <w:r>
              <w:rPr>
                <w:rFonts w:ascii="Arial" w:hAnsi="Arial" w:cs="Arial"/>
                <w:sz w:val="22"/>
                <w:szCs w:val="22"/>
              </w:rPr>
              <w:t>0-10</w:t>
            </w:r>
          </w:p>
        </w:tc>
        <w:tc>
          <w:tcPr>
            <w:tcW w:w="2127" w:type="dxa"/>
          </w:tcPr>
          <w:p w14:paraId="59ABF9AD" w14:textId="21A1A0BC" w:rsidR="005C195D" w:rsidRPr="00E65834" w:rsidRDefault="005C195D" w:rsidP="005C195D">
            <w:pPr>
              <w:spacing w:line="360" w:lineRule="auto"/>
              <w:rPr>
                <w:rFonts w:ascii="Arial" w:hAnsi="Arial" w:cs="Arial"/>
                <w:sz w:val="22"/>
                <w:szCs w:val="22"/>
              </w:rPr>
            </w:pPr>
            <w:r>
              <w:rPr>
                <w:rFonts w:ascii="Arial" w:hAnsi="Arial" w:cs="Arial"/>
                <w:sz w:val="22"/>
                <w:szCs w:val="22"/>
              </w:rPr>
              <w:t>2</w:t>
            </w:r>
            <w:r w:rsidRPr="00E65834">
              <w:rPr>
                <w:rFonts w:ascii="Arial" w:hAnsi="Arial" w:cs="Arial"/>
                <w:sz w:val="22"/>
                <w:szCs w:val="22"/>
              </w:rPr>
              <w:t>/15</w:t>
            </w:r>
          </w:p>
        </w:tc>
      </w:tr>
      <w:tr w:rsidR="005C195D" w:rsidRPr="00E65834" w14:paraId="37975B0C" w14:textId="77777777" w:rsidTr="008A0A60">
        <w:trPr>
          <w:jc w:val="center"/>
        </w:trPr>
        <w:tc>
          <w:tcPr>
            <w:tcW w:w="3397" w:type="dxa"/>
          </w:tcPr>
          <w:p w14:paraId="07552577" w14:textId="41E7C9A4" w:rsidR="005C195D" w:rsidRPr="00E65834" w:rsidRDefault="005C195D" w:rsidP="005C195D">
            <w:pPr>
              <w:spacing w:line="360" w:lineRule="auto"/>
              <w:ind w:left="720"/>
              <w:rPr>
                <w:rFonts w:ascii="Arial" w:hAnsi="Arial" w:cs="Arial"/>
                <w:sz w:val="22"/>
                <w:szCs w:val="22"/>
              </w:rPr>
            </w:pPr>
            <w:r>
              <w:rPr>
                <w:rFonts w:ascii="Arial" w:hAnsi="Arial" w:cs="Arial"/>
                <w:sz w:val="22"/>
                <w:szCs w:val="22"/>
              </w:rPr>
              <w:t>11-20</w:t>
            </w:r>
          </w:p>
        </w:tc>
        <w:tc>
          <w:tcPr>
            <w:tcW w:w="2127" w:type="dxa"/>
          </w:tcPr>
          <w:p w14:paraId="688B004C" w14:textId="599BA288" w:rsidR="005C195D" w:rsidRPr="00E65834" w:rsidRDefault="005C195D" w:rsidP="005C195D">
            <w:pPr>
              <w:spacing w:line="360" w:lineRule="auto"/>
              <w:rPr>
                <w:rFonts w:ascii="Arial" w:hAnsi="Arial" w:cs="Arial"/>
                <w:sz w:val="22"/>
                <w:szCs w:val="22"/>
              </w:rPr>
            </w:pPr>
            <w:r>
              <w:rPr>
                <w:rFonts w:ascii="Arial" w:hAnsi="Arial" w:cs="Arial"/>
                <w:sz w:val="22"/>
                <w:szCs w:val="22"/>
              </w:rPr>
              <w:t>8</w:t>
            </w:r>
            <w:r w:rsidRPr="00E65834">
              <w:rPr>
                <w:rFonts w:ascii="Arial" w:hAnsi="Arial" w:cs="Arial"/>
                <w:sz w:val="22"/>
                <w:szCs w:val="22"/>
              </w:rPr>
              <w:t>/15</w:t>
            </w:r>
          </w:p>
        </w:tc>
      </w:tr>
      <w:tr w:rsidR="005C195D" w:rsidRPr="00E65834" w14:paraId="0AFE8578" w14:textId="77777777" w:rsidTr="008A0A60">
        <w:trPr>
          <w:jc w:val="center"/>
        </w:trPr>
        <w:tc>
          <w:tcPr>
            <w:tcW w:w="3397" w:type="dxa"/>
          </w:tcPr>
          <w:p w14:paraId="12738884" w14:textId="0DF4E8B6" w:rsidR="005C195D" w:rsidRPr="00E65834" w:rsidRDefault="005C195D" w:rsidP="005C195D">
            <w:pPr>
              <w:spacing w:line="360" w:lineRule="auto"/>
              <w:ind w:left="720"/>
              <w:rPr>
                <w:rFonts w:ascii="Arial" w:hAnsi="Arial" w:cs="Arial"/>
                <w:sz w:val="22"/>
                <w:szCs w:val="22"/>
              </w:rPr>
            </w:pPr>
            <w:r>
              <w:rPr>
                <w:rFonts w:ascii="Arial" w:hAnsi="Arial" w:cs="Arial"/>
                <w:sz w:val="22"/>
                <w:szCs w:val="22"/>
              </w:rPr>
              <w:t>21-30</w:t>
            </w:r>
          </w:p>
        </w:tc>
        <w:tc>
          <w:tcPr>
            <w:tcW w:w="2127" w:type="dxa"/>
          </w:tcPr>
          <w:p w14:paraId="7548F57C" w14:textId="42B71CBD" w:rsidR="005C195D" w:rsidRPr="00E65834" w:rsidRDefault="005C195D" w:rsidP="005C195D">
            <w:pPr>
              <w:spacing w:line="360" w:lineRule="auto"/>
              <w:rPr>
                <w:rFonts w:ascii="Arial" w:hAnsi="Arial" w:cs="Arial"/>
                <w:sz w:val="22"/>
                <w:szCs w:val="22"/>
              </w:rPr>
            </w:pPr>
            <w:r>
              <w:rPr>
                <w:rFonts w:ascii="Arial" w:hAnsi="Arial" w:cs="Arial"/>
                <w:sz w:val="22"/>
                <w:szCs w:val="22"/>
              </w:rPr>
              <w:t>5</w:t>
            </w:r>
            <w:r w:rsidRPr="00E65834">
              <w:rPr>
                <w:rFonts w:ascii="Arial" w:hAnsi="Arial" w:cs="Arial"/>
                <w:sz w:val="22"/>
                <w:szCs w:val="22"/>
              </w:rPr>
              <w:t>/15</w:t>
            </w:r>
          </w:p>
        </w:tc>
      </w:tr>
    </w:tbl>
    <w:p w14:paraId="7E71A857" w14:textId="77777777" w:rsidR="00270100" w:rsidRPr="00E65834" w:rsidRDefault="00270100" w:rsidP="00270100">
      <w:pPr>
        <w:spacing w:after="240" w:line="360" w:lineRule="auto"/>
        <w:rPr>
          <w:rFonts w:ascii="Arial" w:hAnsi="Arial" w:cs="Arial"/>
          <w:sz w:val="22"/>
          <w:szCs w:val="22"/>
        </w:rPr>
        <w:sectPr w:rsidR="00270100" w:rsidRPr="00E65834" w:rsidSect="0026517F">
          <w:pgSz w:w="11900" w:h="16840"/>
          <w:pgMar w:top="1440" w:right="1440" w:bottom="1440" w:left="1440" w:header="708" w:footer="708" w:gutter="0"/>
          <w:cols w:space="708"/>
          <w:docGrid w:linePitch="360"/>
        </w:sectPr>
      </w:pPr>
    </w:p>
    <w:p w14:paraId="051A2CD6" w14:textId="77777777" w:rsidR="00F6629F" w:rsidRPr="00E65834" w:rsidRDefault="00F6629F">
      <w:pPr>
        <w:rPr>
          <w:rFonts w:ascii="Arial" w:hAnsi="Arial" w:cs="Arial"/>
          <w:sz w:val="22"/>
          <w:szCs w:val="22"/>
        </w:rPr>
      </w:pPr>
    </w:p>
    <w:sectPr w:rsidR="00F6629F" w:rsidRPr="00E65834" w:rsidSect="00410C2D">
      <w:footerReference w:type="default" r:id="rId2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33CC62" w14:textId="77777777" w:rsidR="008902FB" w:rsidRDefault="008902FB">
      <w:r>
        <w:separator/>
      </w:r>
    </w:p>
  </w:endnote>
  <w:endnote w:type="continuationSeparator" w:id="0">
    <w:p w14:paraId="044AE8BB" w14:textId="77777777" w:rsidR="008902FB" w:rsidRDefault="00890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8543072"/>
      <w:docPartObj>
        <w:docPartGallery w:val="Page Numbers (Bottom of Page)"/>
        <w:docPartUnique/>
      </w:docPartObj>
    </w:sdtPr>
    <w:sdtEndPr>
      <w:rPr>
        <w:color w:val="7F7F7F" w:themeColor="background1" w:themeShade="7F"/>
        <w:spacing w:val="60"/>
      </w:rPr>
    </w:sdtEndPr>
    <w:sdtContent>
      <w:p w14:paraId="783D403B" w14:textId="77777777" w:rsidR="00E112FE" w:rsidRDefault="0027010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7F7F7F" w:themeColor="background1" w:themeShade="7F"/>
            <w:spacing w:val="60"/>
          </w:rPr>
          <w:t>Page</w:t>
        </w:r>
      </w:p>
    </w:sdtContent>
  </w:sdt>
  <w:p w14:paraId="60D5FCE3" w14:textId="77777777" w:rsidR="00E112FE" w:rsidRDefault="00E11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0A7EB0" w14:textId="77777777" w:rsidR="008902FB" w:rsidRDefault="008902FB">
      <w:r>
        <w:separator/>
      </w:r>
    </w:p>
  </w:footnote>
  <w:footnote w:type="continuationSeparator" w:id="0">
    <w:p w14:paraId="1E1FE7B7" w14:textId="77777777" w:rsidR="008902FB" w:rsidRDefault="00890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4A3FE6"/>
    <w:multiLevelType w:val="multilevel"/>
    <w:tmpl w:val="57DE6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210328"/>
    <w:multiLevelType w:val="multilevel"/>
    <w:tmpl w:val="726C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BC1569"/>
    <w:multiLevelType w:val="multilevel"/>
    <w:tmpl w:val="0C74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800505"/>
    <w:multiLevelType w:val="multilevel"/>
    <w:tmpl w:val="8C668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7B4D09"/>
    <w:multiLevelType w:val="multilevel"/>
    <w:tmpl w:val="4578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A65538"/>
    <w:multiLevelType w:val="multilevel"/>
    <w:tmpl w:val="2EACC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280648">
    <w:abstractNumId w:val="4"/>
  </w:num>
  <w:num w:numId="2" w16cid:durableId="1996565231">
    <w:abstractNumId w:val="1"/>
  </w:num>
  <w:num w:numId="3" w16cid:durableId="340737647">
    <w:abstractNumId w:val="3"/>
  </w:num>
  <w:num w:numId="4" w16cid:durableId="938442350">
    <w:abstractNumId w:val="5"/>
  </w:num>
  <w:num w:numId="5" w16cid:durableId="45379073">
    <w:abstractNumId w:val="0"/>
  </w:num>
  <w:num w:numId="6" w16cid:durableId="738291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100"/>
    <w:rsid w:val="00024739"/>
    <w:rsid w:val="00042908"/>
    <w:rsid w:val="000A42B7"/>
    <w:rsid w:val="001538B0"/>
    <w:rsid w:val="001D2B26"/>
    <w:rsid w:val="00221089"/>
    <w:rsid w:val="00260E4C"/>
    <w:rsid w:val="00270100"/>
    <w:rsid w:val="002A304C"/>
    <w:rsid w:val="002B6A1D"/>
    <w:rsid w:val="002D7183"/>
    <w:rsid w:val="00303915"/>
    <w:rsid w:val="00341A3B"/>
    <w:rsid w:val="00365E16"/>
    <w:rsid w:val="003761C3"/>
    <w:rsid w:val="00393560"/>
    <w:rsid w:val="003E5673"/>
    <w:rsid w:val="00407C5C"/>
    <w:rsid w:val="00411045"/>
    <w:rsid w:val="0043165A"/>
    <w:rsid w:val="00486716"/>
    <w:rsid w:val="004B3E5D"/>
    <w:rsid w:val="004B4346"/>
    <w:rsid w:val="004B79BD"/>
    <w:rsid w:val="00593BF4"/>
    <w:rsid w:val="005A70E2"/>
    <w:rsid w:val="005B071F"/>
    <w:rsid w:val="005C195D"/>
    <w:rsid w:val="005C7BF9"/>
    <w:rsid w:val="00604E82"/>
    <w:rsid w:val="006543EE"/>
    <w:rsid w:val="006C3FA2"/>
    <w:rsid w:val="006C5C1D"/>
    <w:rsid w:val="006D0083"/>
    <w:rsid w:val="007222AE"/>
    <w:rsid w:val="00774FA0"/>
    <w:rsid w:val="007766FA"/>
    <w:rsid w:val="007D428B"/>
    <w:rsid w:val="007F6B11"/>
    <w:rsid w:val="00835CA6"/>
    <w:rsid w:val="008434ED"/>
    <w:rsid w:val="008450FC"/>
    <w:rsid w:val="0086038D"/>
    <w:rsid w:val="0087328A"/>
    <w:rsid w:val="008902FB"/>
    <w:rsid w:val="008A4C03"/>
    <w:rsid w:val="008C52E5"/>
    <w:rsid w:val="008E0304"/>
    <w:rsid w:val="008E5FB2"/>
    <w:rsid w:val="009424C5"/>
    <w:rsid w:val="009556C2"/>
    <w:rsid w:val="00970DD6"/>
    <w:rsid w:val="00994DC5"/>
    <w:rsid w:val="009A58CC"/>
    <w:rsid w:val="00A329FC"/>
    <w:rsid w:val="00A44562"/>
    <w:rsid w:val="00A45E3D"/>
    <w:rsid w:val="00AC2567"/>
    <w:rsid w:val="00B22A3D"/>
    <w:rsid w:val="00BD26C3"/>
    <w:rsid w:val="00C869D7"/>
    <w:rsid w:val="00CB299D"/>
    <w:rsid w:val="00CD2119"/>
    <w:rsid w:val="00CF659B"/>
    <w:rsid w:val="00D01741"/>
    <w:rsid w:val="00D17656"/>
    <w:rsid w:val="00D17A99"/>
    <w:rsid w:val="00D80652"/>
    <w:rsid w:val="00DA3525"/>
    <w:rsid w:val="00DE2E8A"/>
    <w:rsid w:val="00E112FE"/>
    <w:rsid w:val="00E22C74"/>
    <w:rsid w:val="00E37968"/>
    <w:rsid w:val="00E65834"/>
    <w:rsid w:val="00E80072"/>
    <w:rsid w:val="00EA50D3"/>
    <w:rsid w:val="00F21244"/>
    <w:rsid w:val="00F42303"/>
    <w:rsid w:val="00F5448B"/>
    <w:rsid w:val="00F5505F"/>
    <w:rsid w:val="00F6629F"/>
    <w:rsid w:val="00FD1FC2"/>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31B17"/>
  <w15:chartTrackingRefBased/>
  <w15:docId w15:val="{621388FB-E530-43D2-A5C7-F45A8EE69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99D"/>
    <w:pPr>
      <w:spacing w:after="0" w:line="240" w:lineRule="auto"/>
    </w:pPr>
    <w:rPr>
      <w:rFonts w:eastAsiaTheme="minorEastAsia"/>
      <w:sz w:val="24"/>
      <w:szCs w:val="24"/>
      <w:lang w:val="en-GB" w:eastAsia="zh-TW"/>
    </w:rPr>
  </w:style>
  <w:style w:type="paragraph" w:styleId="Heading1">
    <w:name w:val="heading 1"/>
    <w:basedOn w:val="Normal"/>
    <w:next w:val="Normal"/>
    <w:link w:val="Heading1Char"/>
    <w:uiPriority w:val="9"/>
    <w:qFormat/>
    <w:rsid w:val="004B434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A50D3"/>
    <w:pPr>
      <w:spacing w:before="100" w:beforeAutospacing="1" w:after="100" w:afterAutospacing="1"/>
      <w:outlineLvl w:val="1"/>
    </w:pPr>
    <w:rPr>
      <w:rFonts w:ascii="Times New Roman" w:eastAsia="Times New Roman" w:hAnsi="Times New Roman" w:cs="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0100"/>
    <w:pPr>
      <w:spacing w:after="0" w:line="240" w:lineRule="auto"/>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270100"/>
    <w:pPr>
      <w:tabs>
        <w:tab w:val="center" w:pos="4680"/>
        <w:tab w:val="right" w:pos="9360"/>
      </w:tabs>
    </w:pPr>
    <w:rPr>
      <w:rFonts w:eastAsiaTheme="minorHAnsi"/>
      <w:lang w:eastAsia="en-US"/>
    </w:rPr>
  </w:style>
  <w:style w:type="character" w:customStyle="1" w:styleId="FooterChar">
    <w:name w:val="Footer Char"/>
    <w:basedOn w:val="DefaultParagraphFont"/>
    <w:link w:val="Footer"/>
    <w:uiPriority w:val="99"/>
    <w:rsid w:val="00270100"/>
    <w:rPr>
      <w:sz w:val="24"/>
      <w:szCs w:val="24"/>
      <w:lang w:val="en-GB"/>
    </w:rPr>
  </w:style>
  <w:style w:type="character" w:customStyle="1" w:styleId="Heading2Char">
    <w:name w:val="Heading 2 Char"/>
    <w:basedOn w:val="DefaultParagraphFont"/>
    <w:link w:val="Heading2"/>
    <w:uiPriority w:val="9"/>
    <w:rsid w:val="00EA50D3"/>
    <w:rPr>
      <w:rFonts w:ascii="Times New Roman" w:eastAsia="Times New Roman" w:hAnsi="Times New Roman" w:cs="Times New Roman"/>
      <w:b/>
      <w:bCs/>
      <w:sz w:val="36"/>
      <w:szCs w:val="36"/>
      <w:lang w:val="en-GB" w:eastAsia="zh-CN"/>
    </w:rPr>
  </w:style>
  <w:style w:type="paragraph" w:styleId="NormalWeb">
    <w:name w:val="Normal (Web)"/>
    <w:basedOn w:val="Normal"/>
    <w:uiPriority w:val="99"/>
    <w:semiHidden/>
    <w:unhideWhenUsed/>
    <w:rsid w:val="00EA50D3"/>
    <w:pPr>
      <w:spacing w:before="100" w:beforeAutospacing="1" w:after="100" w:afterAutospacing="1"/>
    </w:pPr>
    <w:rPr>
      <w:rFonts w:ascii="Times New Roman" w:eastAsia="Times New Roman" w:hAnsi="Times New Roman" w:cs="Times New Roman"/>
      <w:lang w:eastAsia="zh-CN"/>
    </w:rPr>
  </w:style>
  <w:style w:type="character" w:customStyle="1" w:styleId="Heading1Char">
    <w:name w:val="Heading 1 Char"/>
    <w:basedOn w:val="DefaultParagraphFont"/>
    <w:link w:val="Heading1"/>
    <w:uiPriority w:val="9"/>
    <w:rsid w:val="004B4346"/>
    <w:rPr>
      <w:rFonts w:asciiTheme="majorHAnsi" w:eastAsiaTheme="majorEastAsia" w:hAnsiTheme="majorHAnsi" w:cstheme="majorBidi"/>
      <w:color w:val="2F5496" w:themeColor="accent1" w:themeShade="BF"/>
      <w:sz w:val="32"/>
      <w:szCs w:val="32"/>
      <w:lang w:val="en-GB" w:eastAsia="zh-TW"/>
    </w:rPr>
  </w:style>
  <w:style w:type="character" w:styleId="Hyperlink">
    <w:name w:val="Hyperlink"/>
    <w:basedOn w:val="DefaultParagraphFont"/>
    <w:uiPriority w:val="99"/>
    <w:semiHidden/>
    <w:unhideWhenUsed/>
    <w:rsid w:val="004B4346"/>
    <w:rPr>
      <w:color w:val="0000FF"/>
      <w:u w:val="single"/>
    </w:rPr>
  </w:style>
  <w:style w:type="table" w:styleId="GridTable1Light">
    <w:name w:val="Grid Table 1 Light"/>
    <w:basedOn w:val="TableNormal"/>
    <w:uiPriority w:val="46"/>
    <w:rsid w:val="002B6A1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41718">
      <w:bodyDiv w:val="1"/>
      <w:marLeft w:val="0"/>
      <w:marRight w:val="0"/>
      <w:marTop w:val="0"/>
      <w:marBottom w:val="0"/>
      <w:divBdr>
        <w:top w:val="none" w:sz="0" w:space="0" w:color="auto"/>
        <w:left w:val="none" w:sz="0" w:space="0" w:color="auto"/>
        <w:bottom w:val="none" w:sz="0" w:space="0" w:color="auto"/>
        <w:right w:val="none" w:sz="0" w:space="0" w:color="auto"/>
      </w:divBdr>
    </w:div>
    <w:div w:id="200943290">
      <w:bodyDiv w:val="1"/>
      <w:marLeft w:val="0"/>
      <w:marRight w:val="0"/>
      <w:marTop w:val="0"/>
      <w:marBottom w:val="0"/>
      <w:divBdr>
        <w:top w:val="none" w:sz="0" w:space="0" w:color="auto"/>
        <w:left w:val="none" w:sz="0" w:space="0" w:color="auto"/>
        <w:bottom w:val="none" w:sz="0" w:space="0" w:color="auto"/>
        <w:right w:val="none" w:sz="0" w:space="0" w:color="auto"/>
      </w:divBdr>
    </w:div>
    <w:div w:id="301738170">
      <w:bodyDiv w:val="1"/>
      <w:marLeft w:val="0"/>
      <w:marRight w:val="0"/>
      <w:marTop w:val="0"/>
      <w:marBottom w:val="0"/>
      <w:divBdr>
        <w:top w:val="none" w:sz="0" w:space="0" w:color="auto"/>
        <w:left w:val="none" w:sz="0" w:space="0" w:color="auto"/>
        <w:bottom w:val="none" w:sz="0" w:space="0" w:color="auto"/>
        <w:right w:val="none" w:sz="0" w:space="0" w:color="auto"/>
      </w:divBdr>
    </w:div>
    <w:div w:id="594090873">
      <w:bodyDiv w:val="1"/>
      <w:marLeft w:val="0"/>
      <w:marRight w:val="0"/>
      <w:marTop w:val="0"/>
      <w:marBottom w:val="0"/>
      <w:divBdr>
        <w:top w:val="none" w:sz="0" w:space="0" w:color="auto"/>
        <w:left w:val="none" w:sz="0" w:space="0" w:color="auto"/>
        <w:bottom w:val="none" w:sz="0" w:space="0" w:color="auto"/>
        <w:right w:val="none" w:sz="0" w:space="0" w:color="auto"/>
      </w:divBdr>
      <w:divsChild>
        <w:div w:id="2086829885">
          <w:marLeft w:val="0"/>
          <w:marRight w:val="0"/>
          <w:marTop w:val="0"/>
          <w:marBottom w:val="360"/>
          <w:divBdr>
            <w:top w:val="single" w:sz="12" w:space="15" w:color="D5D5D5"/>
            <w:left w:val="single" w:sz="12" w:space="8" w:color="D5D5D5"/>
            <w:bottom w:val="single" w:sz="12" w:space="15" w:color="D5D5D5"/>
            <w:right w:val="single" w:sz="12" w:space="8" w:color="D5D5D5"/>
          </w:divBdr>
          <w:divsChild>
            <w:div w:id="1156646902">
              <w:marLeft w:val="0"/>
              <w:marRight w:val="0"/>
              <w:marTop w:val="0"/>
              <w:marBottom w:val="240"/>
              <w:divBdr>
                <w:top w:val="none" w:sz="0" w:space="0" w:color="auto"/>
                <w:left w:val="none" w:sz="0" w:space="0" w:color="auto"/>
                <w:bottom w:val="none" w:sz="0" w:space="0" w:color="auto"/>
                <w:right w:val="none" w:sz="0" w:space="0" w:color="auto"/>
              </w:divBdr>
              <w:divsChild>
                <w:div w:id="994331799">
                  <w:marLeft w:val="0"/>
                  <w:marRight w:val="0"/>
                  <w:marTop w:val="0"/>
                  <w:marBottom w:val="0"/>
                  <w:divBdr>
                    <w:top w:val="none" w:sz="0" w:space="0" w:color="auto"/>
                    <w:left w:val="none" w:sz="0" w:space="0" w:color="auto"/>
                    <w:bottom w:val="none" w:sz="0" w:space="0" w:color="auto"/>
                    <w:right w:val="none" w:sz="0" w:space="0" w:color="auto"/>
                  </w:divBdr>
                </w:div>
                <w:div w:id="156247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07991">
          <w:marLeft w:val="0"/>
          <w:marRight w:val="0"/>
          <w:marTop w:val="0"/>
          <w:marBottom w:val="360"/>
          <w:divBdr>
            <w:top w:val="single" w:sz="12" w:space="15" w:color="D5D5D5"/>
            <w:left w:val="single" w:sz="12" w:space="8" w:color="D5D5D5"/>
            <w:bottom w:val="single" w:sz="12" w:space="15" w:color="D5D5D5"/>
            <w:right w:val="single" w:sz="12" w:space="8" w:color="D5D5D5"/>
          </w:divBdr>
          <w:divsChild>
            <w:div w:id="1679191336">
              <w:marLeft w:val="0"/>
              <w:marRight w:val="0"/>
              <w:marTop w:val="0"/>
              <w:marBottom w:val="240"/>
              <w:divBdr>
                <w:top w:val="none" w:sz="0" w:space="0" w:color="auto"/>
                <w:left w:val="none" w:sz="0" w:space="0" w:color="auto"/>
                <w:bottom w:val="none" w:sz="0" w:space="0" w:color="auto"/>
                <w:right w:val="none" w:sz="0" w:space="0" w:color="auto"/>
              </w:divBdr>
              <w:divsChild>
                <w:div w:id="98336152">
                  <w:marLeft w:val="0"/>
                  <w:marRight w:val="0"/>
                  <w:marTop w:val="0"/>
                  <w:marBottom w:val="0"/>
                  <w:divBdr>
                    <w:top w:val="none" w:sz="0" w:space="0" w:color="auto"/>
                    <w:left w:val="none" w:sz="0" w:space="0" w:color="auto"/>
                    <w:bottom w:val="none" w:sz="0" w:space="0" w:color="auto"/>
                    <w:right w:val="none" w:sz="0" w:space="0" w:color="auto"/>
                  </w:divBdr>
                </w:div>
                <w:div w:id="144114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585518">
      <w:bodyDiv w:val="1"/>
      <w:marLeft w:val="0"/>
      <w:marRight w:val="0"/>
      <w:marTop w:val="0"/>
      <w:marBottom w:val="0"/>
      <w:divBdr>
        <w:top w:val="none" w:sz="0" w:space="0" w:color="auto"/>
        <w:left w:val="none" w:sz="0" w:space="0" w:color="auto"/>
        <w:bottom w:val="none" w:sz="0" w:space="0" w:color="auto"/>
        <w:right w:val="none" w:sz="0" w:space="0" w:color="auto"/>
      </w:divBdr>
    </w:div>
    <w:div w:id="1161582595">
      <w:bodyDiv w:val="1"/>
      <w:marLeft w:val="0"/>
      <w:marRight w:val="0"/>
      <w:marTop w:val="0"/>
      <w:marBottom w:val="0"/>
      <w:divBdr>
        <w:top w:val="none" w:sz="0" w:space="0" w:color="auto"/>
        <w:left w:val="none" w:sz="0" w:space="0" w:color="auto"/>
        <w:bottom w:val="none" w:sz="0" w:space="0" w:color="auto"/>
        <w:right w:val="none" w:sz="0" w:space="0" w:color="auto"/>
      </w:divBdr>
      <w:divsChild>
        <w:div w:id="842859889">
          <w:marLeft w:val="0"/>
          <w:marRight w:val="0"/>
          <w:marTop w:val="0"/>
          <w:marBottom w:val="0"/>
          <w:divBdr>
            <w:top w:val="none" w:sz="0" w:space="0" w:color="auto"/>
            <w:left w:val="none" w:sz="0" w:space="0" w:color="auto"/>
            <w:bottom w:val="none" w:sz="0" w:space="0" w:color="auto"/>
            <w:right w:val="none" w:sz="0" w:space="0" w:color="auto"/>
          </w:divBdr>
          <w:divsChild>
            <w:div w:id="1790582901">
              <w:marLeft w:val="0"/>
              <w:marRight w:val="0"/>
              <w:marTop w:val="0"/>
              <w:marBottom w:val="0"/>
              <w:divBdr>
                <w:top w:val="none" w:sz="0" w:space="0" w:color="auto"/>
                <w:left w:val="none" w:sz="0" w:space="0" w:color="auto"/>
                <w:bottom w:val="none" w:sz="0" w:space="0" w:color="auto"/>
                <w:right w:val="none" w:sz="0" w:space="0" w:color="auto"/>
              </w:divBdr>
              <w:divsChild>
                <w:div w:id="1807552446">
                  <w:marLeft w:val="0"/>
                  <w:marRight w:val="0"/>
                  <w:marTop w:val="0"/>
                  <w:marBottom w:val="0"/>
                  <w:divBdr>
                    <w:top w:val="none" w:sz="0" w:space="0" w:color="auto"/>
                    <w:left w:val="none" w:sz="0" w:space="0" w:color="auto"/>
                    <w:bottom w:val="none" w:sz="0" w:space="0" w:color="auto"/>
                    <w:right w:val="none" w:sz="0" w:space="0" w:color="auto"/>
                  </w:divBdr>
                  <w:divsChild>
                    <w:div w:id="464933223">
                      <w:marLeft w:val="0"/>
                      <w:marRight w:val="0"/>
                      <w:marTop w:val="0"/>
                      <w:marBottom w:val="0"/>
                      <w:divBdr>
                        <w:top w:val="none" w:sz="0" w:space="0" w:color="auto"/>
                        <w:left w:val="none" w:sz="0" w:space="0" w:color="auto"/>
                        <w:bottom w:val="none" w:sz="0" w:space="0" w:color="auto"/>
                        <w:right w:val="none" w:sz="0" w:space="0" w:color="auto"/>
                      </w:divBdr>
                      <w:divsChild>
                        <w:div w:id="296692383">
                          <w:marLeft w:val="0"/>
                          <w:marRight w:val="0"/>
                          <w:marTop w:val="0"/>
                          <w:marBottom w:val="0"/>
                          <w:divBdr>
                            <w:top w:val="none" w:sz="0" w:space="0" w:color="auto"/>
                            <w:left w:val="none" w:sz="0" w:space="0" w:color="auto"/>
                            <w:bottom w:val="none" w:sz="0" w:space="0" w:color="auto"/>
                            <w:right w:val="none" w:sz="0" w:space="0" w:color="auto"/>
                          </w:divBdr>
                          <w:divsChild>
                            <w:div w:id="187827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270951">
      <w:bodyDiv w:val="1"/>
      <w:marLeft w:val="0"/>
      <w:marRight w:val="0"/>
      <w:marTop w:val="0"/>
      <w:marBottom w:val="0"/>
      <w:divBdr>
        <w:top w:val="none" w:sz="0" w:space="0" w:color="auto"/>
        <w:left w:val="none" w:sz="0" w:space="0" w:color="auto"/>
        <w:bottom w:val="none" w:sz="0" w:space="0" w:color="auto"/>
        <w:right w:val="none" w:sz="0" w:space="0" w:color="auto"/>
      </w:divBdr>
      <w:divsChild>
        <w:div w:id="2047019904">
          <w:marLeft w:val="0"/>
          <w:marRight w:val="0"/>
          <w:marTop w:val="0"/>
          <w:marBottom w:val="360"/>
          <w:divBdr>
            <w:top w:val="single" w:sz="12" w:space="15" w:color="D5D5D5"/>
            <w:left w:val="single" w:sz="12" w:space="8" w:color="D5D5D5"/>
            <w:bottom w:val="single" w:sz="12" w:space="15" w:color="D5D5D5"/>
            <w:right w:val="single" w:sz="12" w:space="8" w:color="D5D5D5"/>
          </w:divBdr>
          <w:divsChild>
            <w:div w:id="426927675">
              <w:marLeft w:val="0"/>
              <w:marRight w:val="0"/>
              <w:marTop w:val="0"/>
              <w:marBottom w:val="240"/>
              <w:divBdr>
                <w:top w:val="none" w:sz="0" w:space="0" w:color="auto"/>
                <w:left w:val="none" w:sz="0" w:space="0" w:color="auto"/>
                <w:bottom w:val="none" w:sz="0" w:space="0" w:color="auto"/>
                <w:right w:val="none" w:sz="0" w:space="0" w:color="auto"/>
              </w:divBdr>
              <w:divsChild>
                <w:div w:id="146365736">
                  <w:marLeft w:val="0"/>
                  <w:marRight w:val="0"/>
                  <w:marTop w:val="0"/>
                  <w:marBottom w:val="0"/>
                  <w:divBdr>
                    <w:top w:val="none" w:sz="0" w:space="0" w:color="auto"/>
                    <w:left w:val="none" w:sz="0" w:space="0" w:color="auto"/>
                    <w:bottom w:val="none" w:sz="0" w:space="0" w:color="auto"/>
                    <w:right w:val="none" w:sz="0" w:space="0" w:color="auto"/>
                  </w:divBdr>
                </w:div>
                <w:div w:id="149252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99627">
          <w:marLeft w:val="0"/>
          <w:marRight w:val="0"/>
          <w:marTop w:val="0"/>
          <w:marBottom w:val="360"/>
          <w:divBdr>
            <w:top w:val="single" w:sz="12" w:space="15" w:color="D5D5D5"/>
            <w:left w:val="single" w:sz="12" w:space="8" w:color="D5D5D5"/>
            <w:bottom w:val="single" w:sz="12" w:space="15" w:color="D5D5D5"/>
            <w:right w:val="single" w:sz="12" w:space="8" w:color="D5D5D5"/>
          </w:divBdr>
          <w:divsChild>
            <w:div w:id="1213955110">
              <w:marLeft w:val="0"/>
              <w:marRight w:val="0"/>
              <w:marTop w:val="0"/>
              <w:marBottom w:val="240"/>
              <w:divBdr>
                <w:top w:val="none" w:sz="0" w:space="0" w:color="auto"/>
                <w:left w:val="none" w:sz="0" w:space="0" w:color="auto"/>
                <w:bottom w:val="none" w:sz="0" w:space="0" w:color="auto"/>
                <w:right w:val="none" w:sz="0" w:space="0" w:color="auto"/>
              </w:divBdr>
              <w:divsChild>
                <w:div w:id="983125298">
                  <w:marLeft w:val="0"/>
                  <w:marRight w:val="0"/>
                  <w:marTop w:val="0"/>
                  <w:marBottom w:val="0"/>
                  <w:divBdr>
                    <w:top w:val="none" w:sz="0" w:space="0" w:color="auto"/>
                    <w:left w:val="none" w:sz="0" w:space="0" w:color="auto"/>
                    <w:bottom w:val="none" w:sz="0" w:space="0" w:color="auto"/>
                    <w:right w:val="none" w:sz="0" w:space="0" w:color="auto"/>
                  </w:divBdr>
                </w:div>
                <w:div w:id="36563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619009">
      <w:bodyDiv w:val="1"/>
      <w:marLeft w:val="0"/>
      <w:marRight w:val="0"/>
      <w:marTop w:val="0"/>
      <w:marBottom w:val="0"/>
      <w:divBdr>
        <w:top w:val="none" w:sz="0" w:space="0" w:color="auto"/>
        <w:left w:val="none" w:sz="0" w:space="0" w:color="auto"/>
        <w:bottom w:val="none" w:sz="0" w:space="0" w:color="auto"/>
        <w:right w:val="none" w:sz="0" w:space="0" w:color="auto"/>
      </w:divBdr>
    </w:div>
    <w:div w:id="1972590173">
      <w:bodyDiv w:val="1"/>
      <w:marLeft w:val="0"/>
      <w:marRight w:val="0"/>
      <w:marTop w:val="0"/>
      <w:marBottom w:val="0"/>
      <w:divBdr>
        <w:top w:val="none" w:sz="0" w:space="0" w:color="auto"/>
        <w:left w:val="none" w:sz="0" w:space="0" w:color="auto"/>
        <w:bottom w:val="none" w:sz="0" w:space="0" w:color="auto"/>
        <w:right w:val="none" w:sz="0" w:space="0" w:color="auto"/>
      </w:divBdr>
    </w:div>
    <w:div w:id="197717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hyperlink" Target="https://docs.google.com/forms/d/e/1FAIpQLSc9niKHhvVmX0Cr0VJFkqYj_j5jGzCyjy-TZI-PR3E4DF5dkA/viewform?usp=pp_url"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docs.google.com/forms/d/e/1FAIpQLSca1u-7vmW_CER09eSccIBPic7ipHs5JkjLAUXL8drmBg8aZA/viewform?usp=pp_url" TargetMode="External"/><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gle/3pkwk7FbjqMzLojf8" TargetMode="External"/><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forms.gle/uwkqbieWkrGTwq418" TargetMode="External"/><Relationship Id="rId22" Type="http://schemas.openxmlformats.org/officeDocument/2006/relationships/image" Target="media/image12.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4815</Words>
  <Characters>27446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Kashish Malhotra</dc:creator>
  <cp:keywords/>
  <dc:description/>
  <cp:lastModifiedBy>Dengyi Zhou</cp:lastModifiedBy>
  <cp:revision>67</cp:revision>
  <dcterms:created xsi:type="dcterms:W3CDTF">2024-03-22T01:53:00Z</dcterms:created>
  <dcterms:modified xsi:type="dcterms:W3CDTF">2024-06-15T04:05:00Z</dcterms:modified>
</cp:coreProperties>
</file>