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3ADF0C" w14:textId="168402C6" w:rsidR="00FE6AFF" w:rsidRDefault="00CA0FFE" w:rsidP="00CA0FFE">
      <w:pPr>
        <w:snapToGrid w:val="0"/>
        <w:rPr>
          <w:rFonts w:ascii="Times New Roman" w:hAnsi="Times New Roman" w:cs="Times New Roman"/>
          <w:b/>
          <w:sz w:val="24"/>
        </w:rPr>
      </w:pPr>
      <w:r w:rsidRPr="00CA0FFE">
        <w:rPr>
          <w:rFonts w:ascii="Times New Roman" w:hAnsi="Times New Roman" w:cs="Times New Roman"/>
          <w:b/>
          <w:sz w:val="24"/>
        </w:rPr>
        <w:t xml:space="preserve">Supplement 2 </w:t>
      </w:r>
    </w:p>
    <w:p w14:paraId="1D2B72CF" w14:textId="77777777" w:rsidR="006856AD" w:rsidRDefault="006856AD" w:rsidP="006856AD">
      <w:pPr>
        <w:rPr>
          <w:rFonts w:ascii="Times New Roman" w:hAnsi="Times New Roman"/>
          <w:b/>
          <w:bCs/>
          <w:sz w:val="24"/>
        </w:rPr>
      </w:pPr>
      <w:r w:rsidRPr="006856AD">
        <w:rPr>
          <w:rFonts w:ascii="Times New Roman" w:hAnsi="Times New Roman" w:hint="eastAsia"/>
          <w:b/>
          <w:bCs/>
          <w:sz w:val="24"/>
        </w:rPr>
        <w:t xml:space="preserve">Training method of </w:t>
      </w:r>
      <w:proofErr w:type="spellStart"/>
      <w:r w:rsidRPr="006856AD">
        <w:rPr>
          <w:rFonts w:ascii="Times New Roman" w:hAnsi="Times New Roman" w:hint="eastAsia"/>
          <w:b/>
          <w:bCs/>
          <w:sz w:val="24"/>
        </w:rPr>
        <w:t>OSP-TCM</w:t>
      </w:r>
      <w:proofErr w:type="spellEnd"/>
    </w:p>
    <w:p w14:paraId="26E0308A" w14:textId="77777777" w:rsidR="006856AD" w:rsidRDefault="006856AD" w:rsidP="006856AD">
      <w:pPr>
        <w:rPr>
          <w:rFonts w:ascii="Times New Roman" w:hAnsi="Times New Roman"/>
          <w:sz w:val="20"/>
          <w:szCs w:val="20"/>
        </w:rPr>
      </w:pPr>
      <w:r w:rsidRPr="00957CB9">
        <w:rPr>
          <w:rFonts w:ascii="Times New Roman" w:hAnsi="Times New Roman" w:cs="Times New Roman"/>
          <w:b/>
          <w:bCs/>
          <w:color w:val="FF0000"/>
          <w:sz w:val="20"/>
          <w:szCs w:val="20"/>
        </w:rPr>
        <w:t>The production</w:t>
      </w:r>
      <w:r w:rsidRPr="00957CB9">
        <w:rPr>
          <w:rFonts w:ascii="Times New Roman" w:hAnsi="Times New Roman" w:cs="Times New Roman" w:hint="eastAsia"/>
          <w:b/>
          <w:bCs/>
          <w:color w:val="FF0000"/>
          <w:sz w:val="20"/>
          <w:szCs w:val="20"/>
        </w:rPr>
        <w:t xml:space="preserve"> of </w:t>
      </w:r>
      <w:r w:rsidRPr="00957CB9">
        <w:rPr>
          <w:rFonts w:ascii="Times New Roman" w:hAnsi="Times New Roman" w:cs="Times New Roman"/>
          <w:b/>
          <w:bCs/>
          <w:color w:val="FF0000"/>
          <w:sz w:val="20"/>
          <w:szCs w:val="20"/>
        </w:rPr>
        <w:t>script</w:t>
      </w:r>
      <w:r w:rsidRPr="00B92E18">
        <w:rPr>
          <w:rFonts w:ascii="Times New Roman" w:hAnsi="Times New Roman" w:cs="Times New Roman" w:hint="eastAsia"/>
          <w:b/>
          <w:bCs/>
          <w:sz w:val="20"/>
          <w:szCs w:val="20"/>
        </w:rPr>
        <w:t xml:space="preserve">: </w:t>
      </w:r>
      <w:r w:rsidRPr="00E50A4A">
        <w:rPr>
          <w:rFonts w:ascii="Times New Roman" w:eastAsia="Yu Gothic UI" w:hAnsi="Times New Roman" w:hint="eastAsia"/>
          <w:sz w:val="20"/>
          <w:szCs w:val="20"/>
        </w:rPr>
        <w:t xml:space="preserve">First of all, it is necessary to select the case materials of common diseases in </w:t>
      </w:r>
      <w:proofErr w:type="spellStart"/>
      <w:r w:rsidRPr="00E50A4A">
        <w:rPr>
          <w:rFonts w:ascii="Times New Roman" w:eastAsia="Yu Gothic UI" w:hAnsi="Times New Roman" w:hint="eastAsia"/>
          <w:sz w:val="20"/>
          <w:szCs w:val="20"/>
        </w:rPr>
        <w:t>TCM</w:t>
      </w:r>
      <w:proofErr w:type="spellEnd"/>
      <w:r w:rsidRPr="00E50A4A">
        <w:rPr>
          <w:rFonts w:ascii="Times New Roman" w:eastAsia="Yu Gothic UI" w:hAnsi="Times New Roman" w:hint="eastAsia"/>
          <w:sz w:val="20"/>
          <w:szCs w:val="20"/>
        </w:rPr>
        <w:t xml:space="preserve"> internal medicine training, and the script writing work should be completed jointly by the instructors and </w:t>
      </w:r>
      <w:proofErr w:type="spellStart"/>
      <w:r>
        <w:rPr>
          <w:rFonts w:ascii="Times New Roman" w:hAnsi="Times New Roman" w:hint="eastAsia"/>
          <w:sz w:val="20"/>
          <w:szCs w:val="20"/>
        </w:rPr>
        <w:t>O</w:t>
      </w:r>
      <w:r w:rsidRPr="00E50A4A">
        <w:rPr>
          <w:rFonts w:ascii="Times New Roman" w:eastAsia="Yu Gothic UI" w:hAnsi="Times New Roman" w:hint="eastAsia"/>
          <w:sz w:val="20"/>
          <w:szCs w:val="20"/>
        </w:rPr>
        <w:t>SP</w:t>
      </w:r>
      <w:r w:rsidRPr="00E50A4A">
        <w:rPr>
          <w:rFonts w:ascii="Times New Roman" w:hAnsi="Times New Roman" w:hint="eastAsia"/>
          <w:sz w:val="20"/>
          <w:szCs w:val="20"/>
        </w:rPr>
        <w:t>-TCM</w:t>
      </w:r>
      <w:r w:rsidRPr="00E50A4A">
        <w:rPr>
          <w:rFonts w:ascii="Times New Roman" w:eastAsia="Yu Gothic UI" w:hAnsi="Times New Roman" w:hint="eastAsia"/>
          <w:sz w:val="20"/>
          <w:szCs w:val="20"/>
        </w:rPr>
        <w:t>s</w:t>
      </w:r>
      <w:proofErr w:type="spellEnd"/>
      <w:r w:rsidRPr="00E50A4A">
        <w:rPr>
          <w:rFonts w:ascii="Times New Roman" w:eastAsia="Yu Gothic UI" w:hAnsi="Times New Roman" w:hint="eastAsia"/>
          <w:sz w:val="20"/>
          <w:szCs w:val="20"/>
        </w:rPr>
        <w:t>. The script content include</w:t>
      </w:r>
      <w:r w:rsidRPr="00E50A4A">
        <w:rPr>
          <w:rFonts w:ascii="Times New Roman" w:eastAsia="Yu Gothic UI" w:hAnsi="Times New Roman"/>
          <w:sz w:val="20"/>
          <w:szCs w:val="20"/>
        </w:rPr>
        <w:t>d</w:t>
      </w:r>
      <w:r w:rsidRPr="00E50A4A">
        <w:rPr>
          <w:rFonts w:ascii="Times New Roman" w:eastAsia="Yu Gothic UI" w:hAnsi="Times New Roman" w:hint="eastAsia"/>
          <w:sz w:val="20"/>
          <w:szCs w:val="20"/>
        </w:rPr>
        <w:t xml:space="preserve"> the simulation of the scenario, medical history, diagnosis of </w:t>
      </w:r>
      <w:proofErr w:type="spellStart"/>
      <w:r w:rsidRPr="00E50A4A">
        <w:rPr>
          <w:rFonts w:ascii="Times New Roman" w:eastAsia="Yu Gothic UI" w:hAnsi="Times New Roman" w:hint="eastAsia"/>
          <w:sz w:val="20"/>
          <w:szCs w:val="20"/>
        </w:rPr>
        <w:t>TCM</w:t>
      </w:r>
      <w:proofErr w:type="spellEnd"/>
      <w:r w:rsidRPr="00E50A4A">
        <w:rPr>
          <w:rFonts w:ascii="Times New Roman" w:eastAsia="Yu Gothic UI" w:hAnsi="Times New Roman" w:hint="eastAsia"/>
          <w:sz w:val="20"/>
          <w:szCs w:val="20"/>
        </w:rPr>
        <w:t xml:space="preserve"> and western medicine, examination, treatment, follow-up visit, improvement, etc. The </w:t>
      </w:r>
      <w:proofErr w:type="spellStart"/>
      <w:r>
        <w:rPr>
          <w:rFonts w:ascii="Times New Roman" w:hAnsi="Times New Roman" w:hint="eastAsia"/>
          <w:sz w:val="20"/>
          <w:szCs w:val="20"/>
        </w:rPr>
        <w:t>O</w:t>
      </w:r>
      <w:r w:rsidRPr="00E50A4A">
        <w:rPr>
          <w:rFonts w:ascii="Times New Roman" w:eastAsia="Yu Gothic UI" w:hAnsi="Times New Roman" w:hint="eastAsia"/>
          <w:sz w:val="20"/>
          <w:szCs w:val="20"/>
        </w:rPr>
        <w:t>SPs</w:t>
      </w:r>
      <w:proofErr w:type="spellEnd"/>
      <w:r w:rsidRPr="00E50A4A">
        <w:rPr>
          <w:rFonts w:ascii="Times New Roman" w:eastAsia="Yu Gothic UI" w:hAnsi="Times New Roman" w:hint="eastAsia"/>
          <w:sz w:val="20"/>
          <w:szCs w:val="20"/>
        </w:rPr>
        <w:t xml:space="preserve"> language in the script must be concise and easy to understand, try to be colloquial, avoid the use of medical terms, and add appropriate expressions and action requirements. And should also cooperate with props and makeup techniques when necessary</w:t>
      </w:r>
      <w:r w:rsidRPr="00E50A4A">
        <w:rPr>
          <w:rFonts w:ascii="Times New Roman" w:eastAsia="Yu Gothic UI" w:hAnsi="Times New Roman" w:hint="eastAsia"/>
          <w:color w:val="31849B"/>
          <w:sz w:val="20"/>
          <w:szCs w:val="20"/>
        </w:rPr>
        <w:t xml:space="preserve">. </w:t>
      </w:r>
      <w:r w:rsidRPr="00E50A4A">
        <w:rPr>
          <w:rFonts w:ascii="Times New Roman" w:eastAsia="Yu Gothic UI" w:hAnsi="Times New Roman" w:hint="eastAsia"/>
          <w:sz w:val="20"/>
          <w:szCs w:val="20"/>
        </w:rPr>
        <w:t>The plot would be discussed by instructor</w:t>
      </w:r>
      <w:r w:rsidRPr="00E50A4A">
        <w:rPr>
          <w:rFonts w:ascii="Times New Roman" w:hAnsi="Times New Roman"/>
          <w:sz w:val="20"/>
          <w:szCs w:val="20"/>
        </w:rPr>
        <w:t>’</w:t>
      </w:r>
      <w:r w:rsidRPr="00E50A4A">
        <w:rPr>
          <w:rFonts w:ascii="Times New Roman" w:hAnsi="Times New Roman" w:hint="eastAsia"/>
          <w:sz w:val="20"/>
          <w:szCs w:val="20"/>
        </w:rPr>
        <w:t xml:space="preserve"> </w:t>
      </w:r>
      <w:r w:rsidRPr="00E50A4A">
        <w:rPr>
          <w:rFonts w:ascii="Times New Roman" w:eastAsia="Yu Gothic UI" w:hAnsi="Times New Roman" w:hint="eastAsia"/>
          <w:sz w:val="20"/>
          <w:szCs w:val="20"/>
        </w:rPr>
        <w:t>team followed by</w:t>
      </w:r>
      <w:r w:rsidRPr="00E50A4A">
        <w:rPr>
          <w:rFonts w:ascii="Times New Roman" w:eastAsia="Times New Roman" w:hAnsi="Times New Roman" w:hint="eastAsia"/>
          <w:sz w:val="20"/>
          <w:szCs w:val="20"/>
        </w:rPr>
        <w:t xml:space="preserve"> a semi-structured interview with </w:t>
      </w:r>
      <w:proofErr w:type="spellStart"/>
      <w:r>
        <w:rPr>
          <w:rFonts w:ascii="Times New Roman" w:hAnsi="Times New Roman" w:hint="eastAsia"/>
          <w:sz w:val="20"/>
          <w:szCs w:val="20"/>
        </w:rPr>
        <w:t>O</w:t>
      </w:r>
      <w:r w:rsidRPr="00E50A4A">
        <w:rPr>
          <w:rFonts w:ascii="Times New Roman" w:eastAsia="Yu Gothic UI" w:hAnsi="Times New Roman" w:hint="eastAsia"/>
          <w:sz w:val="20"/>
          <w:szCs w:val="20"/>
        </w:rPr>
        <w:t>SP</w:t>
      </w:r>
      <w:r w:rsidRPr="00E50A4A">
        <w:rPr>
          <w:rFonts w:ascii="Times New Roman" w:hAnsi="Times New Roman" w:hint="eastAsia"/>
          <w:sz w:val="20"/>
          <w:szCs w:val="20"/>
        </w:rPr>
        <w:t>-TCM</w:t>
      </w:r>
      <w:r w:rsidRPr="00E50A4A">
        <w:rPr>
          <w:rFonts w:ascii="Times New Roman" w:eastAsia="Yu Gothic UI" w:hAnsi="Times New Roman" w:hint="eastAsia"/>
          <w:sz w:val="20"/>
          <w:szCs w:val="20"/>
        </w:rPr>
        <w:t>s</w:t>
      </w:r>
      <w:proofErr w:type="spellEnd"/>
      <w:r w:rsidRPr="00E50A4A">
        <w:rPr>
          <w:rFonts w:ascii="Times New Roman" w:eastAsia="Yu Gothic UI" w:hAnsi="Times New Roman" w:hint="eastAsia"/>
          <w:sz w:val="20"/>
          <w:szCs w:val="20"/>
        </w:rPr>
        <w:t xml:space="preserve"> reported </w:t>
      </w:r>
      <w:r w:rsidRPr="00E50A4A">
        <w:rPr>
          <w:rFonts w:ascii="Times New Roman" w:eastAsia="Times New Roman" w:hAnsi="Times New Roman" w:hint="eastAsia"/>
          <w:sz w:val="20"/>
          <w:szCs w:val="20"/>
        </w:rPr>
        <w:t>open-ended questions</w:t>
      </w:r>
      <w:r w:rsidRPr="00E50A4A">
        <w:rPr>
          <w:rFonts w:ascii="Times New Roman" w:eastAsia="Yu Gothic UI" w:hAnsi="Times New Roman" w:hint="eastAsia"/>
          <w:sz w:val="20"/>
          <w:szCs w:val="20"/>
        </w:rPr>
        <w:t>, and then the first draft was written by instructors.</w:t>
      </w:r>
    </w:p>
    <w:p w14:paraId="2433D426" w14:textId="041B8B58" w:rsidR="006856AD" w:rsidRPr="00FE6AFF" w:rsidRDefault="006856AD" w:rsidP="006856AD">
      <w:pPr>
        <w:rPr>
          <w:rFonts w:ascii="Times New Roman" w:hAnsi="Times New Roman"/>
          <w:sz w:val="20"/>
          <w:szCs w:val="20"/>
        </w:rPr>
      </w:pPr>
      <w:r w:rsidRPr="00957CB9">
        <w:rPr>
          <w:rFonts w:ascii="Times New Roman" w:hAnsi="Times New Roman" w:hint="eastAsia"/>
          <w:b/>
          <w:bCs/>
          <w:color w:val="FF0000"/>
          <w:sz w:val="20"/>
          <w:szCs w:val="20"/>
        </w:rPr>
        <w:t xml:space="preserve">The training course </w:t>
      </w:r>
      <w:r w:rsidRPr="00957CB9">
        <w:rPr>
          <w:rFonts w:ascii="Times New Roman" w:hAnsi="Times New Roman"/>
          <w:b/>
          <w:bCs/>
          <w:color w:val="FF0000"/>
          <w:sz w:val="20"/>
          <w:szCs w:val="20"/>
        </w:rPr>
        <w:t>catalogue</w:t>
      </w:r>
      <w:r w:rsidRPr="00957CB9">
        <w:rPr>
          <w:rFonts w:ascii="Times New Roman" w:hAnsi="Times New Roman" w:hint="eastAsia"/>
          <w:b/>
          <w:bCs/>
          <w:color w:val="FF0000"/>
          <w:sz w:val="20"/>
          <w:szCs w:val="20"/>
        </w:rPr>
        <w:t xml:space="preserve">: </w:t>
      </w:r>
      <w:r w:rsidRPr="00E50A4A">
        <w:rPr>
          <w:rFonts w:ascii="Times New Roman" w:eastAsia="Yu Gothic UI" w:hAnsi="Times New Roman" w:hint="eastAsia"/>
          <w:sz w:val="20"/>
          <w:szCs w:val="20"/>
        </w:rPr>
        <w:t xml:space="preserve">The script was sent to the </w:t>
      </w:r>
      <w:proofErr w:type="spellStart"/>
      <w:r>
        <w:rPr>
          <w:rFonts w:ascii="Times New Roman" w:hAnsi="Times New Roman" w:hint="eastAsia"/>
          <w:sz w:val="20"/>
          <w:szCs w:val="20"/>
        </w:rPr>
        <w:t>OSP-TCM</w:t>
      </w:r>
      <w:proofErr w:type="spellEnd"/>
      <w:r>
        <w:rPr>
          <w:rFonts w:ascii="Times New Roman" w:hAnsi="Times New Roman" w:hint="eastAsia"/>
          <w:sz w:val="20"/>
          <w:szCs w:val="20"/>
        </w:rPr>
        <w:t xml:space="preserve"> volunteers </w:t>
      </w:r>
      <w:r w:rsidRPr="00E50A4A">
        <w:rPr>
          <w:rFonts w:ascii="Times New Roman" w:eastAsia="Yu Gothic UI" w:hAnsi="Times New Roman" w:hint="eastAsia"/>
          <w:sz w:val="20"/>
          <w:szCs w:val="20"/>
        </w:rPr>
        <w:t xml:space="preserve">to familiarize them </w:t>
      </w:r>
      <w:r w:rsidRPr="008F03F6">
        <w:rPr>
          <w:rFonts w:ascii="Times New Roman" w:eastAsia="Yu Gothic UI" w:hAnsi="Times New Roman" w:hint="eastAsia"/>
          <w:sz w:val="20"/>
          <w:szCs w:val="20"/>
        </w:rPr>
        <w:t xml:space="preserve">with the plot for 7 days, during which the </w:t>
      </w:r>
      <w:r w:rsidRPr="008F03F6">
        <w:rPr>
          <w:rFonts w:ascii="Times New Roman" w:hAnsi="Times New Roman" w:hint="eastAsia"/>
          <w:sz w:val="20"/>
          <w:szCs w:val="20"/>
        </w:rPr>
        <w:t xml:space="preserve">volunteers </w:t>
      </w:r>
      <w:r w:rsidRPr="008F03F6">
        <w:rPr>
          <w:rFonts w:ascii="Times New Roman" w:eastAsia="Yu Gothic UI" w:hAnsi="Times New Roman" w:hint="eastAsia"/>
          <w:sz w:val="20"/>
          <w:szCs w:val="20"/>
        </w:rPr>
        <w:t>were organized to observe the typical cases for 2 times to feel the emotion,</w:t>
      </w:r>
      <w:r w:rsidRPr="00E50A4A">
        <w:rPr>
          <w:rFonts w:ascii="Times New Roman" w:eastAsia="Yu Gothic UI" w:hAnsi="Times New Roman" w:hint="eastAsia"/>
          <w:sz w:val="20"/>
          <w:szCs w:val="20"/>
        </w:rPr>
        <w:t xml:space="preserve"> language and body language</w:t>
      </w:r>
      <w:r w:rsidRPr="00E50A4A">
        <w:rPr>
          <w:rFonts w:ascii="Times New Roman" w:hAnsi="Times New Roman" w:hint="eastAsia"/>
          <w:sz w:val="20"/>
          <w:szCs w:val="20"/>
        </w:rPr>
        <w:t>.</w:t>
      </w:r>
      <w:r w:rsidRPr="00E50A4A">
        <w:rPr>
          <w:rFonts w:ascii="Times New Roman" w:eastAsia="Yu Gothic UI" w:hAnsi="Times New Roman" w:hint="eastAsia"/>
          <w:color w:val="FF0000"/>
          <w:sz w:val="20"/>
          <w:szCs w:val="20"/>
        </w:rPr>
        <w:t xml:space="preserve"> </w:t>
      </w:r>
      <w:r w:rsidRPr="00E50A4A">
        <w:rPr>
          <w:rFonts w:ascii="Times New Roman" w:eastAsia="Yu Gothic UI" w:hAnsi="Times New Roman" w:hint="eastAsia"/>
          <w:sz w:val="20"/>
          <w:szCs w:val="20"/>
        </w:rPr>
        <w:t xml:space="preserve">A senior SP trainer adopted multimodality educational intervention consisted of didactic sessions and skills practice using standardized training materials (including clinical clerkships training sessions), which included approximately </w:t>
      </w:r>
      <w:r>
        <w:rPr>
          <w:rFonts w:ascii="Times New Roman" w:hAnsi="Times New Roman" w:hint="eastAsia"/>
          <w:sz w:val="20"/>
          <w:szCs w:val="20"/>
        </w:rPr>
        <w:t>10</w:t>
      </w:r>
      <w:r w:rsidRPr="00E50A4A">
        <w:rPr>
          <w:rFonts w:ascii="Times New Roman" w:eastAsia="Yu Gothic UI" w:hAnsi="Times New Roman" w:hint="eastAsia"/>
          <w:sz w:val="20"/>
          <w:szCs w:val="20"/>
        </w:rPr>
        <w:t xml:space="preserve"> class hours of theoretical teaching and </w:t>
      </w:r>
      <w:r>
        <w:rPr>
          <w:rFonts w:ascii="Times New Roman" w:hAnsi="Times New Roman" w:hint="eastAsia"/>
          <w:sz w:val="20"/>
          <w:szCs w:val="20"/>
        </w:rPr>
        <w:t>30</w:t>
      </w:r>
      <w:r w:rsidRPr="00E50A4A">
        <w:rPr>
          <w:rFonts w:ascii="Times New Roman" w:eastAsia="Yu Gothic UI" w:hAnsi="Times New Roman" w:hint="eastAsia"/>
          <w:sz w:val="20"/>
          <w:szCs w:val="20"/>
        </w:rPr>
        <w:t xml:space="preserve"> class hours of clinical field simulation training. During clerkship, </w:t>
      </w:r>
      <w:r>
        <w:rPr>
          <w:rFonts w:ascii="Times New Roman" w:hAnsi="Times New Roman" w:hint="eastAsia"/>
          <w:sz w:val="20"/>
          <w:szCs w:val="20"/>
        </w:rPr>
        <w:t xml:space="preserve">volunteers </w:t>
      </w:r>
      <w:r w:rsidRPr="00E50A4A">
        <w:rPr>
          <w:rFonts w:ascii="Times New Roman" w:eastAsia="Yu Gothic UI" w:hAnsi="Times New Roman" w:hint="eastAsia"/>
          <w:sz w:val="20"/>
          <w:szCs w:val="20"/>
        </w:rPr>
        <w:t>received the Clinical Performance Examination (</w:t>
      </w:r>
      <w:proofErr w:type="spellStart"/>
      <w:r w:rsidRPr="00E50A4A">
        <w:rPr>
          <w:rFonts w:ascii="Times New Roman" w:eastAsia="Yu Gothic UI" w:hAnsi="Times New Roman" w:hint="eastAsia"/>
          <w:sz w:val="20"/>
          <w:szCs w:val="20"/>
        </w:rPr>
        <w:t>CPX</w:t>
      </w:r>
      <w:proofErr w:type="spellEnd"/>
      <w:r w:rsidRPr="00E50A4A">
        <w:rPr>
          <w:rFonts w:ascii="Times New Roman" w:eastAsia="Yu Gothic UI" w:hAnsi="Times New Roman" w:hint="eastAsia"/>
          <w:sz w:val="20"/>
          <w:szCs w:val="20"/>
        </w:rPr>
        <w:t>) training, which utilized SPs who complained of symptoms and signs of di</w:t>
      </w:r>
      <w:r w:rsidRPr="00E50A4A">
        <w:rPr>
          <w:rFonts w:ascii="Times New Roman" w:eastAsia="Yu Gothic UI" w:hAnsi="Times New Roman"/>
          <w:sz w:val="20"/>
          <w:szCs w:val="20"/>
        </w:rPr>
        <w:t>s</w:t>
      </w:r>
      <w:r w:rsidRPr="00E50A4A">
        <w:rPr>
          <w:rFonts w:ascii="Times New Roman" w:eastAsia="Yu Gothic UI" w:hAnsi="Times New Roman" w:hint="eastAsia"/>
          <w:sz w:val="20"/>
          <w:szCs w:val="20"/>
        </w:rPr>
        <w:t xml:space="preserve">eases. </w:t>
      </w:r>
      <w:proofErr w:type="spellStart"/>
      <w:r w:rsidRPr="00E50A4A">
        <w:rPr>
          <w:rFonts w:ascii="Times New Roman" w:eastAsia="Times New Roman" w:hAnsi="Times New Roman" w:hint="eastAsia"/>
          <w:sz w:val="20"/>
          <w:szCs w:val="20"/>
        </w:rPr>
        <w:t>CPX</w:t>
      </w:r>
      <w:proofErr w:type="spellEnd"/>
      <w:r w:rsidRPr="00E50A4A">
        <w:rPr>
          <w:rFonts w:ascii="Times New Roman" w:eastAsia="Times New Roman" w:hAnsi="Times New Roman" w:hint="eastAsia"/>
          <w:sz w:val="20"/>
          <w:szCs w:val="20"/>
        </w:rPr>
        <w:t xml:space="preserve"> training allows for the examination of one case for 40 min. One </w:t>
      </w:r>
      <w:r w:rsidRPr="004600A1">
        <w:rPr>
          <w:rFonts w:ascii="Times New Roman" w:eastAsia="Times New Roman" w:hAnsi="Times New Roman"/>
          <w:sz w:val="20"/>
          <w:szCs w:val="20"/>
        </w:rPr>
        <w:t>SP trainer</w:t>
      </w:r>
      <w:r w:rsidRPr="00E50A4A">
        <w:rPr>
          <w:rFonts w:ascii="Times New Roman" w:eastAsia="Times New Roman" w:hAnsi="Times New Roman" w:hint="eastAsia"/>
          <w:sz w:val="20"/>
          <w:szCs w:val="20"/>
        </w:rPr>
        <w:t xml:space="preserve"> takes 10 min to complete the following process with a SP: </w:t>
      </w:r>
      <w:r w:rsidRPr="00E50A4A">
        <w:rPr>
          <w:rFonts w:ascii="Times New Roman" w:eastAsia="Times New Roman" w:hAnsi="Times New Roman"/>
          <w:sz w:val="20"/>
          <w:szCs w:val="20"/>
        </w:rPr>
        <w:t>in</w:t>
      </w:r>
      <w:r w:rsidRPr="00E50A4A">
        <w:rPr>
          <w:rFonts w:ascii="Times New Roman" w:eastAsia="Times New Roman" w:hAnsi="Times New Roman" w:hint="eastAsia"/>
          <w:sz w:val="20"/>
          <w:szCs w:val="20"/>
        </w:rPr>
        <w:t>quiry the SP</w:t>
      </w:r>
      <w:r w:rsidRPr="00E50A4A">
        <w:rPr>
          <w:rFonts w:ascii="Times New Roman" w:eastAsia="Yu Gothic UI" w:hAnsi="Times New Roman" w:hint="eastAsia"/>
          <w:sz w:val="20"/>
          <w:szCs w:val="20"/>
        </w:rPr>
        <w:t xml:space="preserve"> volunteer</w:t>
      </w:r>
      <w:r w:rsidRPr="00E50A4A">
        <w:rPr>
          <w:rFonts w:ascii="Times New Roman" w:eastAsia="Times New Roman" w:hAnsi="Times New Roman" w:hint="eastAsia"/>
          <w:sz w:val="20"/>
          <w:szCs w:val="20"/>
        </w:rPr>
        <w:t xml:space="preserve">, and conduct </w:t>
      </w:r>
      <w:r w:rsidRPr="00E50A4A">
        <w:rPr>
          <w:rFonts w:ascii="Times New Roman" w:eastAsia="Yu Gothic UI" w:hAnsi="Times New Roman" w:hint="eastAsia"/>
          <w:sz w:val="20"/>
          <w:szCs w:val="20"/>
        </w:rPr>
        <w:t xml:space="preserve">the four aspects of </w:t>
      </w:r>
      <w:proofErr w:type="spellStart"/>
      <w:r w:rsidRPr="00E50A4A">
        <w:rPr>
          <w:rFonts w:ascii="Times New Roman" w:eastAsia="Yu Gothic UI" w:hAnsi="Times New Roman" w:hint="eastAsia"/>
          <w:sz w:val="20"/>
          <w:szCs w:val="20"/>
        </w:rPr>
        <w:t>TCM</w:t>
      </w:r>
      <w:proofErr w:type="spellEnd"/>
      <w:r w:rsidRPr="00E50A4A">
        <w:rPr>
          <w:rFonts w:ascii="Times New Roman" w:eastAsia="Yu Gothic UI" w:hAnsi="Times New Roman" w:hint="eastAsia"/>
          <w:sz w:val="20"/>
          <w:szCs w:val="20"/>
        </w:rPr>
        <w:t xml:space="preserve"> diagnosis and </w:t>
      </w:r>
      <w:r w:rsidRPr="00E50A4A">
        <w:rPr>
          <w:rFonts w:ascii="Times New Roman" w:eastAsia="Times New Roman" w:hAnsi="Times New Roman" w:hint="eastAsia"/>
          <w:sz w:val="20"/>
          <w:szCs w:val="20"/>
        </w:rPr>
        <w:t xml:space="preserve">physical examinations as required. When the SP </w:t>
      </w:r>
      <w:r w:rsidRPr="00E50A4A">
        <w:rPr>
          <w:rFonts w:ascii="Times New Roman" w:eastAsia="Yu Gothic UI" w:hAnsi="Times New Roman" w:hint="eastAsia"/>
          <w:sz w:val="20"/>
          <w:szCs w:val="20"/>
        </w:rPr>
        <w:t xml:space="preserve">volunteers </w:t>
      </w:r>
      <w:r w:rsidRPr="00E50A4A">
        <w:rPr>
          <w:rFonts w:ascii="Times New Roman" w:eastAsia="Times New Roman" w:hAnsi="Times New Roman" w:hint="eastAsia"/>
          <w:sz w:val="20"/>
          <w:szCs w:val="20"/>
        </w:rPr>
        <w:t xml:space="preserve">leave, the </w:t>
      </w:r>
      <w:r w:rsidRPr="00E50A4A">
        <w:rPr>
          <w:rFonts w:ascii="Times New Roman" w:eastAsia="Times New Roman" w:hAnsi="Times New Roman"/>
          <w:sz w:val="20"/>
          <w:szCs w:val="20"/>
        </w:rPr>
        <w:t>faculty</w:t>
      </w:r>
      <w:r w:rsidRPr="00E50A4A">
        <w:rPr>
          <w:rFonts w:ascii="Times New Roman" w:eastAsia="Times New Roman" w:hAnsi="Times New Roman" w:hint="eastAsia"/>
          <w:sz w:val="20"/>
          <w:szCs w:val="20"/>
        </w:rPr>
        <w:t xml:space="preserve"> explains the suspected disease and the diagnosis plan to the </w:t>
      </w:r>
      <w:r w:rsidRPr="00E50A4A">
        <w:rPr>
          <w:rFonts w:ascii="Times New Roman" w:eastAsia="Yu Gothic UI" w:hAnsi="Times New Roman" w:hint="eastAsia"/>
          <w:sz w:val="20"/>
          <w:szCs w:val="20"/>
        </w:rPr>
        <w:t>instructor</w:t>
      </w:r>
      <w:r w:rsidRPr="00E50A4A">
        <w:rPr>
          <w:rFonts w:ascii="Times New Roman" w:eastAsia="Times New Roman" w:hAnsi="Times New Roman" w:hint="eastAsia"/>
          <w:sz w:val="20"/>
          <w:szCs w:val="20"/>
        </w:rPr>
        <w:t xml:space="preserve">, </w:t>
      </w:r>
      <w:r w:rsidRPr="00E50A4A">
        <w:rPr>
          <w:rFonts w:ascii="Times New Roman" w:eastAsia="Yu Gothic UI" w:hAnsi="Times New Roman" w:hint="eastAsia"/>
          <w:sz w:val="20"/>
          <w:szCs w:val="20"/>
        </w:rPr>
        <w:t>and</w:t>
      </w:r>
      <w:r w:rsidRPr="00E50A4A">
        <w:rPr>
          <w:rFonts w:ascii="Times New Roman" w:eastAsia="Times New Roman" w:hAnsi="Times New Roman" w:hint="eastAsia"/>
          <w:sz w:val="20"/>
          <w:szCs w:val="20"/>
        </w:rPr>
        <w:t xml:space="preserve"> then</w:t>
      </w:r>
      <w:r w:rsidRPr="00E50A4A">
        <w:rPr>
          <w:rFonts w:ascii="Times New Roman" w:eastAsia="Yu Gothic UI" w:hAnsi="Times New Roman" w:hint="eastAsia"/>
          <w:sz w:val="20"/>
          <w:szCs w:val="20"/>
        </w:rPr>
        <w:t xml:space="preserve"> the instructor and SP trainer</w:t>
      </w:r>
      <w:r w:rsidRPr="00E50A4A">
        <w:rPr>
          <w:rFonts w:ascii="Times New Roman" w:eastAsia="Times New Roman" w:hAnsi="Times New Roman" w:hint="eastAsia"/>
          <w:sz w:val="20"/>
          <w:szCs w:val="20"/>
        </w:rPr>
        <w:t xml:space="preserve"> provide feedback.</w:t>
      </w:r>
      <w:r>
        <w:rPr>
          <w:rFonts w:ascii="Times New Roman" w:hAnsi="Times New Roman" w:hint="eastAsia"/>
          <w:sz w:val="20"/>
          <w:szCs w:val="20"/>
        </w:rPr>
        <w:t xml:space="preserve"> </w:t>
      </w:r>
      <w:r w:rsidRPr="00E50A4A">
        <w:rPr>
          <w:rFonts w:ascii="Times New Roman" w:eastAsia="Yu Gothic UI" w:hAnsi="Times New Roman" w:hint="eastAsia"/>
          <w:sz w:val="20"/>
          <w:szCs w:val="20"/>
        </w:rPr>
        <w:t>To minimize bias, all training sessions are conducted by the same instructor.</w:t>
      </w:r>
    </w:p>
    <w:p w14:paraId="599751D6" w14:textId="77777777" w:rsidR="006856AD" w:rsidRPr="006856AD" w:rsidRDefault="006856AD" w:rsidP="00CA0FFE">
      <w:pPr>
        <w:snapToGrid w:val="0"/>
        <w:rPr>
          <w:rFonts w:ascii="Times New Roman" w:hAnsi="Times New Roman" w:cs="Times New Roman"/>
          <w:b/>
          <w:sz w:val="24"/>
        </w:rPr>
      </w:pPr>
    </w:p>
    <w:p w14:paraId="3E1DBC91" w14:textId="56AB4432" w:rsidR="00CA0FFE" w:rsidRPr="00957CB9" w:rsidRDefault="00CA0FFE" w:rsidP="00CA0FFE">
      <w:pPr>
        <w:snapToGrid w:val="0"/>
        <w:rPr>
          <w:rFonts w:ascii="Times New Roman" w:hAnsi="Times New Roman" w:cs="Times New Roman"/>
          <w:b/>
          <w:bCs/>
          <w:color w:val="FF0000"/>
          <w:sz w:val="24"/>
        </w:rPr>
      </w:pPr>
      <w:r w:rsidRPr="00957CB9">
        <w:rPr>
          <w:rFonts w:ascii="Times New Roman" w:hAnsi="Times New Roman" w:cs="Times New Roman"/>
          <w:b/>
          <w:bCs/>
          <w:color w:val="FF0000"/>
          <w:sz w:val="24"/>
        </w:rPr>
        <w:t xml:space="preserve">Training method of </w:t>
      </w:r>
      <w:r w:rsidR="004600A1" w:rsidRPr="00957CB9">
        <w:rPr>
          <w:rFonts w:ascii="Times New Roman" w:hAnsi="Times New Roman" w:cs="Times New Roman" w:hint="eastAsia"/>
          <w:b/>
          <w:bCs/>
          <w:color w:val="FF0000"/>
          <w:sz w:val="24"/>
        </w:rPr>
        <w:t>F</w:t>
      </w:r>
      <w:r w:rsidRPr="00957CB9">
        <w:rPr>
          <w:rFonts w:ascii="Times New Roman" w:hAnsi="Times New Roman" w:cs="Times New Roman"/>
          <w:b/>
          <w:bCs/>
          <w:color w:val="FF0000"/>
          <w:sz w:val="24"/>
        </w:rPr>
        <w:t>SP-</w:t>
      </w:r>
      <w:proofErr w:type="spellStart"/>
      <w:r w:rsidRPr="00957CB9">
        <w:rPr>
          <w:rFonts w:ascii="Times New Roman" w:hAnsi="Times New Roman" w:cs="Times New Roman"/>
          <w:b/>
          <w:bCs/>
          <w:color w:val="FF0000"/>
          <w:sz w:val="24"/>
        </w:rPr>
        <w:t>TCM</w:t>
      </w:r>
      <w:proofErr w:type="spellEnd"/>
    </w:p>
    <w:p w14:paraId="17624765" w14:textId="145279CF" w:rsidR="00CA0FFE" w:rsidRPr="00B92E18" w:rsidRDefault="00B92E18" w:rsidP="00CA0FFE">
      <w:pPr>
        <w:rPr>
          <w:rFonts w:ascii="Times New Roman" w:hAnsi="Times New Roman" w:cs="Times New Roman"/>
          <w:b/>
          <w:bCs/>
          <w:szCs w:val="21"/>
        </w:rPr>
      </w:pPr>
      <w:r w:rsidRPr="00B92E18">
        <w:rPr>
          <w:rFonts w:ascii="Times New Roman" w:hAnsi="Times New Roman" w:cs="Times New Roman"/>
          <w:b/>
          <w:bCs/>
          <w:sz w:val="20"/>
          <w:szCs w:val="20"/>
        </w:rPr>
        <w:t>The production</w:t>
      </w:r>
      <w:r>
        <w:rPr>
          <w:rFonts w:ascii="Times New Roman" w:hAnsi="Times New Roman" w:cs="Times New Roman" w:hint="eastAsia"/>
          <w:b/>
          <w:bCs/>
          <w:sz w:val="20"/>
          <w:szCs w:val="20"/>
        </w:rPr>
        <w:t xml:space="preserve"> of </w:t>
      </w:r>
      <w:r w:rsidRPr="00B92E18">
        <w:rPr>
          <w:rFonts w:ascii="Times New Roman" w:hAnsi="Times New Roman" w:cs="Times New Roman"/>
          <w:b/>
          <w:bCs/>
          <w:sz w:val="20"/>
          <w:szCs w:val="20"/>
        </w:rPr>
        <w:t>script</w:t>
      </w:r>
      <w:r w:rsidRPr="00B92E18">
        <w:rPr>
          <w:rFonts w:ascii="Times New Roman" w:hAnsi="Times New Roman" w:cs="Times New Roman" w:hint="eastAsia"/>
          <w:b/>
          <w:bCs/>
          <w:sz w:val="20"/>
          <w:szCs w:val="20"/>
        </w:rPr>
        <w:t xml:space="preserve">: </w:t>
      </w:r>
      <w:r w:rsidR="00CA0FFE" w:rsidRPr="00E50A4A">
        <w:rPr>
          <w:rFonts w:ascii="Times New Roman" w:eastAsia="Yu Gothic UI" w:hAnsi="Times New Roman" w:hint="eastAsia"/>
          <w:sz w:val="20"/>
          <w:szCs w:val="20"/>
        </w:rPr>
        <w:t xml:space="preserve">First of all, it is necessary to select the case materials of common diseases in </w:t>
      </w:r>
      <w:proofErr w:type="spellStart"/>
      <w:r w:rsidR="00CA0FFE" w:rsidRPr="00E50A4A">
        <w:rPr>
          <w:rFonts w:ascii="Times New Roman" w:eastAsia="Yu Gothic UI" w:hAnsi="Times New Roman" w:hint="eastAsia"/>
          <w:sz w:val="20"/>
          <w:szCs w:val="20"/>
        </w:rPr>
        <w:t>TCM</w:t>
      </w:r>
      <w:proofErr w:type="spellEnd"/>
      <w:r w:rsidR="00CA0FFE" w:rsidRPr="00E50A4A">
        <w:rPr>
          <w:rFonts w:ascii="Times New Roman" w:eastAsia="Yu Gothic UI" w:hAnsi="Times New Roman" w:hint="eastAsia"/>
          <w:sz w:val="20"/>
          <w:szCs w:val="20"/>
        </w:rPr>
        <w:t xml:space="preserve"> internal medicine training, and the script writing work should be completed jointly by the instructors and FSP</w:t>
      </w:r>
      <w:r w:rsidR="00CA0FFE" w:rsidRPr="00E50A4A">
        <w:rPr>
          <w:rFonts w:ascii="Times New Roman" w:hAnsi="Times New Roman" w:hint="eastAsia"/>
          <w:sz w:val="20"/>
          <w:szCs w:val="20"/>
        </w:rPr>
        <w:t>-</w:t>
      </w:r>
      <w:proofErr w:type="spellStart"/>
      <w:r w:rsidR="00CA0FFE" w:rsidRPr="00E50A4A">
        <w:rPr>
          <w:rFonts w:ascii="Times New Roman" w:hAnsi="Times New Roman" w:hint="eastAsia"/>
          <w:sz w:val="20"/>
          <w:szCs w:val="20"/>
        </w:rPr>
        <w:t>TCM</w:t>
      </w:r>
      <w:r w:rsidR="00CA0FFE" w:rsidRPr="00E50A4A">
        <w:rPr>
          <w:rFonts w:ascii="Times New Roman" w:eastAsia="Yu Gothic UI" w:hAnsi="Times New Roman" w:hint="eastAsia"/>
          <w:sz w:val="20"/>
          <w:szCs w:val="20"/>
        </w:rPr>
        <w:t>s</w:t>
      </w:r>
      <w:proofErr w:type="spellEnd"/>
      <w:r w:rsidR="00CA0FFE" w:rsidRPr="00E50A4A">
        <w:rPr>
          <w:rFonts w:ascii="Times New Roman" w:eastAsia="Yu Gothic UI" w:hAnsi="Times New Roman" w:hint="eastAsia"/>
          <w:sz w:val="20"/>
          <w:szCs w:val="20"/>
        </w:rPr>
        <w:t>. The script content include</w:t>
      </w:r>
      <w:r w:rsidR="00CA0FFE" w:rsidRPr="00E50A4A">
        <w:rPr>
          <w:rFonts w:ascii="Times New Roman" w:eastAsia="Yu Gothic UI" w:hAnsi="Times New Roman"/>
          <w:sz w:val="20"/>
          <w:szCs w:val="20"/>
        </w:rPr>
        <w:t>d</w:t>
      </w:r>
      <w:r w:rsidR="00CA0FFE" w:rsidRPr="00E50A4A">
        <w:rPr>
          <w:rFonts w:ascii="Times New Roman" w:eastAsia="Yu Gothic UI" w:hAnsi="Times New Roman" w:hint="eastAsia"/>
          <w:sz w:val="20"/>
          <w:szCs w:val="20"/>
        </w:rPr>
        <w:t xml:space="preserve"> the simulation of the scenario, medical history, diagnosis of </w:t>
      </w:r>
      <w:proofErr w:type="spellStart"/>
      <w:r w:rsidR="00CA0FFE" w:rsidRPr="00E50A4A">
        <w:rPr>
          <w:rFonts w:ascii="Times New Roman" w:eastAsia="Yu Gothic UI" w:hAnsi="Times New Roman" w:hint="eastAsia"/>
          <w:sz w:val="20"/>
          <w:szCs w:val="20"/>
        </w:rPr>
        <w:t>TCM</w:t>
      </w:r>
      <w:proofErr w:type="spellEnd"/>
      <w:r w:rsidR="00CA0FFE" w:rsidRPr="00E50A4A">
        <w:rPr>
          <w:rFonts w:ascii="Times New Roman" w:eastAsia="Yu Gothic UI" w:hAnsi="Times New Roman" w:hint="eastAsia"/>
          <w:sz w:val="20"/>
          <w:szCs w:val="20"/>
        </w:rPr>
        <w:t xml:space="preserve"> and western medicine, examination, treatment, follow-up visit, improvement, etc. The FSPs language in the script must be concise and easy to understand, try to be colloquial, avoid the use of medical terms, and add appropriate expressions and action requirements.</w:t>
      </w:r>
      <w:bookmarkStart w:id="0" w:name="OLE_LINK3"/>
      <w:r w:rsidR="00CA0FFE" w:rsidRPr="00E50A4A">
        <w:rPr>
          <w:rFonts w:ascii="Times New Roman" w:eastAsia="Yu Gothic UI" w:hAnsi="Times New Roman" w:hint="eastAsia"/>
          <w:sz w:val="20"/>
          <w:szCs w:val="20"/>
        </w:rPr>
        <w:t xml:space="preserve"> And should also cooperate with props and makeup techniques when necessary</w:t>
      </w:r>
      <w:r w:rsidR="00CA0FFE" w:rsidRPr="00E50A4A">
        <w:rPr>
          <w:rFonts w:ascii="Times New Roman" w:eastAsia="Yu Gothic UI" w:hAnsi="Times New Roman" w:hint="eastAsia"/>
          <w:color w:val="31849B"/>
          <w:sz w:val="20"/>
          <w:szCs w:val="20"/>
        </w:rPr>
        <w:t>.</w:t>
      </w:r>
      <w:bookmarkEnd w:id="0"/>
      <w:r w:rsidR="00CA0FFE" w:rsidRPr="00E50A4A">
        <w:rPr>
          <w:rFonts w:ascii="Times New Roman" w:eastAsia="Yu Gothic UI" w:hAnsi="Times New Roman" w:hint="eastAsia"/>
          <w:color w:val="31849B"/>
          <w:sz w:val="20"/>
          <w:szCs w:val="20"/>
        </w:rPr>
        <w:t xml:space="preserve"> </w:t>
      </w:r>
      <w:r w:rsidR="00CA0FFE" w:rsidRPr="00E50A4A">
        <w:rPr>
          <w:rFonts w:ascii="Times New Roman" w:eastAsia="Yu Gothic UI" w:hAnsi="Times New Roman" w:hint="eastAsia"/>
          <w:sz w:val="20"/>
          <w:szCs w:val="20"/>
        </w:rPr>
        <w:t>The plot would be discussed by instructor</w:t>
      </w:r>
      <w:r w:rsidR="00CA0FFE" w:rsidRPr="00E50A4A">
        <w:rPr>
          <w:rFonts w:ascii="Times New Roman" w:hAnsi="Times New Roman"/>
          <w:sz w:val="20"/>
          <w:szCs w:val="20"/>
        </w:rPr>
        <w:t>’</w:t>
      </w:r>
      <w:r w:rsidR="00CA0FFE" w:rsidRPr="00E50A4A">
        <w:rPr>
          <w:rFonts w:ascii="Times New Roman" w:hAnsi="Times New Roman" w:hint="eastAsia"/>
          <w:sz w:val="20"/>
          <w:szCs w:val="20"/>
        </w:rPr>
        <w:t xml:space="preserve"> </w:t>
      </w:r>
      <w:r w:rsidR="00CA0FFE" w:rsidRPr="00E50A4A">
        <w:rPr>
          <w:rFonts w:ascii="Times New Roman" w:eastAsia="Yu Gothic UI" w:hAnsi="Times New Roman" w:hint="eastAsia"/>
          <w:sz w:val="20"/>
          <w:szCs w:val="20"/>
        </w:rPr>
        <w:t>team followed by</w:t>
      </w:r>
      <w:r w:rsidR="00CA0FFE" w:rsidRPr="00E50A4A">
        <w:rPr>
          <w:rFonts w:ascii="Times New Roman" w:eastAsia="Times New Roman" w:hAnsi="Times New Roman" w:hint="eastAsia"/>
          <w:sz w:val="20"/>
          <w:szCs w:val="20"/>
        </w:rPr>
        <w:t xml:space="preserve"> a semi-structured interview with </w:t>
      </w:r>
      <w:r w:rsidR="00CA0FFE" w:rsidRPr="00E50A4A">
        <w:rPr>
          <w:rFonts w:ascii="Times New Roman" w:eastAsia="Yu Gothic UI" w:hAnsi="Times New Roman" w:hint="eastAsia"/>
          <w:sz w:val="20"/>
          <w:szCs w:val="20"/>
        </w:rPr>
        <w:t>FSP</w:t>
      </w:r>
      <w:r w:rsidR="00CA0FFE" w:rsidRPr="00E50A4A">
        <w:rPr>
          <w:rFonts w:ascii="Times New Roman" w:hAnsi="Times New Roman" w:hint="eastAsia"/>
          <w:sz w:val="20"/>
          <w:szCs w:val="20"/>
        </w:rPr>
        <w:t>-</w:t>
      </w:r>
      <w:proofErr w:type="spellStart"/>
      <w:r w:rsidR="00CA0FFE" w:rsidRPr="00E50A4A">
        <w:rPr>
          <w:rFonts w:ascii="Times New Roman" w:hAnsi="Times New Roman" w:hint="eastAsia"/>
          <w:sz w:val="20"/>
          <w:szCs w:val="20"/>
        </w:rPr>
        <w:t>TCM</w:t>
      </w:r>
      <w:r w:rsidR="00CA0FFE" w:rsidRPr="00E50A4A">
        <w:rPr>
          <w:rFonts w:ascii="Times New Roman" w:eastAsia="Yu Gothic UI" w:hAnsi="Times New Roman" w:hint="eastAsia"/>
          <w:sz w:val="20"/>
          <w:szCs w:val="20"/>
        </w:rPr>
        <w:t>s</w:t>
      </w:r>
      <w:proofErr w:type="spellEnd"/>
      <w:r w:rsidR="00CA0FFE" w:rsidRPr="00E50A4A">
        <w:rPr>
          <w:rFonts w:ascii="Times New Roman" w:eastAsia="Yu Gothic UI" w:hAnsi="Times New Roman" w:hint="eastAsia"/>
          <w:sz w:val="20"/>
          <w:szCs w:val="20"/>
        </w:rPr>
        <w:t xml:space="preserve"> reported </w:t>
      </w:r>
      <w:r w:rsidR="00CA0FFE" w:rsidRPr="00E50A4A">
        <w:rPr>
          <w:rFonts w:ascii="Times New Roman" w:eastAsia="Times New Roman" w:hAnsi="Times New Roman" w:hint="eastAsia"/>
          <w:sz w:val="20"/>
          <w:szCs w:val="20"/>
        </w:rPr>
        <w:t>open-ended questions</w:t>
      </w:r>
      <w:r w:rsidR="00CA0FFE" w:rsidRPr="00E50A4A">
        <w:rPr>
          <w:rFonts w:ascii="Times New Roman" w:eastAsia="Yu Gothic UI" w:hAnsi="Times New Roman" w:hint="eastAsia"/>
          <w:sz w:val="20"/>
          <w:szCs w:val="20"/>
        </w:rPr>
        <w:t xml:space="preserve">, and then the first draft was written by instructors. </w:t>
      </w:r>
    </w:p>
    <w:p w14:paraId="556F2623" w14:textId="4E3C8DDF" w:rsidR="00FE6AFF" w:rsidRPr="00FE6AFF" w:rsidRDefault="00B92E18" w:rsidP="00CA0FFE">
      <w:pPr>
        <w:rPr>
          <w:rFonts w:ascii="Times New Roman" w:hAnsi="Times New Roman"/>
          <w:sz w:val="20"/>
          <w:szCs w:val="20"/>
        </w:rPr>
      </w:pPr>
      <w:r w:rsidRPr="00B92E18">
        <w:rPr>
          <w:rFonts w:ascii="Times New Roman" w:hAnsi="Times New Roman" w:hint="eastAsia"/>
          <w:b/>
          <w:bCs/>
          <w:sz w:val="20"/>
          <w:szCs w:val="20"/>
        </w:rPr>
        <w:t>The training course</w:t>
      </w:r>
      <w:r>
        <w:rPr>
          <w:rFonts w:ascii="Times New Roman" w:hAnsi="Times New Roman" w:hint="eastAsia"/>
          <w:b/>
          <w:bCs/>
          <w:sz w:val="20"/>
          <w:szCs w:val="20"/>
        </w:rPr>
        <w:t xml:space="preserve"> </w:t>
      </w:r>
      <w:r w:rsidRPr="00B92E18">
        <w:rPr>
          <w:rFonts w:ascii="Times New Roman" w:hAnsi="Times New Roman"/>
          <w:b/>
          <w:bCs/>
          <w:sz w:val="20"/>
          <w:szCs w:val="20"/>
        </w:rPr>
        <w:t>catalogue</w:t>
      </w:r>
      <w:r w:rsidRPr="00B92E18">
        <w:rPr>
          <w:rFonts w:ascii="Times New Roman" w:hAnsi="Times New Roman" w:hint="eastAsia"/>
          <w:b/>
          <w:bCs/>
          <w:sz w:val="20"/>
          <w:szCs w:val="20"/>
        </w:rPr>
        <w:t xml:space="preserve">: </w:t>
      </w:r>
      <w:r w:rsidR="00CA0FFE" w:rsidRPr="00E50A4A">
        <w:rPr>
          <w:rFonts w:ascii="Times New Roman" w:eastAsia="Yu Gothic UI" w:hAnsi="Times New Roman" w:hint="eastAsia"/>
          <w:sz w:val="20"/>
          <w:szCs w:val="20"/>
        </w:rPr>
        <w:t xml:space="preserve">The script was sent to the </w:t>
      </w:r>
      <w:r w:rsidR="00CA0FFE" w:rsidRPr="00E50A4A">
        <w:rPr>
          <w:rFonts w:ascii="Times New Roman" w:eastAsia="Yu Gothic UI" w:hAnsi="Times New Roman"/>
          <w:sz w:val="20"/>
          <w:szCs w:val="20"/>
        </w:rPr>
        <w:t>faculties</w:t>
      </w:r>
      <w:r w:rsidR="00CA0FFE" w:rsidRPr="00E50A4A">
        <w:rPr>
          <w:rFonts w:ascii="Times New Roman" w:eastAsia="Yu Gothic UI" w:hAnsi="Times New Roman" w:hint="eastAsia"/>
          <w:sz w:val="20"/>
          <w:szCs w:val="20"/>
        </w:rPr>
        <w:t xml:space="preserve"> to familiarize them with the plot for 7 days, during which the </w:t>
      </w:r>
      <w:r w:rsidR="00CA0FFE" w:rsidRPr="00E50A4A">
        <w:rPr>
          <w:rFonts w:ascii="Times New Roman" w:eastAsia="Yu Gothic UI" w:hAnsi="Times New Roman"/>
          <w:sz w:val="20"/>
          <w:szCs w:val="20"/>
        </w:rPr>
        <w:t>faculties</w:t>
      </w:r>
      <w:r w:rsidR="00CA0FFE" w:rsidRPr="00E50A4A">
        <w:rPr>
          <w:rFonts w:ascii="Times New Roman" w:eastAsia="Yu Gothic UI" w:hAnsi="Times New Roman" w:hint="eastAsia"/>
          <w:sz w:val="20"/>
          <w:szCs w:val="20"/>
        </w:rPr>
        <w:t xml:space="preserve"> were organized to observe the typical cases for 2 times to feel the emotion, language and body language</w:t>
      </w:r>
      <w:r w:rsidR="00CA0FFE" w:rsidRPr="00E50A4A">
        <w:rPr>
          <w:rFonts w:ascii="Times New Roman" w:hAnsi="Times New Roman" w:hint="eastAsia"/>
          <w:sz w:val="20"/>
          <w:szCs w:val="20"/>
        </w:rPr>
        <w:t>.</w:t>
      </w:r>
      <w:r w:rsidR="00CA0FFE" w:rsidRPr="00E50A4A">
        <w:rPr>
          <w:rFonts w:ascii="Times New Roman" w:eastAsia="Yu Gothic UI" w:hAnsi="Times New Roman" w:hint="eastAsia"/>
          <w:color w:val="FF0000"/>
          <w:sz w:val="20"/>
          <w:szCs w:val="20"/>
        </w:rPr>
        <w:t xml:space="preserve"> </w:t>
      </w:r>
      <w:r w:rsidR="00CA0FFE" w:rsidRPr="00E50A4A">
        <w:rPr>
          <w:rFonts w:ascii="Times New Roman" w:eastAsia="Yu Gothic UI" w:hAnsi="Times New Roman" w:hint="eastAsia"/>
          <w:sz w:val="20"/>
          <w:szCs w:val="20"/>
        </w:rPr>
        <w:t xml:space="preserve">A senior SP trainer adopted multimodality educational intervention consisted of didactic sessions and skills practice using standardized training materials (including clinical clerkships training sessions), which included approximately 4 class hours of theoretical teaching and 16 class hours of clinical field simulation training. </w:t>
      </w:r>
      <w:r w:rsidR="00CA0FFE" w:rsidRPr="008F03F6">
        <w:rPr>
          <w:rFonts w:ascii="Times New Roman" w:eastAsia="Yu Gothic UI" w:hAnsi="Times New Roman" w:hint="eastAsia"/>
          <w:sz w:val="20"/>
          <w:szCs w:val="20"/>
        </w:rPr>
        <w:t xml:space="preserve">During clerkship, </w:t>
      </w:r>
      <w:r w:rsidR="00CA0FFE" w:rsidRPr="008F03F6">
        <w:rPr>
          <w:rFonts w:ascii="Times New Roman" w:eastAsia="Yu Gothic UI" w:hAnsi="Times New Roman"/>
          <w:sz w:val="20"/>
          <w:szCs w:val="20"/>
        </w:rPr>
        <w:t>faculties</w:t>
      </w:r>
      <w:r w:rsidR="00CA0FFE" w:rsidRPr="008F03F6">
        <w:rPr>
          <w:rFonts w:ascii="Times New Roman" w:eastAsia="Yu Gothic UI" w:hAnsi="Times New Roman" w:hint="eastAsia"/>
          <w:sz w:val="20"/>
          <w:szCs w:val="20"/>
        </w:rPr>
        <w:t xml:space="preserve"> received the Clinical Performance Examination (</w:t>
      </w:r>
      <w:proofErr w:type="spellStart"/>
      <w:r w:rsidR="00CA0FFE" w:rsidRPr="008F03F6">
        <w:rPr>
          <w:rFonts w:ascii="Times New Roman" w:eastAsia="Yu Gothic UI" w:hAnsi="Times New Roman" w:hint="eastAsia"/>
          <w:sz w:val="20"/>
          <w:szCs w:val="20"/>
        </w:rPr>
        <w:t>CPX</w:t>
      </w:r>
      <w:proofErr w:type="spellEnd"/>
      <w:r w:rsidR="00CA0FFE" w:rsidRPr="008F03F6">
        <w:rPr>
          <w:rFonts w:ascii="Times New Roman" w:eastAsia="Yu Gothic UI" w:hAnsi="Times New Roman" w:hint="eastAsia"/>
          <w:sz w:val="20"/>
          <w:szCs w:val="20"/>
        </w:rPr>
        <w:t>) training,</w:t>
      </w:r>
      <w:r w:rsidR="00CA0FFE" w:rsidRPr="00E50A4A">
        <w:rPr>
          <w:rFonts w:ascii="Times New Roman" w:eastAsia="Yu Gothic UI" w:hAnsi="Times New Roman" w:hint="eastAsia"/>
          <w:sz w:val="20"/>
          <w:szCs w:val="20"/>
        </w:rPr>
        <w:t xml:space="preserve"> which utilized SPs who complained of symptoms and signs of di</w:t>
      </w:r>
      <w:r w:rsidR="00CA0FFE" w:rsidRPr="00E50A4A">
        <w:rPr>
          <w:rFonts w:ascii="Times New Roman" w:eastAsia="Yu Gothic UI" w:hAnsi="Times New Roman"/>
          <w:sz w:val="20"/>
          <w:szCs w:val="20"/>
        </w:rPr>
        <w:t>s</w:t>
      </w:r>
      <w:r w:rsidR="00CA0FFE" w:rsidRPr="00E50A4A">
        <w:rPr>
          <w:rFonts w:ascii="Times New Roman" w:eastAsia="Yu Gothic UI" w:hAnsi="Times New Roman" w:hint="eastAsia"/>
          <w:sz w:val="20"/>
          <w:szCs w:val="20"/>
        </w:rPr>
        <w:t xml:space="preserve">eases. </w:t>
      </w:r>
      <w:proofErr w:type="spellStart"/>
      <w:r w:rsidR="00CA0FFE" w:rsidRPr="00E50A4A">
        <w:rPr>
          <w:rFonts w:ascii="Times New Roman" w:eastAsia="Times New Roman" w:hAnsi="Times New Roman" w:hint="eastAsia"/>
          <w:sz w:val="20"/>
          <w:szCs w:val="20"/>
        </w:rPr>
        <w:t>CPX</w:t>
      </w:r>
      <w:proofErr w:type="spellEnd"/>
      <w:r w:rsidR="00CA0FFE" w:rsidRPr="00E50A4A">
        <w:rPr>
          <w:rFonts w:ascii="Times New Roman" w:eastAsia="Times New Roman" w:hAnsi="Times New Roman" w:hint="eastAsia"/>
          <w:sz w:val="20"/>
          <w:szCs w:val="20"/>
        </w:rPr>
        <w:t xml:space="preserve"> training allows for the examination of one case for 40 min. One </w:t>
      </w:r>
      <w:r w:rsidR="004600A1" w:rsidRPr="004600A1">
        <w:rPr>
          <w:rFonts w:ascii="Times New Roman" w:eastAsia="Times New Roman" w:hAnsi="Times New Roman"/>
          <w:sz w:val="20"/>
          <w:szCs w:val="20"/>
        </w:rPr>
        <w:t>SP trainer</w:t>
      </w:r>
      <w:r w:rsidR="00CA0FFE" w:rsidRPr="00E50A4A">
        <w:rPr>
          <w:rFonts w:ascii="Times New Roman" w:eastAsia="Times New Roman" w:hAnsi="Times New Roman" w:hint="eastAsia"/>
          <w:sz w:val="20"/>
          <w:szCs w:val="20"/>
        </w:rPr>
        <w:t xml:space="preserve"> takes 10 min to complete the following process with a SP: </w:t>
      </w:r>
      <w:r w:rsidR="00CA0FFE" w:rsidRPr="00E50A4A">
        <w:rPr>
          <w:rFonts w:ascii="Times New Roman" w:eastAsia="Times New Roman" w:hAnsi="Times New Roman"/>
          <w:sz w:val="20"/>
          <w:szCs w:val="20"/>
        </w:rPr>
        <w:t>in</w:t>
      </w:r>
      <w:r w:rsidR="00CA0FFE" w:rsidRPr="00E50A4A">
        <w:rPr>
          <w:rFonts w:ascii="Times New Roman" w:eastAsia="Times New Roman" w:hAnsi="Times New Roman" w:hint="eastAsia"/>
          <w:sz w:val="20"/>
          <w:szCs w:val="20"/>
        </w:rPr>
        <w:t>quiry the SP</w:t>
      </w:r>
      <w:r w:rsidR="00CA0FFE" w:rsidRPr="00E50A4A">
        <w:rPr>
          <w:rFonts w:ascii="Times New Roman" w:eastAsia="Yu Gothic UI" w:hAnsi="Times New Roman" w:hint="eastAsia"/>
          <w:sz w:val="20"/>
          <w:szCs w:val="20"/>
        </w:rPr>
        <w:t xml:space="preserve"> volunteer</w:t>
      </w:r>
      <w:r w:rsidR="00CA0FFE" w:rsidRPr="00E50A4A">
        <w:rPr>
          <w:rFonts w:ascii="Times New Roman" w:eastAsia="Times New Roman" w:hAnsi="Times New Roman" w:hint="eastAsia"/>
          <w:sz w:val="20"/>
          <w:szCs w:val="20"/>
        </w:rPr>
        <w:t xml:space="preserve">, and conduct </w:t>
      </w:r>
      <w:r w:rsidR="00CA0FFE" w:rsidRPr="00E50A4A">
        <w:rPr>
          <w:rFonts w:ascii="Times New Roman" w:eastAsia="Yu Gothic UI" w:hAnsi="Times New Roman" w:hint="eastAsia"/>
          <w:sz w:val="20"/>
          <w:szCs w:val="20"/>
        </w:rPr>
        <w:t xml:space="preserve">the four aspects of </w:t>
      </w:r>
      <w:proofErr w:type="spellStart"/>
      <w:r w:rsidR="00CA0FFE" w:rsidRPr="00E50A4A">
        <w:rPr>
          <w:rFonts w:ascii="Times New Roman" w:eastAsia="Yu Gothic UI" w:hAnsi="Times New Roman" w:hint="eastAsia"/>
          <w:sz w:val="20"/>
          <w:szCs w:val="20"/>
        </w:rPr>
        <w:t>TCM</w:t>
      </w:r>
      <w:proofErr w:type="spellEnd"/>
      <w:r w:rsidR="00CA0FFE" w:rsidRPr="00E50A4A">
        <w:rPr>
          <w:rFonts w:ascii="Times New Roman" w:eastAsia="Yu Gothic UI" w:hAnsi="Times New Roman" w:hint="eastAsia"/>
          <w:sz w:val="20"/>
          <w:szCs w:val="20"/>
        </w:rPr>
        <w:t xml:space="preserve"> diagnosis and </w:t>
      </w:r>
      <w:r w:rsidR="00CA0FFE" w:rsidRPr="00E50A4A">
        <w:rPr>
          <w:rFonts w:ascii="Times New Roman" w:eastAsia="Times New Roman" w:hAnsi="Times New Roman" w:hint="eastAsia"/>
          <w:sz w:val="20"/>
          <w:szCs w:val="20"/>
        </w:rPr>
        <w:t xml:space="preserve">physical examinations as required. When the SP </w:t>
      </w:r>
      <w:r w:rsidR="00CA0FFE" w:rsidRPr="00E50A4A">
        <w:rPr>
          <w:rFonts w:ascii="Times New Roman" w:eastAsia="Yu Gothic UI" w:hAnsi="Times New Roman" w:hint="eastAsia"/>
          <w:sz w:val="20"/>
          <w:szCs w:val="20"/>
        </w:rPr>
        <w:lastRenderedPageBreak/>
        <w:t xml:space="preserve">volunteers </w:t>
      </w:r>
      <w:r w:rsidR="00CA0FFE" w:rsidRPr="00E50A4A">
        <w:rPr>
          <w:rFonts w:ascii="Times New Roman" w:eastAsia="Times New Roman" w:hAnsi="Times New Roman" w:hint="eastAsia"/>
          <w:sz w:val="20"/>
          <w:szCs w:val="20"/>
        </w:rPr>
        <w:t xml:space="preserve">leave, the </w:t>
      </w:r>
      <w:r w:rsidR="00CA0FFE" w:rsidRPr="00E50A4A">
        <w:rPr>
          <w:rFonts w:ascii="Times New Roman" w:eastAsia="Times New Roman" w:hAnsi="Times New Roman"/>
          <w:sz w:val="20"/>
          <w:szCs w:val="20"/>
        </w:rPr>
        <w:t>faculty</w:t>
      </w:r>
      <w:r w:rsidR="00CA0FFE" w:rsidRPr="00E50A4A">
        <w:rPr>
          <w:rFonts w:ascii="Times New Roman" w:eastAsia="Times New Roman" w:hAnsi="Times New Roman" w:hint="eastAsia"/>
          <w:sz w:val="20"/>
          <w:szCs w:val="20"/>
        </w:rPr>
        <w:t xml:space="preserve"> explains the</w:t>
      </w:r>
      <w:bookmarkStart w:id="1" w:name="OLE_LINK36"/>
      <w:r w:rsidR="00CA0FFE" w:rsidRPr="00E50A4A">
        <w:rPr>
          <w:rFonts w:ascii="Times New Roman" w:eastAsia="Times New Roman" w:hAnsi="Times New Roman" w:hint="eastAsia"/>
          <w:sz w:val="20"/>
          <w:szCs w:val="20"/>
        </w:rPr>
        <w:t xml:space="preserve"> suspected</w:t>
      </w:r>
      <w:bookmarkEnd w:id="1"/>
      <w:r w:rsidR="00CA0FFE" w:rsidRPr="00E50A4A">
        <w:rPr>
          <w:rFonts w:ascii="Times New Roman" w:eastAsia="Times New Roman" w:hAnsi="Times New Roman" w:hint="eastAsia"/>
          <w:sz w:val="20"/>
          <w:szCs w:val="20"/>
        </w:rPr>
        <w:t xml:space="preserve"> disease and the diagnosis plan to the </w:t>
      </w:r>
      <w:bookmarkStart w:id="2" w:name="OLE_LINK1"/>
      <w:r w:rsidR="00CA0FFE" w:rsidRPr="00E50A4A">
        <w:rPr>
          <w:rFonts w:ascii="Times New Roman" w:eastAsia="Yu Gothic UI" w:hAnsi="Times New Roman" w:hint="eastAsia"/>
          <w:sz w:val="20"/>
          <w:szCs w:val="20"/>
        </w:rPr>
        <w:t>instructor</w:t>
      </w:r>
      <w:bookmarkEnd w:id="2"/>
      <w:r w:rsidR="00CA0FFE" w:rsidRPr="00E50A4A">
        <w:rPr>
          <w:rFonts w:ascii="Times New Roman" w:eastAsia="Times New Roman" w:hAnsi="Times New Roman" w:hint="eastAsia"/>
          <w:sz w:val="20"/>
          <w:szCs w:val="20"/>
        </w:rPr>
        <w:t xml:space="preserve">, </w:t>
      </w:r>
      <w:r w:rsidR="00CA0FFE" w:rsidRPr="00E50A4A">
        <w:rPr>
          <w:rFonts w:ascii="Times New Roman" w:eastAsia="Yu Gothic UI" w:hAnsi="Times New Roman" w:hint="eastAsia"/>
          <w:sz w:val="20"/>
          <w:szCs w:val="20"/>
        </w:rPr>
        <w:t>and</w:t>
      </w:r>
      <w:r w:rsidR="00CA0FFE" w:rsidRPr="00E50A4A">
        <w:rPr>
          <w:rFonts w:ascii="Times New Roman" w:eastAsia="Times New Roman" w:hAnsi="Times New Roman" w:hint="eastAsia"/>
          <w:sz w:val="20"/>
          <w:szCs w:val="20"/>
        </w:rPr>
        <w:t xml:space="preserve"> then</w:t>
      </w:r>
      <w:r w:rsidR="00CA0FFE" w:rsidRPr="00E50A4A">
        <w:rPr>
          <w:rFonts w:ascii="Times New Roman" w:eastAsia="Yu Gothic UI" w:hAnsi="Times New Roman" w:hint="eastAsia"/>
          <w:sz w:val="20"/>
          <w:szCs w:val="20"/>
        </w:rPr>
        <w:t xml:space="preserve"> the instructor and SP trainer</w:t>
      </w:r>
      <w:r w:rsidR="00CA0FFE" w:rsidRPr="00E50A4A">
        <w:rPr>
          <w:rFonts w:ascii="Times New Roman" w:eastAsia="Times New Roman" w:hAnsi="Times New Roman" w:hint="eastAsia"/>
          <w:sz w:val="20"/>
          <w:szCs w:val="20"/>
        </w:rPr>
        <w:t xml:space="preserve"> provide feedback.</w:t>
      </w:r>
      <w:r w:rsidR="00FE6AFF">
        <w:rPr>
          <w:rFonts w:ascii="Times New Roman" w:hAnsi="Times New Roman" w:hint="eastAsia"/>
          <w:sz w:val="20"/>
          <w:szCs w:val="20"/>
        </w:rPr>
        <w:t xml:space="preserve"> </w:t>
      </w:r>
      <w:r w:rsidR="00CA0FFE" w:rsidRPr="00E50A4A">
        <w:rPr>
          <w:rFonts w:ascii="Times New Roman" w:eastAsia="Yu Gothic UI" w:hAnsi="Times New Roman" w:hint="eastAsia"/>
          <w:sz w:val="20"/>
          <w:szCs w:val="20"/>
        </w:rPr>
        <w:t>To minimize bias, all training sessions are conducted by the same instructor.</w:t>
      </w:r>
    </w:p>
    <w:p w14:paraId="15F4430D" w14:textId="4EA2AC70" w:rsidR="00B92E18" w:rsidRPr="00957CB9" w:rsidRDefault="00B92E18" w:rsidP="00CA0FFE">
      <w:pPr>
        <w:rPr>
          <w:rFonts w:ascii="Times New Roman" w:hAnsi="Times New Roman"/>
          <w:b/>
          <w:bCs/>
          <w:color w:val="FF0000"/>
          <w:sz w:val="24"/>
        </w:rPr>
      </w:pPr>
      <w:r w:rsidRPr="00957CB9">
        <w:rPr>
          <w:rFonts w:ascii="Times New Roman" w:hAnsi="Times New Roman" w:hint="eastAsia"/>
          <w:b/>
          <w:bCs/>
          <w:color w:val="FF0000"/>
          <w:sz w:val="24"/>
        </w:rPr>
        <w:t>The qualification of SP-</w:t>
      </w:r>
      <w:proofErr w:type="spellStart"/>
      <w:r w:rsidRPr="00957CB9">
        <w:rPr>
          <w:rFonts w:ascii="Times New Roman" w:hAnsi="Times New Roman" w:hint="eastAsia"/>
          <w:b/>
          <w:bCs/>
          <w:color w:val="FF0000"/>
          <w:sz w:val="24"/>
        </w:rPr>
        <w:t>TCM</w:t>
      </w:r>
      <w:proofErr w:type="spellEnd"/>
    </w:p>
    <w:p w14:paraId="7E9DB6F7" w14:textId="749129E0" w:rsidR="006856AD" w:rsidRPr="008577BF" w:rsidRDefault="00FE6AFF" w:rsidP="00CA0FFE">
      <w:pPr>
        <w:rPr>
          <w:rFonts w:ascii="Times New Roman" w:hAnsi="Times New Roman"/>
          <w:sz w:val="20"/>
          <w:szCs w:val="20"/>
        </w:rPr>
      </w:pPr>
      <w:r w:rsidRPr="00FE6AFF">
        <w:rPr>
          <w:rFonts w:ascii="Times New Roman" w:hAnsi="Times New Roman"/>
          <w:sz w:val="20"/>
          <w:szCs w:val="20"/>
        </w:rPr>
        <w:t>After completing all training courses, all SP-</w:t>
      </w:r>
      <w:proofErr w:type="spellStart"/>
      <w:r w:rsidRPr="00FE6AFF">
        <w:rPr>
          <w:rFonts w:ascii="Times New Roman" w:hAnsi="Times New Roman"/>
          <w:sz w:val="20"/>
          <w:szCs w:val="20"/>
        </w:rPr>
        <w:t>TCM</w:t>
      </w:r>
      <w:proofErr w:type="spellEnd"/>
      <w:r w:rsidRPr="00FE6AFF">
        <w:rPr>
          <w:rFonts w:ascii="Times New Roman" w:hAnsi="Times New Roman"/>
          <w:sz w:val="20"/>
          <w:szCs w:val="20"/>
        </w:rPr>
        <w:t xml:space="preserve"> volunteers underwent qualification testing administered by senior SP instructors (unaware of </w:t>
      </w:r>
      <w:proofErr w:type="spellStart"/>
      <w:r w:rsidR="008F03F6">
        <w:rPr>
          <w:rFonts w:ascii="Times New Roman" w:hAnsi="Times New Roman" w:hint="eastAsia"/>
          <w:sz w:val="20"/>
          <w:szCs w:val="20"/>
        </w:rPr>
        <w:t>O</w:t>
      </w:r>
      <w:r w:rsidRPr="00FE6AFF">
        <w:rPr>
          <w:rFonts w:ascii="Times New Roman" w:hAnsi="Times New Roman"/>
          <w:sz w:val="20"/>
          <w:szCs w:val="20"/>
        </w:rPr>
        <w:t>SP-TCM</w:t>
      </w:r>
      <w:proofErr w:type="spellEnd"/>
      <w:r w:rsidR="008F03F6">
        <w:rPr>
          <w:rFonts w:ascii="Times New Roman" w:hAnsi="Times New Roman" w:hint="eastAsia"/>
          <w:sz w:val="20"/>
          <w:szCs w:val="20"/>
        </w:rPr>
        <w:t xml:space="preserve"> or FSP-</w:t>
      </w:r>
      <w:proofErr w:type="spellStart"/>
      <w:r w:rsidR="008F03F6">
        <w:rPr>
          <w:rFonts w:ascii="Times New Roman" w:hAnsi="Times New Roman" w:hint="eastAsia"/>
          <w:sz w:val="20"/>
          <w:szCs w:val="20"/>
        </w:rPr>
        <w:t>TCM</w:t>
      </w:r>
      <w:proofErr w:type="spellEnd"/>
      <w:r w:rsidRPr="00FE6AFF">
        <w:rPr>
          <w:rFonts w:ascii="Times New Roman" w:hAnsi="Times New Roman"/>
          <w:sz w:val="20"/>
          <w:szCs w:val="20"/>
        </w:rPr>
        <w:t>) for assessment</w:t>
      </w:r>
      <w:r>
        <w:rPr>
          <w:rFonts w:ascii="Times New Roman" w:hAnsi="Times New Roman" w:hint="eastAsia"/>
          <w:sz w:val="20"/>
          <w:szCs w:val="20"/>
        </w:rPr>
        <w:t>.</w:t>
      </w:r>
    </w:p>
    <w:sectPr w:rsidR="006856AD" w:rsidRPr="008577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897078" w14:textId="77777777" w:rsidR="004B3937" w:rsidRDefault="004B3937" w:rsidP="006B18D4">
      <w:r>
        <w:separator/>
      </w:r>
    </w:p>
  </w:endnote>
  <w:endnote w:type="continuationSeparator" w:id="0">
    <w:p w14:paraId="4A701811" w14:textId="77777777" w:rsidR="004B3937" w:rsidRDefault="004B3937" w:rsidP="006B1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B7BFBB" w14:textId="77777777" w:rsidR="004B3937" w:rsidRDefault="004B3937" w:rsidP="006B18D4">
      <w:r>
        <w:separator/>
      </w:r>
    </w:p>
  </w:footnote>
  <w:footnote w:type="continuationSeparator" w:id="0">
    <w:p w14:paraId="4C5AA629" w14:textId="77777777" w:rsidR="004B3937" w:rsidRDefault="004B3937" w:rsidP="006B18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FFE"/>
    <w:rsid w:val="00001FC0"/>
    <w:rsid w:val="00026174"/>
    <w:rsid w:val="0003079D"/>
    <w:rsid w:val="000344D9"/>
    <w:rsid w:val="000973C9"/>
    <w:rsid w:val="000C76DF"/>
    <w:rsid w:val="000F728F"/>
    <w:rsid w:val="00143971"/>
    <w:rsid w:val="00185AAC"/>
    <w:rsid w:val="0021779B"/>
    <w:rsid w:val="00217D90"/>
    <w:rsid w:val="00234DB8"/>
    <w:rsid w:val="00262526"/>
    <w:rsid w:val="00287A2A"/>
    <w:rsid w:val="002A474E"/>
    <w:rsid w:val="002E3ABE"/>
    <w:rsid w:val="002E7B4F"/>
    <w:rsid w:val="002F08CC"/>
    <w:rsid w:val="00306A50"/>
    <w:rsid w:val="00335571"/>
    <w:rsid w:val="00355FD8"/>
    <w:rsid w:val="003563E9"/>
    <w:rsid w:val="003A4DD7"/>
    <w:rsid w:val="003F3AD5"/>
    <w:rsid w:val="003F6ACF"/>
    <w:rsid w:val="00413C99"/>
    <w:rsid w:val="00437B9D"/>
    <w:rsid w:val="004600A1"/>
    <w:rsid w:val="00467E41"/>
    <w:rsid w:val="004B3937"/>
    <w:rsid w:val="004E774E"/>
    <w:rsid w:val="00521D70"/>
    <w:rsid w:val="00556815"/>
    <w:rsid w:val="00564378"/>
    <w:rsid w:val="005A325B"/>
    <w:rsid w:val="005D54C2"/>
    <w:rsid w:val="005F6438"/>
    <w:rsid w:val="0063166E"/>
    <w:rsid w:val="006319FE"/>
    <w:rsid w:val="0063259C"/>
    <w:rsid w:val="006856AD"/>
    <w:rsid w:val="00690985"/>
    <w:rsid w:val="006B18D4"/>
    <w:rsid w:val="006B2109"/>
    <w:rsid w:val="006D23E1"/>
    <w:rsid w:val="0073189C"/>
    <w:rsid w:val="00755E83"/>
    <w:rsid w:val="007C2C9E"/>
    <w:rsid w:val="007C3BEE"/>
    <w:rsid w:val="0080187B"/>
    <w:rsid w:val="008574FD"/>
    <w:rsid w:val="008577BF"/>
    <w:rsid w:val="00863FAE"/>
    <w:rsid w:val="00881A37"/>
    <w:rsid w:val="00883DCD"/>
    <w:rsid w:val="0088409A"/>
    <w:rsid w:val="008848D4"/>
    <w:rsid w:val="00891AAB"/>
    <w:rsid w:val="008A1DFF"/>
    <w:rsid w:val="008A348B"/>
    <w:rsid w:val="008E5822"/>
    <w:rsid w:val="008F03F6"/>
    <w:rsid w:val="00915EB4"/>
    <w:rsid w:val="00921B77"/>
    <w:rsid w:val="00924929"/>
    <w:rsid w:val="00950673"/>
    <w:rsid w:val="00957CB9"/>
    <w:rsid w:val="009741E5"/>
    <w:rsid w:val="00A93F2C"/>
    <w:rsid w:val="00AD0B84"/>
    <w:rsid w:val="00AE6716"/>
    <w:rsid w:val="00B03F86"/>
    <w:rsid w:val="00B04F8C"/>
    <w:rsid w:val="00B247C1"/>
    <w:rsid w:val="00B56749"/>
    <w:rsid w:val="00B81A72"/>
    <w:rsid w:val="00B92E18"/>
    <w:rsid w:val="00BA1F03"/>
    <w:rsid w:val="00BA343F"/>
    <w:rsid w:val="00BA7D0B"/>
    <w:rsid w:val="00C86408"/>
    <w:rsid w:val="00CA0FFE"/>
    <w:rsid w:val="00CC4B09"/>
    <w:rsid w:val="00CD2531"/>
    <w:rsid w:val="00CF38D9"/>
    <w:rsid w:val="00D01192"/>
    <w:rsid w:val="00D27EE4"/>
    <w:rsid w:val="00D34C20"/>
    <w:rsid w:val="00D365DA"/>
    <w:rsid w:val="00D6529D"/>
    <w:rsid w:val="00D93E62"/>
    <w:rsid w:val="00DB7DC2"/>
    <w:rsid w:val="00DD0754"/>
    <w:rsid w:val="00DD2FC2"/>
    <w:rsid w:val="00DD4187"/>
    <w:rsid w:val="00E50A4A"/>
    <w:rsid w:val="00ED2526"/>
    <w:rsid w:val="00ED7C54"/>
    <w:rsid w:val="00EE39E2"/>
    <w:rsid w:val="00F07705"/>
    <w:rsid w:val="00F11879"/>
    <w:rsid w:val="00F125E6"/>
    <w:rsid w:val="00F16688"/>
    <w:rsid w:val="00F277B0"/>
    <w:rsid w:val="00FC1047"/>
    <w:rsid w:val="00FC4670"/>
    <w:rsid w:val="00FD43FC"/>
    <w:rsid w:val="00FE6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E81D2"/>
  <w15:chartTrackingRefBased/>
  <w15:docId w15:val="{338C2C96-D458-4625-AF9B-97E9D556D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0FFE"/>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18D4"/>
    <w:pPr>
      <w:tabs>
        <w:tab w:val="center" w:pos="4153"/>
        <w:tab w:val="right" w:pos="8306"/>
      </w:tabs>
      <w:snapToGrid w:val="0"/>
      <w:jc w:val="center"/>
    </w:pPr>
    <w:rPr>
      <w:sz w:val="18"/>
      <w:szCs w:val="18"/>
    </w:rPr>
  </w:style>
  <w:style w:type="character" w:customStyle="1" w:styleId="a4">
    <w:name w:val="页眉 字符"/>
    <w:basedOn w:val="a0"/>
    <w:link w:val="a3"/>
    <w:uiPriority w:val="99"/>
    <w:rsid w:val="006B18D4"/>
    <w:rPr>
      <w:sz w:val="18"/>
      <w:szCs w:val="18"/>
    </w:rPr>
  </w:style>
  <w:style w:type="paragraph" w:styleId="a5">
    <w:name w:val="footer"/>
    <w:basedOn w:val="a"/>
    <w:link w:val="a6"/>
    <w:uiPriority w:val="99"/>
    <w:unhideWhenUsed/>
    <w:rsid w:val="006B18D4"/>
    <w:pPr>
      <w:tabs>
        <w:tab w:val="center" w:pos="4153"/>
        <w:tab w:val="right" w:pos="8306"/>
      </w:tabs>
      <w:snapToGrid w:val="0"/>
      <w:jc w:val="left"/>
    </w:pPr>
    <w:rPr>
      <w:sz w:val="18"/>
      <w:szCs w:val="18"/>
    </w:rPr>
  </w:style>
  <w:style w:type="character" w:customStyle="1" w:styleId="a6">
    <w:name w:val="页脚 字符"/>
    <w:basedOn w:val="a0"/>
    <w:link w:val="a5"/>
    <w:uiPriority w:val="99"/>
    <w:rsid w:val="006B18D4"/>
    <w:rPr>
      <w:sz w:val="18"/>
      <w:szCs w:val="18"/>
    </w:rPr>
  </w:style>
  <w:style w:type="character" w:styleId="a7">
    <w:name w:val="annotation reference"/>
    <w:basedOn w:val="a0"/>
    <w:uiPriority w:val="99"/>
    <w:semiHidden/>
    <w:unhideWhenUsed/>
    <w:rsid w:val="006856AD"/>
    <w:rPr>
      <w:sz w:val="21"/>
      <w:szCs w:val="21"/>
    </w:rPr>
  </w:style>
  <w:style w:type="paragraph" w:styleId="a8">
    <w:name w:val="annotation text"/>
    <w:basedOn w:val="a"/>
    <w:link w:val="a9"/>
    <w:uiPriority w:val="99"/>
    <w:semiHidden/>
    <w:unhideWhenUsed/>
    <w:rsid w:val="006856AD"/>
    <w:pPr>
      <w:jc w:val="left"/>
    </w:pPr>
  </w:style>
  <w:style w:type="character" w:customStyle="1" w:styleId="a9">
    <w:name w:val="批注文字 字符"/>
    <w:basedOn w:val="a0"/>
    <w:link w:val="a8"/>
    <w:uiPriority w:val="99"/>
    <w:semiHidden/>
    <w:rsid w:val="006856AD"/>
    <w:rPr>
      <w:szCs w:val="24"/>
    </w:rPr>
  </w:style>
  <w:style w:type="paragraph" w:styleId="aa">
    <w:name w:val="annotation subject"/>
    <w:basedOn w:val="a8"/>
    <w:next w:val="a8"/>
    <w:link w:val="ab"/>
    <w:uiPriority w:val="99"/>
    <w:semiHidden/>
    <w:unhideWhenUsed/>
    <w:rsid w:val="006856AD"/>
    <w:rPr>
      <w:b/>
      <w:bCs/>
    </w:rPr>
  </w:style>
  <w:style w:type="character" w:customStyle="1" w:styleId="ab">
    <w:name w:val="批注主题 字符"/>
    <w:basedOn w:val="a9"/>
    <w:link w:val="aa"/>
    <w:uiPriority w:val="99"/>
    <w:semiHidden/>
    <w:rsid w:val="006856AD"/>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664</Words>
  <Characters>3789</Characters>
  <Application>Microsoft Office Word</Application>
  <DocSecurity>0</DocSecurity>
  <Lines>31</Lines>
  <Paragraphs>8</Paragraphs>
  <ScaleCrop>false</ScaleCrop>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meilan huang</dc:creator>
  <cp:keywords/>
  <dc:description/>
  <cp:lastModifiedBy>meilan huang</cp:lastModifiedBy>
  <cp:revision>7</cp:revision>
  <dcterms:created xsi:type="dcterms:W3CDTF">2024-05-30T03:05:00Z</dcterms:created>
  <dcterms:modified xsi:type="dcterms:W3CDTF">2024-06-11T13:48:00Z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1822509851</vt:i4>
  </property>
</Properties>
</file>