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C9D4" w14:textId="77777777" w:rsidR="005E33B8" w:rsidRPr="00F860F7" w:rsidRDefault="005E33B8" w:rsidP="005E33B8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  <w:r w:rsidRPr="00F860F7">
        <w:rPr>
          <w:rFonts w:asciiTheme="minorHAnsi" w:hAnsiTheme="minorHAnsi" w:cstheme="minorHAnsi"/>
          <w:b/>
          <w:bCs/>
          <w:lang w:val="en-US"/>
        </w:rPr>
        <w:t>Additional file</w:t>
      </w:r>
      <w:r w:rsidRPr="00F860F7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4</w:t>
      </w:r>
      <w:r w:rsidRPr="00721BBD">
        <w:rPr>
          <w:rFonts w:asciiTheme="minorHAnsi" w:hAnsiTheme="minorHAnsi" w:cstheme="minorHAnsi"/>
          <w:b/>
          <w:bCs/>
          <w:lang w:val="en-US"/>
        </w:rPr>
        <w:t xml:space="preserve">: </w:t>
      </w:r>
      <w:r w:rsidRPr="0077361C">
        <w:rPr>
          <w:rFonts w:asciiTheme="minorHAnsi" w:hAnsiTheme="minorHAnsi" w:cstheme="minorHAnsi"/>
          <w:sz w:val="24"/>
          <w:szCs w:val="24"/>
          <w:lang w:val="en-US"/>
        </w:rPr>
        <w:t>Mean and median in the distribution of IPAS</w:t>
      </w:r>
      <w:r>
        <w:rPr>
          <w:rFonts w:asciiTheme="minorHAnsi" w:hAnsiTheme="minorHAnsi" w:cstheme="minorHAnsi"/>
          <w:lang w:val="en-US"/>
        </w:rPr>
        <w:t>(S)</w:t>
      </w:r>
      <w:r w:rsidRPr="0077361C">
        <w:rPr>
          <w:rFonts w:asciiTheme="minorHAnsi" w:hAnsiTheme="minorHAnsi" w:cstheme="minorHAnsi"/>
          <w:sz w:val="24"/>
          <w:szCs w:val="24"/>
          <w:lang w:val="en-US"/>
        </w:rPr>
        <w:t xml:space="preserve"> categories by the 30 participants. Since the median and mean are very close, it is possible to use the mean of all 30 participants in a statistically significant way.  </w:t>
      </w:r>
    </w:p>
    <w:tbl>
      <w:tblPr>
        <w:tblStyle w:val="Tableausimple5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985"/>
        <w:gridCol w:w="3123"/>
      </w:tblGrid>
      <w:tr w:rsidR="005E33B8" w:rsidRPr="0077361C" w14:paraId="3E9B9FE9" w14:textId="77777777" w:rsidTr="008A5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6" w:type="dxa"/>
            <w:tcBorders>
              <w:right w:val="single" w:sz="4" w:space="0" w:color="auto"/>
            </w:tcBorders>
          </w:tcPr>
          <w:p w14:paraId="084DB158" w14:textId="77777777" w:rsidR="005E33B8" w:rsidRPr="0077361C" w:rsidRDefault="005E33B8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79942F4" w14:textId="77777777" w:rsidR="005E33B8" w:rsidRPr="0077361C" w:rsidRDefault="005E33B8" w:rsidP="008A58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Mean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by the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30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DAA5725" w14:textId="77777777" w:rsidR="005E33B8" w:rsidRPr="0077361C" w:rsidRDefault="005E33B8" w:rsidP="008A58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Median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by the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30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14:paraId="4ADDEB60" w14:textId="77777777" w:rsidR="005E33B8" w:rsidRPr="0077361C" w:rsidRDefault="005E33B8" w:rsidP="008A5852">
            <w:pPr>
              <w:ind w:right="-12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Difference (Mean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median)</w:t>
            </w:r>
          </w:p>
        </w:tc>
      </w:tr>
      <w:tr w:rsidR="005E33B8" w:rsidRPr="0077361C" w14:paraId="2BCC8E13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735285E8" w14:textId="77777777" w:rsidR="005E33B8" w:rsidRPr="0077361C" w:rsidRDefault="005E33B8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3FE8146F" w14:textId="77777777" w:rsidR="005E33B8" w:rsidRPr="0077361C" w:rsidRDefault="005E33B8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6,2</w:t>
            </w:r>
          </w:p>
        </w:tc>
        <w:tc>
          <w:tcPr>
            <w:tcW w:w="198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bottom"/>
          </w:tcPr>
          <w:p w14:paraId="4564C99B" w14:textId="77777777" w:rsidR="005E33B8" w:rsidRPr="0077361C" w:rsidRDefault="005E33B8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6,4</w:t>
            </w:r>
          </w:p>
        </w:tc>
        <w:tc>
          <w:tcPr>
            <w:tcW w:w="3123" w:type="dxa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14:paraId="46970CA2" w14:textId="77777777" w:rsidR="005E33B8" w:rsidRPr="0077361C" w:rsidRDefault="005E33B8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0,2</w:t>
            </w:r>
          </w:p>
        </w:tc>
      </w:tr>
      <w:tr w:rsidR="005E33B8" w:rsidRPr="0077361C" w14:paraId="63380329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7345F8" w14:textId="77777777" w:rsidR="005E33B8" w:rsidRPr="0077361C" w:rsidRDefault="005E33B8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E50177C" w14:textId="77777777" w:rsidR="005E33B8" w:rsidRPr="0077361C" w:rsidRDefault="005E33B8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73,3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A1A21A" w14:textId="77777777" w:rsidR="005E33B8" w:rsidRPr="0077361C" w:rsidRDefault="005E33B8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72,7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14:paraId="30D47FCF" w14:textId="77777777" w:rsidR="005E33B8" w:rsidRPr="0077361C" w:rsidRDefault="005E33B8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0,6</w:t>
            </w:r>
          </w:p>
        </w:tc>
      </w:tr>
      <w:tr w:rsidR="005E33B8" w:rsidRPr="0077361C" w14:paraId="3F966740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2F2F2" w:themeFill="background1" w:themeFillShade="F2"/>
          </w:tcPr>
          <w:p w14:paraId="76DE34DD" w14:textId="77777777" w:rsidR="005E33B8" w:rsidRPr="0077361C" w:rsidRDefault="005E33B8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59EF945" w14:textId="77777777" w:rsidR="005E33B8" w:rsidRPr="0077361C" w:rsidRDefault="005E33B8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13,8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CDB6FC" w14:textId="77777777" w:rsidR="005E33B8" w:rsidRPr="0077361C" w:rsidRDefault="005E33B8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14,8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14:paraId="34F1E978" w14:textId="77777777" w:rsidR="005E33B8" w:rsidRPr="0077361C" w:rsidRDefault="005E33B8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1,0</w:t>
            </w:r>
          </w:p>
        </w:tc>
      </w:tr>
      <w:tr w:rsidR="005E33B8" w:rsidRPr="0077361C" w14:paraId="3DC3E9CB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03E71B" w14:textId="77777777" w:rsidR="005E33B8" w:rsidRPr="0077361C" w:rsidRDefault="005E33B8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14:paraId="18C5BD05" w14:textId="77777777" w:rsidR="005E33B8" w:rsidRPr="0077361C" w:rsidRDefault="005E33B8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6,7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F123DB" w14:textId="77777777" w:rsidR="005E33B8" w:rsidRPr="0077361C" w:rsidRDefault="005E33B8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6,5</w:t>
            </w:r>
          </w:p>
        </w:tc>
        <w:tc>
          <w:tcPr>
            <w:tcW w:w="3123" w:type="dxa"/>
            <w:tcBorders>
              <w:left w:val="single" w:sz="4" w:space="0" w:color="auto"/>
            </w:tcBorders>
          </w:tcPr>
          <w:p w14:paraId="61F98DDB" w14:textId="77777777" w:rsidR="005E33B8" w:rsidRPr="0077361C" w:rsidRDefault="005E33B8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0,2</w:t>
            </w:r>
          </w:p>
        </w:tc>
      </w:tr>
    </w:tbl>
    <w:p w14:paraId="1FF1B3C1" w14:textId="77777777" w:rsidR="00741773" w:rsidRPr="0077361C" w:rsidRDefault="00741773" w:rsidP="00741773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1689B4AE" w14:textId="77777777" w:rsidR="00741773" w:rsidRPr="0077361C" w:rsidRDefault="00741773" w:rsidP="00741773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3BE52837" w14:textId="77777777" w:rsidR="00741773" w:rsidRPr="0077361C" w:rsidRDefault="00741773" w:rsidP="00741773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77361C">
        <w:rPr>
          <w:rFonts w:asciiTheme="minorHAnsi" w:hAnsiTheme="minorHAnsi" w:cstheme="minorHAnsi"/>
          <w:noProof/>
          <w:sz w:val="24"/>
          <w:szCs w:val="24"/>
          <w:lang w:val="en-US"/>
        </w:rPr>
        <w:drawing>
          <wp:inline distT="0" distB="0" distL="0" distR="0" wp14:anchorId="48454F90" wp14:editId="260A262C">
            <wp:extent cx="6403599" cy="1558636"/>
            <wp:effectExtent l="0" t="0" r="0" b="3810"/>
            <wp:docPr id="33" name="Graphiqu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phique 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571" cy="156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6063E" w14:textId="77777777" w:rsidR="005E33B8" w:rsidRPr="005E33B8" w:rsidRDefault="005E33B8" w:rsidP="005E33B8">
      <w:pPr>
        <w:spacing w:line="48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5E33B8">
        <w:rPr>
          <w:rFonts w:asciiTheme="minorHAnsi" w:hAnsiTheme="minorHAnsi" w:cstheme="minorHAnsi"/>
          <w:sz w:val="24"/>
          <w:szCs w:val="24"/>
          <w:lang w:val="en-US"/>
        </w:rPr>
        <w:t xml:space="preserve">Figure 11: </w:t>
      </w:r>
      <w:r w:rsidRPr="005E33B8">
        <w:rPr>
          <w:rFonts w:asciiTheme="minorHAnsi" w:hAnsiTheme="minorHAnsi" w:cstheme="minorHAnsi"/>
          <w:i/>
          <w:iCs/>
          <w:sz w:val="24"/>
          <w:szCs w:val="24"/>
          <w:lang w:val="en-US"/>
        </w:rPr>
        <w:t>Proportions of IPAS(S) categories (%) per participant (30).</w:t>
      </w:r>
    </w:p>
    <w:p w14:paraId="614497E0" w14:textId="715FC329" w:rsidR="00741773" w:rsidRDefault="00741773" w:rsidP="005E33B8">
      <w:pPr>
        <w:pStyle w:val="Lgende"/>
        <w:rPr>
          <w:rFonts w:asciiTheme="minorHAnsi" w:hAnsiTheme="minorHAnsi" w:cstheme="minorHAnsi"/>
          <w:sz w:val="24"/>
          <w:szCs w:val="24"/>
          <w:lang w:val="en-US"/>
        </w:rPr>
      </w:pPr>
    </w:p>
    <w:p w14:paraId="01CEE89F" w14:textId="77777777" w:rsidR="005E33B8" w:rsidRPr="005E33B8" w:rsidRDefault="005E33B8" w:rsidP="005E33B8">
      <w:pPr>
        <w:rPr>
          <w:lang w:val="en-US"/>
        </w:rPr>
      </w:pPr>
    </w:p>
    <w:sectPr w:rsidR="005E33B8" w:rsidRPr="005E33B8" w:rsidSect="000F6E67">
      <w:footerReference w:type="even" r:id="rId8"/>
      <w:footerReference w:type="default" r:id="rId9"/>
      <w:endnotePr>
        <w:numFmt w:val="decimal"/>
      </w:endnotePr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D1CD" w14:textId="77777777" w:rsidR="00A968EB" w:rsidRDefault="00A968EB">
      <w:r>
        <w:separator/>
      </w:r>
    </w:p>
  </w:endnote>
  <w:endnote w:type="continuationSeparator" w:id="0">
    <w:p w14:paraId="12CC3C3B" w14:textId="77777777" w:rsidR="00A968EB" w:rsidRDefault="00A9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MU Sans Serif Medium">
    <w:altName w:val="Mongolian Baiti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U Concrete Roman">
    <w:altName w:val="CMU CONCRETE ROMAN"/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3759713"/>
      <w:docPartObj>
        <w:docPartGallery w:val="Page Numbers (Bottom of Page)"/>
        <w:docPartUnique/>
      </w:docPartObj>
    </w:sdtPr>
    <w:sdtContent>
      <w:p w14:paraId="6E673E2C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9C9162C" w14:textId="77777777" w:rsidR="00467268" w:rsidRDefault="00000000" w:rsidP="004672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10145853"/>
      <w:docPartObj>
        <w:docPartGallery w:val="Page Numbers (Bottom of Page)"/>
        <w:docPartUnique/>
      </w:docPartObj>
    </w:sdtPr>
    <w:sdtContent>
      <w:p w14:paraId="5E686E42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12</w:t>
        </w:r>
        <w:r>
          <w:rPr>
            <w:rStyle w:val="Numrodepage"/>
          </w:rPr>
          <w:fldChar w:fldCharType="end"/>
        </w:r>
      </w:p>
    </w:sdtContent>
  </w:sdt>
  <w:p w14:paraId="675ACCD8" w14:textId="77777777" w:rsidR="00467268" w:rsidRDefault="00000000" w:rsidP="004672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24979" w14:textId="77777777" w:rsidR="00A968EB" w:rsidRDefault="00A968EB">
      <w:r>
        <w:separator/>
      </w:r>
    </w:p>
  </w:footnote>
  <w:footnote w:type="continuationSeparator" w:id="0">
    <w:p w14:paraId="686B6C93" w14:textId="77777777" w:rsidR="00A968EB" w:rsidRDefault="00A96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73"/>
    <w:rsid w:val="00056D78"/>
    <w:rsid w:val="000E5E9F"/>
    <w:rsid w:val="00114DEE"/>
    <w:rsid w:val="002816DD"/>
    <w:rsid w:val="00384BA3"/>
    <w:rsid w:val="004F0B49"/>
    <w:rsid w:val="00581BD7"/>
    <w:rsid w:val="00594EDD"/>
    <w:rsid w:val="005E33B8"/>
    <w:rsid w:val="005F05D9"/>
    <w:rsid w:val="00741773"/>
    <w:rsid w:val="0077361C"/>
    <w:rsid w:val="008235A7"/>
    <w:rsid w:val="00980722"/>
    <w:rsid w:val="00A968EB"/>
    <w:rsid w:val="00AB091A"/>
    <w:rsid w:val="00AD4FFC"/>
    <w:rsid w:val="00AF3786"/>
    <w:rsid w:val="00B30FC0"/>
    <w:rsid w:val="00B40CD5"/>
    <w:rsid w:val="00B926FF"/>
    <w:rsid w:val="00BF0BB1"/>
    <w:rsid w:val="00E2442B"/>
    <w:rsid w:val="00E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E36EC"/>
  <w15:chartTrackingRefBased/>
  <w15:docId w15:val="{32394AC6-213D-064E-9A5E-0E735146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 (Corps CS)"/>
        <w:sz w:val="22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73"/>
    <w:pPr>
      <w:jc w:val="both"/>
    </w:pPr>
    <w:rPr>
      <w:rFonts w:ascii="CMU Sans Serif Medium" w:hAnsi="CMU Sans Serif Medium" w:cs="Calibri"/>
      <w:color w:val="00000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177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41773"/>
    <w:rPr>
      <w:rFonts w:ascii="CMU Sans Serif Medium" w:eastAsiaTheme="majorEastAsia" w:hAnsi="CMU Sans Serif Medium" w:cstheme="majorBidi"/>
      <w:b/>
      <w:color w:val="000000" w:themeColor="text1"/>
      <w:szCs w:val="26"/>
    </w:rPr>
  </w:style>
  <w:style w:type="paragraph" w:styleId="NormalWeb">
    <w:name w:val="Normal (Web)"/>
    <w:basedOn w:val="Normal"/>
    <w:uiPriority w:val="99"/>
    <w:unhideWhenUsed/>
    <w:rsid w:val="0074177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41773"/>
    <w:rPr>
      <w:rFonts w:cs="Calibri"/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417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773"/>
    <w:rPr>
      <w:rFonts w:ascii="CMU Sans Serif Medium" w:hAnsi="CMU Sans Serif Medium" w:cs="Calibri"/>
      <w:color w:val="000000"/>
      <w:szCs w:val="22"/>
    </w:rPr>
  </w:style>
  <w:style w:type="table" w:styleId="Tableausimple5">
    <w:name w:val="Plain Table 5"/>
    <w:basedOn w:val="TableauNormal"/>
    <w:uiPriority w:val="45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741773"/>
    <w:pPr>
      <w:spacing w:after="200"/>
    </w:pPr>
    <w:rPr>
      <w:iCs/>
      <w:color w:val="000000" w:themeColor="text1"/>
      <w:sz w:val="15"/>
      <w:szCs w:val="18"/>
    </w:rPr>
  </w:style>
  <w:style w:type="paragraph" w:styleId="Sansinterligne">
    <w:name w:val="No Spacing"/>
    <w:link w:val="SansinterligneCar"/>
    <w:uiPriority w:val="1"/>
    <w:qFormat/>
    <w:rsid w:val="00741773"/>
    <w:pPr>
      <w:jc w:val="both"/>
    </w:pPr>
    <w:rPr>
      <w:rFonts w:ascii="CMU Concrete Roman" w:hAnsi="CMU Concrete Roman" w:cs="Calibri"/>
      <w:color w:val="000000"/>
      <w:szCs w:val="22"/>
    </w:rPr>
  </w:style>
  <w:style w:type="table" w:styleId="Tableausimple1">
    <w:name w:val="Plain Table 1"/>
    <w:basedOn w:val="TableauNormal"/>
    <w:uiPriority w:val="41"/>
    <w:rsid w:val="00741773"/>
    <w:rPr>
      <w:rFonts w:cs="Calibri"/>
      <w:color w:val="000000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ansinterligneCar">
    <w:name w:val="Sans interligne Car"/>
    <w:basedOn w:val="Policepardfaut"/>
    <w:link w:val="Sansinterligne"/>
    <w:uiPriority w:val="1"/>
    <w:rsid w:val="00741773"/>
    <w:rPr>
      <w:rFonts w:ascii="CMU Concrete Roman" w:hAnsi="CMU Concrete Roman" w:cs="Calibri"/>
      <w:color w:val="000000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741773"/>
  </w:style>
  <w:style w:type="table" w:styleId="Tableausimple3">
    <w:name w:val="Plain Table 3"/>
    <w:basedOn w:val="TableauNormal"/>
    <w:uiPriority w:val="43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Aurélie</cp:lastModifiedBy>
  <cp:revision>5</cp:revision>
  <dcterms:created xsi:type="dcterms:W3CDTF">2023-01-05T11:13:00Z</dcterms:created>
  <dcterms:modified xsi:type="dcterms:W3CDTF">2023-01-05T12:29:00Z</dcterms:modified>
</cp:coreProperties>
</file>