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AF6D3" w14:textId="77777777" w:rsidR="00137B83" w:rsidRDefault="00137B83" w:rsidP="00137B83">
      <w:pPr>
        <w:spacing w:line="48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Experience and Observations Questions</w:t>
      </w:r>
    </w:p>
    <w:p w14:paraId="529BD6CA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“Have you had any training specifically on how to obtain and use a transgender or nonbinary (TGNB)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patient’s pronouns</w:t>
      </w:r>
      <w:proofErr w:type="gramEnd"/>
      <w:r>
        <w:rPr>
          <w:rFonts w:ascii="Times New Roman" w:eastAsia="Times New Roman" w:hAnsi="Times New Roman" w:cs="Times New Roman"/>
          <w:color w:val="000000"/>
        </w:rPr>
        <w:t>?” (Yes; Yes, but I do not remember what I was taught; No)</w:t>
      </w:r>
    </w:p>
    <w:p w14:paraId="3F8BF0EE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How well prepared do you believe you are to interact with TGNB patients?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 xml:space="preserve"> (0 = Not Well Prepared at All, 10 = Very Well Prepared)</w:t>
      </w:r>
    </w:p>
    <w:p w14:paraId="76A6A35D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FREE-RESPONSE: “Please describe any challenges or barriers you have observed to physicians and/or medical trainees correctly using a TGNB patient’s pronouns?”</w:t>
      </w:r>
    </w:p>
    <w:p w14:paraId="71D61CDF" w14:textId="77777777" w:rsidR="00137B83" w:rsidRDefault="00137B83" w:rsidP="00137B83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Self-Efficacy Questions [These items were ancillary and not the focus of analysis in this study.]</w:t>
      </w:r>
    </w:p>
    <w:p w14:paraId="3E1E7B0B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Please indicate the extent to which YOU are confident consistently doing the following actions. (0 = Not Confident at All, 10 = Very Confident)</w:t>
      </w:r>
    </w:p>
    <w:p w14:paraId="32631B5B" w14:textId="77777777" w:rsidR="00137B83" w:rsidRDefault="00137B83" w:rsidP="00137B8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Using your patients’ pronouns correctly.</w:t>
      </w:r>
    </w:p>
    <w:p w14:paraId="1F1D3B0B" w14:textId="77777777" w:rsidR="00137B83" w:rsidRDefault="00137B83" w:rsidP="00137B8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Using your coworkers’ pronouns correctly.</w:t>
      </w:r>
    </w:p>
    <w:p w14:paraId="3F6EC553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Please indicate the extent to which you believe YOUR COLLEAGUES are confident consistently doing the following actions. (0 = Not Confident at All, 10 = Very Confident)</w:t>
      </w:r>
    </w:p>
    <w:p w14:paraId="1794E110" w14:textId="77777777" w:rsidR="00137B83" w:rsidRDefault="00137B83" w:rsidP="00137B8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Using their patients’ pronouns correctly.</w:t>
      </w:r>
    </w:p>
    <w:p w14:paraId="458AE978" w14:textId="77777777" w:rsidR="00137B83" w:rsidRDefault="00137B83" w:rsidP="00137B8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Using their coworkers’ pronouns correctly.</w:t>
      </w:r>
    </w:p>
    <w:p w14:paraId="7D2B8572" w14:textId="77777777" w:rsidR="00137B83" w:rsidRDefault="00137B83" w:rsidP="00137B83">
      <w:pPr>
        <w:spacing w:line="48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Demographic Questions</w:t>
      </w:r>
    </w:p>
    <w:p w14:paraId="09AB52FD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What is your level of training? (medical student; resident; fellow; attending (1-4 years of practice); attending (5+ years of practice)</w:t>
      </w:r>
    </w:p>
    <w:p w14:paraId="0C9B6F08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What is your gender identity? (Female; Male; Genderqueer; Agender; Non-binary;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Transmale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Transfemale</w:t>
      </w:r>
      <w:proofErr w:type="spellEnd"/>
      <w:r>
        <w:rPr>
          <w:rFonts w:ascii="Times New Roman" w:eastAsia="Times New Roman" w:hAnsi="Times New Roman" w:cs="Times New Roman"/>
          <w:color w:val="000000"/>
        </w:rPr>
        <w:t>; Questioning; Something Else – please specify (free text); Decline to answer)</w:t>
      </w:r>
    </w:p>
    <w:p w14:paraId="41FF4572" w14:textId="77777777" w:rsidR="00137B83" w:rsidRDefault="00137B83" w:rsidP="0013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What is your sexual orientation? (Asexual; Bisexual; Pansexual; Lesbian or gay; Heterosexual or straight; Queer; Questioning; Something Else – please specify (free text); Decline to answer)</w:t>
      </w:r>
    </w:p>
    <w:p w14:paraId="632F913D" w14:textId="77777777" w:rsidR="00137B83" w:rsidRDefault="00137B83"/>
    <w:sectPr w:rsidR="00137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213F21"/>
    <w:multiLevelType w:val="multilevel"/>
    <w:tmpl w:val="1DEA1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0155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83"/>
    <w:rsid w:val="00137B83"/>
    <w:rsid w:val="0030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0454F"/>
  <w15:chartTrackingRefBased/>
  <w15:docId w15:val="{46E878FB-B718-4A9D-BA60-4986007F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B83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B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B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B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B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B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B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B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B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B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B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B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B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B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B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B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B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Makara, Jodie C.</dc:creator>
  <cp:keywords/>
  <dc:description/>
  <cp:lastModifiedBy>Makara, Jodie C.</cp:lastModifiedBy>
  <cp:revision>1</cp:revision>
  <dcterms:created xsi:type="dcterms:W3CDTF">2024-07-05T03:38:00Z</dcterms:created>
  <dcterms:modified xsi:type="dcterms:W3CDTF">2024-07-05T03:40:00Z</dcterms:modified>
</cp:coreProperties>
</file>