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70F" w:rsidRDefault="0005170F" w:rsidP="0005170F">
      <w:pPr>
        <w:rPr>
          <w:b/>
          <w:sz w:val="24"/>
          <w:lang w:val="en-GB"/>
        </w:rPr>
      </w:pPr>
      <w:r>
        <w:rPr>
          <w:b/>
          <w:sz w:val="24"/>
          <w:lang w:val="en-GB"/>
        </w:rPr>
        <w:t>Supplementary file: Quality assessment according to the MMAT</w:t>
      </w:r>
    </w:p>
    <w:p w:rsidR="0005170F" w:rsidRDefault="0005170F" w:rsidP="0005170F">
      <w:pPr>
        <w:rPr>
          <w:b/>
          <w:lang w:val="en-GB"/>
        </w:rPr>
      </w:pPr>
    </w:p>
    <w:tbl>
      <w:tblPr>
        <w:tblStyle w:val="Grilledutableau"/>
        <w:tblW w:w="147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5"/>
        <w:gridCol w:w="1697"/>
        <w:gridCol w:w="1527"/>
        <w:gridCol w:w="1526"/>
        <w:gridCol w:w="1527"/>
        <w:gridCol w:w="1527"/>
        <w:gridCol w:w="1527"/>
      </w:tblGrid>
      <w:tr w:rsidR="0005170F" w:rsidTr="0005170F">
        <w:trPr>
          <w:trHeight w:val="341"/>
        </w:trPr>
        <w:tc>
          <w:tcPr>
            <w:tcW w:w="5425" w:type="dxa"/>
            <w:tcBorders>
              <w:top w:val="single" w:sz="18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05170F" w:rsidRDefault="0005170F">
            <w:pPr>
              <w:spacing w:line="240" w:lineRule="auto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Randomized trials</w:t>
            </w:r>
          </w:p>
        </w:tc>
        <w:tc>
          <w:tcPr>
            <w:tcW w:w="1697" w:type="dxa"/>
            <w:tcBorders>
              <w:top w:val="single" w:sz="18" w:space="0" w:color="auto"/>
              <w:left w:val="single" w:sz="6" w:space="0" w:color="auto"/>
              <w:bottom w:val="nil"/>
              <w:right w:val="nil"/>
            </w:tcBorders>
            <w:hideMark/>
          </w:tcPr>
          <w:p w:rsidR="0005170F" w:rsidRDefault="0005170F">
            <w:pPr>
              <w:spacing w:line="240" w:lineRule="auto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2.1</w:t>
            </w:r>
          </w:p>
        </w:tc>
        <w:tc>
          <w:tcPr>
            <w:tcW w:w="1527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05170F" w:rsidRDefault="0005170F">
            <w:pPr>
              <w:spacing w:line="240" w:lineRule="auto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2.2</w:t>
            </w:r>
          </w:p>
        </w:tc>
        <w:tc>
          <w:tcPr>
            <w:tcW w:w="1526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05170F" w:rsidRDefault="0005170F">
            <w:pPr>
              <w:spacing w:line="240" w:lineRule="auto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2.3</w:t>
            </w:r>
          </w:p>
        </w:tc>
        <w:tc>
          <w:tcPr>
            <w:tcW w:w="1527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05170F" w:rsidRDefault="0005170F">
            <w:pPr>
              <w:spacing w:line="240" w:lineRule="auto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2.4</w:t>
            </w:r>
          </w:p>
        </w:tc>
        <w:tc>
          <w:tcPr>
            <w:tcW w:w="1527" w:type="dxa"/>
            <w:tcBorders>
              <w:top w:val="single" w:sz="18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05170F" w:rsidRDefault="0005170F">
            <w:pPr>
              <w:spacing w:line="240" w:lineRule="auto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2.5</w:t>
            </w:r>
          </w:p>
        </w:tc>
        <w:tc>
          <w:tcPr>
            <w:tcW w:w="1527" w:type="dxa"/>
            <w:tcBorders>
              <w:top w:val="single" w:sz="18" w:space="0" w:color="auto"/>
              <w:left w:val="single" w:sz="6" w:space="0" w:color="auto"/>
              <w:bottom w:val="nil"/>
              <w:right w:val="nil"/>
            </w:tcBorders>
            <w:hideMark/>
          </w:tcPr>
          <w:p w:rsidR="0005170F" w:rsidRDefault="0005170F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Overall score</w:t>
            </w:r>
          </w:p>
        </w:tc>
      </w:tr>
      <w:tr w:rsidR="0005170F" w:rsidTr="00722A01">
        <w:trPr>
          <w:trHeight w:val="341"/>
        </w:trPr>
        <w:tc>
          <w:tcPr>
            <w:tcW w:w="542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05170F" w:rsidRDefault="0005170F">
            <w:pPr>
              <w:spacing w:line="240" w:lineRule="auto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n=1</w:t>
            </w:r>
          </w:p>
        </w:tc>
        <w:tc>
          <w:tcPr>
            <w:tcW w:w="169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5170F" w:rsidRPr="00722A01" w:rsidRDefault="007D6741" w:rsidP="00722A01">
            <w:pPr>
              <w:spacing w:line="240" w:lineRule="auto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0</w:t>
            </w:r>
            <w:r w:rsidR="0005170F">
              <w:rPr>
                <w:rFonts w:ascii="Arial" w:hAnsi="Arial" w:cs="Arial"/>
                <w:sz w:val="20"/>
                <w:lang w:val="en-GB"/>
              </w:rPr>
              <w:t>%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170F" w:rsidRDefault="007D6741">
            <w:pPr>
              <w:spacing w:line="240" w:lineRule="auto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100</w:t>
            </w:r>
            <w:r w:rsidR="0005170F">
              <w:rPr>
                <w:rFonts w:ascii="Arial" w:hAnsi="Arial" w:cs="Arial"/>
                <w:sz w:val="20"/>
                <w:lang w:val="en-GB"/>
              </w:rPr>
              <w:t>%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170F" w:rsidRDefault="0005170F">
            <w:pPr>
              <w:spacing w:line="240" w:lineRule="auto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0%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5170F" w:rsidRDefault="003F4A6A">
            <w:pPr>
              <w:spacing w:line="240" w:lineRule="auto"/>
              <w:rPr>
                <w:rFonts w:ascii="Arial" w:hAnsi="Arial" w:cs="Arial"/>
                <w:i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100%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170F" w:rsidRDefault="0005170F">
            <w:pPr>
              <w:spacing w:line="240" w:lineRule="auto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0%</w:t>
            </w:r>
          </w:p>
        </w:tc>
        <w:tc>
          <w:tcPr>
            <w:tcW w:w="152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5170F" w:rsidRDefault="00E6206D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40</w:t>
            </w:r>
            <w:r w:rsidR="0005170F">
              <w:rPr>
                <w:rFonts w:ascii="Arial" w:hAnsi="Arial" w:cs="Arial"/>
                <w:b/>
                <w:sz w:val="20"/>
                <w:lang w:val="en-GB"/>
              </w:rPr>
              <w:t>%</w:t>
            </w:r>
          </w:p>
        </w:tc>
      </w:tr>
      <w:tr w:rsidR="0005170F" w:rsidTr="0005170F">
        <w:trPr>
          <w:trHeight w:val="354"/>
        </w:trPr>
        <w:tc>
          <w:tcPr>
            <w:tcW w:w="5425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05170F" w:rsidRDefault="0005170F">
            <w:pPr>
              <w:spacing w:line="240" w:lineRule="auto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Quantitative studies without randomization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hideMark/>
          </w:tcPr>
          <w:p w:rsidR="0005170F" w:rsidRDefault="0005170F">
            <w:pPr>
              <w:spacing w:line="240" w:lineRule="auto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3.1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170F" w:rsidRDefault="0005170F">
            <w:pPr>
              <w:spacing w:line="240" w:lineRule="auto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3.2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170F" w:rsidRDefault="0005170F">
            <w:pPr>
              <w:spacing w:line="240" w:lineRule="auto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3.3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170F" w:rsidRDefault="0005170F">
            <w:pPr>
              <w:spacing w:line="240" w:lineRule="auto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3.4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05170F" w:rsidRDefault="0005170F">
            <w:pPr>
              <w:spacing w:line="240" w:lineRule="auto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3.5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hideMark/>
          </w:tcPr>
          <w:p w:rsidR="0005170F" w:rsidRDefault="0005170F">
            <w:pPr>
              <w:spacing w:line="240" w:lineRule="auto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Overall score</w:t>
            </w:r>
          </w:p>
        </w:tc>
      </w:tr>
      <w:tr w:rsidR="00B718A1" w:rsidRPr="00AE6BD1" w:rsidTr="00B05F98">
        <w:trPr>
          <w:trHeight w:val="357"/>
        </w:trPr>
        <w:tc>
          <w:tcPr>
            <w:tcW w:w="542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B718A1" w:rsidRDefault="00B718A1" w:rsidP="00B718A1">
            <w:pPr>
              <w:spacing w:line="240" w:lineRule="auto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n=14</w:t>
            </w:r>
          </w:p>
        </w:tc>
        <w:tc>
          <w:tcPr>
            <w:tcW w:w="169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hideMark/>
          </w:tcPr>
          <w:p w:rsidR="00B718A1" w:rsidRPr="00514310" w:rsidRDefault="00B718A1" w:rsidP="000026E6">
            <w:pPr>
              <w:spacing w:line="240" w:lineRule="auto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0%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718A1" w:rsidRPr="00B718A1" w:rsidRDefault="00B718A1" w:rsidP="000026E6">
            <w:pPr>
              <w:spacing w:line="240" w:lineRule="auto"/>
              <w:rPr>
                <w:rFonts w:ascii="Arial" w:hAnsi="Arial" w:cs="Arial"/>
                <w:i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100%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718A1" w:rsidRDefault="00B718A1" w:rsidP="00B718A1">
            <w:pPr>
              <w:spacing w:line="240" w:lineRule="auto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64.3%</w:t>
            </w:r>
          </w:p>
          <w:p w:rsidR="00B718A1" w:rsidRPr="00B718A1" w:rsidRDefault="00B718A1" w:rsidP="00B718A1">
            <w:pPr>
              <w:spacing w:line="240" w:lineRule="auto"/>
              <w:rPr>
                <w:rFonts w:ascii="Arial" w:hAnsi="Arial" w:cs="Arial"/>
                <w:i/>
                <w:sz w:val="20"/>
                <w:lang w:val="en-GB"/>
              </w:rPr>
            </w:pPr>
            <w:r w:rsidRPr="00B718A1">
              <w:rPr>
                <w:rFonts w:ascii="Arial" w:hAnsi="Arial" w:cs="Arial"/>
                <w:i/>
                <w:sz w:val="20"/>
                <w:lang w:val="en-GB"/>
              </w:rPr>
              <w:t>(7.1% don’t know)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718A1" w:rsidRDefault="00420B0C" w:rsidP="000026E6">
            <w:pPr>
              <w:spacing w:line="240" w:lineRule="auto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7.1</w:t>
            </w:r>
            <w:r w:rsidR="00B718A1">
              <w:rPr>
                <w:rFonts w:ascii="Arial" w:hAnsi="Arial" w:cs="Arial"/>
                <w:sz w:val="20"/>
                <w:lang w:val="en-GB"/>
              </w:rPr>
              <w:t>%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718A1" w:rsidRDefault="00AE6BD1" w:rsidP="00B718A1">
            <w:pPr>
              <w:spacing w:line="240" w:lineRule="auto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28.6</w:t>
            </w:r>
            <w:r w:rsidR="00B718A1">
              <w:rPr>
                <w:rFonts w:ascii="Arial" w:hAnsi="Arial" w:cs="Arial"/>
                <w:sz w:val="20"/>
                <w:lang w:val="en-GB"/>
              </w:rPr>
              <w:t xml:space="preserve">% </w:t>
            </w:r>
          </w:p>
          <w:p w:rsidR="00B718A1" w:rsidRDefault="00B718A1" w:rsidP="00AE6BD1">
            <w:pPr>
              <w:spacing w:line="240" w:lineRule="auto"/>
              <w:rPr>
                <w:rFonts w:ascii="Arial" w:hAnsi="Arial" w:cs="Arial"/>
                <w:i/>
                <w:sz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lang w:val="en-GB"/>
              </w:rPr>
              <w:t>(</w:t>
            </w:r>
            <w:r w:rsidR="00AE6BD1">
              <w:rPr>
                <w:rFonts w:ascii="Arial" w:hAnsi="Arial" w:cs="Arial"/>
                <w:i/>
                <w:sz w:val="20"/>
                <w:lang w:val="en-GB"/>
              </w:rPr>
              <w:t>64.3</w:t>
            </w:r>
            <w:r>
              <w:rPr>
                <w:rFonts w:ascii="Arial" w:hAnsi="Arial" w:cs="Arial"/>
                <w:i/>
                <w:sz w:val="20"/>
                <w:lang w:val="en-GB"/>
              </w:rPr>
              <w:t>% don’t know)</w:t>
            </w:r>
          </w:p>
        </w:tc>
        <w:tc>
          <w:tcPr>
            <w:tcW w:w="152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hideMark/>
          </w:tcPr>
          <w:p w:rsidR="00B718A1" w:rsidRDefault="00EB7CBC" w:rsidP="00B05F98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40</w:t>
            </w:r>
            <w:r w:rsidR="00B718A1">
              <w:rPr>
                <w:rFonts w:ascii="Arial" w:hAnsi="Arial" w:cs="Arial"/>
                <w:b/>
                <w:sz w:val="20"/>
                <w:lang w:val="en-GB"/>
              </w:rPr>
              <w:t>%</w:t>
            </w:r>
          </w:p>
        </w:tc>
      </w:tr>
      <w:tr w:rsidR="00B718A1" w:rsidRPr="00AE6BD1" w:rsidTr="0005170F">
        <w:trPr>
          <w:trHeight w:val="341"/>
        </w:trPr>
        <w:tc>
          <w:tcPr>
            <w:tcW w:w="5425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B718A1" w:rsidRDefault="00B718A1" w:rsidP="00B718A1">
            <w:pPr>
              <w:spacing w:line="240" w:lineRule="auto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Descriptive quantitative studies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hideMark/>
          </w:tcPr>
          <w:p w:rsidR="00B718A1" w:rsidRDefault="00B718A1" w:rsidP="00B718A1">
            <w:pPr>
              <w:spacing w:line="240" w:lineRule="auto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4.1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18A1" w:rsidRDefault="00B718A1" w:rsidP="00B718A1">
            <w:pPr>
              <w:spacing w:line="240" w:lineRule="auto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4.2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18A1" w:rsidRDefault="00B718A1" w:rsidP="00B718A1">
            <w:pPr>
              <w:spacing w:line="240" w:lineRule="auto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4.3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18A1" w:rsidRDefault="00B718A1" w:rsidP="00B718A1">
            <w:pPr>
              <w:spacing w:line="240" w:lineRule="auto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4.4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B718A1" w:rsidRDefault="00B718A1" w:rsidP="00B718A1">
            <w:pPr>
              <w:spacing w:line="240" w:lineRule="auto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4.5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hideMark/>
          </w:tcPr>
          <w:p w:rsidR="00B718A1" w:rsidRDefault="00B718A1" w:rsidP="00B718A1">
            <w:pPr>
              <w:spacing w:line="240" w:lineRule="auto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Overall score</w:t>
            </w:r>
          </w:p>
        </w:tc>
      </w:tr>
      <w:tr w:rsidR="00B718A1" w:rsidRPr="00AE6BD1" w:rsidTr="00B05F98">
        <w:trPr>
          <w:trHeight w:val="341"/>
        </w:trPr>
        <w:tc>
          <w:tcPr>
            <w:tcW w:w="5425" w:type="dxa"/>
            <w:tcBorders>
              <w:top w:val="nil"/>
              <w:left w:val="nil"/>
              <w:bottom w:val="single" w:sz="18" w:space="0" w:color="auto"/>
              <w:right w:val="single" w:sz="6" w:space="0" w:color="auto"/>
            </w:tcBorders>
            <w:hideMark/>
          </w:tcPr>
          <w:p w:rsidR="00B718A1" w:rsidRDefault="00B718A1" w:rsidP="00B718A1">
            <w:pPr>
              <w:spacing w:line="240" w:lineRule="auto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n=5</w:t>
            </w:r>
          </w:p>
        </w:tc>
        <w:tc>
          <w:tcPr>
            <w:tcW w:w="1697" w:type="dxa"/>
            <w:tcBorders>
              <w:top w:val="nil"/>
              <w:left w:val="single" w:sz="6" w:space="0" w:color="auto"/>
              <w:bottom w:val="single" w:sz="18" w:space="0" w:color="auto"/>
              <w:right w:val="nil"/>
            </w:tcBorders>
            <w:hideMark/>
          </w:tcPr>
          <w:p w:rsidR="00B718A1" w:rsidRDefault="00B718A1" w:rsidP="000026E6">
            <w:pPr>
              <w:spacing w:line="240" w:lineRule="auto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100%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B718A1" w:rsidRDefault="00EB7C63" w:rsidP="000026E6">
            <w:pPr>
              <w:spacing w:line="240" w:lineRule="auto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2</w:t>
            </w:r>
            <w:r w:rsidR="00B718A1">
              <w:rPr>
                <w:rFonts w:ascii="Arial" w:hAnsi="Arial" w:cs="Arial"/>
                <w:sz w:val="20"/>
                <w:lang w:val="en-GB"/>
              </w:rPr>
              <w:t>0%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B718A1" w:rsidRDefault="008C71D5" w:rsidP="000026E6">
            <w:pPr>
              <w:spacing w:line="240" w:lineRule="auto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4</w:t>
            </w:r>
            <w:r w:rsidR="0054254B">
              <w:rPr>
                <w:rFonts w:ascii="Arial" w:hAnsi="Arial" w:cs="Arial"/>
                <w:sz w:val="20"/>
                <w:lang w:val="en-GB"/>
              </w:rPr>
              <w:t>0</w:t>
            </w:r>
            <w:r w:rsidR="00B718A1">
              <w:rPr>
                <w:rFonts w:ascii="Arial" w:hAnsi="Arial" w:cs="Arial"/>
                <w:sz w:val="20"/>
                <w:lang w:val="en-GB"/>
              </w:rPr>
              <w:t>%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:rsidR="00B718A1" w:rsidRDefault="00D22803" w:rsidP="00B718A1">
            <w:pPr>
              <w:spacing w:line="240" w:lineRule="auto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40</w:t>
            </w:r>
            <w:r w:rsidR="00B718A1">
              <w:rPr>
                <w:rFonts w:ascii="Arial" w:hAnsi="Arial" w:cs="Arial"/>
                <w:sz w:val="20"/>
                <w:lang w:val="en-GB"/>
              </w:rPr>
              <w:t>%</w:t>
            </w:r>
          </w:p>
          <w:p w:rsidR="00D22803" w:rsidRDefault="00D22803" w:rsidP="00B718A1">
            <w:pPr>
              <w:spacing w:line="240" w:lineRule="auto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lang w:val="en-GB"/>
              </w:rPr>
              <w:t>(60</w:t>
            </w:r>
            <w:r w:rsidRPr="00B718A1">
              <w:rPr>
                <w:rFonts w:ascii="Arial" w:hAnsi="Arial" w:cs="Arial"/>
                <w:i/>
                <w:sz w:val="20"/>
                <w:lang w:val="en-GB"/>
              </w:rPr>
              <w:t>% don’t know)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B718A1" w:rsidRDefault="002714D3" w:rsidP="00B718A1">
            <w:pPr>
              <w:spacing w:line="240" w:lineRule="auto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6</w:t>
            </w:r>
            <w:r w:rsidR="00B718A1">
              <w:rPr>
                <w:rFonts w:ascii="Arial" w:hAnsi="Arial" w:cs="Arial"/>
                <w:sz w:val="20"/>
                <w:lang w:val="en-GB"/>
              </w:rPr>
              <w:t xml:space="preserve">0% </w:t>
            </w:r>
          </w:p>
          <w:p w:rsidR="00B718A1" w:rsidRDefault="002714D3" w:rsidP="002714D3">
            <w:pPr>
              <w:spacing w:line="240" w:lineRule="auto"/>
              <w:rPr>
                <w:rFonts w:ascii="Arial" w:hAnsi="Arial" w:cs="Arial"/>
                <w:i/>
                <w:sz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lang w:val="en-GB"/>
              </w:rPr>
              <w:t>(40</w:t>
            </w:r>
            <w:r w:rsidR="00B718A1">
              <w:rPr>
                <w:rFonts w:ascii="Arial" w:hAnsi="Arial" w:cs="Arial"/>
                <w:i/>
                <w:sz w:val="20"/>
                <w:lang w:val="en-GB"/>
              </w:rPr>
              <w:t xml:space="preserve">% </w:t>
            </w:r>
            <w:r>
              <w:rPr>
                <w:rFonts w:ascii="Arial" w:hAnsi="Arial" w:cs="Arial"/>
                <w:i/>
                <w:sz w:val="20"/>
                <w:lang w:val="en-GB"/>
              </w:rPr>
              <w:t>don’t know</w:t>
            </w:r>
            <w:r w:rsidR="00B718A1">
              <w:rPr>
                <w:rFonts w:ascii="Arial" w:hAnsi="Arial" w:cs="Arial"/>
                <w:i/>
                <w:sz w:val="20"/>
                <w:lang w:val="en-GB"/>
              </w:rPr>
              <w:t>)</w:t>
            </w:r>
          </w:p>
        </w:tc>
        <w:tc>
          <w:tcPr>
            <w:tcW w:w="1527" w:type="dxa"/>
            <w:tcBorders>
              <w:top w:val="nil"/>
              <w:left w:val="single" w:sz="6" w:space="0" w:color="auto"/>
              <w:bottom w:val="single" w:sz="18" w:space="0" w:color="auto"/>
              <w:right w:val="nil"/>
            </w:tcBorders>
            <w:hideMark/>
          </w:tcPr>
          <w:p w:rsidR="00B718A1" w:rsidRDefault="00267240" w:rsidP="00B05F98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52</w:t>
            </w:r>
            <w:bookmarkStart w:id="0" w:name="_GoBack"/>
            <w:bookmarkEnd w:id="0"/>
            <w:r w:rsidR="00B718A1">
              <w:rPr>
                <w:rFonts w:ascii="Arial" w:hAnsi="Arial" w:cs="Arial"/>
                <w:b/>
                <w:sz w:val="20"/>
                <w:lang w:val="en-GB"/>
              </w:rPr>
              <w:t>%</w:t>
            </w:r>
          </w:p>
        </w:tc>
      </w:tr>
    </w:tbl>
    <w:p w:rsidR="00A10A74" w:rsidRPr="0005170F" w:rsidRDefault="00267240">
      <w:pPr>
        <w:rPr>
          <w:lang w:val="en-GB"/>
        </w:rPr>
      </w:pPr>
    </w:p>
    <w:sectPr w:rsidR="00A10A74" w:rsidRPr="0005170F" w:rsidSect="0005170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70F"/>
    <w:rsid w:val="000026E6"/>
    <w:rsid w:val="0005170F"/>
    <w:rsid w:val="0019040D"/>
    <w:rsid w:val="00267240"/>
    <w:rsid w:val="002714D3"/>
    <w:rsid w:val="003F4A6A"/>
    <w:rsid w:val="00420B0C"/>
    <w:rsid w:val="004470FB"/>
    <w:rsid w:val="00514310"/>
    <w:rsid w:val="0054254B"/>
    <w:rsid w:val="00722A01"/>
    <w:rsid w:val="007D6741"/>
    <w:rsid w:val="007F7000"/>
    <w:rsid w:val="008C71D5"/>
    <w:rsid w:val="00A577FB"/>
    <w:rsid w:val="00AE6BD1"/>
    <w:rsid w:val="00B05F98"/>
    <w:rsid w:val="00B43A0A"/>
    <w:rsid w:val="00B718A1"/>
    <w:rsid w:val="00D22803"/>
    <w:rsid w:val="00E11C6B"/>
    <w:rsid w:val="00E6206D"/>
    <w:rsid w:val="00EB7C63"/>
    <w:rsid w:val="00EB7CBC"/>
    <w:rsid w:val="00F3504C"/>
    <w:rsid w:val="00FA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2FD68"/>
  <w15:chartTrackingRefBased/>
  <w15:docId w15:val="{B08441FA-48C9-46F3-A203-B1670750F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70F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5170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5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65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Univ-Tours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Foucault Fruchard</dc:creator>
  <cp:keywords/>
  <dc:description/>
  <cp:lastModifiedBy>Laura Foucault Fruchard</cp:lastModifiedBy>
  <cp:revision>25</cp:revision>
  <dcterms:created xsi:type="dcterms:W3CDTF">2024-07-11T09:59:00Z</dcterms:created>
  <dcterms:modified xsi:type="dcterms:W3CDTF">2024-07-11T14:57:00Z</dcterms:modified>
</cp:coreProperties>
</file>