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A819D" w14:textId="77777777" w:rsidR="000003EA" w:rsidRDefault="000003EA" w:rsidP="000003EA">
      <w:pPr>
        <w:rPr>
          <w:rFonts w:ascii="Times New Roman" w:hAnsi="Times New Roman" w:cs="Times New Roman"/>
          <w:sz w:val="24"/>
          <w:szCs w:val="24"/>
        </w:rPr>
      </w:pPr>
      <w:r>
        <w:rPr>
          <w:rFonts w:ascii="Times New Roman" w:hAnsi="Times New Roman" w:cs="Times New Roman"/>
          <w:sz w:val="24"/>
          <w:szCs w:val="24"/>
        </w:rPr>
        <w:t>Supplement 1. Description of the Pontificia Universidad Cat</w:t>
      </w:r>
      <w:r w:rsidRPr="003425C2">
        <w:rPr>
          <w:rFonts w:ascii="Times New Roman" w:hAnsi="Times New Roman" w:cs="Times New Roman"/>
          <w:sz w:val="24"/>
          <w:szCs w:val="24"/>
        </w:rPr>
        <w:t>ó</w:t>
      </w:r>
      <w:r>
        <w:rPr>
          <w:rFonts w:ascii="Times New Roman" w:hAnsi="Times New Roman" w:cs="Times New Roman"/>
          <w:sz w:val="24"/>
          <w:szCs w:val="24"/>
        </w:rPr>
        <w:t>lica School of Medicine</w:t>
      </w:r>
    </w:p>
    <w:p w14:paraId="74AB4D88" w14:textId="77777777" w:rsidR="000003EA" w:rsidRDefault="000003EA" w:rsidP="000003EA">
      <w:pPr>
        <w:spacing w:after="0" w:line="480" w:lineRule="auto"/>
        <w:rPr>
          <w:rFonts w:ascii="Times New Roman" w:hAnsi="Times New Roman" w:cs="Times New Roman"/>
          <w:b/>
          <w:bCs/>
          <w:i/>
          <w:iCs/>
          <w:sz w:val="24"/>
          <w:szCs w:val="24"/>
        </w:rPr>
      </w:pPr>
    </w:p>
    <w:p w14:paraId="195573EF" w14:textId="3076B6E3" w:rsidR="00EF1AC5" w:rsidRDefault="000003EA" w:rsidP="000003EA">
      <w:pPr>
        <w:spacing w:after="0" w:line="480" w:lineRule="auto"/>
        <w:rPr>
          <w:rFonts w:ascii="Times New Roman" w:hAnsi="Times New Roman" w:cs="Times New Roman"/>
          <w:sz w:val="24"/>
          <w:szCs w:val="24"/>
        </w:rPr>
      </w:pPr>
      <w:r w:rsidRPr="00F83F2B">
        <w:rPr>
          <w:rFonts w:ascii="Times New Roman" w:hAnsi="Times New Roman" w:cs="Times New Roman"/>
          <w:sz w:val="24"/>
          <w:szCs w:val="24"/>
        </w:rPr>
        <w:t xml:space="preserve">In Chile´s educational system, students can initiate medical education after high school. The Pontificia Universidad Católica de Chile´s Medical School is known </w:t>
      </w:r>
      <w:r>
        <w:rPr>
          <w:rFonts w:ascii="Times New Roman" w:hAnsi="Times New Roman" w:cs="Times New Roman"/>
          <w:sz w:val="24"/>
          <w:szCs w:val="24"/>
        </w:rPr>
        <w:t>for</w:t>
      </w:r>
      <w:r w:rsidRPr="00F83F2B">
        <w:rPr>
          <w:rFonts w:ascii="Times New Roman" w:hAnsi="Times New Roman" w:cs="Times New Roman"/>
          <w:sz w:val="24"/>
          <w:szCs w:val="24"/>
        </w:rPr>
        <w:t xml:space="preserve"> its innovative approach towards medical education, ranking second in Latin America </w:t>
      </w:r>
      <w:r w:rsidR="00554F2E">
        <w:rPr>
          <w:rFonts w:ascii="Times New Roman" w:hAnsi="Times New Roman" w:cs="Times New Roman"/>
          <w:sz w:val="24"/>
          <w:szCs w:val="24"/>
        </w:rPr>
        <w:t>[32]</w:t>
      </w:r>
      <w:r w:rsidRPr="00F83F2B">
        <w:rPr>
          <w:rFonts w:ascii="Times New Roman" w:hAnsi="Times New Roman" w:cs="Times New Roman"/>
          <w:sz w:val="24"/>
          <w:szCs w:val="24"/>
        </w:rPr>
        <w:t xml:space="preserve">. Currently, it has about 750 students and 600 faculty providing learning experiences in 4 hospitals and 6 ambulatory medical centers. In 2015, the Medical School changed its curriculum from seven to six years with the goal of integrating student learning and facilitating transition towards medical residencies </w:t>
      </w:r>
      <w:r w:rsidR="00554F2E">
        <w:rPr>
          <w:rFonts w:ascii="Times New Roman" w:hAnsi="Times New Roman" w:cs="Times New Roman"/>
          <w:sz w:val="24"/>
          <w:szCs w:val="24"/>
        </w:rPr>
        <w:t>[33]</w:t>
      </w:r>
      <w:r w:rsidRPr="00F83F2B">
        <w:rPr>
          <w:rFonts w:ascii="Times New Roman" w:hAnsi="Times New Roman" w:cs="Times New Roman"/>
          <w:sz w:val="24"/>
          <w:szCs w:val="24"/>
        </w:rPr>
        <w:t>. The career is split in three phases: preclinical (4 semesters) where students learn about the foundations of medicine (morphology, physiology, pharmacology, etc.), clinical (7 semesters) where students learn about clinical practice shadowing physicians in their practice, and internships (3 semesters) where students get significant supervised clinical experiences across the most common medical specialties.</w:t>
      </w:r>
      <w:r w:rsidR="003A1B1A">
        <w:rPr>
          <w:rFonts w:ascii="Times New Roman" w:hAnsi="Times New Roman" w:cs="Times New Roman"/>
          <w:sz w:val="24"/>
          <w:szCs w:val="24"/>
        </w:rPr>
        <w:t xml:space="preserve"> As part of this curriculum innovation, all students provided informed consent to participate in all medical education evaluation activities.</w:t>
      </w:r>
    </w:p>
    <w:p w14:paraId="33E1CCD9" w14:textId="61D43155" w:rsidR="00EF1AC5" w:rsidRPr="00F83F2B" w:rsidRDefault="00EF1AC5" w:rsidP="000003E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Therapy Decision Making course is part of a 4-sequential course </w:t>
      </w:r>
      <w:r w:rsidR="00F929DD">
        <w:rPr>
          <w:rFonts w:ascii="Times New Roman" w:hAnsi="Times New Roman" w:cs="Times New Roman"/>
          <w:sz w:val="24"/>
          <w:szCs w:val="24"/>
        </w:rPr>
        <w:t>of clinical integrative courses</w:t>
      </w:r>
      <w:r w:rsidR="006E1366">
        <w:rPr>
          <w:rFonts w:ascii="Times New Roman" w:hAnsi="Times New Roman" w:cs="Times New Roman"/>
          <w:sz w:val="24"/>
          <w:szCs w:val="24"/>
        </w:rPr>
        <w:t xml:space="preserve">: Diagnostic Reasoning, </w:t>
      </w:r>
      <w:r w:rsidR="00E27225">
        <w:rPr>
          <w:rFonts w:ascii="Times New Roman" w:hAnsi="Times New Roman" w:cs="Times New Roman"/>
          <w:sz w:val="24"/>
          <w:szCs w:val="24"/>
        </w:rPr>
        <w:t xml:space="preserve">Therapy Decision Making, </w:t>
      </w:r>
      <w:r w:rsidR="0080517E">
        <w:rPr>
          <w:rFonts w:ascii="Times New Roman" w:hAnsi="Times New Roman" w:cs="Times New Roman"/>
          <w:sz w:val="24"/>
          <w:szCs w:val="24"/>
        </w:rPr>
        <w:t xml:space="preserve">Complex Decisions in Medical Care, and Health Promotion and Disease Prevention </w:t>
      </w:r>
      <w:r w:rsidR="00DD6586">
        <w:rPr>
          <w:rFonts w:ascii="Times New Roman" w:hAnsi="Times New Roman" w:cs="Times New Roman"/>
          <w:sz w:val="24"/>
          <w:szCs w:val="24"/>
        </w:rPr>
        <w:t xml:space="preserve">across the Lifespan. </w:t>
      </w:r>
      <w:r w:rsidR="00720A5B">
        <w:rPr>
          <w:rFonts w:ascii="Times New Roman" w:hAnsi="Times New Roman" w:cs="Times New Roman"/>
          <w:sz w:val="24"/>
          <w:szCs w:val="24"/>
        </w:rPr>
        <w:t xml:space="preserve">The goal of these courses is to integrate contents of </w:t>
      </w:r>
      <w:r w:rsidR="005535EC">
        <w:rPr>
          <w:rFonts w:ascii="Times New Roman" w:hAnsi="Times New Roman" w:cs="Times New Roman"/>
          <w:sz w:val="24"/>
          <w:szCs w:val="24"/>
        </w:rPr>
        <w:t xml:space="preserve">ethics, legal medicine, evidence-based medicine, </w:t>
      </w:r>
      <w:r w:rsidR="00EC2691">
        <w:rPr>
          <w:rFonts w:ascii="Times New Roman" w:hAnsi="Times New Roman" w:cs="Times New Roman"/>
          <w:sz w:val="24"/>
          <w:szCs w:val="24"/>
        </w:rPr>
        <w:t xml:space="preserve">health economics, </w:t>
      </w:r>
      <w:r w:rsidR="005535EC">
        <w:rPr>
          <w:rFonts w:ascii="Times New Roman" w:hAnsi="Times New Roman" w:cs="Times New Roman"/>
          <w:sz w:val="24"/>
          <w:szCs w:val="24"/>
        </w:rPr>
        <w:t>public health</w:t>
      </w:r>
      <w:r w:rsidR="004774DD">
        <w:rPr>
          <w:rFonts w:ascii="Times New Roman" w:hAnsi="Times New Roman" w:cs="Times New Roman"/>
          <w:sz w:val="24"/>
          <w:szCs w:val="24"/>
        </w:rPr>
        <w:t xml:space="preserve">, </w:t>
      </w:r>
      <w:r w:rsidR="00FC383E">
        <w:rPr>
          <w:rFonts w:ascii="Times New Roman" w:hAnsi="Times New Roman" w:cs="Times New Roman"/>
          <w:sz w:val="24"/>
          <w:szCs w:val="24"/>
        </w:rPr>
        <w:t xml:space="preserve">social determinants of health, </w:t>
      </w:r>
      <w:r w:rsidR="004774DD">
        <w:rPr>
          <w:rFonts w:ascii="Times New Roman" w:hAnsi="Times New Roman" w:cs="Times New Roman"/>
          <w:sz w:val="24"/>
          <w:szCs w:val="24"/>
        </w:rPr>
        <w:t>medical psychology,</w:t>
      </w:r>
      <w:r w:rsidR="005535EC">
        <w:rPr>
          <w:rFonts w:ascii="Times New Roman" w:hAnsi="Times New Roman" w:cs="Times New Roman"/>
          <w:sz w:val="24"/>
          <w:szCs w:val="24"/>
        </w:rPr>
        <w:t xml:space="preserve"> and </w:t>
      </w:r>
      <w:r w:rsidR="00DE0A44">
        <w:rPr>
          <w:rFonts w:ascii="Times New Roman" w:hAnsi="Times New Roman" w:cs="Times New Roman"/>
          <w:sz w:val="24"/>
          <w:szCs w:val="24"/>
        </w:rPr>
        <w:t xml:space="preserve">clinical medicine in a continuum during the clinical formation of students. </w:t>
      </w:r>
    </w:p>
    <w:p w14:paraId="6E92F4F8" w14:textId="77777777" w:rsidR="000003EA" w:rsidRDefault="000003EA" w:rsidP="000003EA">
      <w:pPr>
        <w:rPr>
          <w:rFonts w:ascii="Times New Roman" w:hAnsi="Times New Roman" w:cs="Times New Roman"/>
          <w:sz w:val="24"/>
          <w:szCs w:val="24"/>
        </w:rPr>
      </w:pPr>
    </w:p>
    <w:p w14:paraId="16CCCB4D" w14:textId="77777777" w:rsidR="000003EA" w:rsidRPr="003425C2" w:rsidRDefault="000003EA" w:rsidP="000003EA">
      <w:pPr>
        <w:rPr>
          <w:rFonts w:ascii="Times New Roman" w:hAnsi="Times New Roman" w:cs="Times New Roman"/>
          <w:b/>
          <w:bCs/>
          <w:sz w:val="24"/>
          <w:szCs w:val="24"/>
        </w:rPr>
      </w:pPr>
      <w:r w:rsidRPr="003425C2">
        <w:rPr>
          <w:rFonts w:ascii="Times New Roman" w:hAnsi="Times New Roman" w:cs="Times New Roman"/>
          <w:b/>
          <w:bCs/>
          <w:sz w:val="24"/>
          <w:szCs w:val="24"/>
        </w:rPr>
        <w:t>References:</w:t>
      </w:r>
    </w:p>
    <w:p w14:paraId="5A8C4636" w14:textId="771FC1B1" w:rsidR="00554F2E" w:rsidRDefault="00554F2E" w:rsidP="00554F2E">
      <w:pPr>
        <w:pStyle w:val="NormalWeb"/>
        <w:numPr>
          <w:ilvl w:val="0"/>
          <w:numId w:val="2"/>
        </w:numPr>
        <w:spacing w:after="0" w:line="480" w:lineRule="auto"/>
        <w:ind w:left="360"/>
        <w:rPr>
          <w:color w:val="000000" w:themeColor="text1"/>
        </w:rPr>
      </w:pPr>
      <w:r w:rsidRPr="00F83F2B">
        <w:rPr>
          <w:rFonts w:eastAsia="Times New Roman"/>
          <w:color w:val="000000" w:themeColor="text1"/>
          <w:lang w:eastAsia="es-MX"/>
        </w:rPr>
        <w:lastRenderedPageBreak/>
        <w:t>QS World University Rankings</w:t>
      </w:r>
      <w:r>
        <w:rPr>
          <w:rFonts w:eastAsia="Times New Roman"/>
          <w:color w:val="000000" w:themeColor="text1"/>
          <w:lang w:eastAsia="es-MX"/>
        </w:rPr>
        <w:t>. 202</w:t>
      </w:r>
      <w:r w:rsidR="000B6A4D">
        <w:rPr>
          <w:rFonts w:eastAsia="Times New Roman"/>
          <w:color w:val="000000" w:themeColor="text1"/>
          <w:lang w:eastAsia="es-MX"/>
        </w:rPr>
        <w:t>3</w:t>
      </w:r>
      <w:r>
        <w:rPr>
          <w:rFonts w:eastAsia="Times New Roman"/>
          <w:color w:val="000000" w:themeColor="text1"/>
          <w:lang w:eastAsia="es-MX"/>
        </w:rPr>
        <w:t>. Rankings</w:t>
      </w:r>
      <w:r w:rsidRPr="00F83F2B">
        <w:rPr>
          <w:rFonts w:eastAsia="Times New Roman"/>
          <w:color w:val="000000" w:themeColor="text1"/>
          <w:lang w:eastAsia="es-MX"/>
        </w:rPr>
        <w:t xml:space="preserve"> by Subject 202</w:t>
      </w:r>
      <w:r w:rsidR="000B6A4D">
        <w:rPr>
          <w:rFonts w:eastAsia="Times New Roman"/>
          <w:color w:val="000000" w:themeColor="text1"/>
          <w:lang w:eastAsia="es-MX"/>
        </w:rPr>
        <w:t>3</w:t>
      </w:r>
      <w:r w:rsidRPr="00F83F2B">
        <w:rPr>
          <w:rFonts w:eastAsia="Times New Roman"/>
          <w:color w:val="000000" w:themeColor="text1"/>
          <w:lang w:eastAsia="es-MX"/>
        </w:rPr>
        <w:t>: Medicine</w:t>
      </w:r>
      <w:r w:rsidRPr="00F83F2B">
        <w:rPr>
          <w:color w:val="000000" w:themeColor="text1"/>
        </w:rPr>
        <w:t>. [accessed 202</w:t>
      </w:r>
      <w:r w:rsidR="000B6A4D">
        <w:rPr>
          <w:color w:val="000000" w:themeColor="text1"/>
        </w:rPr>
        <w:t>4 Aug 20</w:t>
      </w:r>
      <w:r w:rsidRPr="00F83F2B">
        <w:rPr>
          <w:color w:val="000000" w:themeColor="text1"/>
        </w:rPr>
        <w:t xml:space="preserve">]. </w:t>
      </w:r>
      <w:r w:rsidR="000B6A4D" w:rsidRPr="000B6A4D">
        <w:t>https://www.topuniversities.com/university-subject-rankings/medicine/2023?region=Latin%20America</w:t>
      </w:r>
    </w:p>
    <w:p w14:paraId="49A01087" w14:textId="04415CA8" w:rsidR="000003EA" w:rsidRPr="00554F2E" w:rsidRDefault="000003EA" w:rsidP="00554F2E">
      <w:pPr>
        <w:pStyle w:val="NormalWeb"/>
        <w:numPr>
          <w:ilvl w:val="0"/>
          <w:numId w:val="2"/>
        </w:numPr>
        <w:spacing w:after="0" w:line="480" w:lineRule="auto"/>
        <w:ind w:left="360"/>
        <w:rPr>
          <w:color w:val="000000" w:themeColor="text1"/>
        </w:rPr>
      </w:pPr>
      <w:r w:rsidRPr="00554F2E">
        <w:rPr>
          <w:color w:val="000000" w:themeColor="text1"/>
        </w:rPr>
        <w:t xml:space="preserve">Cisternas M, Rivera S, Sirhan M, Thone N, Valdés C, Pertuzé J, Puschel K. 2016. </w:t>
      </w:r>
      <w:r w:rsidRPr="00554F2E">
        <w:rPr>
          <w:rFonts w:eastAsia="Times New Roman"/>
          <w:color w:val="000000" w:themeColor="text1"/>
          <w:lang w:eastAsia="es-MX"/>
        </w:rPr>
        <w:t>Curriculum reform at the Pontificia Universidad Católica de Chile School of Medicine</w:t>
      </w:r>
      <w:r w:rsidRPr="00554F2E">
        <w:rPr>
          <w:color w:val="000000" w:themeColor="text1"/>
        </w:rPr>
        <w:t>. Revista Médica de Chile. 144(1):102–107. doi:10.4067/s0034-98872016000100013.</w:t>
      </w:r>
    </w:p>
    <w:p w14:paraId="4C5684DD" w14:textId="7AF5E186" w:rsidR="000003EA" w:rsidRDefault="000003EA" w:rsidP="000003EA">
      <w:pPr>
        <w:rPr>
          <w:rFonts w:ascii="Times New Roman" w:hAnsi="Times New Roman" w:cs="Times New Roman"/>
          <w:sz w:val="24"/>
          <w:szCs w:val="24"/>
        </w:rPr>
      </w:pPr>
      <w:r>
        <w:rPr>
          <w:rFonts w:ascii="Times New Roman" w:hAnsi="Times New Roman" w:cs="Times New Roman"/>
          <w:sz w:val="24"/>
          <w:szCs w:val="24"/>
        </w:rPr>
        <w:br w:type="page"/>
      </w:r>
    </w:p>
    <w:p w14:paraId="2E33F830" w14:textId="77777777" w:rsidR="000003EA" w:rsidRDefault="000003EA" w:rsidP="000003EA">
      <w:pPr>
        <w:spacing w:after="0" w:line="240" w:lineRule="auto"/>
        <w:rPr>
          <w:rFonts w:ascii="Times New Roman" w:hAnsi="Times New Roman" w:cs="Times New Roman"/>
          <w:sz w:val="24"/>
          <w:szCs w:val="24"/>
        </w:rPr>
        <w:sectPr w:rsidR="000003EA" w:rsidSect="00F00A62">
          <w:pgSz w:w="12240" w:h="15840"/>
          <w:pgMar w:top="1440" w:right="1440" w:bottom="1440" w:left="1440" w:header="720" w:footer="720" w:gutter="0"/>
          <w:cols w:space="720"/>
          <w:docGrid w:linePitch="360"/>
        </w:sectPr>
      </w:pPr>
    </w:p>
    <w:p w14:paraId="1AC5247A" w14:textId="77777777" w:rsidR="000003EA" w:rsidRPr="00BC19BC" w:rsidRDefault="000003EA" w:rsidP="000003EA">
      <w:pPr>
        <w:spacing w:after="0" w:line="240" w:lineRule="auto"/>
        <w:rPr>
          <w:rFonts w:ascii="Times New Roman" w:hAnsi="Times New Roman" w:cs="Times New Roman"/>
          <w:sz w:val="24"/>
          <w:szCs w:val="24"/>
        </w:rPr>
      </w:pPr>
      <w:r w:rsidRPr="00BC19BC">
        <w:rPr>
          <w:rFonts w:ascii="Times New Roman" w:hAnsi="Times New Roman" w:cs="Times New Roman"/>
          <w:sz w:val="24"/>
          <w:szCs w:val="24"/>
        </w:rPr>
        <w:lastRenderedPageBreak/>
        <w:t xml:space="preserve">Supplement </w:t>
      </w:r>
      <w:r>
        <w:rPr>
          <w:rFonts w:ascii="Times New Roman" w:hAnsi="Times New Roman" w:cs="Times New Roman"/>
          <w:sz w:val="24"/>
          <w:szCs w:val="24"/>
        </w:rPr>
        <w:t>2</w:t>
      </w:r>
      <w:r w:rsidRPr="00BC19BC">
        <w:rPr>
          <w:rFonts w:ascii="Times New Roman" w:hAnsi="Times New Roman" w:cs="Times New Roman"/>
          <w:sz w:val="24"/>
          <w:szCs w:val="24"/>
        </w:rPr>
        <w:t xml:space="preserve">. Therapy Decision-Making Domain Importance Scale (TDMDI) </w:t>
      </w:r>
    </w:p>
    <w:p w14:paraId="18152A66" w14:textId="77777777" w:rsidR="000003EA" w:rsidRPr="00BC19BC" w:rsidRDefault="000003EA" w:rsidP="000003EA">
      <w:pPr>
        <w:spacing w:after="0" w:line="240" w:lineRule="auto"/>
        <w:rPr>
          <w:rFonts w:ascii="Times New Roman" w:hAnsi="Times New Roman" w:cs="Times New Roman"/>
          <w:sz w:val="24"/>
          <w:szCs w:val="24"/>
        </w:rPr>
      </w:pPr>
    </w:p>
    <w:p w14:paraId="7F0848DE" w14:textId="77777777" w:rsidR="000003EA" w:rsidRPr="00BC19BC" w:rsidRDefault="000003EA" w:rsidP="000003EA">
      <w:pPr>
        <w:spacing w:after="0" w:line="240" w:lineRule="auto"/>
        <w:rPr>
          <w:rFonts w:ascii="Times New Roman" w:hAnsi="Times New Roman" w:cs="Times New Roman"/>
          <w:sz w:val="24"/>
          <w:szCs w:val="24"/>
        </w:rPr>
      </w:pPr>
      <w:r w:rsidRPr="00BC19BC">
        <w:rPr>
          <w:rFonts w:ascii="Times New Roman" w:hAnsi="Times New Roman" w:cs="Times New Roman"/>
          <w:sz w:val="24"/>
          <w:szCs w:val="24"/>
        </w:rPr>
        <w:t>Please complete the following scale rating how important you think that each item is for therapy decisions. First, respond thinking at the beginning of the semester, and then, now that you have completed the course</w:t>
      </w:r>
    </w:p>
    <w:p w14:paraId="7BE0673A" w14:textId="77777777" w:rsidR="000003EA" w:rsidRPr="00BC19BC" w:rsidRDefault="000003EA" w:rsidP="000003EA">
      <w:pPr>
        <w:spacing w:after="0" w:line="240" w:lineRule="auto"/>
        <w:rPr>
          <w:rFonts w:ascii="Times New Roman" w:hAnsi="Times New Roman" w:cs="Times New Roman"/>
        </w:rPr>
      </w:pPr>
    </w:p>
    <w:tbl>
      <w:tblPr>
        <w:tblStyle w:val="TableGrid"/>
        <w:tblW w:w="12950" w:type="dxa"/>
        <w:tblLook w:val="04A0" w:firstRow="1" w:lastRow="0" w:firstColumn="1" w:lastColumn="0" w:noHBand="0" w:noVBand="1"/>
      </w:tblPr>
      <w:tblGrid>
        <w:gridCol w:w="3286"/>
        <w:gridCol w:w="244"/>
        <w:gridCol w:w="955"/>
        <w:gridCol w:w="955"/>
        <w:gridCol w:w="771"/>
        <w:gridCol w:w="961"/>
        <w:gridCol w:w="955"/>
        <w:gridCol w:w="232"/>
        <w:gridCol w:w="955"/>
        <w:gridCol w:w="955"/>
        <w:gridCol w:w="767"/>
        <w:gridCol w:w="959"/>
        <w:gridCol w:w="955"/>
      </w:tblGrid>
      <w:tr w:rsidR="000003EA" w:rsidRPr="00BC19BC" w14:paraId="4B900F6A" w14:textId="77777777" w:rsidTr="003F1BA1">
        <w:tc>
          <w:tcPr>
            <w:tcW w:w="3286" w:type="dxa"/>
            <w:vMerge w:val="restart"/>
            <w:tcBorders>
              <w:top w:val="nil"/>
              <w:left w:val="nil"/>
              <w:right w:val="nil"/>
            </w:tcBorders>
          </w:tcPr>
          <w:p w14:paraId="6AE52290" w14:textId="77777777" w:rsidR="000003EA" w:rsidRPr="00BC19BC" w:rsidRDefault="000003EA" w:rsidP="003F1BA1">
            <w:pPr>
              <w:rPr>
                <w:rFonts w:ascii="Times New Roman" w:hAnsi="Times New Roman" w:cs="Times New Roman"/>
                <w:sz w:val="20"/>
                <w:szCs w:val="20"/>
              </w:rPr>
            </w:pPr>
          </w:p>
        </w:tc>
        <w:tc>
          <w:tcPr>
            <w:tcW w:w="244" w:type="dxa"/>
            <w:vMerge w:val="restart"/>
            <w:tcBorders>
              <w:top w:val="nil"/>
              <w:left w:val="nil"/>
              <w:bottom w:val="nil"/>
            </w:tcBorders>
          </w:tcPr>
          <w:p w14:paraId="736BF04F" w14:textId="77777777" w:rsidR="000003EA" w:rsidRPr="00BC19BC" w:rsidRDefault="000003EA" w:rsidP="003F1BA1">
            <w:pPr>
              <w:jc w:val="center"/>
              <w:rPr>
                <w:rFonts w:ascii="Times New Roman" w:hAnsi="Times New Roman" w:cs="Times New Roman"/>
              </w:rPr>
            </w:pPr>
          </w:p>
        </w:tc>
        <w:tc>
          <w:tcPr>
            <w:tcW w:w="4597" w:type="dxa"/>
            <w:gridSpan w:val="5"/>
            <w:vAlign w:val="center"/>
          </w:tcPr>
          <w:p w14:paraId="0EEF0C99" w14:textId="77777777" w:rsidR="000003EA" w:rsidRPr="00BC19BC" w:rsidRDefault="000003EA" w:rsidP="003F1BA1">
            <w:pPr>
              <w:jc w:val="center"/>
              <w:rPr>
                <w:rFonts w:ascii="Times New Roman" w:hAnsi="Times New Roman" w:cs="Times New Roman"/>
              </w:rPr>
            </w:pPr>
            <w:r w:rsidRPr="00BC19BC">
              <w:rPr>
                <w:rFonts w:ascii="Times New Roman" w:hAnsi="Times New Roman" w:cs="Times New Roman"/>
              </w:rPr>
              <w:t>At the beginning of the semester</w:t>
            </w:r>
          </w:p>
        </w:tc>
        <w:tc>
          <w:tcPr>
            <w:tcW w:w="232" w:type="dxa"/>
            <w:vMerge w:val="restart"/>
            <w:tcBorders>
              <w:top w:val="nil"/>
              <w:bottom w:val="nil"/>
            </w:tcBorders>
          </w:tcPr>
          <w:p w14:paraId="03C313D7" w14:textId="77777777" w:rsidR="000003EA" w:rsidRPr="00BC19BC" w:rsidRDefault="000003EA" w:rsidP="003F1BA1">
            <w:pPr>
              <w:jc w:val="center"/>
              <w:rPr>
                <w:rFonts w:ascii="Times New Roman" w:hAnsi="Times New Roman" w:cs="Times New Roman"/>
              </w:rPr>
            </w:pPr>
          </w:p>
        </w:tc>
        <w:tc>
          <w:tcPr>
            <w:tcW w:w="4591" w:type="dxa"/>
            <w:gridSpan w:val="5"/>
            <w:vAlign w:val="center"/>
          </w:tcPr>
          <w:p w14:paraId="6DDCD2CE" w14:textId="77777777" w:rsidR="000003EA" w:rsidRPr="00BC19BC" w:rsidRDefault="000003EA" w:rsidP="003F1BA1">
            <w:pPr>
              <w:jc w:val="center"/>
              <w:rPr>
                <w:rFonts w:ascii="Times New Roman" w:hAnsi="Times New Roman" w:cs="Times New Roman"/>
              </w:rPr>
            </w:pPr>
            <w:r w:rsidRPr="00BC19BC">
              <w:rPr>
                <w:rFonts w:ascii="Times New Roman" w:hAnsi="Times New Roman" w:cs="Times New Roman"/>
              </w:rPr>
              <w:t>Now</w:t>
            </w:r>
          </w:p>
        </w:tc>
      </w:tr>
      <w:tr w:rsidR="000003EA" w:rsidRPr="00BC19BC" w14:paraId="71430099" w14:textId="77777777" w:rsidTr="003F1BA1">
        <w:tc>
          <w:tcPr>
            <w:tcW w:w="3286" w:type="dxa"/>
            <w:vMerge/>
            <w:tcBorders>
              <w:left w:val="nil"/>
              <w:right w:val="nil"/>
            </w:tcBorders>
          </w:tcPr>
          <w:p w14:paraId="70AC229B" w14:textId="77777777" w:rsidR="000003EA" w:rsidRPr="00BC19BC" w:rsidRDefault="000003EA" w:rsidP="003F1BA1">
            <w:pPr>
              <w:rPr>
                <w:rFonts w:ascii="Times New Roman" w:hAnsi="Times New Roman" w:cs="Times New Roman"/>
                <w:sz w:val="20"/>
                <w:szCs w:val="20"/>
              </w:rPr>
            </w:pPr>
          </w:p>
        </w:tc>
        <w:tc>
          <w:tcPr>
            <w:tcW w:w="244" w:type="dxa"/>
            <w:vMerge/>
            <w:tcBorders>
              <w:left w:val="nil"/>
              <w:bottom w:val="nil"/>
            </w:tcBorders>
          </w:tcPr>
          <w:p w14:paraId="16B890FE" w14:textId="77777777" w:rsidR="000003EA" w:rsidRPr="00BC19BC" w:rsidRDefault="000003EA" w:rsidP="003F1BA1">
            <w:pPr>
              <w:jc w:val="center"/>
              <w:rPr>
                <w:rFonts w:ascii="Times New Roman" w:hAnsi="Times New Roman" w:cs="Times New Roman"/>
                <w:sz w:val="18"/>
                <w:szCs w:val="18"/>
              </w:rPr>
            </w:pPr>
          </w:p>
        </w:tc>
        <w:tc>
          <w:tcPr>
            <w:tcW w:w="955" w:type="dxa"/>
            <w:vAlign w:val="center"/>
          </w:tcPr>
          <w:p w14:paraId="419F1D57"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Not important at all</w:t>
            </w:r>
          </w:p>
        </w:tc>
        <w:tc>
          <w:tcPr>
            <w:tcW w:w="955" w:type="dxa"/>
            <w:vAlign w:val="center"/>
          </w:tcPr>
          <w:p w14:paraId="10356DDF"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Little important</w:t>
            </w:r>
          </w:p>
        </w:tc>
        <w:tc>
          <w:tcPr>
            <w:tcW w:w="771" w:type="dxa"/>
            <w:vAlign w:val="center"/>
          </w:tcPr>
          <w:p w14:paraId="6CC4C0A0"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Neutral</w:t>
            </w:r>
          </w:p>
        </w:tc>
        <w:tc>
          <w:tcPr>
            <w:tcW w:w="961" w:type="dxa"/>
            <w:vAlign w:val="center"/>
          </w:tcPr>
          <w:p w14:paraId="531EB84E"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Important</w:t>
            </w:r>
          </w:p>
        </w:tc>
        <w:tc>
          <w:tcPr>
            <w:tcW w:w="955" w:type="dxa"/>
            <w:vAlign w:val="center"/>
          </w:tcPr>
          <w:p w14:paraId="5C915DAE"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Very important</w:t>
            </w:r>
          </w:p>
        </w:tc>
        <w:tc>
          <w:tcPr>
            <w:tcW w:w="232" w:type="dxa"/>
            <w:vMerge/>
            <w:tcBorders>
              <w:bottom w:val="nil"/>
            </w:tcBorders>
          </w:tcPr>
          <w:p w14:paraId="4FC3B1C7" w14:textId="77777777" w:rsidR="000003EA" w:rsidRPr="00BC19BC" w:rsidRDefault="000003EA" w:rsidP="003F1BA1">
            <w:pPr>
              <w:jc w:val="center"/>
              <w:rPr>
                <w:rFonts w:ascii="Times New Roman" w:hAnsi="Times New Roman" w:cs="Times New Roman"/>
                <w:sz w:val="18"/>
                <w:szCs w:val="18"/>
              </w:rPr>
            </w:pPr>
          </w:p>
        </w:tc>
        <w:tc>
          <w:tcPr>
            <w:tcW w:w="955" w:type="dxa"/>
            <w:vAlign w:val="center"/>
          </w:tcPr>
          <w:p w14:paraId="218809C5"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Not important at all</w:t>
            </w:r>
          </w:p>
        </w:tc>
        <w:tc>
          <w:tcPr>
            <w:tcW w:w="955" w:type="dxa"/>
            <w:vAlign w:val="center"/>
          </w:tcPr>
          <w:p w14:paraId="7AEB824F"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Little important</w:t>
            </w:r>
          </w:p>
        </w:tc>
        <w:tc>
          <w:tcPr>
            <w:tcW w:w="767" w:type="dxa"/>
            <w:vAlign w:val="center"/>
          </w:tcPr>
          <w:p w14:paraId="37F3164C"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Neutral</w:t>
            </w:r>
          </w:p>
        </w:tc>
        <w:tc>
          <w:tcPr>
            <w:tcW w:w="959" w:type="dxa"/>
            <w:vAlign w:val="center"/>
          </w:tcPr>
          <w:p w14:paraId="03AB365B"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Important</w:t>
            </w:r>
          </w:p>
        </w:tc>
        <w:tc>
          <w:tcPr>
            <w:tcW w:w="955" w:type="dxa"/>
            <w:vAlign w:val="center"/>
          </w:tcPr>
          <w:p w14:paraId="5A51053E"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Very important</w:t>
            </w:r>
          </w:p>
        </w:tc>
      </w:tr>
      <w:tr w:rsidR="000003EA" w:rsidRPr="00BC19BC" w14:paraId="63EB54AC" w14:textId="77777777" w:rsidTr="003F1BA1">
        <w:tc>
          <w:tcPr>
            <w:tcW w:w="3286" w:type="dxa"/>
          </w:tcPr>
          <w:p w14:paraId="327AEF0F" w14:textId="77777777" w:rsidR="000003EA" w:rsidRPr="00BC19BC" w:rsidRDefault="000003EA" w:rsidP="003F1BA1">
            <w:pPr>
              <w:rPr>
                <w:rFonts w:ascii="Times New Roman" w:hAnsi="Times New Roman" w:cs="Times New Roman"/>
                <w:sz w:val="20"/>
                <w:szCs w:val="20"/>
              </w:rPr>
            </w:pPr>
            <w:r w:rsidRPr="00BC19BC">
              <w:rPr>
                <w:rFonts w:ascii="Times New Roman" w:hAnsi="Times New Roman" w:cs="Times New Roman"/>
                <w:sz w:val="20"/>
                <w:szCs w:val="20"/>
              </w:rPr>
              <w:t>Laws are important for therapy decisions</w:t>
            </w:r>
          </w:p>
        </w:tc>
        <w:tc>
          <w:tcPr>
            <w:tcW w:w="244" w:type="dxa"/>
            <w:vMerge/>
            <w:tcBorders>
              <w:bottom w:val="nil"/>
            </w:tcBorders>
          </w:tcPr>
          <w:p w14:paraId="3131E77E" w14:textId="77777777" w:rsidR="000003EA" w:rsidRPr="00BC19BC" w:rsidRDefault="000003EA" w:rsidP="003F1BA1">
            <w:pPr>
              <w:rPr>
                <w:rFonts w:ascii="Times New Roman" w:hAnsi="Times New Roman" w:cs="Times New Roman"/>
              </w:rPr>
            </w:pPr>
          </w:p>
        </w:tc>
        <w:tc>
          <w:tcPr>
            <w:tcW w:w="955" w:type="dxa"/>
          </w:tcPr>
          <w:p w14:paraId="628AACD4" w14:textId="77777777" w:rsidR="000003EA" w:rsidRPr="00BC19BC" w:rsidRDefault="000003EA" w:rsidP="003F1BA1">
            <w:pPr>
              <w:rPr>
                <w:rFonts w:ascii="Times New Roman" w:hAnsi="Times New Roman" w:cs="Times New Roman"/>
              </w:rPr>
            </w:pPr>
          </w:p>
        </w:tc>
        <w:tc>
          <w:tcPr>
            <w:tcW w:w="955" w:type="dxa"/>
          </w:tcPr>
          <w:p w14:paraId="7D153BF8" w14:textId="77777777" w:rsidR="000003EA" w:rsidRPr="00BC19BC" w:rsidRDefault="000003EA" w:rsidP="003F1BA1">
            <w:pPr>
              <w:rPr>
                <w:rFonts w:ascii="Times New Roman" w:hAnsi="Times New Roman" w:cs="Times New Roman"/>
              </w:rPr>
            </w:pPr>
          </w:p>
        </w:tc>
        <w:tc>
          <w:tcPr>
            <w:tcW w:w="771" w:type="dxa"/>
          </w:tcPr>
          <w:p w14:paraId="32AA9C12" w14:textId="77777777" w:rsidR="000003EA" w:rsidRPr="00BC19BC" w:rsidRDefault="000003EA" w:rsidP="003F1BA1">
            <w:pPr>
              <w:rPr>
                <w:rFonts w:ascii="Times New Roman" w:hAnsi="Times New Roman" w:cs="Times New Roman"/>
              </w:rPr>
            </w:pPr>
          </w:p>
        </w:tc>
        <w:tc>
          <w:tcPr>
            <w:tcW w:w="961" w:type="dxa"/>
          </w:tcPr>
          <w:p w14:paraId="5632257F" w14:textId="77777777" w:rsidR="000003EA" w:rsidRPr="00BC19BC" w:rsidRDefault="000003EA" w:rsidP="003F1BA1">
            <w:pPr>
              <w:rPr>
                <w:rFonts w:ascii="Times New Roman" w:hAnsi="Times New Roman" w:cs="Times New Roman"/>
              </w:rPr>
            </w:pPr>
          </w:p>
        </w:tc>
        <w:tc>
          <w:tcPr>
            <w:tcW w:w="955" w:type="dxa"/>
          </w:tcPr>
          <w:p w14:paraId="5CD55380" w14:textId="77777777" w:rsidR="000003EA" w:rsidRPr="00BC19BC" w:rsidRDefault="000003EA" w:rsidP="003F1BA1">
            <w:pPr>
              <w:rPr>
                <w:rFonts w:ascii="Times New Roman" w:hAnsi="Times New Roman" w:cs="Times New Roman"/>
              </w:rPr>
            </w:pPr>
          </w:p>
        </w:tc>
        <w:tc>
          <w:tcPr>
            <w:tcW w:w="232" w:type="dxa"/>
            <w:vMerge/>
            <w:tcBorders>
              <w:bottom w:val="nil"/>
            </w:tcBorders>
          </w:tcPr>
          <w:p w14:paraId="7EF13195" w14:textId="77777777" w:rsidR="000003EA" w:rsidRPr="00BC19BC" w:rsidRDefault="000003EA" w:rsidP="003F1BA1">
            <w:pPr>
              <w:rPr>
                <w:rFonts w:ascii="Times New Roman" w:hAnsi="Times New Roman" w:cs="Times New Roman"/>
              </w:rPr>
            </w:pPr>
          </w:p>
        </w:tc>
        <w:tc>
          <w:tcPr>
            <w:tcW w:w="955" w:type="dxa"/>
          </w:tcPr>
          <w:p w14:paraId="06082A67" w14:textId="77777777" w:rsidR="000003EA" w:rsidRPr="00BC19BC" w:rsidRDefault="000003EA" w:rsidP="003F1BA1">
            <w:pPr>
              <w:rPr>
                <w:rFonts w:ascii="Times New Roman" w:hAnsi="Times New Roman" w:cs="Times New Roman"/>
              </w:rPr>
            </w:pPr>
          </w:p>
        </w:tc>
        <w:tc>
          <w:tcPr>
            <w:tcW w:w="955" w:type="dxa"/>
          </w:tcPr>
          <w:p w14:paraId="024F5BE8" w14:textId="77777777" w:rsidR="000003EA" w:rsidRPr="00BC19BC" w:rsidRDefault="000003EA" w:rsidP="003F1BA1">
            <w:pPr>
              <w:rPr>
                <w:rFonts w:ascii="Times New Roman" w:hAnsi="Times New Roman" w:cs="Times New Roman"/>
              </w:rPr>
            </w:pPr>
          </w:p>
        </w:tc>
        <w:tc>
          <w:tcPr>
            <w:tcW w:w="767" w:type="dxa"/>
          </w:tcPr>
          <w:p w14:paraId="39858662" w14:textId="77777777" w:rsidR="000003EA" w:rsidRPr="00BC19BC" w:rsidRDefault="000003EA" w:rsidP="003F1BA1">
            <w:pPr>
              <w:rPr>
                <w:rFonts w:ascii="Times New Roman" w:hAnsi="Times New Roman" w:cs="Times New Roman"/>
              </w:rPr>
            </w:pPr>
          </w:p>
        </w:tc>
        <w:tc>
          <w:tcPr>
            <w:tcW w:w="959" w:type="dxa"/>
          </w:tcPr>
          <w:p w14:paraId="528132CC" w14:textId="77777777" w:rsidR="000003EA" w:rsidRPr="00BC19BC" w:rsidRDefault="000003EA" w:rsidP="003F1BA1">
            <w:pPr>
              <w:rPr>
                <w:rFonts w:ascii="Times New Roman" w:hAnsi="Times New Roman" w:cs="Times New Roman"/>
              </w:rPr>
            </w:pPr>
          </w:p>
        </w:tc>
        <w:tc>
          <w:tcPr>
            <w:tcW w:w="955" w:type="dxa"/>
          </w:tcPr>
          <w:p w14:paraId="41869ABE" w14:textId="77777777" w:rsidR="000003EA" w:rsidRPr="00BC19BC" w:rsidRDefault="000003EA" w:rsidP="003F1BA1">
            <w:pPr>
              <w:rPr>
                <w:rFonts w:ascii="Times New Roman" w:hAnsi="Times New Roman" w:cs="Times New Roman"/>
              </w:rPr>
            </w:pPr>
          </w:p>
        </w:tc>
      </w:tr>
      <w:tr w:rsidR="000003EA" w:rsidRPr="00BC19BC" w14:paraId="74A4E2AB" w14:textId="77777777" w:rsidTr="003F1BA1">
        <w:tc>
          <w:tcPr>
            <w:tcW w:w="3286" w:type="dxa"/>
          </w:tcPr>
          <w:p w14:paraId="561C28AB" w14:textId="77777777" w:rsidR="000003EA" w:rsidRPr="00BC19BC" w:rsidRDefault="000003EA" w:rsidP="003F1BA1">
            <w:pPr>
              <w:rPr>
                <w:rFonts w:ascii="Times New Roman" w:hAnsi="Times New Roman" w:cs="Times New Roman"/>
                <w:sz w:val="20"/>
                <w:szCs w:val="20"/>
              </w:rPr>
            </w:pPr>
            <w:r w:rsidRPr="00BC19BC">
              <w:rPr>
                <w:rFonts w:ascii="Times New Roman" w:hAnsi="Times New Roman" w:cs="Times New Roman"/>
                <w:sz w:val="20"/>
                <w:szCs w:val="20"/>
              </w:rPr>
              <w:t>Patients’ illness stage is important for therapy decisions</w:t>
            </w:r>
          </w:p>
        </w:tc>
        <w:tc>
          <w:tcPr>
            <w:tcW w:w="244" w:type="dxa"/>
            <w:vMerge/>
            <w:tcBorders>
              <w:bottom w:val="nil"/>
            </w:tcBorders>
          </w:tcPr>
          <w:p w14:paraId="11510E54" w14:textId="77777777" w:rsidR="000003EA" w:rsidRPr="00BC19BC" w:rsidRDefault="000003EA" w:rsidP="003F1BA1">
            <w:pPr>
              <w:rPr>
                <w:rFonts w:ascii="Times New Roman" w:hAnsi="Times New Roman" w:cs="Times New Roman"/>
              </w:rPr>
            </w:pPr>
          </w:p>
        </w:tc>
        <w:tc>
          <w:tcPr>
            <w:tcW w:w="955" w:type="dxa"/>
          </w:tcPr>
          <w:p w14:paraId="6D9F56B3" w14:textId="77777777" w:rsidR="000003EA" w:rsidRPr="00BC19BC" w:rsidRDefault="000003EA" w:rsidP="003F1BA1">
            <w:pPr>
              <w:rPr>
                <w:rFonts w:ascii="Times New Roman" w:hAnsi="Times New Roman" w:cs="Times New Roman"/>
              </w:rPr>
            </w:pPr>
          </w:p>
        </w:tc>
        <w:tc>
          <w:tcPr>
            <w:tcW w:w="955" w:type="dxa"/>
          </w:tcPr>
          <w:p w14:paraId="14CDF4FC" w14:textId="77777777" w:rsidR="000003EA" w:rsidRPr="00BC19BC" w:rsidRDefault="000003EA" w:rsidP="003F1BA1">
            <w:pPr>
              <w:rPr>
                <w:rFonts w:ascii="Times New Roman" w:hAnsi="Times New Roman" w:cs="Times New Roman"/>
              </w:rPr>
            </w:pPr>
          </w:p>
        </w:tc>
        <w:tc>
          <w:tcPr>
            <w:tcW w:w="771" w:type="dxa"/>
          </w:tcPr>
          <w:p w14:paraId="3C3C2703" w14:textId="77777777" w:rsidR="000003EA" w:rsidRPr="00BC19BC" w:rsidRDefault="000003EA" w:rsidP="003F1BA1">
            <w:pPr>
              <w:rPr>
                <w:rFonts w:ascii="Times New Roman" w:hAnsi="Times New Roman" w:cs="Times New Roman"/>
              </w:rPr>
            </w:pPr>
          </w:p>
        </w:tc>
        <w:tc>
          <w:tcPr>
            <w:tcW w:w="961" w:type="dxa"/>
          </w:tcPr>
          <w:p w14:paraId="6AB17228" w14:textId="77777777" w:rsidR="000003EA" w:rsidRPr="00BC19BC" w:rsidRDefault="000003EA" w:rsidP="003F1BA1">
            <w:pPr>
              <w:rPr>
                <w:rFonts w:ascii="Times New Roman" w:hAnsi="Times New Roman" w:cs="Times New Roman"/>
              </w:rPr>
            </w:pPr>
          </w:p>
        </w:tc>
        <w:tc>
          <w:tcPr>
            <w:tcW w:w="955" w:type="dxa"/>
          </w:tcPr>
          <w:p w14:paraId="34756118" w14:textId="77777777" w:rsidR="000003EA" w:rsidRPr="00BC19BC" w:rsidRDefault="000003EA" w:rsidP="003F1BA1">
            <w:pPr>
              <w:rPr>
                <w:rFonts w:ascii="Times New Roman" w:hAnsi="Times New Roman" w:cs="Times New Roman"/>
              </w:rPr>
            </w:pPr>
          </w:p>
        </w:tc>
        <w:tc>
          <w:tcPr>
            <w:tcW w:w="232" w:type="dxa"/>
            <w:vMerge/>
            <w:tcBorders>
              <w:bottom w:val="nil"/>
            </w:tcBorders>
          </w:tcPr>
          <w:p w14:paraId="161A932A" w14:textId="77777777" w:rsidR="000003EA" w:rsidRPr="00BC19BC" w:rsidRDefault="000003EA" w:rsidP="003F1BA1">
            <w:pPr>
              <w:rPr>
                <w:rFonts w:ascii="Times New Roman" w:hAnsi="Times New Roman" w:cs="Times New Roman"/>
              </w:rPr>
            </w:pPr>
          </w:p>
        </w:tc>
        <w:tc>
          <w:tcPr>
            <w:tcW w:w="955" w:type="dxa"/>
          </w:tcPr>
          <w:p w14:paraId="148C63A3" w14:textId="77777777" w:rsidR="000003EA" w:rsidRPr="00BC19BC" w:rsidRDefault="000003EA" w:rsidP="003F1BA1">
            <w:pPr>
              <w:rPr>
                <w:rFonts w:ascii="Times New Roman" w:hAnsi="Times New Roman" w:cs="Times New Roman"/>
              </w:rPr>
            </w:pPr>
          </w:p>
        </w:tc>
        <w:tc>
          <w:tcPr>
            <w:tcW w:w="955" w:type="dxa"/>
          </w:tcPr>
          <w:p w14:paraId="68D73296" w14:textId="77777777" w:rsidR="000003EA" w:rsidRPr="00BC19BC" w:rsidRDefault="000003EA" w:rsidP="003F1BA1">
            <w:pPr>
              <w:rPr>
                <w:rFonts w:ascii="Times New Roman" w:hAnsi="Times New Roman" w:cs="Times New Roman"/>
              </w:rPr>
            </w:pPr>
          </w:p>
        </w:tc>
        <w:tc>
          <w:tcPr>
            <w:tcW w:w="767" w:type="dxa"/>
          </w:tcPr>
          <w:p w14:paraId="22BCA48C" w14:textId="77777777" w:rsidR="000003EA" w:rsidRPr="00BC19BC" w:rsidRDefault="000003EA" w:rsidP="003F1BA1">
            <w:pPr>
              <w:rPr>
                <w:rFonts w:ascii="Times New Roman" w:hAnsi="Times New Roman" w:cs="Times New Roman"/>
              </w:rPr>
            </w:pPr>
          </w:p>
        </w:tc>
        <w:tc>
          <w:tcPr>
            <w:tcW w:w="959" w:type="dxa"/>
          </w:tcPr>
          <w:p w14:paraId="3A015298" w14:textId="77777777" w:rsidR="000003EA" w:rsidRPr="00BC19BC" w:rsidRDefault="000003EA" w:rsidP="003F1BA1">
            <w:pPr>
              <w:rPr>
                <w:rFonts w:ascii="Times New Roman" w:hAnsi="Times New Roman" w:cs="Times New Roman"/>
              </w:rPr>
            </w:pPr>
          </w:p>
        </w:tc>
        <w:tc>
          <w:tcPr>
            <w:tcW w:w="955" w:type="dxa"/>
          </w:tcPr>
          <w:p w14:paraId="5FCA72D9" w14:textId="77777777" w:rsidR="000003EA" w:rsidRPr="00BC19BC" w:rsidRDefault="000003EA" w:rsidP="003F1BA1">
            <w:pPr>
              <w:rPr>
                <w:rFonts w:ascii="Times New Roman" w:hAnsi="Times New Roman" w:cs="Times New Roman"/>
              </w:rPr>
            </w:pPr>
          </w:p>
        </w:tc>
      </w:tr>
      <w:tr w:rsidR="000003EA" w:rsidRPr="00BC19BC" w14:paraId="5F221BCE" w14:textId="77777777" w:rsidTr="003F1BA1">
        <w:tc>
          <w:tcPr>
            <w:tcW w:w="3286" w:type="dxa"/>
          </w:tcPr>
          <w:p w14:paraId="7498B347" w14:textId="77777777" w:rsidR="000003EA" w:rsidRPr="00BC19BC" w:rsidRDefault="000003EA" w:rsidP="003F1BA1">
            <w:pPr>
              <w:rPr>
                <w:rFonts w:ascii="Times New Roman" w:hAnsi="Times New Roman" w:cs="Times New Roman"/>
                <w:sz w:val="20"/>
                <w:szCs w:val="20"/>
              </w:rPr>
            </w:pPr>
            <w:r w:rsidRPr="00BC19BC">
              <w:rPr>
                <w:rFonts w:ascii="Times New Roman" w:hAnsi="Times New Roman" w:cs="Times New Roman"/>
                <w:sz w:val="20"/>
                <w:szCs w:val="20"/>
              </w:rPr>
              <w:t>Patients’ comorbidities are important for therapy decisions</w:t>
            </w:r>
          </w:p>
        </w:tc>
        <w:tc>
          <w:tcPr>
            <w:tcW w:w="244" w:type="dxa"/>
            <w:vMerge/>
            <w:tcBorders>
              <w:bottom w:val="nil"/>
            </w:tcBorders>
          </w:tcPr>
          <w:p w14:paraId="2122A00F" w14:textId="77777777" w:rsidR="000003EA" w:rsidRPr="00BC19BC" w:rsidRDefault="000003EA" w:rsidP="003F1BA1">
            <w:pPr>
              <w:rPr>
                <w:rFonts w:ascii="Times New Roman" w:hAnsi="Times New Roman" w:cs="Times New Roman"/>
              </w:rPr>
            </w:pPr>
          </w:p>
        </w:tc>
        <w:tc>
          <w:tcPr>
            <w:tcW w:w="955" w:type="dxa"/>
          </w:tcPr>
          <w:p w14:paraId="48631D44" w14:textId="77777777" w:rsidR="000003EA" w:rsidRPr="00BC19BC" w:rsidRDefault="000003EA" w:rsidP="003F1BA1">
            <w:pPr>
              <w:rPr>
                <w:rFonts w:ascii="Times New Roman" w:hAnsi="Times New Roman" w:cs="Times New Roman"/>
              </w:rPr>
            </w:pPr>
          </w:p>
        </w:tc>
        <w:tc>
          <w:tcPr>
            <w:tcW w:w="955" w:type="dxa"/>
          </w:tcPr>
          <w:p w14:paraId="1D668DED" w14:textId="77777777" w:rsidR="000003EA" w:rsidRPr="00BC19BC" w:rsidRDefault="000003EA" w:rsidP="003F1BA1">
            <w:pPr>
              <w:rPr>
                <w:rFonts w:ascii="Times New Roman" w:hAnsi="Times New Roman" w:cs="Times New Roman"/>
              </w:rPr>
            </w:pPr>
          </w:p>
        </w:tc>
        <w:tc>
          <w:tcPr>
            <w:tcW w:w="771" w:type="dxa"/>
          </w:tcPr>
          <w:p w14:paraId="025F76DF" w14:textId="77777777" w:rsidR="000003EA" w:rsidRPr="00BC19BC" w:rsidRDefault="000003EA" w:rsidP="003F1BA1">
            <w:pPr>
              <w:rPr>
                <w:rFonts w:ascii="Times New Roman" w:hAnsi="Times New Roman" w:cs="Times New Roman"/>
              </w:rPr>
            </w:pPr>
          </w:p>
        </w:tc>
        <w:tc>
          <w:tcPr>
            <w:tcW w:w="961" w:type="dxa"/>
          </w:tcPr>
          <w:p w14:paraId="235FFE36" w14:textId="77777777" w:rsidR="000003EA" w:rsidRPr="00BC19BC" w:rsidRDefault="000003EA" w:rsidP="003F1BA1">
            <w:pPr>
              <w:rPr>
                <w:rFonts w:ascii="Times New Roman" w:hAnsi="Times New Roman" w:cs="Times New Roman"/>
              </w:rPr>
            </w:pPr>
          </w:p>
        </w:tc>
        <w:tc>
          <w:tcPr>
            <w:tcW w:w="955" w:type="dxa"/>
          </w:tcPr>
          <w:p w14:paraId="34A8361C" w14:textId="77777777" w:rsidR="000003EA" w:rsidRPr="00BC19BC" w:rsidRDefault="000003EA" w:rsidP="003F1BA1">
            <w:pPr>
              <w:rPr>
                <w:rFonts w:ascii="Times New Roman" w:hAnsi="Times New Roman" w:cs="Times New Roman"/>
              </w:rPr>
            </w:pPr>
          </w:p>
        </w:tc>
        <w:tc>
          <w:tcPr>
            <w:tcW w:w="232" w:type="dxa"/>
            <w:vMerge/>
            <w:tcBorders>
              <w:bottom w:val="nil"/>
            </w:tcBorders>
          </w:tcPr>
          <w:p w14:paraId="3430AE82" w14:textId="77777777" w:rsidR="000003EA" w:rsidRPr="00BC19BC" w:rsidRDefault="000003EA" w:rsidP="003F1BA1">
            <w:pPr>
              <w:rPr>
                <w:rFonts w:ascii="Times New Roman" w:hAnsi="Times New Roman" w:cs="Times New Roman"/>
              </w:rPr>
            </w:pPr>
          </w:p>
        </w:tc>
        <w:tc>
          <w:tcPr>
            <w:tcW w:w="955" w:type="dxa"/>
          </w:tcPr>
          <w:p w14:paraId="4AA37F00" w14:textId="77777777" w:rsidR="000003EA" w:rsidRPr="00BC19BC" w:rsidRDefault="000003EA" w:rsidP="003F1BA1">
            <w:pPr>
              <w:rPr>
                <w:rFonts w:ascii="Times New Roman" w:hAnsi="Times New Roman" w:cs="Times New Roman"/>
              </w:rPr>
            </w:pPr>
          </w:p>
        </w:tc>
        <w:tc>
          <w:tcPr>
            <w:tcW w:w="955" w:type="dxa"/>
          </w:tcPr>
          <w:p w14:paraId="7D4C11AA" w14:textId="77777777" w:rsidR="000003EA" w:rsidRPr="00BC19BC" w:rsidRDefault="000003EA" w:rsidP="003F1BA1">
            <w:pPr>
              <w:rPr>
                <w:rFonts w:ascii="Times New Roman" w:hAnsi="Times New Roman" w:cs="Times New Roman"/>
              </w:rPr>
            </w:pPr>
          </w:p>
        </w:tc>
        <w:tc>
          <w:tcPr>
            <w:tcW w:w="767" w:type="dxa"/>
          </w:tcPr>
          <w:p w14:paraId="6A4EB1D3" w14:textId="77777777" w:rsidR="000003EA" w:rsidRPr="00BC19BC" w:rsidRDefault="000003EA" w:rsidP="003F1BA1">
            <w:pPr>
              <w:rPr>
                <w:rFonts w:ascii="Times New Roman" w:hAnsi="Times New Roman" w:cs="Times New Roman"/>
              </w:rPr>
            </w:pPr>
          </w:p>
        </w:tc>
        <w:tc>
          <w:tcPr>
            <w:tcW w:w="959" w:type="dxa"/>
          </w:tcPr>
          <w:p w14:paraId="6808CA49" w14:textId="77777777" w:rsidR="000003EA" w:rsidRPr="00BC19BC" w:rsidRDefault="000003EA" w:rsidP="003F1BA1">
            <w:pPr>
              <w:rPr>
                <w:rFonts w:ascii="Times New Roman" w:hAnsi="Times New Roman" w:cs="Times New Roman"/>
              </w:rPr>
            </w:pPr>
          </w:p>
        </w:tc>
        <w:tc>
          <w:tcPr>
            <w:tcW w:w="955" w:type="dxa"/>
          </w:tcPr>
          <w:p w14:paraId="34453C2B" w14:textId="77777777" w:rsidR="000003EA" w:rsidRPr="00BC19BC" w:rsidRDefault="000003EA" w:rsidP="003F1BA1">
            <w:pPr>
              <w:rPr>
                <w:rFonts w:ascii="Times New Roman" w:hAnsi="Times New Roman" w:cs="Times New Roman"/>
              </w:rPr>
            </w:pPr>
          </w:p>
        </w:tc>
      </w:tr>
      <w:tr w:rsidR="000003EA" w:rsidRPr="00BC19BC" w14:paraId="7CD79973" w14:textId="77777777" w:rsidTr="003F1BA1">
        <w:tc>
          <w:tcPr>
            <w:tcW w:w="3286" w:type="dxa"/>
          </w:tcPr>
          <w:p w14:paraId="3A91940A" w14:textId="77777777" w:rsidR="000003EA" w:rsidRPr="00BC19BC" w:rsidRDefault="000003EA" w:rsidP="003F1BA1">
            <w:pPr>
              <w:rPr>
                <w:rFonts w:ascii="Times New Roman" w:hAnsi="Times New Roman" w:cs="Times New Roman"/>
                <w:sz w:val="20"/>
                <w:szCs w:val="20"/>
              </w:rPr>
            </w:pPr>
            <w:r w:rsidRPr="00BC19BC">
              <w:rPr>
                <w:rFonts w:ascii="Times New Roman" w:hAnsi="Times New Roman" w:cs="Times New Roman"/>
                <w:sz w:val="20"/>
                <w:szCs w:val="20"/>
              </w:rPr>
              <w:t>Patients’ prognosis is important for therapy decisions</w:t>
            </w:r>
          </w:p>
        </w:tc>
        <w:tc>
          <w:tcPr>
            <w:tcW w:w="244" w:type="dxa"/>
            <w:vMerge/>
            <w:tcBorders>
              <w:bottom w:val="nil"/>
            </w:tcBorders>
          </w:tcPr>
          <w:p w14:paraId="7DE9142D" w14:textId="77777777" w:rsidR="000003EA" w:rsidRPr="00BC19BC" w:rsidRDefault="000003EA" w:rsidP="003F1BA1">
            <w:pPr>
              <w:rPr>
                <w:rFonts w:ascii="Times New Roman" w:hAnsi="Times New Roman" w:cs="Times New Roman"/>
              </w:rPr>
            </w:pPr>
          </w:p>
        </w:tc>
        <w:tc>
          <w:tcPr>
            <w:tcW w:w="955" w:type="dxa"/>
          </w:tcPr>
          <w:p w14:paraId="71B80CAA" w14:textId="77777777" w:rsidR="000003EA" w:rsidRPr="00BC19BC" w:rsidRDefault="000003EA" w:rsidP="003F1BA1">
            <w:pPr>
              <w:rPr>
                <w:rFonts w:ascii="Times New Roman" w:hAnsi="Times New Roman" w:cs="Times New Roman"/>
              </w:rPr>
            </w:pPr>
          </w:p>
        </w:tc>
        <w:tc>
          <w:tcPr>
            <w:tcW w:w="955" w:type="dxa"/>
          </w:tcPr>
          <w:p w14:paraId="3CCABB96" w14:textId="77777777" w:rsidR="000003EA" w:rsidRPr="00BC19BC" w:rsidRDefault="000003EA" w:rsidP="003F1BA1">
            <w:pPr>
              <w:rPr>
                <w:rFonts w:ascii="Times New Roman" w:hAnsi="Times New Roman" w:cs="Times New Roman"/>
              </w:rPr>
            </w:pPr>
          </w:p>
        </w:tc>
        <w:tc>
          <w:tcPr>
            <w:tcW w:w="771" w:type="dxa"/>
          </w:tcPr>
          <w:p w14:paraId="488B3DA3" w14:textId="77777777" w:rsidR="000003EA" w:rsidRPr="00BC19BC" w:rsidRDefault="000003EA" w:rsidP="003F1BA1">
            <w:pPr>
              <w:rPr>
                <w:rFonts w:ascii="Times New Roman" w:hAnsi="Times New Roman" w:cs="Times New Roman"/>
              </w:rPr>
            </w:pPr>
          </w:p>
        </w:tc>
        <w:tc>
          <w:tcPr>
            <w:tcW w:w="961" w:type="dxa"/>
          </w:tcPr>
          <w:p w14:paraId="20C86F62" w14:textId="77777777" w:rsidR="000003EA" w:rsidRPr="00BC19BC" w:rsidRDefault="000003EA" w:rsidP="003F1BA1">
            <w:pPr>
              <w:rPr>
                <w:rFonts w:ascii="Times New Roman" w:hAnsi="Times New Roman" w:cs="Times New Roman"/>
              </w:rPr>
            </w:pPr>
          </w:p>
        </w:tc>
        <w:tc>
          <w:tcPr>
            <w:tcW w:w="955" w:type="dxa"/>
          </w:tcPr>
          <w:p w14:paraId="4465BBEC" w14:textId="77777777" w:rsidR="000003EA" w:rsidRPr="00BC19BC" w:rsidRDefault="000003EA" w:rsidP="003F1BA1">
            <w:pPr>
              <w:rPr>
                <w:rFonts w:ascii="Times New Roman" w:hAnsi="Times New Roman" w:cs="Times New Roman"/>
              </w:rPr>
            </w:pPr>
          </w:p>
        </w:tc>
        <w:tc>
          <w:tcPr>
            <w:tcW w:w="232" w:type="dxa"/>
            <w:vMerge/>
            <w:tcBorders>
              <w:bottom w:val="nil"/>
            </w:tcBorders>
          </w:tcPr>
          <w:p w14:paraId="0DE724DA" w14:textId="77777777" w:rsidR="000003EA" w:rsidRPr="00BC19BC" w:rsidRDefault="000003EA" w:rsidP="003F1BA1">
            <w:pPr>
              <w:rPr>
                <w:rFonts w:ascii="Times New Roman" w:hAnsi="Times New Roman" w:cs="Times New Roman"/>
              </w:rPr>
            </w:pPr>
          </w:p>
        </w:tc>
        <w:tc>
          <w:tcPr>
            <w:tcW w:w="955" w:type="dxa"/>
          </w:tcPr>
          <w:p w14:paraId="777D8A0C" w14:textId="77777777" w:rsidR="000003EA" w:rsidRPr="00BC19BC" w:rsidRDefault="000003EA" w:rsidP="003F1BA1">
            <w:pPr>
              <w:rPr>
                <w:rFonts w:ascii="Times New Roman" w:hAnsi="Times New Roman" w:cs="Times New Roman"/>
              </w:rPr>
            </w:pPr>
          </w:p>
        </w:tc>
        <w:tc>
          <w:tcPr>
            <w:tcW w:w="955" w:type="dxa"/>
          </w:tcPr>
          <w:p w14:paraId="2625D9CF" w14:textId="77777777" w:rsidR="000003EA" w:rsidRPr="00BC19BC" w:rsidRDefault="000003EA" w:rsidP="003F1BA1">
            <w:pPr>
              <w:rPr>
                <w:rFonts w:ascii="Times New Roman" w:hAnsi="Times New Roman" w:cs="Times New Roman"/>
              </w:rPr>
            </w:pPr>
          </w:p>
        </w:tc>
        <w:tc>
          <w:tcPr>
            <w:tcW w:w="767" w:type="dxa"/>
          </w:tcPr>
          <w:p w14:paraId="15219FF6" w14:textId="77777777" w:rsidR="000003EA" w:rsidRPr="00BC19BC" w:rsidRDefault="000003EA" w:rsidP="003F1BA1">
            <w:pPr>
              <w:rPr>
                <w:rFonts w:ascii="Times New Roman" w:hAnsi="Times New Roman" w:cs="Times New Roman"/>
              </w:rPr>
            </w:pPr>
          </w:p>
        </w:tc>
        <w:tc>
          <w:tcPr>
            <w:tcW w:w="959" w:type="dxa"/>
          </w:tcPr>
          <w:p w14:paraId="460257F7" w14:textId="77777777" w:rsidR="000003EA" w:rsidRPr="00BC19BC" w:rsidRDefault="000003EA" w:rsidP="003F1BA1">
            <w:pPr>
              <w:rPr>
                <w:rFonts w:ascii="Times New Roman" w:hAnsi="Times New Roman" w:cs="Times New Roman"/>
              </w:rPr>
            </w:pPr>
          </w:p>
        </w:tc>
        <w:tc>
          <w:tcPr>
            <w:tcW w:w="955" w:type="dxa"/>
          </w:tcPr>
          <w:p w14:paraId="62F57007" w14:textId="77777777" w:rsidR="000003EA" w:rsidRPr="00BC19BC" w:rsidRDefault="000003EA" w:rsidP="003F1BA1">
            <w:pPr>
              <w:rPr>
                <w:rFonts w:ascii="Times New Roman" w:hAnsi="Times New Roman" w:cs="Times New Roman"/>
              </w:rPr>
            </w:pPr>
          </w:p>
        </w:tc>
      </w:tr>
      <w:tr w:rsidR="000003EA" w:rsidRPr="00BC19BC" w14:paraId="4632C54B" w14:textId="77777777" w:rsidTr="003F1BA1">
        <w:tc>
          <w:tcPr>
            <w:tcW w:w="3286" w:type="dxa"/>
          </w:tcPr>
          <w:p w14:paraId="7626D9F8" w14:textId="77777777" w:rsidR="000003EA" w:rsidRPr="00BC19BC" w:rsidRDefault="000003EA" w:rsidP="003F1BA1">
            <w:pPr>
              <w:rPr>
                <w:rFonts w:ascii="Times New Roman" w:hAnsi="Times New Roman" w:cs="Times New Roman"/>
                <w:sz w:val="20"/>
                <w:szCs w:val="20"/>
              </w:rPr>
            </w:pPr>
            <w:r w:rsidRPr="00BC19BC">
              <w:rPr>
                <w:rFonts w:ascii="Times New Roman" w:hAnsi="Times New Roman" w:cs="Times New Roman"/>
                <w:sz w:val="20"/>
                <w:szCs w:val="20"/>
              </w:rPr>
              <w:t>Treatment evidence is important for therapy decisions</w:t>
            </w:r>
          </w:p>
        </w:tc>
        <w:tc>
          <w:tcPr>
            <w:tcW w:w="244" w:type="dxa"/>
            <w:vMerge/>
            <w:tcBorders>
              <w:bottom w:val="nil"/>
            </w:tcBorders>
          </w:tcPr>
          <w:p w14:paraId="4B84EF69" w14:textId="77777777" w:rsidR="000003EA" w:rsidRPr="00BC19BC" w:rsidRDefault="000003EA" w:rsidP="003F1BA1">
            <w:pPr>
              <w:rPr>
                <w:rFonts w:ascii="Times New Roman" w:hAnsi="Times New Roman" w:cs="Times New Roman"/>
              </w:rPr>
            </w:pPr>
          </w:p>
        </w:tc>
        <w:tc>
          <w:tcPr>
            <w:tcW w:w="955" w:type="dxa"/>
          </w:tcPr>
          <w:p w14:paraId="45E173C6" w14:textId="77777777" w:rsidR="000003EA" w:rsidRPr="00BC19BC" w:rsidRDefault="000003EA" w:rsidP="003F1BA1">
            <w:pPr>
              <w:rPr>
                <w:rFonts w:ascii="Times New Roman" w:hAnsi="Times New Roman" w:cs="Times New Roman"/>
              </w:rPr>
            </w:pPr>
          </w:p>
        </w:tc>
        <w:tc>
          <w:tcPr>
            <w:tcW w:w="955" w:type="dxa"/>
          </w:tcPr>
          <w:p w14:paraId="75234A98" w14:textId="77777777" w:rsidR="000003EA" w:rsidRPr="00BC19BC" w:rsidRDefault="000003EA" w:rsidP="003F1BA1">
            <w:pPr>
              <w:rPr>
                <w:rFonts w:ascii="Times New Roman" w:hAnsi="Times New Roman" w:cs="Times New Roman"/>
              </w:rPr>
            </w:pPr>
          </w:p>
        </w:tc>
        <w:tc>
          <w:tcPr>
            <w:tcW w:w="771" w:type="dxa"/>
          </w:tcPr>
          <w:p w14:paraId="65F196FD" w14:textId="77777777" w:rsidR="000003EA" w:rsidRPr="00BC19BC" w:rsidRDefault="000003EA" w:rsidP="003F1BA1">
            <w:pPr>
              <w:rPr>
                <w:rFonts w:ascii="Times New Roman" w:hAnsi="Times New Roman" w:cs="Times New Roman"/>
              </w:rPr>
            </w:pPr>
          </w:p>
        </w:tc>
        <w:tc>
          <w:tcPr>
            <w:tcW w:w="961" w:type="dxa"/>
          </w:tcPr>
          <w:p w14:paraId="003A45CD" w14:textId="77777777" w:rsidR="000003EA" w:rsidRPr="00BC19BC" w:rsidRDefault="000003EA" w:rsidP="003F1BA1">
            <w:pPr>
              <w:rPr>
                <w:rFonts w:ascii="Times New Roman" w:hAnsi="Times New Roman" w:cs="Times New Roman"/>
              </w:rPr>
            </w:pPr>
          </w:p>
        </w:tc>
        <w:tc>
          <w:tcPr>
            <w:tcW w:w="955" w:type="dxa"/>
          </w:tcPr>
          <w:p w14:paraId="56946D70" w14:textId="77777777" w:rsidR="000003EA" w:rsidRPr="00BC19BC" w:rsidRDefault="000003EA" w:rsidP="003F1BA1">
            <w:pPr>
              <w:rPr>
                <w:rFonts w:ascii="Times New Roman" w:hAnsi="Times New Roman" w:cs="Times New Roman"/>
              </w:rPr>
            </w:pPr>
          </w:p>
        </w:tc>
        <w:tc>
          <w:tcPr>
            <w:tcW w:w="232" w:type="dxa"/>
            <w:vMerge/>
            <w:tcBorders>
              <w:bottom w:val="nil"/>
            </w:tcBorders>
          </w:tcPr>
          <w:p w14:paraId="173742B9" w14:textId="77777777" w:rsidR="000003EA" w:rsidRPr="00BC19BC" w:rsidRDefault="000003EA" w:rsidP="003F1BA1">
            <w:pPr>
              <w:rPr>
                <w:rFonts w:ascii="Times New Roman" w:hAnsi="Times New Roman" w:cs="Times New Roman"/>
              </w:rPr>
            </w:pPr>
          </w:p>
        </w:tc>
        <w:tc>
          <w:tcPr>
            <w:tcW w:w="955" w:type="dxa"/>
          </w:tcPr>
          <w:p w14:paraId="3E077DB0" w14:textId="77777777" w:rsidR="000003EA" w:rsidRPr="00BC19BC" w:rsidRDefault="000003EA" w:rsidP="003F1BA1">
            <w:pPr>
              <w:rPr>
                <w:rFonts w:ascii="Times New Roman" w:hAnsi="Times New Roman" w:cs="Times New Roman"/>
              </w:rPr>
            </w:pPr>
          </w:p>
        </w:tc>
        <w:tc>
          <w:tcPr>
            <w:tcW w:w="955" w:type="dxa"/>
          </w:tcPr>
          <w:p w14:paraId="406D918B" w14:textId="77777777" w:rsidR="000003EA" w:rsidRPr="00BC19BC" w:rsidRDefault="000003EA" w:rsidP="003F1BA1">
            <w:pPr>
              <w:rPr>
                <w:rFonts w:ascii="Times New Roman" w:hAnsi="Times New Roman" w:cs="Times New Roman"/>
              </w:rPr>
            </w:pPr>
          </w:p>
        </w:tc>
        <w:tc>
          <w:tcPr>
            <w:tcW w:w="767" w:type="dxa"/>
          </w:tcPr>
          <w:p w14:paraId="46755BB6" w14:textId="77777777" w:rsidR="000003EA" w:rsidRPr="00BC19BC" w:rsidRDefault="000003EA" w:rsidP="003F1BA1">
            <w:pPr>
              <w:rPr>
                <w:rFonts w:ascii="Times New Roman" w:hAnsi="Times New Roman" w:cs="Times New Roman"/>
              </w:rPr>
            </w:pPr>
          </w:p>
        </w:tc>
        <w:tc>
          <w:tcPr>
            <w:tcW w:w="959" w:type="dxa"/>
          </w:tcPr>
          <w:p w14:paraId="1F4C2345" w14:textId="77777777" w:rsidR="000003EA" w:rsidRPr="00BC19BC" w:rsidRDefault="000003EA" w:rsidP="003F1BA1">
            <w:pPr>
              <w:rPr>
                <w:rFonts w:ascii="Times New Roman" w:hAnsi="Times New Roman" w:cs="Times New Roman"/>
              </w:rPr>
            </w:pPr>
          </w:p>
        </w:tc>
        <w:tc>
          <w:tcPr>
            <w:tcW w:w="955" w:type="dxa"/>
          </w:tcPr>
          <w:p w14:paraId="46F1D2DA" w14:textId="77777777" w:rsidR="000003EA" w:rsidRPr="00BC19BC" w:rsidRDefault="000003EA" w:rsidP="003F1BA1">
            <w:pPr>
              <w:rPr>
                <w:rFonts w:ascii="Times New Roman" w:hAnsi="Times New Roman" w:cs="Times New Roman"/>
              </w:rPr>
            </w:pPr>
          </w:p>
        </w:tc>
      </w:tr>
      <w:tr w:rsidR="000003EA" w:rsidRPr="00BC19BC" w14:paraId="0B6D3E20" w14:textId="77777777" w:rsidTr="003F1BA1">
        <w:tc>
          <w:tcPr>
            <w:tcW w:w="3286" w:type="dxa"/>
          </w:tcPr>
          <w:p w14:paraId="24C7AEC1" w14:textId="77777777" w:rsidR="000003EA" w:rsidRPr="00BC19BC" w:rsidRDefault="000003EA" w:rsidP="003F1BA1">
            <w:pPr>
              <w:rPr>
                <w:rFonts w:ascii="Times New Roman" w:hAnsi="Times New Roman" w:cs="Times New Roman"/>
                <w:sz w:val="20"/>
                <w:szCs w:val="20"/>
              </w:rPr>
            </w:pPr>
            <w:r w:rsidRPr="00BC19BC">
              <w:rPr>
                <w:rFonts w:ascii="Times New Roman" w:hAnsi="Times New Roman" w:cs="Times New Roman"/>
                <w:sz w:val="20"/>
                <w:szCs w:val="20"/>
              </w:rPr>
              <w:t>Treatment costs are important for therapy decisions</w:t>
            </w:r>
          </w:p>
        </w:tc>
        <w:tc>
          <w:tcPr>
            <w:tcW w:w="244" w:type="dxa"/>
            <w:vMerge/>
            <w:tcBorders>
              <w:bottom w:val="nil"/>
            </w:tcBorders>
          </w:tcPr>
          <w:p w14:paraId="1B87FA28" w14:textId="77777777" w:rsidR="000003EA" w:rsidRPr="00BC19BC" w:rsidRDefault="000003EA" w:rsidP="003F1BA1">
            <w:pPr>
              <w:rPr>
                <w:rFonts w:ascii="Times New Roman" w:hAnsi="Times New Roman" w:cs="Times New Roman"/>
              </w:rPr>
            </w:pPr>
          </w:p>
        </w:tc>
        <w:tc>
          <w:tcPr>
            <w:tcW w:w="955" w:type="dxa"/>
          </w:tcPr>
          <w:p w14:paraId="4A94946A" w14:textId="77777777" w:rsidR="000003EA" w:rsidRPr="00BC19BC" w:rsidRDefault="000003EA" w:rsidP="003F1BA1">
            <w:pPr>
              <w:rPr>
                <w:rFonts w:ascii="Times New Roman" w:hAnsi="Times New Roman" w:cs="Times New Roman"/>
              </w:rPr>
            </w:pPr>
          </w:p>
        </w:tc>
        <w:tc>
          <w:tcPr>
            <w:tcW w:w="955" w:type="dxa"/>
          </w:tcPr>
          <w:p w14:paraId="410E9614" w14:textId="77777777" w:rsidR="000003EA" w:rsidRPr="00BC19BC" w:rsidRDefault="000003EA" w:rsidP="003F1BA1">
            <w:pPr>
              <w:rPr>
                <w:rFonts w:ascii="Times New Roman" w:hAnsi="Times New Roman" w:cs="Times New Roman"/>
              </w:rPr>
            </w:pPr>
          </w:p>
        </w:tc>
        <w:tc>
          <w:tcPr>
            <w:tcW w:w="771" w:type="dxa"/>
          </w:tcPr>
          <w:p w14:paraId="67A0427F" w14:textId="77777777" w:rsidR="000003EA" w:rsidRPr="00BC19BC" w:rsidRDefault="000003EA" w:rsidP="003F1BA1">
            <w:pPr>
              <w:rPr>
                <w:rFonts w:ascii="Times New Roman" w:hAnsi="Times New Roman" w:cs="Times New Roman"/>
              </w:rPr>
            </w:pPr>
          </w:p>
        </w:tc>
        <w:tc>
          <w:tcPr>
            <w:tcW w:w="961" w:type="dxa"/>
          </w:tcPr>
          <w:p w14:paraId="0A23FC0C" w14:textId="77777777" w:rsidR="000003EA" w:rsidRPr="00BC19BC" w:rsidRDefault="000003EA" w:rsidP="003F1BA1">
            <w:pPr>
              <w:rPr>
                <w:rFonts w:ascii="Times New Roman" w:hAnsi="Times New Roman" w:cs="Times New Roman"/>
              </w:rPr>
            </w:pPr>
          </w:p>
        </w:tc>
        <w:tc>
          <w:tcPr>
            <w:tcW w:w="955" w:type="dxa"/>
          </w:tcPr>
          <w:p w14:paraId="21892025" w14:textId="77777777" w:rsidR="000003EA" w:rsidRPr="00BC19BC" w:rsidRDefault="000003EA" w:rsidP="003F1BA1">
            <w:pPr>
              <w:rPr>
                <w:rFonts w:ascii="Times New Roman" w:hAnsi="Times New Roman" w:cs="Times New Roman"/>
              </w:rPr>
            </w:pPr>
          </w:p>
        </w:tc>
        <w:tc>
          <w:tcPr>
            <w:tcW w:w="232" w:type="dxa"/>
            <w:vMerge/>
            <w:tcBorders>
              <w:bottom w:val="nil"/>
            </w:tcBorders>
          </w:tcPr>
          <w:p w14:paraId="24A2DF5E" w14:textId="77777777" w:rsidR="000003EA" w:rsidRPr="00BC19BC" w:rsidRDefault="000003EA" w:rsidP="003F1BA1">
            <w:pPr>
              <w:rPr>
                <w:rFonts w:ascii="Times New Roman" w:hAnsi="Times New Roman" w:cs="Times New Roman"/>
              </w:rPr>
            </w:pPr>
          </w:p>
        </w:tc>
        <w:tc>
          <w:tcPr>
            <w:tcW w:w="955" w:type="dxa"/>
          </w:tcPr>
          <w:p w14:paraId="175FEE45" w14:textId="77777777" w:rsidR="000003EA" w:rsidRPr="00BC19BC" w:rsidRDefault="000003EA" w:rsidP="003F1BA1">
            <w:pPr>
              <w:rPr>
                <w:rFonts w:ascii="Times New Roman" w:hAnsi="Times New Roman" w:cs="Times New Roman"/>
              </w:rPr>
            </w:pPr>
          </w:p>
        </w:tc>
        <w:tc>
          <w:tcPr>
            <w:tcW w:w="955" w:type="dxa"/>
          </w:tcPr>
          <w:p w14:paraId="56448DBA" w14:textId="77777777" w:rsidR="000003EA" w:rsidRPr="00BC19BC" w:rsidRDefault="000003EA" w:rsidP="003F1BA1">
            <w:pPr>
              <w:rPr>
                <w:rFonts w:ascii="Times New Roman" w:hAnsi="Times New Roman" w:cs="Times New Roman"/>
              </w:rPr>
            </w:pPr>
          </w:p>
        </w:tc>
        <w:tc>
          <w:tcPr>
            <w:tcW w:w="767" w:type="dxa"/>
          </w:tcPr>
          <w:p w14:paraId="1EFE0F69" w14:textId="77777777" w:rsidR="000003EA" w:rsidRPr="00BC19BC" w:rsidRDefault="000003EA" w:rsidP="003F1BA1">
            <w:pPr>
              <w:rPr>
                <w:rFonts w:ascii="Times New Roman" w:hAnsi="Times New Roman" w:cs="Times New Roman"/>
              </w:rPr>
            </w:pPr>
          </w:p>
        </w:tc>
        <w:tc>
          <w:tcPr>
            <w:tcW w:w="959" w:type="dxa"/>
          </w:tcPr>
          <w:p w14:paraId="13A1E5C5" w14:textId="77777777" w:rsidR="000003EA" w:rsidRPr="00BC19BC" w:rsidRDefault="000003EA" w:rsidP="003F1BA1">
            <w:pPr>
              <w:rPr>
                <w:rFonts w:ascii="Times New Roman" w:hAnsi="Times New Roman" w:cs="Times New Roman"/>
              </w:rPr>
            </w:pPr>
          </w:p>
        </w:tc>
        <w:tc>
          <w:tcPr>
            <w:tcW w:w="955" w:type="dxa"/>
          </w:tcPr>
          <w:p w14:paraId="44F87A00" w14:textId="77777777" w:rsidR="000003EA" w:rsidRPr="00BC19BC" w:rsidRDefault="000003EA" w:rsidP="003F1BA1">
            <w:pPr>
              <w:rPr>
                <w:rFonts w:ascii="Times New Roman" w:hAnsi="Times New Roman" w:cs="Times New Roman"/>
              </w:rPr>
            </w:pPr>
          </w:p>
        </w:tc>
      </w:tr>
      <w:tr w:rsidR="000003EA" w:rsidRPr="00BC19BC" w14:paraId="0C497097" w14:textId="77777777" w:rsidTr="003F1BA1">
        <w:tc>
          <w:tcPr>
            <w:tcW w:w="3286" w:type="dxa"/>
          </w:tcPr>
          <w:p w14:paraId="78F50938" w14:textId="77777777" w:rsidR="000003EA" w:rsidRPr="00BC19BC" w:rsidRDefault="000003EA" w:rsidP="003F1BA1">
            <w:pPr>
              <w:rPr>
                <w:rFonts w:ascii="Times New Roman" w:hAnsi="Times New Roman" w:cs="Times New Roman"/>
                <w:sz w:val="20"/>
                <w:szCs w:val="20"/>
              </w:rPr>
            </w:pPr>
            <w:r w:rsidRPr="00BC19BC">
              <w:rPr>
                <w:rFonts w:ascii="Times New Roman" w:hAnsi="Times New Roman" w:cs="Times New Roman"/>
                <w:sz w:val="20"/>
                <w:szCs w:val="20"/>
              </w:rPr>
              <w:t>Patient needs and preferences are important for therapy decisions</w:t>
            </w:r>
          </w:p>
        </w:tc>
        <w:tc>
          <w:tcPr>
            <w:tcW w:w="244" w:type="dxa"/>
            <w:vMerge/>
            <w:tcBorders>
              <w:bottom w:val="nil"/>
            </w:tcBorders>
          </w:tcPr>
          <w:p w14:paraId="6B6FA100" w14:textId="77777777" w:rsidR="000003EA" w:rsidRPr="00BC19BC" w:rsidRDefault="000003EA" w:rsidP="003F1BA1">
            <w:pPr>
              <w:rPr>
                <w:rFonts w:ascii="Times New Roman" w:hAnsi="Times New Roman" w:cs="Times New Roman"/>
              </w:rPr>
            </w:pPr>
          </w:p>
        </w:tc>
        <w:tc>
          <w:tcPr>
            <w:tcW w:w="955" w:type="dxa"/>
          </w:tcPr>
          <w:p w14:paraId="3480805A" w14:textId="77777777" w:rsidR="000003EA" w:rsidRPr="00BC19BC" w:rsidRDefault="000003EA" w:rsidP="003F1BA1">
            <w:pPr>
              <w:rPr>
                <w:rFonts w:ascii="Times New Roman" w:hAnsi="Times New Roman" w:cs="Times New Roman"/>
              </w:rPr>
            </w:pPr>
          </w:p>
        </w:tc>
        <w:tc>
          <w:tcPr>
            <w:tcW w:w="955" w:type="dxa"/>
          </w:tcPr>
          <w:p w14:paraId="40C8C035" w14:textId="77777777" w:rsidR="000003EA" w:rsidRPr="00BC19BC" w:rsidRDefault="000003EA" w:rsidP="003F1BA1">
            <w:pPr>
              <w:rPr>
                <w:rFonts w:ascii="Times New Roman" w:hAnsi="Times New Roman" w:cs="Times New Roman"/>
              </w:rPr>
            </w:pPr>
          </w:p>
        </w:tc>
        <w:tc>
          <w:tcPr>
            <w:tcW w:w="771" w:type="dxa"/>
          </w:tcPr>
          <w:p w14:paraId="70827DFA" w14:textId="77777777" w:rsidR="000003EA" w:rsidRPr="00BC19BC" w:rsidRDefault="000003EA" w:rsidP="003F1BA1">
            <w:pPr>
              <w:rPr>
                <w:rFonts w:ascii="Times New Roman" w:hAnsi="Times New Roman" w:cs="Times New Roman"/>
              </w:rPr>
            </w:pPr>
          </w:p>
        </w:tc>
        <w:tc>
          <w:tcPr>
            <w:tcW w:w="961" w:type="dxa"/>
          </w:tcPr>
          <w:p w14:paraId="5927E005" w14:textId="77777777" w:rsidR="000003EA" w:rsidRPr="00BC19BC" w:rsidRDefault="000003EA" w:rsidP="003F1BA1">
            <w:pPr>
              <w:rPr>
                <w:rFonts w:ascii="Times New Roman" w:hAnsi="Times New Roman" w:cs="Times New Roman"/>
              </w:rPr>
            </w:pPr>
          </w:p>
        </w:tc>
        <w:tc>
          <w:tcPr>
            <w:tcW w:w="955" w:type="dxa"/>
          </w:tcPr>
          <w:p w14:paraId="69CA17ED" w14:textId="77777777" w:rsidR="000003EA" w:rsidRPr="00BC19BC" w:rsidRDefault="000003EA" w:rsidP="003F1BA1">
            <w:pPr>
              <w:rPr>
                <w:rFonts w:ascii="Times New Roman" w:hAnsi="Times New Roman" w:cs="Times New Roman"/>
              </w:rPr>
            </w:pPr>
          </w:p>
        </w:tc>
        <w:tc>
          <w:tcPr>
            <w:tcW w:w="232" w:type="dxa"/>
            <w:vMerge/>
            <w:tcBorders>
              <w:bottom w:val="nil"/>
            </w:tcBorders>
          </w:tcPr>
          <w:p w14:paraId="0904BF76" w14:textId="77777777" w:rsidR="000003EA" w:rsidRPr="00BC19BC" w:rsidRDefault="000003EA" w:rsidP="003F1BA1">
            <w:pPr>
              <w:rPr>
                <w:rFonts w:ascii="Times New Roman" w:hAnsi="Times New Roman" w:cs="Times New Roman"/>
              </w:rPr>
            </w:pPr>
          </w:p>
        </w:tc>
        <w:tc>
          <w:tcPr>
            <w:tcW w:w="955" w:type="dxa"/>
          </w:tcPr>
          <w:p w14:paraId="1631B59C" w14:textId="77777777" w:rsidR="000003EA" w:rsidRPr="00BC19BC" w:rsidRDefault="000003EA" w:rsidP="003F1BA1">
            <w:pPr>
              <w:rPr>
                <w:rFonts w:ascii="Times New Roman" w:hAnsi="Times New Roman" w:cs="Times New Roman"/>
              </w:rPr>
            </w:pPr>
          </w:p>
        </w:tc>
        <w:tc>
          <w:tcPr>
            <w:tcW w:w="955" w:type="dxa"/>
          </w:tcPr>
          <w:p w14:paraId="0C10EDCD" w14:textId="77777777" w:rsidR="000003EA" w:rsidRPr="00BC19BC" w:rsidRDefault="000003EA" w:rsidP="003F1BA1">
            <w:pPr>
              <w:rPr>
                <w:rFonts w:ascii="Times New Roman" w:hAnsi="Times New Roman" w:cs="Times New Roman"/>
              </w:rPr>
            </w:pPr>
          </w:p>
        </w:tc>
        <w:tc>
          <w:tcPr>
            <w:tcW w:w="767" w:type="dxa"/>
          </w:tcPr>
          <w:p w14:paraId="007F99EF" w14:textId="77777777" w:rsidR="000003EA" w:rsidRPr="00BC19BC" w:rsidRDefault="000003EA" w:rsidP="003F1BA1">
            <w:pPr>
              <w:rPr>
                <w:rFonts w:ascii="Times New Roman" w:hAnsi="Times New Roman" w:cs="Times New Roman"/>
              </w:rPr>
            </w:pPr>
          </w:p>
        </w:tc>
        <w:tc>
          <w:tcPr>
            <w:tcW w:w="959" w:type="dxa"/>
          </w:tcPr>
          <w:p w14:paraId="3A410BBD" w14:textId="77777777" w:rsidR="000003EA" w:rsidRPr="00BC19BC" w:rsidRDefault="000003EA" w:rsidP="003F1BA1">
            <w:pPr>
              <w:rPr>
                <w:rFonts w:ascii="Times New Roman" w:hAnsi="Times New Roman" w:cs="Times New Roman"/>
              </w:rPr>
            </w:pPr>
          </w:p>
        </w:tc>
        <w:tc>
          <w:tcPr>
            <w:tcW w:w="955" w:type="dxa"/>
          </w:tcPr>
          <w:p w14:paraId="6C6C280D" w14:textId="77777777" w:rsidR="000003EA" w:rsidRPr="00BC19BC" w:rsidRDefault="000003EA" w:rsidP="003F1BA1">
            <w:pPr>
              <w:rPr>
                <w:rFonts w:ascii="Times New Roman" w:hAnsi="Times New Roman" w:cs="Times New Roman"/>
              </w:rPr>
            </w:pPr>
          </w:p>
        </w:tc>
      </w:tr>
      <w:tr w:rsidR="000003EA" w:rsidRPr="00BC19BC" w14:paraId="48E5CCDE" w14:textId="77777777" w:rsidTr="003F1BA1">
        <w:tc>
          <w:tcPr>
            <w:tcW w:w="3286" w:type="dxa"/>
          </w:tcPr>
          <w:p w14:paraId="7870F9B0" w14:textId="77777777" w:rsidR="000003EA" w:rsidRPr="00BC19BC" w:rsidRDefault="000003EA" w:rsidP="003F1BA1">
            <w:pPr>
              <w:rPr>
                <w:rFonts w:ascii="Times New Roman" w:hAnsi="Times New Roman" w:cs="Times New Roman"/>
                <w:sz w:val="20"/>
                <w:szCs w:val="20"/>
              </w:rPr>
            </w:pPr>
            <w:r w:rsidRPr="00BC19BC">
              <w:rPr>
                <w:rFonts w:ascii="Times New Roman" w:hAnsi="Times New Roman" w:cs="Times New Roman"/>
                <w:sz w:val="20"/>
                <w:szCs w:val="20"/>
              </w:rPr>
              <w:t>Patients’ family context is important for therapy decisions</w:t>
            </w:r>
          </w:p>
        </w:tc>
        <w:tc>
          <w:tcPr>
            <w:tcW w:w="244" w:type="dxa"/>
            <w:vMerge/>
            <w:tcBorders>
              <w:bottom w:val="nil"/>
            </w:tcBorders>
          </w:tcPr>
          <w:p w14:paraId="2127D4EB" w14:textId="77777777" w:rsidR="000003EA" w:rsidRPr="00BC19BC" w:rsidRDefault="000003EA" w:rsidP="003F1BA1">
            <w:pPr>
              <w:rPr>
                <w:rFonts w:ascii="Times New Roman" w:hAnsi="Times New Roman" w:cs="Times New Roman"/>
              </w:rPr>
            </w:pPr>
          </w:p>
        </w:tc>
        <w:tc>
          <w:tcPr>
            <w:tcW w:w="955" w:type="dxa"/>
          </w:tcPr>
          <w:p w14:paraId="101FF824" w14:textId="77777777" w:rsidR="000003EA" w:rsidRPr="00BC19BC" w:rsidRDefault="000003EA" w:rsidP="003F1BA1">
            <w:pPr>
              <w:rPr>
                <w:rFonts w:ascii="Times New Roman" w:hAnsi="Times New Roman" w:cs="Times New Roman"/>
              </w:rPr>
            </w:pPr>
          </w:p>
        </w:tc>
        <w:tc>
          <w:tcPr>
            <w:tcW w:w="955" w:type="dxa"/>
          </w:tcPr>
          <w:p w14:paraId="357F3C78" w14:textId="77777777" w:rsidR="000003EA" w:rsidRPr="00BC19BC" w:rsidRDefault="000003EA" w:rsidP="003F1BA1">
            <w:pPr>
              <w:rPr>
                <w:rFonts w:ascii="Times New Roman" w:hAnsi="Times New Roman" w:cs="Times New Roman"/>
              </w:rPr>
            </w:pPr>
          </w:p>
        </w:tc>
        <w:tc>
          <w:tcPr>
            <w:tcW w:w="771" w:type="dxa"/>
          </w:tcPr>
          <w:p w14:paraId="6D3F94B1" w14:textId="77777777" w:rsidR="000003EA" w:rsidRPr="00BC19BC" w:rsidRDefault="000003EA" w:rsidP="003F1BA1">
            <w:pPr>
              <w:rPr>
                <w:rFonts w:ascii="Times New Roman" w:hAnsi="Times New Roman" w:cs="Times New Roman"/>
              </w:rPr>
            </w:pPr>
          </w:p>
        </w:tc>
        <w:tc>
          <w:tcPr>
            <w:tcW w:w="961" w:type="dxa"/>
          </w:tcPr>
          <w:p w14:paraId="3B3846FB" w14:textId="77777777" w:rsidR="000003EA" w:rsidRPr="00BC19BC" w:rsidRDefault="000003EA" w:rsidP="003F1BA1">
            <w:pPr>
              <w:rPr>
                <w:rFonts w:ascii="Times New Roman" w:hAnsi="Times New Roman" w:cs="Times New Roman"/>
              </w:rPr>
            </w:pPr>
          </w:p>
        </w:tc>
        <w:tc>
          <w:tcPr>
            <w:tcW w:w="955" w:type="dxa"/>
          </w:tcPr>
          <w:p w14:paraId="7907EE9C" w14:textId="77777777" w:rsidR="000003EA" w:rsidRPr="00BC19BC" w:rsidRDefault="000003EA" w:rsidP="003F1BA1">
            <w:pPr>
              <w:rPr>
                <w:rFonts w:ascii="Times New Roman" w:hAnsi="Times New Roman" w:cs="Times New Roman"/>
              </w:rPr>
            </w:pPr>
          </w:p>
        </w:tc>
        <w:tc>
          <w:tcPr>
            <w:tcW w:w="232" w:type="dxa"/>
            <w:vMerge/>
            <w:tcBorders>
              <w:bottom w:val="nil"/>
            </w:tcBorders>
          </w:tcPr>
          <w:p w14:paraId="4059D84C" w14:textId="77777777" w:rsidR="000003EA" w:rsidRPr="00BC19BC" w:rsidRDefault="000003EA" w:rsidP="003F1BA1">
            <w:pPr>
              <w:rPr>
                <w:rFonts w:ascii="Times New Roman" w:hAnsi="Times New Roman" w:cs="Times New Roman"/>
              </w:rPr>
            </w:pPr>
          </w:p>
        </w:tc>
        <w:tc>
          <w:tcPr>
            <w:tcW w:w="955" w:type="dxa"/>
          </w:tcPr>
          <w:p w14:paraId="51CBBEBD" w14:textId="77777777" w:rsidR="000003EA" w:rsidRPr="00BC19BC" w:rsidRDefault="000003EA" w:rsidP="003F1BA1">
            <w:pPr>
              <w:rPr>
                <w:rFonts w:ascii="Times New Roman" w:hAnsi="Times New Roman" w:cs="Times New Roman"/>
              </w:rPr>
            </w:pPr>
          </w:p>
        </w:tc>
        <w:tc>
          <w:tcPr>
            <w:tcW w:w="955" w:type="dxa"/>
          </w:tcPr>
          <w:p w14:paraId="10613E6A" w14:textId="77777777" w:rsidR="000003EA" w:rsidRPr="00BC19BC" w:rsidRDefault="000003EA" w:rsidP="003F1BA1">
            <w:pPr>
              <w:rPr>
                <w:rFonts w:ascii="Times New Roman" w:hAnsi="Times New Roman" w:cs="Times New Roman"/>
              </w:rPr>
            </w:pPr>
          </w:p>
        </w:tc>
        <w:tc>
          <w:tcPr>
            <w:tcW w:w="767" w:type="dxa"/>
          </w:tcPr>
          <w:p w14:paraId="7DA4359B" w14:textId="77777777" w:rsidR="000003EA" w:rsidRPr="00BC19BC" w:rsidRDefault="000003EA" w:rsidP="003F1BA1">
            <w:pPr>
              <w:rPr>
                <w:rFonts w:ascii="Times New Roman" w:hAnsi="Times New Roman" w:cs="Times New Roman"/>
              </w:rPr>
            </w:pPr>
          </w:p>
        </w:tc>
        <w:tc>
          <w:tcPr>
            <w:tcW w:w="959" w:type="dxa"/>
          </w:tcPr>
          <w:p w14:paraId="1FA977FE" w14:textId="77777777" w:rsidR="000003EA" w:rsidRPr="00BC19BC" w:rsidRDefault="000003EA" w:rsidP="003F1BA1">
            <w:pPr>
              <w:rPr>
                <w:rFonts w:ascii="Times New Roman" w:hAnsi="Times New Roman" w:cs="Times New Roman"/>
              </w:rPr>
            </w:pPr>
          </w:p>
        </w:tc>
        <w:tc>
          <w:tcPr>
            <w:tcW w:w="955" w:type="dxa"/>
          </w:tcPr>
          <w:p w14:paraId="436D0857" w14:textId="77777777" w:rsidR="000003EA" w:rsidRPr="00BC19BC" w:rsidRDefault="000003EA" w:rsidP="003F1BA1">
            <w:pPr>
              <w:rPr>
                <w:rFonts w:ascii="Times New Roman" w:hAnsi="Times New Roman" w:cs="Times New Roman"/>
              </w:rPr>
            </w:pPr>
          </w:p>
        </w:tc>
      </w:tr>
      <w:tr w:rsidR="000003EA" w:rsidRPr="00BC19BC" w14:paraId="700B476B" w14:textId="77777777" w:rsidTr="003F1BA1">
        <w:tc>
          <w:tcPr>
            <w:tcW w:w="3286" w:type="dxa"/>
          </w:tcPr>
          <w:p w14:paraId="32F143A1" w14:textId="77777777" w:rsidR="000003EA" w:rsidRPr="00BC19BC" w:rsidRDefault="000003EA" w:rsidP="003F1BA1">
            <w:pPr>
              <w:rPr>
                <w:rFonts w:ascii="Times New Roman" w:hAnsi="Times New Roman" w:cs="Times New Roman"/>
                <w:sz w:val="20"/>
                <w:szCs w:val="20"/>
              </w:rPr>
            </w:pPr>
            <w:r w:rsidRPr="00BC19BC">
              <w:rPr>
                <w:rFonts w:ascii="Times New Roman" w:hAnsi="Times New Roman" w:cs="Times New Roman"/>
                <w:sz w:val="20"/>
                <w:szCs w:val="20"/>
              </w:rPr>
              <w:t>Patients’ social context important for therapy decisions</w:t>
            </w:r>
          </w:p>
        </w:tc>
        <w:tc>
          <w:tcPr>
            <w:tcW w:w="244" w:type="dxa"/>
            <w:vMerge/>
            <w:tcBorders>
              <w:bottom w:val="nil"/>
            </w:tcBorders>
          </w:tcPr>
          <w:p w14:paraId="6CBC4F4D" w14:textId="77777777" w:rsidR="000003EA" w:rsidRPr="00BC19BC" w:rsidRDefault="000003EA" w:rsidP="003F1BA1">
            <w:pPr>
              <w:rPr>
                <w:rFonts w:ascii="Times New Roman" w:hAnsi="Times New Roman" w:cs="Times New Roman"/>
              </w:rPr>
            </w:pPr>
          </w:p>
        </w:tc>
        <w:tc>
          <w:tcPr>
            <w:tcW w:w="955" w:type="dxa"/>
          </w:tcPr>
          <w:p w14:paraId="0F3B38AF" w14:textId="77777777" w:rsidR="000003EA" w:rsidRPr="00BC19BC" w:rsidRDefault="000003EA" w:rsidP="003F1BA1">
            <w:pPr>
              <w:rPr>
                <w:rFonts w:ascii="Times New Roman" w:hAnsi="Times New Roman" w:cs="Times New Roman"/>
              </w:rPr>
            </w:pPr>
          </w:p>
        </w:tc>
        <w:tc>
          <w:tcPr>
            <w:tcW w:w="955" w:type="dxa"/>
          </w:tcPr>
          <w:p w14:paraId="6DFA40DA" w14:textId="77777777" w:rsidR="000003EA" w:rsidRPr="00BC19BC" w:rsidRDefault="000003EA" w:rsidP="003F1BA1">
            <w:pPr>
              <w:rPr>
                <w:rFonts w:ascii="Times New Roman" w:hAnsi="Times New Roman" w:cs="Times New Roman"/>
              </w:rPr>
            </w:pPr>
          </w:p>
        </w:tc>
        <w:tc>
          <w:tcPr>
            <w:tcW w:w="771" w:type="dxa"/>
          </w:tcPr>
          <w:p w14:paraId="3496DCA3" w14:textId="77777777" w:rsidR="000003EA" w:rsidRPr="00BC19BC" w:rsidRDefault="000003EA" w:rsidP="003F1BA1">
            <w:pPr>
              <w:rPr>
                <w:rFonts w:ascii="Times New Roman" w:hAnsi="Times New Roman" w:cs="Times New Roman"/>
              </w:rPr>
            </w:pPr>
          </w:p>
        </w:tc>
        <w:tc>
          <w:tcPr>
            <w:tcW w:w="961" w:type="dxa"/>
          </w:tcPr>
          <w:p w14:paraId="1A9B335B" w14:textId="77777777" w:rsidR="000003EA" w:rsidRPr="00BC19BC" w:rsidRDefault="000003EA" w:rsidP="003F1BA1">
            <w:pPr>
              <w:rPr>
                <w:rFonts w:ascii="Times New Roman" w:hAnsi="Times New Roman" w:cs="Times New Roman"/>
              </w:rPr>
            </w:pPr>
          </w:p>
        </w:tc>
        <w:tc>
          <w:tcPr>
            <w:tcW w:w="955" w:type="dxa"/>
          </w:tcPr>
          <w:p w14:paraId="4F0DF13D" w14:textId="77777777" w:rsidR="000003EA" w:rsidRPr="00BC19BC" w:rsidRDefault="000003EA" w:rsidP="003F1BA1">
            <w:pPr>
              <w:rPr>
                <w:rFonts w:ascii="Times New Roman" w:hAnsi="Times New Roman" w:cs="Times New Roman"/>
              </w:rPr>
            </w:pPr>
          </w:p>
        </w:tc>
        <w:tc>
          <w:tcPr>
            <w:tcW w:w="232" w:type="dxa"/>
            <w:vMerge/>
            <w:tcBorders>
              <w:bottom w:val="nil"/>
            </w:tcBorders>
          </w:tcPr>
          <w:p w14:paraId="64ECA06D" w14:textId="77777777" w:rsidR="000003EA" w:rsidRPr="00BC19BC" w:rsidRDefault="000003EA" w:rsidP="003F1BA1">
            <w:pPr>
              <w:rPr>
                <w:rFonts w:ascii="Times New Roman" w:hAnsi="Times New Roman" w:cs="Times New Roman"/>
              </w:rPr>
            </w:pPr>
          </w:p>
        </w:tc>
        <w:tc>
          <w:tcPr>
            <w:tcW w:w="955" w:type="dxa"/>
          </w:tcPr>
          <w:p w14:paraId="64D36BAF" w14:textId="77777777" w:rsidR="000003EA" w:rsidRPr="00BC19BC" w:rsidRDefault="000003EA" w:rsidP="003F1BA1">
            <w:pPr>
              <w:rPr>
                <w:rFonts w:ascii="Times New Roman" w:hAnsi="Times New Roman" w:cs="Times New Roman"/>
              </w:rPr>
            </w:pPr>
          </w:p>
        </w:tc>
        <w:tc>
          <w:tcPr>
            <w:tcW w:w="955" w:type="dxa"/>
          </w:tcPr>
          <w:p w14:paraId="1DD6FC9B" w14:textId="77777777" w:rsidR="000003EA" w:rsidRPr="00BC19BC" w:rsidRDefault="000003EA" w:rsidP="003F1BA1">
            <w:pPr>
              <w:rPr>
                <w:rFonts w:ascii="Times New Roman" w:hAnsi="Times New Roman" w:cs="Times New Roman"/>
              </w:rPr>
            </w:pPr>
          </w:p>
        </w:tc>
        <w:tc>
          <w:tcPr>
            <w:tcW w:w="767" w:type="dxa"/>
          </w:tcPr>
          <w:p w14:paraId="5BA58C97" w14:textId="77777777" w:rsidR="000003EA" w:rsidRPr="00BC19BC" w:rsidRDefault="000003EA" w:rsidP="003F1BA1">
            <w:pPr>
              <w:rPr>
                <w:rFonts w:ascii="Times New Roman" w:hAnsi="Times New Roman" w:cs="Times New Roman"/>
              </w:rPr>
            </w:pPr>
          </w:p>
        </w:tc>
        <w:tc>
          <w:tcPr>
            <w:tcW w:w="959" w:type="dxa"/>
          </w:tcPr>
          <w:p w14:paraId="790F653A" w14:textId="77777777" w:rsidR="000003EA" w:rsidRPr="00BC19BC" w:rsidRDefault="000003EA" w:rsidP="003F1BA1">
            <w:pPr>
              <w:rPr>
                <w:rFonts w:ascii="Times New Roman" w:hAnsi="Times New Roman" w:cs="Times New Roman"/>
              </w:rPr>
            </w:pPr>
          </w:p>
        </w:tc>
        <w:tc>
          <w:tcPr>
            <w:tcW w:w="955" w:type="dxa"/>
          </w:tcPr>
          <w:p w14:paraId="5EAB633F" w14:textId="77777777" w:rsidR="000003EA" w:rsidRPr="00BC19BC" w:rsidRDefault="000003EA" w:rsidP="003F1BA1">
            <w:pPr>
              <w:rPr>
                <w:rFonts w:ascii="Times New Roman" w:hAnsi="Times New Roman" w:cs="Times New Roman"/>
              </w:rPr>
            </w:pPr>
          </w:p>
        </w:tc>
      </w:tr>
      <w:tr w:rsidR="000003EA" w:rsidRPr="00BC19BC" w14:paraId="212546B1" w14:textId="77777777" w:rsidTr="003F1BA1">
        <w:tc>
          <w:tcPr>
            <w:tcW w:w="3286" w:type="dxa"/>
          </w:tcPr>
          <w:p w14:paraId="7BBFC469" w14:textId="77777777" w:rsidR="000003EA" w:rsidRPr="00BC19BC" w:rsidRDefault="000003EA" w:rsidP="003F1BA1">
            <w:pPr>
              <w:rPr>
                <w:rFonts w:ascii="Times New Roman" w:hAnsi="Times New Roman" w:cs="Times New Roman"/>
                <w:sz w:val="20"/>
                <w:szCs w:val="20"/>
              </w:rPr>
            </w:pPr>
            <w:r w:rsidRPr="00BC19BC">
              <w:rPr>
                <w:rFonts w:ascii="Times New Roman" w:hAnsi="Times New Roman" w:cs="Times New Roman"/>
                <w:sz w:val="20"/>
                <w:szCs w:val="20"/>
              </w:rPr>
              <w:t>Personal biases and conflicts of interest are important for therapy decisions</w:t>
            </w:r>
          </w:p>
        </w:tc>
        <w:tc>
          <w:tcPr>
            <w:tcW w:w="244" w:type="dxa"/>
            <w:vMerge/>
            <w:tcBorders>
              <w:bottom w:val="nil"/>
            </w:tcBorders>
          </w:tcPr>
          <w:p w14:paraId="06DEE9C2" w14:textId="77777777" w:rsidR="000003EA" w:rsidRPr="00BC19BC" w:rsidRDefault="000003EA" w:rsidP="003F1BA1">
            <w:pPr>
              <w:rPr>
                <w:rFonts w:ascii="Times New Roman" w:hAnsi="Times New Roman" w:cs="Times New Roman"/>
              </w:rPr>
            </w:pPr>
          </w:p>
        </w:tc>
        <w:tc>
          <w:tcPr>
            <w:tcW w:w="955" w:type="dxa"/>
          </w:tcPr>
          <w:p w14:paraId="30BA6376" w14:textId="77777777" w:rsidR="000003EA" w:rsidRPr="00BC19BC" w:rsidRDefault="000003EA" w:rsidP="003F1BA1">
            <w:pPr>
              <w:rPr>
                <w:rFonts w:ascii="Times New Roman" w:hAnsi="Times New Roman" w:cs="Times New Roman"/>
              </w:rPr>
            </w:pPr>
          </w:p>
        </w:tc>
        <w:tc>
          <w:tcPr>
            <w:tcW w:w="955" w:type="dxa"/>
          </w:tcPr>
          <w:p w14:paraId="7986713E" w14:textId="77777777" w:rsidR="000003EA" w:rsidRPr="00BC19BC" w:rsidRDefault="000003EA" w:rsidP="003F1BA1">
            <w:pPr>
              <w:rPr>
                <w:rFonts w:ascii="Times New Roman" w:hAnsi="Times New Roman" w:cs="Times New Roman"/>
              </w:rPr>
            </w:pPr>
          </w:p>
        </w:tc>
        <w:tc>
          <w:tcPr>
            <w:tcW w:w="771" w:type="dxa"/>
          </w:tcPr>
          <w:p w14:paraId="35B34D63" w14:textId="77777777" w:rsidR="000003EA" w:rsidRPr="00BC19BC" w:rsidRDefault="000003EA" w:rsidP="003F1BA1">
            <w:pPr>
              <w:rPr>
                <w:rFonts w:ascii="Times New Roman" w:hAnsi="Times New Roman" w:cs="Times New Roman"/>
              </w:rPr>
            </w:pPr>
          </w:p>
        </w:tc>
        <w:tc>
          <w:tcPr>
            <w:tcW w:w="961" w:type="dxa"/>
          </w:tcPr>
          <w:p w14:paraId="3AAC9E2A" w14:textId="77777777" w:rsidR="000003EA" w:rsidRPr="00BC19BC" w:rsidRDefault="000003EA" w:rsidP="003F1BA1">
            <w:pPr>
              <w:rPr>
                <w:rFonts w:ascii="Times New Roman" w:hAnsi="Times New Roman" w:cs="Times New Roman"/>
              </w:rPr>
            </w:pPr>
          </w:p>
        </w:tc>
        <w:tc>
          <w:tcPr>
            <w:tcW w:w="955" w:type="dxa"/>
          </w:tcPr>
          <w:p w14:paraId="0B3C8AE0" w14:textId="77777777" w:rsidR="000003EA" w:rsidRPr="00BC19BC" w:rsidRDefault="000003EA" w:rsidP="003F1BA1">
            <w:pPr>
              <w:rPr>
                <w:rFonts w:ascii="Times New Roman" w:hAnsi="Times New Roman" w:cs="Times New Roman"/>
              </w:rPr>
            </w:pPr>
          </w:p>
        </w:tc>
        <w:tc>
          <w:tcPr>
            <w:tcW w:w="232" w:type="dxa"/>
            <w:vMerge/>
            <w:tcBorders>
              <w:bottom w:val="nil"/>
            </w:tcBorders>
          </w:tcPr>
          <w:p w14:paraId="2CA87025" w14:textId="77777777" w:rsidR="000003EA" w:rsidRPr="00BC19BC" w:rsidRDefault="000003EA" w:rsidP="003F1BA1">
            <w:pPr>
              <w:rPr>
                <w:rFonts w:ascii="Times New Roman" w:hAnsi="Times New Roman" w:cs="Times New Roman"/>
              </w:rPr>
            </w:pPr>
          </w:p>
        </w:tc>
        <w:tc>
          <w:tcPr>
            <w:tcW w:w="955" w:type="dxa"/>
          </w:tcPr>
          <w:p w14:paraId="54E2FAD4" w14:textId="77777777" w:rsidR="000003EA" w:rsidRPr="00BC19BC" w:rsidRDefault="000003EA" w:rsidP="003F1BA1">
            <w:pPr>
              <w:rPr>
                <w:rFonts w:ascii="Times New Roman" w:hAnsi="Times New Roman" w:cs="Times New Roman"/>
              </w:rPr>
            </w:pPr>
          </w:p>
        </w:tc>
        <w:tc>
          <w:tcPr>
            <w:tcW w:w="955" w:type="dxa"/>
          </w:tcPr>
          <w:p w14:paraId="22BD8A7B" w14:textId="77777777" w:rsidR="000003EA" w:rsidRPr="00BC19BC" w:rsidRDefault="000003EA" w:rsidP="003F1BA1">
            <w:pPr>
              <w:rPr>
                <w:rFonts w:ascii="Times New Roman" w:hAnsi="Times New Roman" w:cs="Times New Roman"/>
              </w:rPr>
            </w:pPr>
          </w:p>
        </w:tc>
        <w:tc>
          <w:tcPr>
            <w:tcW w:w="767" w:type="dxa"/>
          </w:tcPr>
          <w:p w14:paraId="5C766700" w14:textId="77777777" w:rsidR="000003EA" w:rsidRPr="00BC19BC" w:rsidRDefault="000003EA" w:rsidP="003F1BA1">
            <w:pPr>
              <w:rPr>
                <w:rFonts w:ascii="Times New Roman" w:hAnsi="Times New Roman" w:cs="Times New Roman"/>
              </w:rPr>
            </w:pPr>
          </w:p>
        </w:tc>
        <w:tc>
          <w:tcPr>
            <w:tcW w:w="959" w:type="dxa"/>
          </w:tcPr>
          <w:p w14:paraId="455A4E6E" w14:textId="77777777" w:rsidR="000003EA" w:rsidRPr="00BC19BC" w:rsidRDefault="000003EA" w:rsidP="003F1BA1">
            <w:pPr>
              <w:rPr>
                <w:rFonts w:ascii="Times New Roman" w:hAnsi="Times New Roman" w:cs="Times New Roman"/>
              </w:rPr>
            </w:pPr>
          </w:p>
        </w:tc>
        <w:tc>
          <w:tcPr>
            <w:tcW w:w="955" w:type="dxa"/>
          </w:tcPr>
          <w:p w14:paraId="347FAD3A" w14:textId="77777777" w:rsidR="000003EA" w:rsidRPr="00BC19BC" w:rsidRDefault="000003EA" w:rsidP="003F1BA1">
            <w:pPr>
              <w:rPr>
                <w:rFonts w:ascii="Times New Roman" w:hAnsi="Times New Roman" w:cs="Times New Roman"/>
              </w:rPr>
            </w:pPr>
          </w:p>
        </w:tc>
      </w:tr>
    </w:tbl>
    <w:p w14:paraId="2E15A5C1" w14:textId="77777777" w:rsidR="000003EA" w:rsidRPr="00BC19BC" w:rsidRDefault="000003EA" w:rsidP="000003EA">
      <w:pPr>
        <w:spacing w:after="0" w:line="240" w:lineRule="auto"/>
        <w:rPr>
          <w:rFonts w:ascii="Times New Roman" w:hAnsi="Times New Roman" w:cs="Times New Roman"/>
        </w:rPr>
      </w:pPr>
    </w:p>
    <w:p w14:paraId="0F84B276" w14:textId="77777777" w:rsidR="000003EA" w:rsidRPr="00BC19BC" w:rsidRDefault="000003EA" w:rsidP="000003EA">
      <w:pPr>
        <w:rPr>
          <w:rFonts w:ascii="Times New Roman" w:hAnsi="Times New Roman" w:cs="Times New Roman"/>
        </w:rPr>
      </w:pPr>
      <w:r w:rsidRPr="00BC19BC">
        <w:rPr>
          <w:rFonts w:ascii="Times New Roman" w:hAnsi="Times New Roman" w:cs="Times New Roman"/>
        </w:rPr>
        <w:br w:type="page"/>
      </w:r>
    </w:p>
    <w:p w14:paraId="70BF0812" w14:textId="77777777" w:rsidR="000003EA" w:rsidRPr="00BC19BC" w:rsidRDefault="000003EA" w:rsidP="000003EA">
      <w:pPr>
        <w:spacing w:after="0" w:line="240" w:lineRule="auto"/>
        <w:rPr>
          <w:rFonts w:ascii="Times New Roman" w:hAnsi="Times New Roman" w:cs="Times New Roman"/>
          <w:sz w:val="24"/>
          <w:szCs w:val="24"/>
        </w:rPr>
      </w:pPr>
      <w:r w:rsidRPr="00BC19BC">
        <w:rPr>
          <w:rFonts w:ascii="Times New Roman" w:hAnsi="Times New Roman" w:cs="Times New Roman"/>
          <w:sz w:val="24"/>
          <w:szCs w:val="24"/>
        </w:rPr>
        <w:lastRenderedPageBreak/>
        <w:t xml:space="preserve">Supplement </w:t>
      </w:r>
      <w:r>
        <w:rPr>
          <w:rFonts w:ascii="Times New Roman" w:hAnsi="Times New Roman" w:cs="Times New Roman"/>
          <w:sz w:val="24"/>
          <w:szCs w:val="24"/>
        </w:rPr>
        <w:t>3</w:t>
      </w:r>
      <w:r w:rsidRPr="00BC19BC">
        <w:rPr>
          <w:rFonts w:ascii="Times New Roman" w:hAnsi="Times New Roman" w:cs="Times New Roman"/>
          <w:sz w:val="24"/>
          <w:szCs w:val="24"/>
        </w:rPr>
        <w:t xml:space="preserve">. Therapy Decision-Making Domain Self-efficacy Scale (TDMDS) </w:t>
      </w:r>
    </w:p>
    <w:p w14:paraId="6BA58503" w14:textId="77777777" w:rsidR="000003EA" w:rsidRPr="00BC19BC" w:rsidRDefault="000003EA" w:rsidP="000003EA">
      <w:pPr>
        <w:spacing w:after="0" w:line="240" w:lineRule="auto"/>
        <w:rPr>
          <w:rFonts w:ascii="Times New Roman" w:hAnsi="Times New Roman" w:cs="Times New Roman"/>
          <w:sz w:val="24"/>
          <w:szCs w:val="24"/>
        </w:rPr>
      </w:pPr>
    </w:p>
    <w:p w14:paraId="47ECA246" w14:textId="77777777" w:rsidR="000003EA" w:rsidRPr="00BC19BC" w:rsidRDefault="000003EA" w:rsidP="000003EA">
      <w:pPr>
        <w:spacing w:after="0" w:line="240" w:lineRule="auto"/>
        <w:rPr>
          <w:rFonts w:ascii="Times New Roman" w:hAnsi="Times New Roman" w:cs="Times New Roman"/>
          <w:sz w:val="24"/>
          <w:szCs w:val="24"/>
        </w:rPr>
      </w:pPr>
      <w:r w:rsidRPr="00BC19BC">
        <w:rPr>
          <w:rFonts w:ascii="Times New Roman" w:hAnsi="Times New Roman" w:cs="Times New Roman"/>
          <w:sz w:val="24"/>
          <w:szCs w:val="24"/>
        </w:rPr>
        <w:t>Please complete the following scale rating how competent you feel including each item in therapy decisions. First, respond thinking at the beginning of the semester, and then, now that you have completed the course</w:t>
      </w:r>
    </w:p>
    <w:p w14:paraId="5C1A3DB5" w14:textId="77777777" w:rsidR="000003EA" w:rsidRPr="00BC19BC" w:rsidRDefault="000003EA" w:rsidP="000003EA">
      <w:pPr>
        <w:spacing w:after="0" w:line="240" w:lineRule="auto"/>
        <w:rPr>
          <w:rFonts w:ascii="Times New Roman" w:hAnsi="Times New Roman" w:cs="Times New Roman"/>
        </w:rPr>
      </w:pPr>
    </w:p>
    <w:tbl>
      <w:tblPr>
        <w:tblStyle w:val="TableGrid"/>
        <w:tblW w:w="12950" w:type="dxa"/>
        <w:tblLook w:val="04A0" w:firstRow="1" w:lastRow="0" w:firstColumn="1" w:lastColumn="0" w:noHBand="0" w:noVBand="1"/>
      </w:tblPr>
      <w:tblGrid>
        <w:gridCol w:w="3024"/>
        <w:gridCol w:w="234"/>
        <w:gridCol w:w="1008"/>
        <w:gridCol w:w="1008"/>
        <w:gridCol w:w="765"/>
        <w:gridCol w:w="1010"/>
        <w:gridCol w:w="1008"/>
        <w:gridCol w:w="238"/>
        <w:gridCol w:w="966"/>
        <w:gridCol w:w="966"/>
        <w:gridCol w:w="765"/>
        <w:gridCol w:w="992"/>
        <w:gridCol w:w="966"/>
      </w:tblGrid>
      <w:tr w:rsidR="000003EA" w:rsidRPr="00BC19BC" w14:paraId="5A03D1E6" w14:textId="77777777" w:rsidTr="003F1BA1">
        <w:tc>
          <w:tcPr>
            <w:tcW w:w="3500" w:type="dxa"/>
            <w:vMerge w:val="restart"/>
            <w:tcBorders>
              <w:top w:val="nil"/>
              <w:left w:val="nil"/>
              <w:right w:val="nil"/>
            </w:tcBorders>
          </w:tcPr>
          <w:p w14:paraId="75BE2044" w14:textId="77777777" w:rsidR="000003EA" w:rsidRPr="00BC19BC" w:rsidRDefault="000003EA" w:rsidP="003F1BA1">
            <w:pPr>
              <w:rPr>
                <w:rFonts w:ascii="Times New Roman" w:hAnsi="Times New Roman" w:cs="Times New Roman"/>
                <w:sz w:val="20"/>
                <w:szCs w:val="20"/>
              </w:rPr>
            </w:pPr>
          </w:p>
        </w:tc>
        <w:tc>
          <w:tcPr>
            <w:tcW w:w="236" w:type="dxa"/>
            <w:vMerge w:val="restart"/>
            <w:tcBorders>
              <w:top w:val="nil"/>
              <w:left w:val="nil"/>
              <w:bottom w:val="nil"/>
            </w:tcBorders>
          </w:tcPr>
          <w:p w14:paraId="19E8D6E7" w14:textId="77777777" w:rsidR="000003EA" w:rsidRPr="00BC19BC" w:rsidRDefault="000003EA" w:rsidP="003F1BA1">
            <w:pPr>
              <w:jc w:val="center"/>
              <w:rPr>
                <w:rFonts w:ascii="Times New Roman" w:hAnsi="Times New Roman" w:cs="Times New Roman"/>
              </w:rPr>
            </w:pPr>
          </w:p>
        </w:tc>
        <w:tc>
          <w:tcPr>
            <w:tcW w:w="4847" w:type="dxa"/>
            <w:gridSpan w:val="5"/>
            <w:vAlign w:val="center"/>
          </w:tcPr>
          <w:p w14:paraId="14891BAF" w14:textId="77777777" w:rsidR="000003EA" w:rsidRPr="00BC19BC" w:rsidRDefault="000003EA" w:rsidP="003F1BA1">
            <w:pPr>
              <w:jc w:val="center"/>
              <w:rPr>
                <w:rFonts w:ascii="Times New Roman" w:hAnsi="Times New Roman" w:cs="Times New Roman"/>
              </w:rPr>
            </w:pPr>
            <w:r w:rsidRPr="00BC19BC">
              <w:rPr>
                <w:rFonts w:ascii="Times New Roman" w:hAnsi="Times New Roman" w:cs="Times New Roman"/>
              </w:rPr>
              <w:t>At the beginning of the semester</w:t>
            </w:r>
          </w:p>
        </w:tc>
        <w:tc>
          <w:tcPr>
            <w:tcW w:w="243" w:type="dxa"/>
            <w:vMerge w:val="restart"/>
            <w:tcBorders>
              <w:top w:val="nil"/>
              <w:bottom w:val="nil"/>
            </w:tcBorders>
          </w:tcPr>
          <w:p w14:paraId="6AF7D227" w14:textId="77777777" w:rsidR="000003EA" w:rsidRPr="00BC19BC" w:rsidRDefault="000003EA" w:rsidP="003F1BA1">
            <w:pPr>
              <w:jc w:val="center"/>
              <w:rPr>
                <w:rFonts w:ascii="Times New Roman" w:hAnsi="Times New Roman" w:cs="Times New Roman"/>
              </w:rPr>
            </w:pPr>
          </w:p>
        </w:tc>
        <w:tc>
          <w:tcPr>
            <w:tcW w:w="4124" w:type="dxa"/>
            <w:gridSpan w:val="5"/>
            <w:vAlign w:val="center"/>
          </w:tcPr>
          <w:p w14:paraId="40460A3E" w14:textId="77777777" w:rsidR="000003EA" w:rsidRPr="00BC19BC" w:rsidRDefault="000003EA" w:rsidP="003F1BA1">
            <w:pPr>
              <w:jc w:val="center"/>
              <w:rPr>
                <w:rFonts w:ascii="Times New Roman" w:hAnsi="Times New Roman" w:cs="Times New Roman"/>
              </w:rPr>
            </w:pPr>
            <w:r w:rsidRPr="00BC19BC">
              <w:rPr>
                <w:rFonts w:ascii="Times New Roman" w:hAnsi="Times New Roman" w:cs="Times New Roman"/>
              </w:rPr>
              <w:t>Now</w:t>
            </w:r>
          </w:p>
        </w:tc>
      </w:tr>
      <w:tr w:rsidR="000003EA" w:rsidRPr="00BC19BC" w14:paraId="5D516CA0" w14:textId="77777777" w:rsidTr="003F1BA1">
        <w:tc>
          <w:tcPr>
            <w:tcW w:w="3500" w:type="dxa"/>
            <w:vMerge/>
            <w:tcBorders>
              <w:left w:val="nil"/>
              <w:right w:val="nil"/>
            </w:tcBorders>
          </w:tcPr>
          <w:p w14:paraId="5F985B8A" w14:textId="77777777" w:rsidR="000003EA" w:rsidRPr="00BC19BC" w:rsidRDefault="000003EA" w:rsidP="003F1BA1">
            <w:pPr>
              <w:rPr>
                <w:rFonts w:ascii="Times New Roman" w:hAnsi="Times New Roman" w:cs="Times New Roman"/>
                <w:sz w:val="20"/>
                <w:szCs w:val="20"/>
              </w:rPr>
            </w:pPr>
          </w:p>
        </w:tc>
        <w:tc>
          <w:tcPr>
            <w:tcW w:w="236" w:type="dxa"/>
            <w:vMerge/>
            <w:tcBorders>
              <w:left w:val="nil"/>
              <w:bottom w:val="nil"/>
            </w:tcBorders>
          </w:tcPr>
          <w:p w14:paraId="72FCA80D" w14:textId="77777777" w:rsidR="000003EA" w:rsidRPr="00BC19BC" w:rsidRDefault="000003EA" w:rsidP="003F1BA1">
            <w:pPr>
              <w:jc w:val="center"/>
              <w:rPr>
                <w:rFonts w:ascii="Times New Roman" w:hAnsi="Times New Roman" w:cs="Times New Roman"/>
                <w:sz w:val="18"/>
                <w:szCs w:val="18"/>
              </w:rPr>
            </w:pPr>
          </w:p>
        </w:tc>
        <w:tc>
          <w:tcPr>
            <w:tcW w:w="1020" w:type="dxa"/>
            <w:vAlign w:val="center"/>
          </w:tcPr>
          <w:p w14:paraId="61C802A4"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Not competent at all</w:t>
            </w:r>
          </w:p>
        </w:tc>
        <w:tc>
          <w:tcPr>
            <w:tcW w:w="1020" w:type="dxa"/>
            <w:vAlign w:val="center"/>
          </w:tcPr>
          <w:p w14:paraId="511A3A99"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Little competent</w:t>
            </w:r>
          </w:p>
        </w:tc>
        <w:tc>
          <w:tcPr>
            <w:tcW w:w="767" w:type="dxa"/>
            <w:vAlign w:val="center"/>
          </w:tcPr>
          <w:p w14:paraId="7646E46F"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Neutral</w:t>
            </w:r>
          </w:p>
        </w:tc>
        <w:tc>
          <w:tcPr>
            <w:tcW w:w="1020" w:type="dxa"/>
            <w:vAlign w:val="center"/>
          </w:tcPr>
          <w:p w14:paraId="18B662E6"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Somewhat competent</w:t>
            </w:r>
          </w:p>
        </w:tc>
        <w:tc>
          <w:tcPr>
            <w:tcW w:w="1020" w:type="dxa"/>
            <w:vAlign w:val="center"/>
          </w:tcPr>
          <w:p w14:paraId="27FCCCAD"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Very competent</w:t>
            </w:r>
          </w:p>
        </w:tc>
        <w:tc>
          <w:tcPr>
            <w:tcW w:w="243" w:type="dxa"/>
            <w:vMerge/>
            <w:tcBorders>
              <w:bottom w:val="nil"/>
            </w:tcBorders>
          </w:tcPr>
          <w:p w14:paraId="2844C863" w14:textId="77777777" w:rsidR="000003EA" w:rsidRPr="00BC19BC" w:rsidRDefault="000003EA" w:rsidP="003F1BA1">
            <w:pPr>
              <w:jc w:val="center"/>
              <w:rPr>
                <w:rFonts w:ascii="Times New Roman" w:hAnsi="Times New Roman" w:cs="Times New Roman"/>
                <w:sz w:val="18"/>
                <w:szCs w:val="18"/>
              </w:rPr>
            </w:pPr>
          </w:p>
        </w:tc>
        <w:tc>
          <w:tcPr>
            <w:tcW w:w="790" w:type="dxa"/>
            <w:vAlign w:val="center"/>
          </w:tcPr>
          <w:p w14:paraId="71C85900"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Not competent at all</w:t>
            </w:r>
          </w:p>
        </w:tc>
        <w:tc>
          <w:tcPr>
            <w:tcW w:w="785" w:type="dxa"/>
            <w:vAlign w:val="center"/>
          </w:tcPr>
          <w:p w14:paraId="2E0B4971"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Little competent</w:t>
            </w:r>
          </w:p>
        </w:tc>
        <w:tc>
          <w:tcPr>
            <w:tcW w:w="767" w:type="dxa"/>
            <w:vAlign w:val="center"/>
          </w:tcPr>
          <w:p w14:paraId="020D3205"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Neutral</w:t>
            </w:r>
          </w:p>
        </w:tc>
        <w:tc>
          <w:tcPr>
            <w:tcW w:w="997" w:type="dxa"/>
            <w:vAlign w:val="center"/>
          </w:tcPr>
          <w:p w14:paraId="4F44A59C"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Somewhat competent</w:t>
            </w:r>
          </w:p>
        </w:tc>
        <w:tc>
          <w:tcPr>
            <w:tcW w:w="785" w:type="dxa"/>
            <w:vAlign w:val="center"/>
          </w:tcPr>
          <w:p w14:paraId="17922991" w14:textId="77777777" w:rsidR="000003EA" w:rsidRPr="00BC19BC" w:rsidRDefault="000003EA" w:rsidP="003F1BA1">
            <w:pPr>
              <w:jc w:val="center"/>
              <w:rPr>
                <w:rFonts w:ascii="Times New Roman" w:hAnsi="Times New Roman" w:cs="Times New Roman"/>
                <w:sz w:val="18"/>
                <w:szCs w:val="18"/>
              </w:rPr>
            </w:pPr>
            <w:r w:rsidRPr="00BC19BC">
              <w:rPr>
                <w:rFonts w:ascii="Times New Roman" w:hAnsi="Times New Roman" w:cs="Times New Roman"/>
                <w:sz w:val="18"/>
                <w:szCs w:val="18"/>
              </w:rPr>
              <w:t>Very competent</w:t>
            </w:r>
          </w:p>
        </w:tc>
      </w:tr>
      <w:tr w:rsidR="000003EA" w:rsidRPr="00BC19BC" w14:paraId="55DF8287" w14:textId="77777777" w:rsidTr="003F1BA1">
        <w:tc>
          <w:tcPr>
            <w:tcW w:w="3500" w:type="dxa"/>
          </w:tcPr>
          <w:p w14:paraId="17C124DF" w14:textId="77777777" w:rsidR="000003EA" w:rsidRPr="00BC19BC" w:rsidRDefault="000003EA" w:rsidP="003F1BA1">
            <w:pPr>
              <w:ind w:left="-21"/>
              <w:rPr>
                <w:rFonts w:ascii="Times New Roman" w:hAnsi="Times New Roman" w:cs="Times New Roman"/>
                <w:sz w:val="20"/>
                <w:szCs w:val="20"/>
              </w:rPr>
            </w:pPr>
            <w:r w:rsidRPr="00BC19BC">
              <w:rPr>
                <w:rFonts w:ascii="Times New Roman" w:hAnsi="Times New Roman" w:cs="Times New Roman"/>
                <w:sz w:val="20"/>
                <w:szCs w:val="20"/>
              </w:rPr>
              <w:t>I can include laws in therapy decisions</w:t>
            </w:r>
          </w:p>
        </w:tc>
        <w:tc>
          <w:tcPr>
            <w:tcW w:w="236" w:type="dxa"/>
            <w:vMerge/>
            <w:tcBorders>
              <w:bottom w:val="nil"/>
            </w:tcBorders>
          </w:tcPr>
          <w:p w14:paraId="67B04451" w14:textId="77777777" w:rsidR="000003EA" w:rsidRPr="00BC19BC" w:rsidRDefault="000003EA" w:rsidP="003F1BA1">
            <w:pPr>
              <w:rPr>
                <w:rFonts w:ascii="Times New Roman" w:hAnsi="Times New Roman" w:cs="Times New Roman"/>
              </w:rPr>
            </w:pPr>
          </w:p>
        </w:tc>
        <w:tc>
          <w:tcPr>
            <w:tcW w:w="1020" w:type="dxa"/>
          </w:tcPr>
          <w:p w14:paraId="7039D84D" w14:textId="77777777" w:rsidR="000003EA" w:rsidRPr="00BC19BC" w:rsidRDefault="000003EA" w:rsidP="003F1BA1">
            <w:pPr>
              <w:rPr>
                <w:rFonts w:ascii="Times New Roman" w:hAnsi="Times New Roman" w:cs="Times New Roman"/>
              </w:rPr>
            </w:pPr>
          </w:p>
        </w:tc>
        <w:tc>
          <w:tcPr>
            <w:tcW w:w="1020" w:type="dxa"/>
          </w:tcPr>
          <w:p w14:paraId="762BEBFE" w14:textId="77777777" w:rsidR="000003EA" w:rsidRPr="00BC19BC" w:rsidRDefault="000003EA" w:rsidP="003F1BA1">
            <w:pPr>
              <w:rPr>
                <w:rFonts w:ascii="Times New Roman" w:hAnsi="Times New Roman" w:cs="Times New Roman"/>
              </w:rPr>
            </w:pPr>
          </w:p>
        </w:tc>
        <w:tc>
          <w:tcPr>
            <w:tcW w:w="767" w:type="dxa"/>
          </w:tcPr>
          <w:p w14:paraId="0E097061" w14:textId="77777777" w:rsidR="000003EA" w:rsidRPr="00BC19BC" w:rsidRDefault="000003EA" w:rsidP="003F1BA1">
            <w:pPr>
              <w:rPr>
                <w:rFonts w:ascii="Times New Roman" w:hAnsi="Times New Roman" w:cs="Times New Roman"/>
              </w:rPr>
            </w:pPr>
          </w:p>
        </w:tc>
        <w:tc>
          <w:tcPr>
            <w:tcW w:w="1020" w:type="dxa"/>
          </w:tcPr>
          <w:p w14:paraId="1B28EB85" w14:textId="77777777" w:rsidR="000003EA" w:rsidRPr="00BC19BC" w:rsidRDefault="000003EA" w:rsidP="003F1BA1">
            <w:pPr>
              <w:rPr>
                <w:rFonts w:ascii="Times New Roman" w:hAnsi="Times New Roman" w:cs="Times New Roman"/>
              </w:rPr>
            </w:pPr>
          </w:p>
        </w:tc>
        <w:tc>
          <w:tcPr>
            <w:tcW w:w="1020" w:type="dxa"/>
          </w:tcPr>
          <w:p w14:paraId="0BDFFC3A" w14:textId="77777777" w:rsidR="000003EA" w:rsidRPr="00BC19BC" w:rsidRDefault="000003EA" w:rsidP="003F1BA1">
            <w:pPr>
              <w:rPr>
                <w:rFonts w:ascii="Times New Roman" w:hAnsi="Times New Roman" w:cs="Times New Roman"/>
              </w:rPr>
            </w:pPr>
          </w:p>
        </w:tc>
        <w:tc>
          <w:tcPr>
            <w:tcW w:w="243" w:type="dxa"/>
            <w:vMerge/>
            <w:tcBorders>
              <w:bottom w:val="nil"/>
            </w:tcBorders>
          </w:tcPr>
          <w:p w14:paraId="2ADBE54F" w14:textId="77777777" w:rsidR="000003EA" w:rsidRPr="00BC19BC" w:rsidRDefault="000003EA" w:rsidP="003F1BA1">
            <w:pPr>
              <w:rPr>
                <w:rFonts w:ascii="Times New Roman" w:hAnsi="Times New Roman" w:cs="Times New Roman"/>
              </w:rPr>
            </w:pPr>
          </w:p>
        </w:tc>
        <w:tc>
          <w:tcPr>
            <w:tcW w:w="790" w:type="dxa"/>
          </w:tcPr>
          <w:p w14:paraId="50F8CFEE" w14:textId="77777777" w:rsidR="000003EA" w:rsidRPr="00BC19BC" w:rsidRDefault="000003EA" w:rsidP="003F1BA1">
            <w:pPr>
              <w:rPr>
                <w:rFonts w:ascii="Times New Roman" w:hAnsi="Times New Roman" w:cs="Times New Roman"/>
              </w:rPr>
            </w:pPr>
          </w:p>
        </w:tc>
        <w:tc>
          <w:tcPr>
            <w:tcW w:w="785" w:type="dxa"/>
          </w:tcPr>
          <w:p w14:paraId="744DBB32" w14:textId="77777777" w:rsidR="000003EA" w:rsidRPr="00BC19BC" w:rsidRDefault="000003EA" w:rsidP="003F1BA1">
            <w:pPr>
              <w:rPr>
                <w:rFonts w:ascii="Times New Roman" w:hAnsi="Times New Roman" w:cs="Times New Roman"/>
              </w:rPr>
            </w:pPr>
          </w:p>
        </w:tc>
        <w:tc>
          <w:tcPr>
            <w:tcW w:w="767" w:type="dxa"/>
          </w:tcPr>
          <w:p w14:paraId="65134FEB" w14:textId="77777777" w:rsidR="000003EA" w:rsidRPr="00BC19BC" w:rsidRDefault="000003EA" w:rsidP="003F1BA1">
            <w:pPr>
              <w:rPr>
                <w:rFonts w:ascii="Times New Roman" w:hAnsi="Times New Roman" w:cs="Times New Roman"/>
              </w:rPr>
            </w:pPr>
          </w:p>
        </w:tc>
        <w:tc>
          <w:tcPr>
            <w:tcW w:w="997" w:type="dxa"/>
          </w:tcPr>
          <w:p w14:paraId="30EDD3CC" w14:textId="77777777" w:rsidR="000003EA" w:rsidRPr="00BC19BC" w:rsidRDefault="000003EA" w:rsidP="003F1BA1">
            <w:pPr>
              <w:rPr>
                <w:rFonts w:ascii="Times New Roman" w:hAnsi="Times New Roman" w:cs="Times New Roman"/>
              </w:rPr>
            </w:pPr>
          </w:p>
        </w:tc>
        <w:tc>
          <w:tcPr>
            <w:tcW w:w="785" w:type="dxa"/>
          </w:tcPr>
          <w:p w14:paraId="2EE30264" w14:textId="77777777" w:rsidR="000003EA" w:rsidRPr="00BC19BC" w:rsidRDefault="000003EA" w:rsidP="003F1BA1">
            <w:pPr>
              <w:rPr>
                <w:rFonts w:ascii="Times New Roman" w:hAnsi="Times New Roman" w:cs="Times New Roman"/>
              </w:rPr>
            </w:pPr>
          </w:p>
        </w:tc>
      </w:tr>
      <w:tr w:rsidR="000003EA" w:rsidRPr="00BC19BC" w14:paraId="0FA53307" w14:textId="77777777" w:rsidTr="003F1BA1">
        <w:tc>
          <w:tcPr>
            <w:tcW w:w="3500" w:type="dxa"/>
          </w:tcPr>
          <w:p w14:paraId="7A9F6AD4" w14:textId="77777777" w:rsidR="000003EA" w:rsidRPr="00BC19BC" w:rsidRDefault="000003EA" w:rsidP="003F1BA1">
            <w:pPr>
              <w:ind w:left="-21"/>
              <w:rPr>
                <w:rFonts w:ascii="Times New Roman" w:hAnsi="Times New Roman" w:cs="Times New Roman"/>
                <w:sz w:val="20"/>
                <w:szCs w:val="20"/>
              </w:rPr>
            </w:pPr>
            <w:r w:rsidRPr="00BC19BC">
              <w:rPr>
                <w:rFonts w:ascii="Times New Roman" w:hAnsi="Times New Roman" w:cs="Times New Roman"/>
                <w:sz w:val="20"/>
                <w:szCs w:val="20"/>
              </w:rPr>
              <w:t>I can include patient’s illness stage in therapy decisions</w:t>
            </w:r>
          </w:p>
        </w:tc>
        <w:tc>
          <w:tcPr>
            <w:tcW w:w="236" w:type="dxa"/>
            <w:vMerge/>
            <w:tcBorders>
              <w:bottom w:val="nil"/>
            </w:tcBorders>
          </w:tcPr>
          <w:p w14:paraId="50D23589" w14:textId="77777777" w:rsidR="000003EA" w:rsidRPr="00BC19BC" w:rsidRDefault="000003EA" w:rsidP="003F1BA1">
            <w:pPr>
              <w:rPr>
                <w:rFonts w:ascii="Times New Roman" w:hAnsi="Times New Roman" w:cs="Times New Roman"/>
              </w:rPr>
            </w:pPr>
          </w:p>
        </w:tc>
        <w:tc>
          <w:tcPr>
            <w:tcW w:w="1020" w:type="dxa"/>
          </w:tcPr>
          <w:p w14:paraId="2B5C9F9D" w14:textId="77777777" w:rsidR="000003EA" w:rsidRPr="00BC19BC" w:rsidRDefault="000003EA" w:rsidP="003F1BA1">
            <w:pPr>
              <w:rPr>
                <w:rFonts w:ascii="Times New Roman" w:hAnsi="Times New Roman" w:cs="Times New Roman"/>
              </w:rPr>
            </w:pPr>
          </w:p>
        </w:tc>
        <w:tc>
          <w:tcPr>
            <w:tcW w:w="1020" w:type="dxa"/>
          </w:tcPr>
          <w:p w14:paraId="1B641185" w14:textId="77777777" w:rsidR="000003EA" w:rsidRPr="00BC19BC" w:rsidRDefault="000003EA" w:rsidP="003F1BA1">
            <w:pPr>
              <w:rPr>
                <w:rFonts w:ascii="Times New Roman" w:hAnsi="Times New Roman" w:cs="Times New Roman"/>
              </w:rPr>
            </w:pPr>
          </w:p>
        </w:tc>
        <w:tc>
          <w:tcPr>
            <w:tcW w:w="767" w:type="dxa"/>
          </w:tcPr>
          <w:p w14:paraId="6900D9BB" w14:textId="77777777" w:rsidR="000003EA" w:rsidRPr="00BC19BC" w:rsidRDefault="000003EA" w:rsidP="003F1BA1">
            <w:pPr>
              <w:rPr>
                <w:rFonts w:ascii="Times New Roman" w:hAnsi="Times New Roman" w:cs="Times New Roman"/>
              </w:rPr>
            </w:pPr>
          </w:p>
        </w:tc>
        <w:tc>
          <w:tcPr>
            <w:tcW w:w="1020" w:type="dxa"/>
          </w:tcPr>
          <w:p w14:paraId="60ADC089" w14:textId="77777777" w:rsidR="000003EA" w:rsidRPr="00BC19BC" w:rsidRDefault="000003EA" w:rsidP="003F1BA1">
            <w:pPr>
              <w:rPr>
                <w:rFonts w:ascii="Times New Roman" w:hAnsi="Times New Roman" w:cs="Times New Roman"/>
              </w:rPr>
            </w:pPr>
          </w:p>
        </w:tc>
        <w:tc>
          <w:tcPr>
            <w:tcW w:w="1020" w:type="dxa"/>
          </w:tcPr>
          <w:p w14:paraId="04C02D4D" w14:textId="77777777" w:rsidR="000003EA" w:rsidRPr="00BC19BC" w:rsidRDefault="000003EA" w:rsidP="003F1BA1">
            <w:pPr>
              <w:rPr>
                <w:rFonts w:ascii="Times New Roman" w:hAnsi="Times New Roman" w:cs="Times New Roman"/>
              </w:rPr>
            </w:pPr>
          </w:p>
        </w:tc>
        <w:tc>
          <w:tcPr>
            <w:tcW w:w="243" w:type="dxa"/>
            <w:vMerge/>
            <w:tcBorders>
              <w:bottom w:val="nil"/>
            </w:tcBorders>
          </w:tcPr>
          <w:p w14:paraId="5B969B2B" w14:textId="77777777" w:rsidR="000003EA" w:rsidRPr="00BC19BC" w:rsidRDefault="000003EA" w:rsidP="003F1BA1">
            <w:pPr>
              <w:rPr>
                <w:rFonts w:ascii="Times New Roman" w:hAnsi="Times New Roman" w:cs="Times New Roman"/>
              </w:rPr>
            </w:pPr>
          </w:p>
        </w:tc>
        <w:tc>
          <w:tcPr>
            <w:tcW w:w="790" w:type="dxa"/>
          </w:tcPr>
          <w:p w14:paraId="3BCBA34D" w14:textId="77777777" w:rsidR="000003EA" w:rsidRPr="00BC19BC" w:rsidRDefault="000003EA" w:rsidP="003F1BA1">
            <w:pPr>
              <w:rPr>
                <w:rFonts w:ascii="Times New Roman" w:hAnsi="Times New Roman" w:cs="Times New Roman"/>
              </w:rPr>
            </w:pPr>
          </w:p>
        </w:tc>
        <w:tc>
          <w:tcPr>
            <w:tcW w:w="785" w:type="dxa"/>
          </w:tcPr>
          <w:p w14:paraId="0E44A348" w14:textId="77777777" w:rsidR="000003EA" w:rsidRPr="00BC19BC" w:rsidRDefault="000003EA" w:rsidP="003F1BA1">
            <w:pPr>
              <w:rPr>
                <w:rFonts w:ascii="Times New Roman" w:hAnsi="Times New Roman" w:cs="Times New Roman"/>
              </w:rPr>
            </w:pPr>
          </w:p>
        </w:tc>
        <w:tc>
          <w:tcPr>
            <w:tcW w:w="767" w:type="dxa"/>
          </w:tcPr>
          <w:p w14:paraId="7A38C09E" w14:textId="77777777" w:rsidR="000003EA" w:rsidRPr="00BC19BC" w:rsidRDefault="000003EA" w:rsidP="003F1BA1">
            <w:pPr>
              <w:rPr>
                <w:rFonts w:ascii="Times New Roman" w:hAnsi="Times New Roman" w:cs="Times New Roman"/>
              </w:rPr>
            </w:pPr>
          </w:p>
        </w:tc>
        <w:tc>
          <w:tcPr>
            <w:tcW w:w="997" w:type="dxa"/>
          </w:tcPr>
          <w:p w14:paraId="6E4267D4" w14:textId="77777777" w:rsidR="000003EA" w:rsidRPr="00BC19BC" w:rsidRDefault="000003EA" w:rsidP="003F1BA1">
            <w:pPr>
              <w:rPr>
                <w:rFonts w:ascii="Times New Roman" w:hAnsi="Times New Roman" w:cs="Times New Roman"/>
              </w:rPr>
            </w:pPr>
          </w:p>
        </w:tc>
        <w:tc>
          <w:tcPr>
            <w:tcW w:w="785" w:type="dxa"/>
          </w:tcPr>
          <w:p w14:paraId="049628BB" w14:textId="77777777" w:rsidR="000003EA" w:rsidRPr="00BC19BC" w:rsidRDefault="000003EA" w:rsidP="003F1BA1">
            <w:pPr>
              <w:rPr>
                <w:rFonts w:ascii="Times New Roman" w:hAnsi="Times New Roman" w:cs="Times New Roman"/>
              </w:rPr>
            </w:pPr>
          </w:p>
        </w:tc>
      </w:tr>
      <w:tr w:rsidR="000003EA" w:rsidRPr="00BC19BC" w14:paraId="030B2F94" w14:textId="77777777" w:rsidTr="003F1BA1">
        <w:tc>
          <w:tcPr>
            <w:tcW w:w="3500" w:type="dxa"/>
          </w:tcPr>
          <w:p w14:paraId="4FA343A5" w14:textId="77777777" w:rsidR="000003EA" w:rsidRPr="00BC19BC" w:rsidRDefault="000003EA" w:rsidP="003F1BA1">
            <w:pPr>
              <w:ind w:left="-21"/>
              <w:rPr>
                <w:rFonts w:ascii="Times New Roman" w:hAnsi="Times New Roman" w:cs="Times New Roman"/>
                <w:sz w:val="20"/>
                <w:szCs w:val="20"/>
              </w:rPr>
            </w:pPr>
            <w:r w:rsidRPr="00BC19BC">
              <w:rPr>
                <w:rFonts w:ascii="Times New Roman" w:hAnsi="Times New Roman" w:cs="Times New Roman"/>
                <w:sz w:val="20"/>
                <w:szCs w:val="20"/>
              </w:rPr>
              <w:t>I can include patient’s comorbidities in therapy decisions</w:t>
            </w:r>
          </w:p>
        </w:tc>
        <w:tc>
          <w:tcPr>
            <w:tcW w:w="236" w:type="dxa"/>
            <w:vMerge/>
            <w:tcBorders>
              <w:bottom w:val="nil"/>
            </w:tcBorders>
          </w:tcPr>
          <w:p w14:paraId="4567024F" w14:textId="77777777" w:rsidR="000003EA" w:rsidRPr="00BC19BC" w:rsidRDefault="000003EA" w:rsidP="003F1BA1">
            <w:pPr>
              <w:rPr>
                <w:rFonts w:ascii="Times New Roman" w:hAnsi="Times New Roman" w:cs="Times New Roman"/>
              </w:rPr>
            </w:pPr>
          </w:p>
        </w:tc>
        <w:tc>
          <w:tcPr>
            <w:tcW w:w="1020" w:type="dxa"/>
          </w:tcPr>
          <w:p w14:paraId="1BD063B9" w14:textId="77777777" w:rsidR="000003EA" w:rsidRPr="00BC19BC" w:rsidRDefault="000003EA" w:rsidP="003F1BA1">
            <w:pPr>
              <w:rPr>
                <w:rFonts w:ascii="Times New Roman" w:hAnsi="Times New Roman" w:cs="Times New Roman"/>
              </w:rPr>
            </w:pPr>
          </w:p>
        </w:tc>
        <w:tc>
          <w:tcPr>
            <w:tcW w:w="1020" w:type="dxa"/>
          </w:tcPr>
          <w:p w14:paraId="248E6D93" w14:textId="77777777" w:rsidR="000003EA" w:rsidRPr="00BC19BC" w:rsidRDefault="000003EA" w:rsidP="003F1BA1">
            <w:pPr>
              <w:rPr>
                <w:rFonts w:ascii="Times New Roman" w:hAnsi="Times New Roman" w:cs="Times New Roman"/>
              </w:rPr>
            </w:pPr>
          </w:p>
        </w:tc>
        <w:tc>
          <w:tcPr>
            <w:tcW w:w="767" w:type="dxa"/>
          </w:tcPr>
          <w:p w14:paraId="070E712E" w14:textId="77777777" w:rsidR="000003EA" w:rsidRPr="00BC19BC" w:rsidRDefault="000003EA" w:rsidP="003F1BA1">
            <w:pPr>
              <w:rPr>
                <w:rFonts w:ascii="Times New Roman" w:hAnsi="Times New Roman" w:cs="Times New Roman"/>
              </w:rPr>
            </w:pPr>
          </w:p>
        </w:tc>
        <w:tc>
          <w:tcPr>
            <w:tcW w:w="1020" w:type="dxa"/>
          </w:tcPr>
          <w:p w14:paraId="50189DD8" w14:textId="77777777" w:rsidR="000003EA" w:rsidRPr="00BC19BC" w:rsidRDefault="000003EA" w:rsidP="003F1BA1">
            <w:pPr>
              <w:rPr>
                <w:rFonts w:ascii="Times New Roman" w:hAnsi="Times New Roman" w:cs="Times New Roman"/>
              </w:rPr>
            </w:pPr>
          </w:p>
        </w:tc>
        <w:tc>
          <w:tcPr>
            <w:tcW w:w="1020" w:type="dxa"/>
          </w:tcPr>
          <w:p w14:paraId="5B6C40C8" w14:textId="77777777" w:rsidR="000003EA" w:rsidRPr="00BC19BC" w:rsidRDefault="000003EA" w:rsidP="003F1BA1">
            <w:pPr>
              <w:rPr>
                <w:rFonts w:ascii="Times New Roman" w:hAnsi="Times New Roman" w:cs="Times New Roman"/>
              </w:rPr>
            </w:pPr>
          </w:p>
        </w:tc>
        <w:tc>
          <w:tcPr>
            <w:tcW w:w="243" w:type="dxa"/>
            <w:vMerge/>
            <w:tcBorders>
              <w:bottom w:val="nil"/>
            </w:tcBorders>
          </w:tcPr>
          <w:p w14:paraId="62FE2646" w14:textId="77777777" w:rsidR="000003EA" w:rsidRPr="00BC19BC" w:rsidRDefault="000003EA" w:rsidP="003F1BA1">
            <w:pPr>
              <w:rPr>
                <w:rFonts w:ascii="Times New Roman" w:hAnsi="Times New Roman" w:cs="Times New Roman"/>
              </w:rPr>
            </w:pPr>
          </w:p>
        </w:tc>
        <w:tc>
          <w:tcPr>
            <w:tcW w:w="790" w:type="dxa"/>
          </w:tcPr>
          <w:p w14:paraId="4B0F41AB" w14:textId="77777777" w:rsidR="000003EA" w:rsidRPr="00BC19BC" w:rsidRDefault="000003EA" w:rsidP="003F1BA1">
            <w:pPr>
              <w:rPr>
                <w:rFonts w:ascii="Times New Roman" w:hAnsi="Times New Roman" w:cs="Times New Roman"/>
              </w:rPr>
            </w:pPr>
          </w:p>
        </w:tc>
        <w:tc>
          <w:tcPr>
            <w:tcW w:w="785" w:type="dxa"/>
          </w:tcPr>
          <w:p w14:paraId="235708BA" w14:textId="77777777" w:rsidR="000003EA" w:rsidRPr="00BC19BC" w:rsidRDefault="000003EA" w:rsidP="003F1BA1">
            <w:pPr>
              <w:rPr>
                <w:rFonts w:ascii="Times New Roman" w:hAnsi="Times New Roman" w:cs="Times New Roman"/>
              </w:rPr>
            </w:pPr>
          </w:p>
        </w:tc>
        <w:tc>
          <w:tcPr>
            <w:tcW w:w="767" w:type="dxa"/>
          </w:tcPr>
          <w:p w14:paraId="5CF6859C" w14:textId="77777777" w:rsidR="000003EA" w:rsidRPr="00BC19BC" w:rsidRDefault="000003EA" w:rsidP="003F1BA1">
            <w:pPr>
              <w:rPr>
                <w:rFonts w:ascii="Times New Roman" w:hAnsi="Times New Roman" w:cs="Times New Roman"/>
              </w:rPr>
            </w:pPr>
          </w:p>
        </w:tc>
        <w:tc>
          <w:tcPr>
            <w:tcW w:w="997" w:type="dxa"/>
          </w:tcPr>
          <w:p w14:paraId="78709ACB" w14:textId="77777777" w:rsidR="000003EA" w:rsidRPr="00BC19BC" w:rsidRDefault="000003EA" w:rsidP="003F1BA1">
            <w:pPr>
              <w:rPr>
                <w:rFonts w:ascii="Times New Roman" w:hAnsi="Times New Roman" w:cs="Times New Roman"/>
              </w:rPr>
            </w:pPr>
          </w:p>
        </w:tc>
        <w:tc>
          <w:tcPr>
            <w:tcW w:w="785" w:type="dxa"/>
          </w:tcPr>
          <w:p w14:paraId="12EF57E2" w14:textId="77777777" w:rsidR="000003EA" w:rsidRPr="00BC19BC" w:rsidRDefault="000003EA" w:rsidP="003F1BA1">
            <w:pPr>
              <w:rPr>
                <w:rFonts w:ascii="Times New Roman" w:hAnsi="Times New Roman" w:cs="Times New Roman"/>
              </w:rPr>
            </w:pPr>
          </w:p>
        </w:tc>
      </w:tr>
      <w:tr w:rsidR="000003EA" w:rsidRPr="00BC19BC" w14:paraId="6BB4778E" w14:textId="77777777" w:rsidTr="003F1BA1">
        <w:tc>
          <w:tcPr>
            <w:tcW w:w="3500" w:type="dxa"/>
          </w:tcPr>
          <w:p w14:paraId="5F2CF643" w14:textId="77777777" w:rsidR="000003EA" w:rsidRPr="00BC19BC" w:rsidRDefault="000003EA" w:rsidP="003F1BA1">
            <w:pPr>
              <w:ind w:left="-21"/>
              <w:rPr>
                <w:rFonts w:ascii="Times New Roman" w:hAnsi="Times New Roman" w:cs="Times New Roman"/>
                <w:sz w:val="20"/>
                <w:szCs w:val="20"/>
              </w:rPr>
            </w:pPr>
            <w:r w:rsidRPr="00BC19BC">
              <w:rPr>
                <w:rFonts w:ascii="Times New Roman" w:hAnsi="Times New Roman" w:cs="Times New Roman"/>
                <w:sz w:val="20"/>
                <w:szCs w:val="20"/>
              </w:rPr>
              <w:t>I can include patient’s prognosis in therapy decisions</w:t>
            </w:r>
          </w:p>
        </w:tc>
        <w:tc>
          <w:tcPr>
            <w:tcW w:w="236" w:type="dxa"/>
            <w:vMerge/>
            <w:tcBorders>
              <w:bottom w:val="nil"/>
            </w:tcBorders>
          </w:tcPr>
          <w:p w14:paraId="5AF05CB4" w14:textId="77777777" w:rsidR="000003EA" w:rsidRPr="00BC19BC" w:rsidRDefault="000003EA" w:rsidP="003F1BA1">
            <w:pPr>
              <w:rPr>
                <w:rFonts w:ascii="Times New Roman" w:hAnsi="Times New Roman" w:cs="Times New Roman"/>
              </w:rPr>
            </w:pPr>
          </w:p>
        </w:tc>
        <w:tc>
          <w:tcPr>
            <w:tcW w:w="1020" w:type="dxa"/>
          </w:tcPr>
          <w:p w14:paraId="5221599B" w14:textId="77777777" w:rsidR="000003EA" w:rsidRPr="00BC19BC" w:rsidRDefault="000003EA" w:rsidP="003F1BA1">
            <w:pPr>
              <w:rPr>
                <w:rFonts w:ascii="Times New Roman" w:hAnsi="Times New Roman" w:cs="Times New Roman"/>
              </w:rPr>
            </w:pPr>
          </w:p>
        </w:tc>
        <w:tc>
          <w:tcPr>
            <w:tcW w:w="1020" w:type="dxa"/>
          </w:tcPr>
          <w:p w14:paraId="64775E95" w14:textId="77777777" w:rsidR="000003EA" w:rsidRPr="00BC19BC" w:rsidRDefault="000003EA" w:rsidP="003F1BA1">
            <w:pPr>
              <w:rPr>
                <w:rFonts w:ascii="Times New Roman" w:hAnsi="Times New Roman" w:cs="Times New Roman"/>
              </w:rPr>
            </w:pPr>
          </w:p>
        </w:tc>
        <w:tc>
          <w:tcPr>
            <w:tcW w:w="767" w:type="dxa"/>
          </w:tcPr>
          <w:p w14:paraId="52745AB6" w14:textId="77777777" w:rsidR="000003EA" w:rsidRPr="00BC19BC" w:rsidRDefault="000003EA" w:rsidP="003F1BA1">
            <w:pPr>
              <w:rPr>
                <w:rFonts w:ascii="Times New Roman" w:hAnsi="Times New Roman" w:cs="Times New Roman"/>
              </w:rPr>
            </w:pPr>
          </w:p>
        </w:tc>
        <w:tc>
          <w:tcPr>
            <w:tcW w:w="1020" w:type="dxa"/>
          </w:tcPr>
          <w:p w14:paraId="54C8D720" w14:textId="77777777" w:rsidR="000003EA" w:rsidRPr="00BC19BC" w:rsidRDefault="000003EA" w:rsidP="003F1BA1">
            <w:pPr>
              <w:rPr>
                <w:rFonts w:ascii="Times New Roman" w:hAnsi="Times New Roman" w:cs="Times New Roman"/>
              </w:rPr>
            </w:pPr>
          </w:p>
        </w:tc>
        <w:tc>
          <w:tcPr>
            <w:tcW w:w="1020" w:type="dxa"/>
          </w:tcPr>
          <w:p w14:paraId="37F1CCC1" w14:textId="77777777" w:rsidR="000003EA" w:rsidRPr="00BC19BC" w:rsidRDefault="000003EA" w:rsidP="003F1BA1">
            <w:pPr>
              <w:rPr>
                <w:rFonts w:ascii="Times New Roman" w:hAnsi="Times New Roman" w:cs="Times New Roman"/>
              </w:rPr>
            </w:pPr>
          </w:p>
        </w:tc>
        <w:tc>
          <w:tcPr>
            <w:tcW w:w="243" w:type="dxa"/>
            <w:vMerge/>
            <w:tcBorders>
              <w:bottom w:val="nil"/>
            </w:tcBorders>
          </w:tcPr>
          <w:p w14:paraId="5248D1B1" w14:textId="77777777" w:rsidR="000003EA" w:rsidRPr="00BC19BC" w:rsidRDefault="000003EA" w:rsidP="003F1BA1">
            <w:pPr>
              <w:rPr>
                <w:rFonts w:ascii="Times New Roman" w:hAnsi="Times New Roman" w:cs="Times New Roman"/>
              </w:rPr>
            </w:pPr>
          </w:p>
        </w:tc>
        <w:tc>
          <w:tcPr>
            <w:tcW w:w="790" w:type="dxa"/>
          </w:tcPr>
          <w:p w14:paraId="4EA15B60" w14:textId="77777777" w:rsidR="000003EA" w:rsidRPr="00BC19BC" w:rsidRDefault="000003EA" w:rsidP="003F1BA1">
            <w:pPr>
              <w:rPr>
                <w:rFonts w:ascii="Times New Roman" w:hAnsi="Times New Roman" w:cs="Times New Roman"/>
              </w:rPr>
            </w:pPr>
          </w:p>
        </w:tc>
        <w:tc>
          <w:tcPr>
            <w:tcW w:w="785" w:type="dxa"/>
          </w:tcPr>
          <w:p w14:paraId="1F3B572E" w14:textId="77777777" w:rsidR="000003EA" w:rsidRPr="00BC19BC" w:rsidRDefault="000003EA" w:rsidP="003F1BA1">
            <w:pPr>
              <w:rPr>
                <w:rFonts w:ascii="Times New Roman" w:hAnsi="Times New Roman" w:cs="Times New Roman"/>
              </w:rPr>
            </w:pPr>
          </w:p>
        </w:tc>
        <w:tc>
          <w:tcPr>
            <w:tcW w:w="767" w:type="dxa"/>
          </w:tcPr>
          <w:p w14:paraId="428C495E" w14:textId="77777777" w:rsidR="000003EA" w:rsidRPr="00BC19BC" w:rsidRDefault="000003EA" w:rsidP="003F1BA1">
            <w:pPr>
              <w:rPr>
                <w:rFonts w:ascii="Times New Roman" w:hAnsi="Times New Roman" w:cs="Times New Roman"/>
              </w:rPr>
            </w:pPr>
          </w:p>
        </w:tc>
        <w:tc>
          <w:tcPr>
            <w:tcW w:w="997" w:type="dxa"/>
          </w:tcPr>
          <w:p w14:paraId="1AE763D5" w14:textId="77777777" w:rsidR="000003EA" w:rsidRPr="00BC19BC" w:rsidRDefault="000003EA" w:rsidP="003F1BA1">
            <w:pPr>
              <w:rPr>
                <w:rFonts w:ascii="Times New Roman" w:hAnsi="Times New Roman" w:cs="Times New Roman"/>
              </w:rPr>
            </w:pPr>
          </w:p>
        </w:tc>
        <w:tc>
          <w:tcPr>
            <w:tcW w:w="785" w:type="dxa"/>
          </w:tcPr>
          <w:p w14:paraId="39ED9D33" w14:textId="77777777" w:rsidR="000003EA" w:rsidRPr="00BC19BC" w:rsidRDefault="000003EA" w:rsidP="003F1BA1">
            <w:pPr>
              <w:rPr>
                <w:rFonts w:ascii="Times New Roman" w:hAnsi="Times New Roman" w:cs="Times New Roman"/>
              </w:rPr>
            </w:pPr>
          </w:p>
        </w:tc>
      </w:tr>
      <w:tr w:rsidR="000003EA" w:rsidRPr="00BC19BC" w14:paraId="40FAF142" w14:textId="77777777" w:rsidTr="003F1BA1">
        <w:tc>
          <w:tcPr>
            <w:tcW w:w="3500" w:type="dxa"/>
          </w:tcPr>
          <w:p w14:paraId="055B6E1D" w14:textId="77777777" w:rsidR="000003EA" w:rsidRPr="00BC19BC" w:rsidRDefault="000003EA" w:rsidP="003F1BA1">
            <w:pPr>
              <w:ind w:left="-21"/>
              <w:rPr>
                <w:rFonts w:ascii="Times New Roman" w:hAnsi="Times New Roman" w:cs="Times New Roman"/>
                <w:sz w:val="20"/>
                <w:szCs w:val="20"/>
              </w:rPr>
            </w:pPr>
            <w:r w:rsidRPr="00BC19BC">
              <w:rPr>
                <w:rFonts w:ascii="Times New Roman" w:hAnsi="Times New Roman" w:cs="Times New Roman"/>
                <w:sz w:val="20"/>
                <w:szCs w:val="20"/>
              </w:rPr>
              <w:t>I can include the treatment evidence in therapy decisions</w:t>
            </w:r>
          </w:p>
        </w:tc>
        <w:tc>
          <w:tcPr>
            <w:tcW w:w="236" w:type="dxa"/>
            <w:vMerge/>
            <w:tcBorders>
              <w:bottom w:val="nil"/>
            </w:tcBorders>
          </w:tcPr>
          <w:p w14:paraId="1F9BF4D3" w14:textId="77777777" w:rsidR="000003EA" w:rsidRPr="00BC19BC" w:rsidRDefault="000003EA" w:rsidP="003F1BA1">
            <w:pPr>
              <w:rPr>
                <w:rFonts w:ascii="Times New Roman" w:hAnsi="Times New Roman" w:cs="Times New Roman"/>
              </w:rPr>
            </w:pPr>
          </w:p>
        </w:tc>
        <w:tc>
          <w:tcPr>
            <w:tcW w:w="1020" w:type="dxa"/>
          </w:tcPr>
          <w:p w14:paraId="3D0C1586" w14:textId="77777777" w:rsidR="000003EA" w:rsidRPr="00BC19BC" w:rsidRDefault="000003EA" w:rsidP="003F1BA1">
            <w:pPr>
              <w:rPr>
                <w:rFonts w:ascii="Times New Roman" w:hAnsi="Times New Roman" w:cs="Times New Roman"/>
              </w:rPr>
            </w:pPr>
          </w:p>
        </w:tc>
        <w:tc>
          <w:tcPr>
            <w:tcW w:w="1020" w:type="dxa"/>
          </w:tcPr>
          <w:p w14:paraId="13A28B7A" w14:textId="77777777" w:rsidR="000003EA" w:rsidRPr="00BC19BC" w:rsidRDefault="000003EA" w:rsidP="003F1BA1">
            <w:pPr>
              <w:rPr>
                <w:rFonts w:ascii="Times New Roman" w:hAnsi="Times New Roman" w:cs="Times New Roman"/>
              </w:rPr>
            </w:pPr>
          </w:p>
        </w:tc>
        <w:tc>
          <w:tcPr>
            <w:tcW w:w="767" w:type="dxa"/>
          </w:tcPr>
          <w:p w14:paraId="5DCD79F8" w14:textId="77777777" w:rsidR="000003EA" w:rsidRPr="00BC19BC" w:rsidRDefault="000003EA" w:rsidP="003F1BA1">
            <w:pPr>
              <w:rPr>
                <w:rFonts w:ascii="Times New Roman" w:hAnsi="Times New Roman" w:cs="Times New Roman"/>
              </w:rPr>
            </w:pPr>
          </w:p>
        </w:tc>
        <w:tc>
          <w:tcPr>
            <w:tcW w:w="1020" w:type="dxa"/>
          </w:tcPr>
          <w:p w14:paraId="2ECD1735" w14:textId="77777777" w:rsidR="000003EA" w:rsidRPr="00BC19BC" w:rsidRDefault="000003EA" w:rsidP="003F1BA1">
            <w:pPr>
              <w:rPr>
                <w:rFonts w:ascii="Times New Roman" w:hAnsi="Times New Roman" w:cs="Times New Roman"/>
              </w:rPr>
            </w:pPr>
          </w:p>
        </w:tc>
        <w:tc>
          <w:tcPr>
            <w:tcW w:w="1020" w:type="dxa"/>
          </w:tcPr>
          <w:p w14:paraId="0D000640" w14:textId="77777777" w:rsidR="000003EA" w:rsidRPr="00BC19BC" w:rsidRDefault="000003EA" w:rsidP="003F1BA1">
            <w:pPr>
              <w:rPr>
                <w:rFonts w:ascii="Times New Roman" w:hAnsi="Times New Roman" w:cs="Times New Roman"/>
              </w:rPr>
            </w:pPr>
          </w:p>
        </w:tc>
        <w:tc>
          <w:tcPr>
            <w:tcW w:w="243" w:type="dxa"/>
            <w:vMerge/>
            <w:tcBorders>
              <w:bottom w:val="nil"/>
            </w:tcBorders>
          </w:tcPr>
          <w:p w14:paraId="54FC8F5A" w14:textId="77777777" w:rsidR="000003EA" w:rsidRPr="00BC19BC" w:rsidRDefault="000003EA" w:rsidP="003F1BA1">
            <w:pPr>
              <w:rPr>
                <w:rFonts w:ascii="Times New Roman" w:hAnsi="Times New Roman" w:cs="Times New Roman"/>
              </w:rPr>
            </w:pPr>
          </w:p>
        </w:tc>
        <w:tc>
          <w:tcPr>
            <w:tcW w:w="790" w:type="dxa"/>
          </w:tcPr>
          <w:p w14:paraId="7814622F" w14:textId="77777777" w:rsidR="000003EA" w:rsidRPr="00BC19BC" w:rsidRDefault="000003EA" w:rsidP="003F1BA1">
            <w:pPr>
              <w:rPr>
                <w:rFonts w:ascii="Times New Roman" w:hAnsi="Times New Roman" w:cs="Times New Roman"/>
              </w:rPr>
            </w:pPr>
          </w:p>
        </w:tc>
        <w:tc>
          <w:tcPr>
            <w:tcW w:w="785" w:type="dxa"/>
          </w:tcPr>
          <w:p w14:paraId="410793E5" w14:textId="77777777" w:rsidR="000003EA" w:rsidRPr="00BC19BC" w:rsidRDefault="000003EA" w:rsidP="003F1BA1">
            <w:pPr>
              <w:rPr>
                <w:rFonts w:ascii="Times New Roman" w:hAnsi="Times New Roman" w:cs="Times New Roman"/>
              </w:rPr>
            </w:pPr>
          </w:p>
        </w:tc>
        <w:tc>
          <w:tcPr>
            <w:tcW w:w="767" w:type="dxa"/>
          </w:tcPr>
          <w:p w14:paraId="5AC1848B" w14:textId="77777777" w:rsidR="000003EA" w:rsidRPr="00BC19BC" w:rsidRDefault="000003EA" w:rsidP="003F1BA1">
            <w:pPr>
              <w:rPr>
                <w:rFonts w:ascii="Times New Roman" w:hAnsi="Times New Roman" w:cs="Times New Roman"/>
              </w:rPr>
            </w:pPr>
          </w:p>
        </w:tc>
        <w:tc>
          <w:tcPr>
            <w:tcW w:w="997" w:type="dxa"/>
          </w:tcPr>
          <w:p w14:paraId="4D06A5DB" w14:textId="77777777" w:rsidR="000003EA" w:rsidRPr="00BC19BC" w:rsidRDefault="000003EA" w:rsidP="003F1BA1">
            <w:pPr>
              <w:rPr>
                <w:rFonts w:ascii="Times New Roman" w:hAnsi="Times New Roman" w:cs="Times New Roman"/>
              </w:rPr>
            </w:pPr>
          </w:p>
        </w:tc>
        <w:tc>
          <w:tcPr>
            <w:tcW w:w="785" w:type="dxa"/>
          </w:tcPr>
          <w:p w14:paraId="1315A8D7" w14:textId="77777777" w:rsidR="000003EA" w:rsidRPr="00BC19BC" w:rsidRDefault="000003EA" w:rsidP="003F1BA1">
            <w:pPr>
              <w:rPr>
                <w:rFonts w:ascii="Times New Roman" w:hAnsi="Times New Roman" w:cs="Times New Roman"/>
              </w:rPr>
            </w:pPr>
          </w:p>
        </w:tc>
      </w:tr>
      <w:tr w:rsidR="000003EA" w:rsidRPr="00BC19BC" w14:paraId="0B3E77C5" w14:textId="77777777" w:rsidTr="003F1BA1">
        <w:tc>
          <w:tcPr>
            <w:tcW w:w="3500" w:type="dxa"/>
          </w:tcPr>
          <w:p w14:paraId="760650CF" w14:textId="77777777" w:rsidR="000003EA" w:rsidRPr="00BC19BC" w:rsidRDefault="000003EA" w:rsidP="003F1BA1">
            <w:pPr>
              <w:ind w:left="-21"/>
              <w:rPr>
                <w:rFonts w:ascii="Times New Roman" w:hAnsi="Times New Roman" w:cs="Times New Roman"/>
                <w:sz w:val="20"/>
                <w:szCs w:val="20"/>
              </w:rPr>
            </w:pPr>
            <w:r w:rsidRPr="00BC19BC">
              <w:rPr>
                <w:rFonts w:ascii="Times New Roman" w:hAnsi="Times New Roman" w:cs="Times New Roman"/>
                <w:sz w:val="20"/>
                <w:szCs w:val="20"/>
              </w:rPr>
              <w:t>I can include the treatment costs in therapy decisions</w:t>
            </w:r>
          </w:p>
        </w:tc>
        <w:tc>
          <w:tcPr>
            <w:tcW w:w="236" w:type="dxa"/>
            <w:vMerge/>
            <w:tcBorders>
              <w:bottom w:val="nil"/>
            </w:tcBorders>
          </w:tcPr>
          <w:p w14:paraId="6B56FB40" w14:textId="77777777" w:rsidR="000003EA" w:rsidRPr="00BC19BC" w:rsidRDefault="000003EA" w:rsidP="003F1BA1">
            <w:pPr>
              <w:rPr>
                <w:rFonts w:ascii="Times New Roman" w:hAnsi="Times New Roman" w:cs="Times New Roman"/>
              </w:rPr>
            </w:pPr>
          </w:p>
        </w:tc>
        <w:tc>
          <w:tcPr>
            <w:tcW w:w="1020" w:type="dxa"/>
          </w:tcPr>
          <w:p w14:paraId="02F1AF61" w14:textId="77777777" w:rsidR="000003EA" w:rsidRPr="00BC19BC" w:rsidRDefault="000003EA" w:rsidP="003F1BA1">
            <w:pPr>
              <w:rPr>
                <w:rFonts w:ascii="Times New Roman" w:hAnsi="Times New Roman" w:cs="Times New Roman"/>
              </w:rPr>
            </w:pPr>
          </w:p>
        </w:tc>
        <w:tc>
          <w:tcPr>
            <w:tcW w:w="1020" w:type="dxa"/>
          </w:tcPr>
          <w:p w14:paraId="0CE1C9B9" w14:textId="77777777" w:rsidR="000003EA" w:rsidRPr="00BC19BC" w:rsidRDefault="000003EA" w:rsidP="003F1BA1">
            <w:pPr>
              <w:rPr>
                <w:rFonts w:ascii="Times New Roman" w:hAnsi="Times New Roman" w:cs="Times New Roman"/>
              </w:rPr>
            </w:pPr>
          </w:p>
        </w:tc>
        <w:tc>
          <w:tcPr>
            <w:tcW w:w="767" w:type="dxa"/>
          </w:tcPr>
          <w:p w14:paraId="4D047B80" w14:textId="77777777" w:rsidR="000003EA" w:rsidRPr="00BC19BC" w:rsidRDefault="000003EA" w:rsidP="003F1BA1">
            <w:pPr>
              <w:rPr>
                <w:rFonts w:ascii="Times New Roman" w:hAnsi="Times New Roman" w:cs="Times New Roman"/>
              </w:rPr>
            </w:pPr>
          </w:p>
        </w:tc>
        <w:tc>
          <w:tcPr>
            <w:tcW w:w="1020" w:type="dxa"/>
          </w:tcPr>
          <w:p w14:paraId="4002BE4C" w14:textId="77777777" w:rsidR="000003EA" w:rsidRPr="00BC19BC" w:rsidRDefault="000003EA" w:rsidP="003F1BA1">
            <w:pPr>
              <w:rPr>
                <w:rFonts w:ascii="Times New Roman" w:hAnsi="Times New Roman" w:cs="Times New Roman"/>
              </w:rPr>
            </w:pPr>
          </w:p>
        </w:tc>
        <w:tc>
          <w:tcPr>
            <w:tcW w:w="1020" w:type="dxa"/>
          </w:tcPr>
          <w:p w14:paraId="444B4E3D" w14:textId="77777777" w:rsidR="000003EA" w:rsidRPr="00BC19BC" w:rsidRDefault="000003EA" w:rsidP="003F1BA1">
            <w:pPr>
              <w:rPr>
                <w:rFonts w:ascii="Times New Roman" w:hAnsi="Times New Roman" w:cs="Times New Roman"/>
              </w:rPr>
            </w:pPr>
          </w:p>
        </w:tc>
        <w:tc>
          <w:tcPr>
            <w:tcW w:w="243" w:type="dxa"/>
            <w:vMerge/>
            <w:tcBorders>
              <w:bottom w:val="nil"/>
            </w:tcBorders>
          </w:tcPr>
          <w:p w14:paraId="180551D4" w14:textId="77777777" w:rsidR="000003EA" w:rsidRPr="00BC19BC" w:rsidRDefault="000003EA" w:rsidP="003F1BA1">
            <w:pPr>
              <w:rPr>
                <w:rFonts w:ascii="Times New Roman" w:hAnsi="Times New Roman" w:cs="Times New Roman"/>
              </w:rPr>
            </w:pPr>
          </w:p>
        </w:tc>
        <w:tc>
          <w:tcPr>
            <w:tcW w:w="790" w:type="dxa"/>
          </w:tcPr>
          <w:p w14:paraId="1F20F96D" w14:textId="77777777" w:rsidR="000003EA" w:rsidRPr="00BC19BC" w:rsidRDefault="000003EA" w:rsidP="003F1BA1">
            <w:pPr>
              <w:rPr>
                <w:rFonts w:ascii="Times New Roman" w:hAnsi="Times New Roman" w:cs="Times New Roman"/>
              </w:rPr>
            </w:pPr>
          </w:p>
        </w:tc>
        <w:tc>
          <w:tcPr>
            <w:tcW w:w="785" w:type="dxa"/>
          </w:tcPr>
          <w:p w14:paraId="4F0D820B" w14:textId="77777777" w:rsidR="000003EA" w:rsidRPr="00BC19BC" w:rsidRDefault="000003EA" w:rsidP="003F1BA1">
            <w:pPr>
              <w:rPr>
                <w:rFonts w:ascii="Times New Roman" w:hAnsi="Times New Roman" w:cs="Times New Roman"/>
              </w:rPr>
            </w:pPr>
          </w:p>
        </w:tc>
        <w:tc>
          <w:tcPr>
            <w:tcW w:w="767" w:type="dxa"/>
          </w:tcPr>
          <w:p w14:paraId="5442C9B8" w14:textId="77777777" w:rsidR="000003EA" w:rsidRPr="00BC19BC" w:rsidRDefault="000003EA" w:rsidP="003F1BA1">
            <w:pPr>
              <w:rPr>
                <w:rFonts w:ascii="Times New Roman" w:hAnsi="Times New Roman" w:cs="Times New Roman"/>
              </w:rPr>
            </w:pPr>
          </w:p>
        </w:tc>
        <w:tc>
          <w:tcPr>
            <w:tcW w:w="997" w:type="dxa"/>
          </w:tcPr>
          <w:p w14:paraId="21417D00" w14:textId="77777777" w:rsidR="000003EA" w:rsidRPr="00BC19BC" w:rsidRDefault="000003EA" w:rsidP="003F1BA1">
            <w:pPr>
              <w:rPr>
                <w:rFonts w:ascii="Times New Roman" w:hAnsi="Times New Roman" w:cs="Times New Roman"/>
              </w:rPr>
            </w:pPr>
          </w:p>
        </w:tc>
        <w:tc>
          <w:tcPr>
            <w:tcW w:w="785" w:type="dxa"/>
          </w:tcPr>
          <w:p w14:paraId="686524B7" w14:textId="77777777" w:rsidR="000003EA" w:rsidRPr="00BC19BC" w:rsidRDefault="000003EA" w:rsidP="003F1BA1">
            <w:pPr>
              <w:rPr>
                <w:rFonts w:ascii="Times New Roman" w:hAnsi="Times New Roman" w:cs="Times New Roman"/>
              </w:rPr>
            </w:pPr>
          </w:p>
        </w:tc>
      </w:tr>
      <w:tr w:rsidR="000003EA" w:rsidRPr="00BC19BC" w14:paraId="54D569F5" w14:textId="77777777" w:rsidTr="003F1BA1">
        <w:tc>
          <w:tcPr>
            <w:tcW w:w="3500" w:type="dxa"/>
          </w:tcPr>
          <w:p w14:paraId="76857AA2" w14:textId="77777777" w:rsidR="000003EA" w:rsidRPr="00BC19BC" w:rsidRDefault="000003EA" w:rsidP="003F1BA1">
            <w:pPr>
              <w:ind w:left="-21"/>
              <w:rPr>
                <w:rFonts w:ascii="Times New Roman" w:hAnsi="Times New Roman" w:cs="Times New Roman"/>
                <w:sz w:val="20"/>
                <w:szCs w:val="20"/>
              </w:rPr>
            </w:pPr>
            <w:r w:rsidRPr="00BC19BC">
              <w:rPr>
                <w:rFonts w:ascii="Times New Roman" w:hAnsi="Times New Roman" w:cs="Times New Roman"/>
                <w:sz w:val="20"/>
                <w:szCs w:val="20"/>
              </w:rPr>
              <w:t>I can include the patient’s needs and preferences in therapy decisions</w:t>
            </w:r>
          </w:p>
        </w:tc>
        <w:tc>
          <w:tcPr>
            <w:tcW w:w="236" w:type="dxa"/>
            <w:vMerge/>
            <w:tcBorders>
              <w:bottom w:val="nil"/>
            </w:tcBorders>
          </w:tcPr>
          <w:p w14:paraId="79BE9049" w14:textId="77777777" w:rsidR="000003EA" w:rsidRPr="00BC19BC" w:rsidRDefault="000003EA" w:rsidP="003F1BA1">
            <w:pPr>
              <w:rPr>
                <w:rFonts w:ascii="Times New Roman" w:hAnsi="Times New Roman" w:cs="Times New Roman"/>
              </w:rPr>
            </w:pPr>
          </w:p>
        </w:tc>
        <w:tc>
          <w:tcPr>
            <w:tcW w:w="1020" w:type="dxa"/>
          </w:tcPr>
          <w:p w14:paraId="1EB22F0B" w14:textId="77777777" w:rsidR="000003EA" w:rsidRPr="00BC19BC" w:rsidRDefault="000003EA" w:rsidP="003F1BA1">
            <w:pPr>
              <w:rPr>
                <w:rFonts w:ascii="Times New Roman" w:hAnsi="Times New Roman" w:cs="Times New Roman"/>
              </w:rPr>
            </w:pPr>
          </w:p>
        </w:tc>
        <w:tc>
          <w:tcPr>
            <w:tcW w:w="1020" w:type="dxa"/>
          </w:tcPr>
          <w:p w14:paraId="34C3697A" w14:textId="77777777" w:rsidR="000003EA" w:rsidRPr="00BC19BC" w:rsidRDefault="000003EA" w:rsidP="003F1BA1">
            <w:pPr>
              <w:rPr>
                <w:rFonts w:ascii="Times New Roman" w:hAnsi="Times New Roman" w:cs="Times New Roman"/>
              </w:rPr>
            </w:pPr>
          </w:p>
        </w:tc>
        <w:tc>
          <w:tcPr>
            <w:tcW w:w="767" w:type="dxa"/>
          </w:tcPr>
          <w:p w14:paraId="47B234CD" w14:textId="77777777" w:rsidR="000003EA" w:rsidRPr="00BC19BC" w:rsidRDefault="000003EA" w:rsidP="003F1BA1">
            <w:pPr>
              <w:rPr>
                <w:rFonts w:ascii="Times New Roman" w:hAnsi="Times New Roman" w:cs="Times New Roman"/>
              </w:rPr>
            </w:pPr>
          </w:p>
        </w:tc>
        <w:tc>
          <w:tcPr>
            <w:tcW w:w="1020" w:type="dxa"/>
          </w:tcPr>
          <w:p w14:paraId="1AA08141" w14:textId="77777777" w:rsidR="000003EA" w:rsidRPr="00BC19BC" w:rsidRDefault="000003EA" w:rsidP="003F1BA1">
            <w:pPr>
              <w:rPr>
                <w:rFonts w:ascii="Times New Roman" w:hAnsi="Times New Roman" w:cs="Times New Roman"/>
              </w:rPr>
            </w:pPr>
          </w:p>
        </w:tc>
        <w:tc>
          <w:tcPr>
            <w:tcW w:w="1020" w:type="dxa"/>
          </w:tcPr>
          <w:p w14:paraId="1A8B59DB" w14:textId="77777777" w:rsidR="000003EA" w:rsidRPr="00BC19BC" w:rsidRDefault="000003EA" w:rsidP="003F1BA1">
            <w:pPr>
              <w:rPr>
                <w:rFonts w:ascii="Times New Roman" w:hAnsi="Times New Roman" w:cs="Times New Roman"/>
              </w:rPr>
            </w:pPr>
          </w:p>
        </w:tc>
        <w:tc>
          <w:tcPr>
            <w:tcW w:w="243" w:type="dxa"/>
            <w:vMerge/>
            <w:tcBorders>
              <w:bottom w:val="nil"/>
            </w:tcBorders>
          </w:tcPr>
          <w:p w14:paraId="6F02E5B8" w14:textId="77777777" w:rsidR="000003EA" w:rsidRPr="00BC19BC" w:rsidRDefault="000003EA" w:rsidP="003F1BA1">
            <w:pPr>
              <w:rPr>
                <w:rFonts w:ascii="Times New Roman" w:hAnsi="Times New Roman" w:cs="Times New Roman"/>
              </w:rPr>
            </w:pPr>
          </w:p>
        </w:tc>
        <w:tc>
          <w:tcPr>
            <w:tcW w:w="790" w:type="dxa"/>
          </w:tcPr>
          <w:p w14:paraId="5D33C8C4" w14:textId="77777777" w:rsidR="000003EA" w:rsidRPr="00BC19BC" w:rsidRDefault="000003EA" w:rsidP="003F1BA1">
            <w:pPr>
              <w:rPr>
                <w:rFonts w:ascii="Times New Roman" w:hAnsi="Times New Roman" w:cs="Times New Roman"/>
              </w:rPr>
            </w:pPr>
          </w:p>
        </w:tc>
        <w:tc>
          <w:tcPr>
            <w:tcW w:w="785" w:type="dxa"/>
          </w:tcPr>
          <w:p w14:paraId="26A9EA09" w14:textId="77777777" w:rsidR="000003EA" w:rsidRPr="00BC19BC" w:rsidRDefault="000003EA" w:rsidP="003F1BA1">
            <w:pPr>
              <w:rPr>
                <w:rFonts w:ascii="Times New Roman" w:hAnsi="Times New Roman" w:cs="Times New Roman"/>
              </w:rPr>
            </w:pPr>
          </w:p>
        </w:tc>
        <w:tc>
          <w:tcPr>
            <w:tcW w:w="767" w:type="dxa"/>
          </w:tcPr>
          <w:p w14:paraId="5F842526" w14:textId="77777777" w:rsidR="000003EA" w:rsidRPr="00BC19BC" w:rsidRDefault="000003EA" w:rsidP="003F1BA1">
            <w:pPr>
              <w:rPr>
                <w:rFonts w:ascii="Times New Roman" w:hAnsi="Times New Roman" w:cs="Times New Roman"/>
              </w:rPr>
            </w:pPr>
          </w:p>
        </w:tc>
        <w:tc>
          <w:tcPr>
            <w:tcW w:w="997" w:type="dxa"/>
          </w:tcPr>
          <w:p w14:paraId="6B920063" w14:textId="77777777" w:rsidR="000003EA" w:rsidRPr="00BC19BC" w:rsidRDefault="000003EA" w:rsidP="003F1BA1">
            <w:pPr>
              <w:rPr>
                <w:rFonts w:ascii="Times New Roman" w:hAnsi="Times New Roman" w:cs="Times New Roman"/>
              </w:rPr>
            </w:pPr>
          </w:p>
        </w:tc>
        <w:tc>
          <w:tcPr>
            <w:tcW w:w="785" w:type="dxa"/>
          </w:tcPr>
          <w:p w14:paraId="5B25D125" w14:textId="77777777" w:rsidR="000003EA" w:rsidRPr="00BC19BC" w:rsidRDefault="000003EA" w:rsidP="003F1BA1">
            <w:pPr>
              <w:rPr>
                <w:rFonts w:ascii="Times New Roman" w:hAnsi="Times New Roman" w:cs="Times New Roman"/>
              </w:rPr>
            </w:pPr>
          </w:p>
        </w:tc>
      </w:tr>
      <w:tr w:rsidR="000003EA" w:rsidRPr="00BC19BC" w14:paraId="5654CFC8" w14:textId="77777777" w:rsidTr="003F1BA1">
        <w:tc>
          <w:tcPr>
            <w:tcW w:w="3500" w:type="dxa"/>
          </w:tcPr>
          <w:p w14:paraId="1A4EBCF7" w14:textId="77777777" w:rsidR="000003EA" w:rsidRPr="00BC19BC" w:rsidRDefault="000003EA" w:rsidP="003F1BA1">
            <w:pPr>
              <w:ind w:left="-21"/>
              <w:rPr>
                <w:rFonts w:ascii="Times New Roman" w:hAnsi="Times New Roman" w:cs="Times New Roman"/>
                <w:sz w:val="20"/>
                <w:szCs w:val="20"/>
              </w:rPr>
            </w:pPr>
            <w:r w:rsidRPr="00BC19BC">
              <w:rPr>
                <w:rFonts w:ascii="Times New Roman" w:hAnsi="Times New Roman" w:cs="Times New Roman"/>
                <w:sz w:val="20"/>
                <w:szCs w:val="20"/>
              </w:rPr>
              <w:t>I can include the patient’s family context in therapy decisions</w:t>
            </w:r>
          </w:p>
        </w:tc>
        <w:tc>
          <w:tcPr>
            <w:tcW w:w="236" w:type="dxa"/>
            <w:vMerge/>
            <w:tcBorders>
              <w:bottom w:val="nil"/>
            </w:tcBorders>
          </w:tcPr>
          <w:p w14:paraId="59B404DA" w14:textId="77777777" w:rsidR="000003EA" w:rsidRPr="00BC19BC" w:rsidRDefault="000003EA" w:rsidP="003F1BA1">
            <w:pPr>
              <w:rPr>
                <w:rFonts w:ascii="Times New Roman" w:hAnsi="Times New Roman" w:cs="Times New Roman"/>
              </w:rPr>
            </w:pPr>
          </w:p>
        </w:tc>
        <w:tc>
          <w:tcPr>
            <w:tcW w:w="1020" w:type="dxa"/>
          </w:tcPr>
          <w:p w14:paraId="6A2B1714" w14:textId="77777777" w:rsidR="000003EA" w:rsidRPr="00BC19BC" w:rsidRDefault="000003EA" w:rsidP="003F1BA1">
            <w:pPr>
              <w:rPr>
                <w:rFonts w:ascii="Times New Roman" w:hAnsi="Times New Roman" w:cs="Times New Roman"/>
              </w:rPr>
            </w:pPr>
          </w:p>
        </w:tc>
        <w:tc>
          <w:tcPr>
            <w:tcW w:w="1020" w:type="dxa"/>
          </w:tcPr>
          <w:p w14:paraId="12214C16" w14:textId="77777777" w:rsidR="000003EA" w:rsidRPr="00BC19BC" w:rsidRDefault="000003EA" w:rsidP="003F1BA1">
            <w:pPr>
              <w:rPr>
                <w:rFonts w:ascii="Times New Roman" w:hAnsi="Times New Roman" w:cs="Times New Roman"/>
              </w:rPr>
            </w:pPr>
          </w:p>
        </w:tc>
        <w:tc>
          <w:tcPr>
            <w:tcW w:w="767" w:type="dxa"/>
          </w:tcPr>
          <w:p w14:paraId="22709819" w14:textId="77777777" w:rsidR="000003EA" w:rsidRPr="00BC19BC" w:rsidRDefault="000003EA" w:rsidP="003F1BA1">
            <w:pPr>
              <w:rPr>
                <w:rFonts w:ascii="Times New Roman" w:hAnsi="Times New Roman" w:cs="Times New Roman"/>
              </w:rPr>
            </w:pPr>
          </w:p>
        </w:tc>
        <w:tc>
          <w:tcPr>
            <w:tcW w:w="1020" w:type="dxa"/>
          </w:tcPr>
          <w:p w14:paraId="5487C216" w14:textId="77777777" w:rsidR="000003EA" w:rsidRPr="00BC19BC" w:rsidRDefault="000003EA" w:rsidP="003F1BA1">
            <w:pPr>
              <w:rPr>
                <w:rFonts w:ascii="Times New Roman" w:hAnsi="Times New Roman" w:cs="Times New Roman"/>
              </w:rPr>
            </w:pPr>
          </w:p>
        </w:tc>
        <w:tc>
          <w:tcPr>
            <w:tcW w:w="1020" w:type="dxa"/>
          </w:tcPr>
          <w:p w14:paraId="772D9902" w14:textId="77777777" w:rsidR="000003EA" w:rsidRPr="00BC19BC" w:rsidRDefault="000003EA" w:rsidP="003F1BA1">
            <w:pPr>
              <w:rPr>
                <w:rFonts w:ascii="Times New Roman" w:hAnsi="Times New Roman" w:cs="Times New Roman"/>
              </w:rPr>
            </w:pPr>
          </w:p>
        </w:tc>
        <w:tc>
          <w:tcPr>
            <w:tcW w:w="243" w:type="dxa"/>
            <w:vMerge/>
            <w:tcBorders>
              <w:bottom w:val="nil"/>
            </w:tcBorders>
          </w:tcPr>
          <w:p w14:paraId="2B53EBD2" w14:textId="77777777" w:rsidR="000003EA" w:rsidRPr="00BC19BC" w:rsidRDefault="000003EA" w:rsidP="003F1BA1">
            <w:pPr>
              <w:rPr>
                <w:rFonts w:ascii="Times New Roman" w:hAnsi="Times New Roman" w:cs="Times New Roman"/>
              </w:rPr>
            </w:pPr>
          </w:p>
        </w:tc>
        <w:tc>
          <w:tcPr>
            <w:tcW w:w="790" w:type="dxa"/>
          </w:tcPr>
          <w:p w14:paraId="4D8AA823" w14:textId="77777777" w:rsidR="000003EA" w:rsidRPr="00BC19BC" w:rsidRDefault="000003EA" w:rsidP="003F1BA1">
            <w:pPr>
              <w:rPr>
                <w:rFonts w:ascii="Times New Roman" w:hAnsi="Times New Roman" w:cs="Times New Roman"/>
              </w:rPr>
            </w:pPr>
          </w:p>
        </w:tc>
        <w:tc>
          <w:tcPr>
            <w:tcW w:w="785" w:type="dxa"/>
          </w:tcPr>
          <w:p w14:paraId="5B61202E" w14:textId="77777777" w:rsidR="000003EA" w:rsidRPr="00BC19BC" w:rsidRDefault="000003EA" w:rsidP="003F1BA1">
            <w:pPr>
              <w:rPr>
                <w:rFonts w:ascii="Times New Roman" w:hAnsi="Times New Roman" w:cs="Times New Roman"/>
              </w:rPr>
            </w:pPr>
          </w:p>
        </w:tc>
        <w:tc>
          <w:tcPr>
            <w:tcW w:w="767" w:type="dxa"/>
          </w:tcPr>
          <w:p w14:paraId="381C59E8" w14:textId="77777777" w:rsidR="000003EA" w:rsidRPr="00BC19BC" w:rsidRDefault="000003EA" w:rsidP="003F1BA1">
            <w:pPr>
              <w:rPr>
                <w:rFonts w:ascii="Times New Roman" w:hAnsi="Times New Roman" w:cs="Times New Roman"/>
              </w:rPr>
            </w:pPr>
          </w:p>
        </w:tc>
        <w:tc>
          <w:tcPr>
            <w:tcW w:w="997" w:type="dxa"/>
          </w:tcPr>
          <w:p w14:paraId="32B1E0EA" w14:textId="77777777" w:rsidR="000003EA" w:rsidRPr="00BC19BC" w:rsidRDefault="000003EA" w:rsidP="003F1BA1">
            <w:pPr>
              <w:rPr>
                <w:rFonts w:ascii="Times New Roman" w:hAnsi="Times New Roman" w:cs="Times New Roman"/>
              </w:rPr>
            </w:pPr>
          </w:p>
        </w:tc>
        <w:tc>
          <w:tcPr>
            <w:tcW w:w="785" w:type="dxa"/>
          </w:tcPr>
          <w:p w14:paraId="6D0E3D5B" w14:textId="77777777" w:rsidR="000003EA" w:rsidRPr="00BC19BC" w:rsidRDefault="000003EA" w:rsidP="003F1BA1">
            <w:pPr>
              <w:rPr>
                <w:rFonts w:ascii="Times New Roman" w:hAnsi="Times New Roman" w:cs="Times New Roman"/>
              </w:rPr>
            </w:pPr>
          </w:p>
        </w:tc>
      </w:tr>
      <w:tr w:rsidR="000003EA" w:rsidRPr="00BC19BC" w14:paraId="5134BC8B" w14:textId="77777777" w:rsidTr="003F1BA1">
        <w:tc>
          <w:tcPr>
            <w:tcW w:w="3500" w:type="dxa"/>
          </w:tcPr>
          <w:p w14:paraId="0EB41216" w14:textId="77777777" w:rsidR="000003EA" w:rsidRPr="00BC19BC" w:rsidRDefault="000003EA" w:rsidP="003F1BA1">
            <w:pPr>
              <w:ind w:left="-21"/>
              <w:rPr>
                <w:rFonts w:ascii="Times New Roman" w:hAnsi="Times New Roman" w:cs="Times New Roman"/>
                <w:sz w:val="20"/>
                <w:szCs w:val="20"/>
              </w:rPr>
            </w:pPr>
            <w:r w:rsidRPr="00BC19BC">
              <w:rPr>
                <w:rFonts w:ascii="Times New Roman" w:hAnsi="Times New Roman" w:cs="Times New Roman"/>
                <w:sz w:val="20"/>
                <w:szCs w:val="20"/>
              </w:rPr>
              <w:t>I can include the patient’s social context in therapy decisions</w:t>
            </w:r>
          </w:p>
        </w:tc>
        <w:tc>
          <w:tcPr>
            <w:tcW w:w="236" w:type="dxa"/>
            <w:vMerge/>
            <w:tcBorders>
              <w:bottom w:val="nil"/>
            </w:tcBorders>
          </w:tcPr>
          <w:p w14:paraId="2D269515" w14:textId="77777777" w:rsidR="000003EA" w:rsidRPr="00BC19BC" w:rsidRDefault="000003EA" w:rsidP="003F1BA1">
            <w:pPr>
              <w:rPr>
                <w:rFonts w:ascii="Times New Roman" w:hAnsi="Times New Roman" w:cs="Times New Roman"/>
              </w:rPr>
            </w:pPr>
          </w:p>
        </w:tc>
        <w:tc>
          <w:tcPr>
            <w:tcW w:w="1020" w:type="dxa"/>
          </w:tcPr>
          <w:p w14:paraId="3C321E38" w14:textId="77777777" w:rsidR="000003EA" w:rsidRPr="00BC19BC" w:rsidRDefault="000003EA" w:rsidP="003F1BA1">
            <w:pPr>
              <w:rPr>
                <w:rFonts w:ascii="Times New Roman" w:hAnsi="Times New Roman" w:cs="Times New Roman"/>
              </w:rPr>
            </w:pPr>
          </w:p>
        </w:tc>
        <w:tc>
          <w:tcPr>
            <w:tcW w:w="1020" w:type="dxa"/>
          </w:tcPr>
          <w:p w14:paraId="69BE3125" w14:textId="77777777" w:rsidR="000003EA" w:rsidRPr="00BC19BC" w:rsidRDefault="000003EA" w:rsidP="003F1BA1">
            <w:pPr>
              <w:rPr>
                <w:rFonts w:ascii="Times New Roman" w:hAnsi="Times New Roman" w:cs="Times New Roman"/>
              </w:rPr>
            </w:pPr>
          </w:p>
        </w:tc>
        <w:tc>
          <w:tcPr>
            <w:tcW w:w="767" w:type="dxa"/>
          </w:tcPr>
          <w:p w14:paraId="40703A5F" w14:textId="77777777" w:rsidR="000003EA" w:rsidRPr="00BC19BC" w:rsidRDefault="000003EA" w:rsidP="003F1BA1">
            <w:pPr>
              <w:rPr>
                <w:rFonts w:ascii="Times New Roman" w:hAnsi="Times New Roman" w:cs="Times New Roman"/>
              </w:rPr>
            </w:pPr>
          </w:p>
        </w:tc>
        <w:tc>
          <w:tcPr>
            <w:tcW w:w="1020" w:type="dxa"/>
          </w:tcPr>
          <w:p w14:paraId="2C7C37DD" w14:textId="77777777" w:rsidR="000003EA" w:rsidRPr="00BC19BC" w:rsidRDefault="000003EA" w:rsidP="003F1BA1">
            <w:pPr>
              <w:rPr>
                <w:rFonts w:ascii="Times New Roman" w:hAnsi="Times New Roman" w:cs="Times New Roman"/>
              </w:rPr>
            </w:pPr>
          </w:p>
        </w:tc>
        <w:tc>
          <w:tcPr>
            <w:tcW w:w="1020" w:type="dxa"/>
          </w:tcPr>
          <w:p w14:paraId="3477DB99" w14:textId="77777777" w:rsidR="000003EA" w:rsidRPr="00BC19BC" w:rsidRDefault="000003EA" w:rsidP="003F1BA1">
            <w:pPr>
              <w:rPr>
                <w:rFonts w:ascii="Times New Roman" w:hAnsi="Times New Roman" w:cs="Times New Roman"/>
              </w:rPr>
            </w:pPr>
          </w:p>
        </w:tc>
        <w:tc>
          <w:tcPr>
            <w:tcW w:w="243" w:type="dxa"/>
            <w:vMerge/>
            <w:tcBorders>
              <w:bottom w:val="nil"/>
            </w:tcBorders>
          </w:tcPr>
          <w:p w14:paraId="75304CE7" w14:textId="77777777" w:rsidR="000003EA" w:rsidRPr="00BC19BC" w:rsidRDefault="000003EA" w:rsidP="003F1BA1">
            <w:pPr>
              <w:rPr>
                <w:rFonts w:ascii="Times New Roman" w:hAnsi="Times New Roman" w:cs="Times New Roman"/>
              </w:rPr>
            </w:pPr>
          </w:p>
        </w:tc>
        <w:tc>
          <w:tcPr>
            <w:tcW w:w="790" w:type="dxa"/>
          </w:tcPr>
          <w:p w14:paraId="59032F54" w14:textId="77777777" w:rsidR="000003EA" w:rsidRPr="00BC19BC" w:rsidRDefault="000003EA" w:rsidP="003F1BA1">
            <w:pPr>
              <w:rPr>
                <w:rFonts w:ascii="Times New Roman" w:hAnsi="Times New Roman" w:cs="Times New Roman"/>
              </w:rPr>
            </w:pPr>
          </w:p>
        </w:tc>
        <w:tc>
          <w:tcPr>
            <w:tcW w:w="785" w:type="dxa"/>
          </w:tcPr>
          <w:p w14:paraId="6A3B9BA1" w14:textId="77777777" w:rsidR="000003EA" w:rsidRPr="00BC19BC" w:rsidRDefault="000003EA" w:rsidP="003F1BA1">
            <w:pPr>
              <w:rPr>
                <w:rFonts w:ascii="Times New Roman" w:hAnsi="Times New Roman" w:cs="Times New Roman"/>
              </w:rPr>
            </w:pPr>
          </w:p>
        </w:tc>
        <w:tc>
          <w:tcPr>
            <w:tcW w:w="767" w:type="dxa"/>
          </w:tcPr>
          <w:p w14:paraId="0BCE61D5" w14:textId="77777777" w:rsidR="000003EA" w:rsidRPr="00BC19BC" w:rsidRDefault="000003EA" w:rsidP="003F1BA1">
            <w:pPr>
              <w:rPr>
                <w:rFonts w:ascii="Times New Roman" w:hAnsi="Times New Roman" w:cs="Times New Roman"/>
              </w:rPr>
            </w:pPr>
          </w:p>
        </w:tc>
        <w:tc>
          <w:tcPr>
            <w:tcW w:w="997" w:type="dxa"/>
          </w:tcPr>
          <w:p w14:paraId="078BE2E7" w14:textId="77777777" w:rsidR="000003EA" w:rsidRPr="00BC19BC" w:rsidRDefault="000003EA" w:rsidP="003F1BA1">
            <w:pPr>
              <w:rPr>
                <w:rFonts w:ascii="Times New Roman" w:hAnsi="Times New Roman" w:cs="Times New Roman"/>
              </w:rPr>
            </w:pPr>
          </w:p>
        </w:tc>
        <w:tc>
          <w:tcPr>
            <w:tcW w:w="785" w:type="dxa"/>
          </w:tcPr>
          <w:p w14:paraId="1C8C6614" w14:textId="77777777" w:rsidR="000003EA" w:rsidRPr="00BC19BC" w:rsidRDefault="000003EA" w:rsidP="003F1BA1">
            <w:pPr>
              <w:rPr>
                <w:rFonts w:ascii="Times New Roman" w:hAnsi="Times New Roman" w:cs="Times New Roman"/>
              </w:rPr>
            </w:pPr>
          </w:p>
        </w:tc>
      </w:tr>
      <w:tr w:rsidR="000003EA" w:rsidRPr="00BC19BC" w14:paraId="5D7C0F23" w14:textId="77777777" w:rsidTr="003F1BA1">
        <w:tc>
          <w:tcPr>
            <w:tcW w:w="3500" w:type="dxa"/>
          </w:tcPr>
          <w:p w14:paraId="6F3211EF" w14:textId="77777777" w:rsidR="000003EA" w:rsidRPr="00BC19BC" w:rsidRDefault="000003EA" w:rsidP="003F1BA1">
            <w:pPr>
              <w:ind w:left="-21"/>
              <w:rPr>
                <w:rFonts w:ascii="Times New Roman" w:hAnsi="Times New Roman" w:cs="Times New Roman"/>
                <w:sz w:val="20"/>
                <w:szCs w:val="20"/>
              </w:rPr>
            </w:pPr>
            <w:r w:rsidRPr="00BC19BC">
              <w:rPr>
                <w:rFonts w:ascii="Times New Roman" w:hAnsi="Times New Roman" w:cs="Times New Roman"/>
                <w:sz w:val="20"/>
                <w:szCs w:val="20"/>
              </w:rPr>
              <w:t>I can include my personal biases and conflicts of interest in therapy decisions</w:t>
            </w:r>
          </w:p>
        </w:tc>
        <w:tc>
          <w:tcPr>
            <w:tcW w:w="236" w:type="dxa"/>
            <w:vMerge/>
            <w:tcBorders>
              <w:bottom w:val="nil"/>
            </w:tcBorders>
          </w:tcPr>
          <w:p w14:paraId="6EE6FE2D" w14:textId="77777777" w:rsidR="000003EA" w:rsidRPr="00BC19BC" w:rsidRDefault="000003EA" w:rsidP="003F1BA1">
            <w:pPr>
              <w:rPr>
                <w:rFonts w:ascii="Times New Roman" w:hAnsi="Times New Roman" w:cs="Times New Roman"/>
              </w:rPr>
            </w:pPr>
          </w:p>
        </w:tc>
        <w:tc>
          <w:tcPr>
            <w:tcW w:w="1020" w:type="dxa"/>
          </w:tcPr>
          <w:p w14:paraId="2EB1E408" w14:textId="77777777" w:rsidR="000003EA" w:rsidRPr="00BC19BC" w:rsidRDefault="000003EA" w:rsidP="003F1BA1">
            <w:pPr>
              <w:rPr>
                <w:rFonts w:ascii="Times New Roman" w:hAnsi="Times New Roman" w:cs="Times New Roman"/>
              </w:rPr>
            </w:pPr>
          </w:p>
        </w:tc>
        <w:tc>
          <w:tcPr>
            <w:tcW w:w="1020" w:type="dxa"/>
          </w:tcPr>
          <w:p w14:paraId="7985DF18" w14:textId="77777777" w:rsidR="000003EA" w:rsidRPr="00BC19BC" w:rsidRDefault="000003EA" w:rsidP="003F1BA1">
            <w:pPr>
              <w:rPr>
                <w:rFonts w:ascii="Times New Roman" w:hAnsi="Times New Roman" w:cs="Times New Roman"/>
              </w:rPr>
            </w:pPr>
          </w:p>
        </w:tc>
        <w:tc>
          <w:tcPr>
            <w:tcW w:w="767" w:type="dxa"/>
          </w:tcPr>
          <w:p w14:paraId="1FCC93E8" w14:textId="77777777" w:rsidR="000003EA" w:rsidRPr="00BC19BC" w:rsidRDefault="000003EA" w:rsidP="003F1BA1">
            <w:pPr>
              <w:rPr>
                <w:rFonts w:ascii="Times New Roman" w:hAnsi="Times New Roman" w:cs="Times New Roman"/>
              </w:rPr>
            </w:pPr>
          </w:p>
        </w:tc>
        <w:tc>
          <w:tcPr>
            <w:tcW w:w="1020" w:type="dxa"/>
          </w:tcPr>
          <w:p w14:paraId="0652EC3F" w14:textId="77777777" w:rsidR="000003EA" w:rsidRPr="00BC19BC" w:rsidRDefault="000003EA" w:rsidP="003F1BA1">
            <w:pPr>
              <w:rPr>
                <w:rFonts w:ascii="Times New Roman" w:hAnsi="Times New Roman" w:cs="Times New Roman"/>
              </w:rPr>
            </w:pPr>
          </w:p>
        </w:tc>
        <w:tc>
          <w:tcPr>
            <w:tcW w:w="1020" w:type="dxa"/>
          </w:tcPr>
          <w:p w14:paraId="363DF2DF" w14:textId="77777777" w:rsidR="000003EA" w:rsidRPr="00BC19BC" w:rsidRDefault="000003EA" w:rsidP="003F1BA1">
            <w:pPr>
              <w:rPr>
                <w:rFonts w:ascii="Times New Roman" w:hAnsi="Times New Roman" w:cs="Times New Roman"/>
              </w:rPr>
            </w:pPr>
          </w:p>
        </w:tc>
        <w:tc>
          <w:tcPr>
            <w:tcW w:w="243" w:type="dxa"/>
            <w:vMerge/>
            <w:tcBorders>
              <w:bottom w:val="nil"/>
            </w:tcBorders>
          </w:tcPr>
          <w:p w14:paraId="019B2185" w14:textId="77777777" w:rsidR="000003EA" w:rsidRPr="00BC19BC" w:rsidRDefault="000003EA" w:rsidP="003F1BA1">
            <w:pPr>
              <w:rPr>
                <w:rFonts w:ascii="Times New Roman" w:hAnsi="Times New Roman" w:cs="Times New Roman"/>
              </w:rPr>
            </w:pPr>
          </w:p>
        </w:tc>
        <w:tc>
          <w:tcPr>
            <w:tcW w:w="790" w:type="dxa"/>
          </w:tcPr>
          <w:p w14:paraId="376189E3" w14:textId="77777777" w:rsidR="000003EA" w:rsidRPr="00BC19BC" w:rsidRDefault="000003EA" w:rsidP="003F1BA1">
            <w:pPr>
              <w:rPr>
                <w:rFonts w:ascii="Times New Roman" w:hAnsi="Times New Roman" w:cs="Times New Roman"/>
              </w:rPr>
            </w:pPr>
          </w:p>
        </w:tc>
        <w:tc>
          <w:tcPr>
            <w:tcW w:w="785" w:type="dxa"/>
          </w:tcPr>
          <w:p w14:paraId="33F3A781" w14:textId="77777777" w:rsidR="000003EA" w:rsidRPr="00BC19BC" w:rsidRDefault="000003EA" w:rsidP="003F1BA1">
            <w:pPr>
              <w:rPr>
                <w:rFonts w:ascii="Times New Roman" w:hAnsi="Times New Roman" w:cs="Times New Roman"/>
              </w:rPr>
            </w:pPr>
          </w:p>
        </w:tc>
        <w:tc>
          <w:tcPr>
            <w:tcW w:w="767" w:type="dxa"/>
          </w:tcPr>
          <w:p w14:paraId="256DBD3B" w14:textId="77777777" w:rsidR="000003EA" w:rsidRPr="00BC19BC" w:rsidRDefault="000003EA" w:rsidP="003F1BA1">
            <w:pPr>
              <w:rPr>
                <w:rFonts w:ascii="Times New Roman" w:hAnsi="Times New Roman" w:cs="Times New Roman"/>
              </w:rPr>
            </w:pPr>
          </w:p>
        </w:tc>
        <w:tc>
          <w:tcPr>
            <w:tcW w:w="997" w:type="dxa"/>
          </w:tcPr>
          <w:p w14:paraId="7E015134" w14:textId="77777777" w:rsidR="000003EA" w:rsidRPr="00BC19BC" w:rsidRDefault="000003EA" w:rsidP="003F1BA1">
            <w:pPr>
              <w:rPr>
                <w:rFonts w:ascii="Times New Roman" w:hAnsi="Times New Roman" w:cs="Times New Roman"/>
              </w:rPr>
            </w:pPr>
          </w:p>
        </w:tc>
        <w:tc>
          <w:tcPr>
            <w:tcW w:w="785" w:type="dxa"/>
          </w:tcPr>
          <w:p w14:paraId="139530C1" w14:textId="77777777" w:rsidR="000003EA" w:rsidRPr="00BC19BC" w:rsidRDefault="000003EA" w:rsidP="003F1BA1">
            <w:pPr>
              <w:rPr>
                <w:rFonts w:ascii="Times New Roman" w:hAnsi="Times New Roman" w:cs="Times New Roman"/>
              </w:rPr>
            </w:pPr>
          </w:p>
        </w:tc>
      </w:tr>
    </w:tbl>
    <w:p w14:paraId="7B5DA64D" w14:textId="77777777" w:rsidR="000003EA" w:rsidRPr="00BC19BC" w:rsidRDefault="000003EA" w:rsidP="000003EA">
      <w:pPr>
        <w:spacing w:after="0" w:line="240" w:lineRule="auto"/>
        <w:rPr>
          <w:rFonts w:ascii="Times New Roman" w:hAnsi="Times New Roman" w:cs="Times New Roman"/>
        </w:rPr>
      </w:pPr>
    </w:p>
    <w:p w14:paraId="52C1CA16" w14:textId="77777777" w:rsidR="000003EA" w:rsidRPr="00BC19BC" w:rsidRDefault="000003EA" w:rsidP="000003EA">
      <w:pPr>
        <w:rPr>
          <w:rFonts w:ascii="Times New Roman" w:hAnsi="Times New Roman" w:cs="Times New Roman"/>
        </w:rPr>
      </w:pPr>
      <w:r w:rsidRPr="00BC19BC">
        <w:rPr>
          <w:rFonts w:ascii="Times New Roman" w:hAnsi="Times New Roman" w:cs="Times New Roman"/>
        </w:rPr>
        <w:br w:type="page"/>
      </w:r>
    </w:p>
    <w:p w14:paraId="6F72A068" w14:textId="77777777" w:rsidR="000003EA" w:rsidRPr="00BC19BC" w:rsidRDefault="000003EA" w:rsidP="000003EA">
      <w:pPr>
        <w:spacing w:after="0" w:line="240" w:lineRule="auto"/>
        <w:rPr>
          <w:rFonts w:ascii="Times New Roman" w:hAnsi="Times New Roman" w:cs="Times New Roman"/>
        </w:rPr>
        <w:sectPr w:rsidR="000003EA" w:rsidRPr="00BC19BC" w:rsidSect="00F00A62">
          <w:pgSz w:w="15840" w:h="12240" w:orient="landscape"/>
          <w:pgMar w:top="1440" w:right="1440" w:bottom="1440" w:left="1440" w:header="720" w:footer="720" w:gutter="0"/>
          <w:cols w:space="720"/>
          <w:docGrid w:linePitch="360"/>
        </w:sectPr>
      </w:pPr>
    </w:p>
    <w:p w14:paraId="1B809DA2" w14:textId="77777777" w:rsidR="000003EA" w:rsidRPr="00BC19BC" w:rsidRDefault="000003EA" w:rsidP="000003EA">
      <w:pPr>
        <w:spacing w:after="0" w:line="240" w:lineRule="auto"/>
        <w:rPr>
          <w:rFonts w:ascii="Times New Roman" w:hAnsi="Times New Roman" w:cs="Times New Roman"/>
          <w:sz w:val="24"/>
          <w:szCs w:val="24"/>
        </w:rPr>
      </w:pPr>
      <w:r w:rsidRPr="00BC19BC">
        <w:rPr>
          <w:rFonts w:ascii="Times New Roman" w:hAnsi="Times New Roman" w:cs="Times New Roman"/>
          <w:sz w:val="24"/>
          <w:szCs w:val="24"/>
        </w:rPr>
        <w:lastRenderedPageBreak/>
        <w:t xml:space="preserve">Supplement </w:t>
      </w:r>
      <w:r>
        <w:rPr>
          <w:rFonts w:ascii="Times New Roman" w:hAnsi="Times New Roman" w:cs="Times New Roman"/>
          <w:sz w:val="24"/>
          <w:szCs w:val="24"/>
        </w:rPr>
        <w:t>4</w:t>
      </w:r>
      <w:r w:rsidRPr="00BC19BC">
        <w:rPr>
          <w:rFonts w:ascii="Times New Roman" w:hAnsi="Times New Roman" w:cs="Times New Roman"/>
          <w:sz w:val="24"/>
          <w:szCs w:val="24"/>
        </w:rPr>
        <w:t>. TDMDI and TDMDS validation</w:t>
      </w:r>
    </w:p>
    <w:p w14:paraId="302C2067" w14:textId="77777777" w:rsidR="000003EA" w:rsidRPr="00BC19BC" w:rsidRDefault="000003EA" w:rsidP="000003EA">
      <w:pPr>
        <w:spacing w:after="0" w:line="240" w:lineRule="auto"/>
        <w:rPr>
          <w:rFonts w:ascii="Times New Roman" w:hAnsi="Times New Roman" w:cs="Times New Roman"/>
          <w:sz w:val="24"/>
          <w:szCs w:val="24"/>
        </w:rPr>
      </w:pPr>
    </w:p>
    <w:p w14:paraId="27E3CD03" w14:textId="77777777" w:rsidR="000003EA" w:rsidRPr="00BC19BC" w:rsidRDefault="000003EA" w:rsidP="000003EA">
      <w:pPr>
        <w:spacing w:after="0" w:line="480" w:lineRule="auto"/>
        <w:rPr>
          <w:rFonts w:ascii="Times New Roman" w:hAnsi="Times New Roman" w:cs="Times New Roman"/>
          <w:b/>
          <w:bCs/>
          <w:sz w:val="24"/>
          <w:szCs w:val="24"/>
        </w:rPr>
      </w:pPr>
      <w:r w:rsidRPr="00BC19BC">
        <w:rPr>
          <w:rFonts w:ascii="Times New Roman" w:hAnsi="Times New Roman" w:cs="Times New Roman"/>
          <w:b/>
          <w:bCs/>
          <w:sz w:val="24"/>
          <w:szCs w:val="24"/>
        </w:rPr>
        <w:t xml:space="preserve">Test </w:t>
      </w:r>
      <w:r>
        <w:rPr>
          <w:rFonts w:ascii="Times New Roman" w:hAnsi="Times New Roman" w:cs="Times New Roman"/>
          <w:b/>
          <w:bCs/>
          <w:sz w:val="24"/>
          <w:szCs w:val="24"/>
        </w:rPr>
        <w:t>r</w:t>
      </w:r>
      <w:r w:rsidRPr="00BC19BC">
        <w:rPr>
          <w:rFonts w:ascii="Times New Roman" w:hAnsi="Times New Roman" w:cs="Times New Roman"/>
          <w:b/>
          <w:bCs/>
          <w:sz w:val="24"/>
          <w:szCs w:val="24"/>
        </w:rPr>
        <w:t>e-test reliability</w:t>
      </w:r>
    </w:p>
    <w:p w14:paraId="693CAB67" w14:textId="77777777" w:rsidR="000003EA" w:rsidRPr="00BC19BC" w:rsidRDefault="000003EA" w:rsidP="000003EA">
      <w:pPr>
        <w:spacing w:after="0" w:line="480" w:lineRule="auto"/>
        <w:rPr>
          <w:rFonts w:ascii="Times New Roman" w:hAnsi="Times New Roman" w:cs="Times New Roman"/>
          <w:sz w:val="24"/>
          <w:szCs w:val="24"/>
        </w:rPr>
      </w:pPr>
      <w:r w:rsidRPr="00BC19BC">
        <w:rPr>
          <w:rFonts w:ascii="Times New Roman" w:hAnsi="Times New Roman" w:cs="Times New Roman"/>
          <w:sz w:val="24"/>
          <w:szCs w:val="24"/>
        </w:rPr>
        <w:t xml:space="preserve">In 2020, 119 students completed the TDMDI and TDMDS questionnaires at the beginning of the course, and then as part of a before-and-after assessment at the end of the course. Pearson correlations between item responses between baseline evaluation and the before component of the end of the semester assessment were 0.912 and 0.892 for the TDMDI and TDMDS, respectively. </w:t>
      </w:r>
    </w:p>
    <w:p w14:paraId="57887AEA" w14:textId="77777777" w:rsidR="000003EA" w:rsidRPr="00BC19BC" w:rsidRDefault="000003EA" w:rsidP="000003EA">
      <w:pPr>
        <w:spacing w:after="0" w:line="480" w:lineRule="auto"/>
        <w:rPr>
          <w:rFonts w:ascii="Times New Roman" w:hAnsi="Times New Roman" w:cs="Times New Roman"/>
          <w:b/>
          <w:bCs/>
          <w:sz w:val="24"/>
          <w:szCs w:val="24"/>
        </w:rPr>
      </w:pPr>
      <w:r w:rsidRPr="00BC19BC">
        <w:rPr>
          <w:rFonts w:ascii="Times New Roman" w:hAnsi="Times New Roman" w:cs="Times New Roman"/>
          <w:b/>
          <w:bCs/>
          <w:sz w:val="24"/>
          <w:szCs w:val="24"/>
        </w:rPr>
        <w:t>Internal reliability</w:t>
      </w:r>
    </w:p>
    <w:p w14:paraId="29E03D73" w14:textId="77777777" w:rsidR="000003EA" w:rsidRPr="00BC19BC" w:rsidRDefault="000003EA" w:rsidP="000003EA">
      <w:pPr>
        <w:spacing w:after="0" w:line="480" w:lineRule="auto"/>
        <w:rPr>
          <w:rFonts w:ascii="Times New Roman" w:hAnsi="Times New Roman" w:cs="Times New Roman"/>
          <w:sz w:val="24"/>
          <w:szCs w:val="24"/>
        </w:rPr>
      </w:pPr>
      <w:r w:rsidRPr="00BC19BC">
        <w:rPr>
          <w:rFonts w:ascii="Times New Roman" w:hAnsi="Times New Roman" w:cs="Times New Roman"/>
          <w:sz w:val="24"/>
          <w:szCs w:val="24"/>
        </w:rPr>
        <w:t>Internal scale consistency was assessed using Cronbach´s alpha for before and after components separately. Both analyses had a total sample of 367 students. Cronbach´s alpha for each scale at each time point are presented in the following table:</w:t>
      </w:r>
    </w:p>
    <w:p w14:paraId="1AA22179" w14:textId="77777777" w:rsidR="000003EA" w:rsidRPr="00BC19BC" w:rsidRDefault="000003EA" w:rsidP="000003EA">
      <w:pPr>
        <w:spacing w:after="0" w:line="240" w:lineRule="auto"/>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5485"/>
        <w:gridCol w:w="1417"/>
        <w:gridCol w:w="2435"/>
      </w:tblGrid>
      <w:tr w:rsidR="000003EA" w:rsidRPr="00BC19BC" w14:paraId="02198998" w14:textId="77777777" w:rsidTr="003F1BA1">
        <w:trPr>
          <w:jc w:val="center"/>
        </w:trPr>
        <w:tc>
          <w:tcPr>
            <w:tcW w:w="5485" w:type="dxa"/>
          </w:tcPr>
          <w:p w14:paraId="58EAD760" w14:textId="77777777" w:rsidR="000003EA" w:rsidRPr="00BC19BC" w:rsidRDefault="000003EA" w:rsidP="003F1BA1">
            <w:pPr>
              <w:rPr>
                <w:rFonts w:ascii="Times New Roman" w:hAnsi="Times New Roman" w:cs="Times New Roman"/>
                <w:b/>
                <w:bCs/>
                <w:sz w:val="24"/>
                <w:szCs w:val="24"/>
              </w:rPr>
            </w:pPr>
            <w:r w:rsidRPr="00BC19BC">
              <w:rPr>
                <w:rFonts w:ascii="Times New Roman" w:hAnsi="Times New Roman" w:cs="Times New Roman"/>
                <w:b/>
                <w:bCs/>
                <w:sz w:val="24"/>
                <w:szCs w:val="24"/>
              </w:rPr>
              <w:t>Instrument</w:t>
            </w:r>
          </w:p>
        </w:tc>
        <w:tc>
          <w:tcPr>
            <w:tcW w:w="1260" w:type="dxa"/>
          </w:tcPr>
          <w:p w14:paraId="44557576" w14:textId="77777777" w:rsidR="000003EA" w:rsidRPr="00BC19BC" w:rsidRDefault="000003EA" w:rsidP="003F1BA1">
            <w:pPr>
              <w:jc w:val="center"/>
              <w:rPr>
                <w:rFonts w:ascii="Times New Roman" w:hAnsi="Times New Roman" w:cs="Times New Roman"/>
                <w:b/>
                <w:bCs/>
                <w:sz w:val="24"/>
                <w:szCs w:val="24"/>
              </w:rPr>
            </w:pPr>
            <w:r w:rsidRPr="00BC19BC">
              <w:rPr>
                <w:rFonts w:ascii="Times New Roman" w:hAnsi="Times New Roman" w:cs="Times New Roman"/>
                <w:b/>
                <w:bCs/>
                <w:sz w:val="24"/>
                <w:szCs w:val="24"/>
              </w:rPr>
              <w:t>Baseline</w:t>
            </w:r>
          </w:p>
          <w:p w14:paraId="1D8805D0" w14:textId="77777777" w:rsidR="000003EA" w:rsidRPr="00BC19BC" w:rsidRDefault="000003EA" w:rsidP="003F1BA1">
            <w:pPr>
              <w:jc w:val="center"/>
              <w:rPr>
                <w:rFonts w:ascii="Times New Roman" w:hAnsi="Times New Roman" w:cs="Times New Roman"/>
                <w:b/>
                <w:bCs/>
                <w:sz w:val="24"/>
                <w:szCs w:val="24"/>
              </w:rPr>
            </w:pPr>
            <w:r w:rsidRPr="00BC19BC">
              <w:rPr>
                <w:rFonts w:ascii="Times New Roman" w:hAnsi="Times New Roman" w:cs="Times New Roman"/>
                <w:b/>
                <w:bCs/>
                <w:sz w:val="24"/>
                <w:szCs w:val="24"/>
              </w:rPr>
              <w:t>Cronbach´s alpha</w:t>
            </w:r>
          </w:p>
        </w:tc>
        <w:tc>
          <w:tcPr>
            <w:tcW w:w="2435" w:type="dxa"/>
          </w:tcPr>
          <w:p w14:paraId="0653BD28" w14:textId="77777777" w:rsidR="000003EA" w:rsidRPr="00BC19BC" w:rsidRDefault="000003EA" w:rsidP="003F1BA1">
            <w:pPr>
              <w:jc w:val="center"/>
              <w:rPr>
                <w:rFonts w:ascii="Times New Roman" w:hAnsi="Times New Roman" w:cs="Times New Roman"/>
                <w:b/>
                <w:bCs/>
                <w:sz w:val="24"/>
                <w:szCs w:val="24"/>
              </w:rPr>
            </w:pPr>
            <w:r w:rsidRPr="00BC19BC">
              <w:rPr>
                <w:rFonts w:ascii="Times New Roman" w:hAnsi="Times New Roman" w:cs="Times New Roman"/>
                <w:b/>
                <w:bCs/>
                <w:sz w:val="24"/>
                <w:szCs w:val="24"/>
              </w:rPr>
              <w:t>Before course component of post-course assessment</w:t>
            </w:r>
          </w:p>
          <w:p w14:paraId="558C4AAC" w14:textId="77777777" w:rsidR="000003EA" w:rsidRPr="00BC19BC" w:rsidRDefault="000003EA" w:rsidP="003F1BA1">
            <w:pPr>
              <w:jc w:val="center"/>
              <w:rPr>
                <w:rFonts w:ascii="Times New Roman" w:hAnsi="Times New Roman" w:cs="Times New Roman"/>
                <w:b/>
                <w:bCs/>
                <w:sz w:val="24"/>
                <w:szCs w:val="24"/>
              </w:rPr>
            </w:pPr>
            <w:r w:rsidRPr="00BC19BC">
              <w:rPr>
                <w:rFonts w:ascii="Times New Roman" w:hAnsi="Times New Roman" w:cs="Times New Roman"/>
                <w:b/>
                <w:bCs/>
                <w:sz w:val="24"/>
                <w:szCs w:val="24"/>
              </w:rPr>
              <w:t>Cronbach´s alpha</w:t>
            </w:r>
          </w:p>
        </w:tc>
      </w:tr>
      <w:tr w:rsidR="000003EA" w:rsidRPr="00BC19BC" w14:paraId="5CDB2C8C" w14:textId="77777777" w:rsidTr="003F1BA1">
        <w:trPr>
          <w:jc w:val="center"/>
        </w:trPr>
        <w:tc>
          <w:tcPr>
            <w:tcW w:w="5485" w:type="dxa"/>
          </w:tcPr>
          <w:p w14:paraId="28C04F48" w14:textId="77777777" w:rsidR="000003EA" w:rsidRPr="00BC19BC" w:rsidRDefault="000003EA" w:rsidP="003F1BA1">
            <w:pPr>
              <w:rPr>
                <w:rFonts w:ascii="Times New Roman" w:hAnsi="Times New Roman" w:cs="Times New Roman"/>
                <w:sz w:val="24"/>
                <w:szCs w:val="24"/>
              </w:rPr>
            </w:pPr>
            <w:r w:rsidRPr="00BC19BC">
              <w:rPr>
                <w:rFonts w:ascii="Times New Roman" w:hAnsi="Times New Roman" w:cs="Times New Roman"/>
                <w:sz w:val="24"/>
                <w:szCs w:val="24"/>
              </w:rPr>
              <w:t>Therapy Decision-Making Domain Importance Scale</w:t>
            </w:r>
          </w:p>
        </w:tc>
        <w:tc>
          <w:tcPr>
            <w:tcW w:w="1260" w:type="dxa"/>
          </w:tcPr>
          <w:p w14:paraId="74AE4670" w14:textId="77777777" w:rsidR="000003EA" w:rsidRPr="00BC19BC" w:rsidRDefault="000003EA" w:rsidP="003F1BA1">
            <w:pPr>
              <w:jc w:val="center"/>
              <w:rPr>
                <w:rFonts w:ascii="Times New Roman" w:hAnsi="Times New Roman" w:cs="Times New Roman"/>
                <w:sz w:val="24"/>
                <w:szCs w:val="24"/>
              </w:rPr>
            </w:pPr>
            <w:r w:rsidRPr="00BC19BC">
              <w:rPr>
                <w:rFonts w:ascii="Times New Roman" w:hAnsi="Times New Roman" w:cs="Times New Roman"/>
                <w:sz w:val="24"/>
                <w:szCs w:val="24"/>
              </w:rPr>
              <w:t>0.9132</w:t>
            </w:r>
          </w:p>
        </w:tc>
        <w:tc>
          <w:tcPr>
            <w:tcW w:w="2435" w:type="dxa"/>
          </w:tcPr>
          <w:p w14:paraId="5CD119E4" w14:textId="77777777" w:rsidR="000003EA" w:rsidRPr="00BC19BC" w:rsidRDefault="000003EA" w:rsidP="003F1BA1">
            <w:pPr>
              <w:jc w:val="center"/>
              <w:rPr>
                <w:rFonts w:ascii="Times New Roman" w:hAnsi="Times New Roman" w:cs="Times New Roman"/>
                <w:sz w:val="24"/>
                <w:szCs w:val="24"/>
              </w:rPr>
            </w:pPr>
            <w:r w:rsidRPr="00BC19BC">
              <w:rPr>
                <w:rFonts w:ascii="Times New Roman" w:hAnsi="Times New Roman" w:cs="Times New Roman"/>
                <w:sz w:val="24"/>
                <w:szCs w:val="24"/>
              </w:rPr>
              <w:t>0.9592</w:t>
            </w:r>
          </w:p>
        </w:tc>
      </w:tr>
      <w:tr w:rsidR="000003EA" w:rsidRPr="00BC19BC" w14:paraId="2FBC114B" w14:textId="77777777" w:rsidTr="003F1BA1">
        <w:trPr>
          <w:jc w:val="center"/>
        </w:trPr>
        <w:tc>
          <w:tcPr>
            <w:tcW w:w="5485" w:type="dxa"/>
          </w:tcPr>
          <w:p w14:paraId="5F48E634" w14:textId="77777777" w:rsidR="000003EA" w:rsidRPr="00BC19BC" w:rsidRDefault="000003EA" w:rsidP="003F1BA1">
            <w:pPr>
              <w:rPr>
                <w:rFonts w:ascii="Times New Roman" w:hAnsi="Times New Roman" w:cs="Times New Roman"/>
                <w:sz w:val="24"/>
                <w:szCs w:val="24"/>
              </w:rPr>
            </w:pPr>
            <w:r w:rsidRPr="00BC19BC">
              <w:rPr>
                <w:rFonts w:ascii="Times New Roman" w:hAnsi="Times New Roman" w:cs="Times New Roman"/>
                <w:sz w:val="24"/>
                <w:szCs w:val="24"/>
              </w:rPr>
              <w:t>Therapy Decision-Making Domain Self-efficacy Scale</w:t>
            </w:r>
          </w:p>
        </w:tc>
        <w:tc>
          <w:tcPr>
            <w:tcW w:w="1260" w:type="dxa"/>
          </w:tcPr>
          <w:p w14:paraId="0AB42F96" w14:textId="77777777" w:rsidR="000003EA" w:rsidRPr="00BC19BC" w:rsidRDefault="000003EA" w:rsidP="003F1BA1">
            <w:pPr>
              <w:jc w:val="center"/>
              <w:rPr>
                <w:rFonts w:ascii="Times New Roman" w:hAnsi="Times New Roman" w:cs="Times New Roman"/>
                <w:sz w:val="24"/>
                <w:szCs w:val="24"/>
              </w:rPr>
            </w:pPr>
            <w:r w:rsidRPr="00BC19BC">
              <w:rPr>
                <w:rFonts w:ascii="Times New Roman" w:hAnsi="Times New Roman" w:cs="Times New Roman"/>
                <w:sz w:val="24"/>
                <w:szCs w:val="24"/>
              </w:rPr>
              <w:t>0.9225</w:t>
            </w:r>
          </w:p>
        </w:tc>
        <w:tc>
          <w:tcPr>
            <w:tcW w:w="2435" w:type="dxa"/>
          </w:tcPr>
          <w:p w14:paraId="3D92470A" w14:textId="77777777" w:rsidR="000003EA" w:rsidRPr="00BC19BC" w:rsidRDefault="000003EA" w:rsidP="003F1BA1">
            <w:pPr>
              <w:jc w:val="center"/>
              <w:rPr>
                <w:rFonts w:ascii="Times New Roman" w:hAnsi="Times New Roman" w:cs="Times New Roman"/>
                <w:sz w:val="24"/>
                <w:szCs w:val="24"/>
              </w:rPr>
            </w:pPr>
            <w:r w:rsidRPr="00BC19BC">
              <w:rPr>
                <w:rFonts w:ascii="Times New Roman" w:hAnsi="Times New Roman" w:cs="Times New Roman"/>
                <w:sz w:val="24"/>
                <w:szCs w:val="24"/>
              </w:rPr>
              <w:t>0.9184</w:t>
            </w:r>
          </w:p>
        </w:tc>
      </w:tr>
    </w:tbl>
    <w:p w14:paraId="5CF028BC" w14:textId="77777777" w:rsidR="000003EA" w:rsidRPr="00BC19BC" w:rsidRDefault="000003EA" w:rsidP="000003EA">
      <w:pPr>
        <w:spacing w:after="0" w:line="240" w:lineRule="auto"/>
        <w:rPr>
          <w:rFonts w:ascii="Times New Roman" w:hAnsi="Times New Roman" w:cs="Times New Roman"/>
          <w:sz w:val="24"/>
          <w:szCs w:val="24"/>
        </w:rPr>
      </w:pPr>
    </w:p>
    <w:p w14:paraId="0457A0DF" w14:textId="77777777" w:rsidR="000003EA" w:rsidRPr="00BC19BC" w:rsidRDefault="000003EA" w:rsidP="000003EA">
      <w:pPr>
        <w:spacing w:after="0" w:line="240" w:lineRule="auto"/>
        <w:rPr>
          <w:rFonts w:ascii="Times New Roman" w:hAnsi="Times New Roman" w:cs="Times New Roman"/>
          <w:sz w:val="24"/>
          <w:szCs w:val="24"/>
        </w:rPr>
      </w:pPr>
    </w:p>
    <w:p w14:paraId="5DCE6097" w14:textId="77777777" w:rsidR="00481AD4" w:rsidRDefault="00481AD4"/>
    <w:sectPr w:rsidR="00481AD4" w:rsidSect="00F00A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85EAD"/>
    <w:multiLevelType w:val="hybridMultilevel"/>
    <w:tmpl w:val="D07A5E74"/>
    <w:lvl w:ilvl="0" w:tplc="0409000F">
      <w:start w:val="32"/>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F0CF4"/>
    <w:multiLevelType w:val="hybridMultilevel"/>
    <w:tmpl w:val="26423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5057724">
    <w:abstractNumId w:val="1"/>
  </w:num>
  <w:num w:numId="2" w16cid:durableId="974139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3EA"/>
    <w:rsid w:val="000003EA"/>
    <w:rsid w:val="000B6A4D"/>
    <w:rsid w:val="0015654D"/>
    <w:rsid w:val="00274FF2"/>
    <w:rsid w:val="002A11CB"/>
    <w:rsid w:val="002D4F44"/>
    <w:rsid w:val="003A1B1A"/>
    <w:rsid w:val="00443748"/>
    <w:rsid w:val="004774DD"/>
    <w:rsid w:val="00481AD4"/>
    <w:rsid w:val="005535EC"/>
    <w:rsid w:val="00554F2E"/>
    <w:rsid w:val="006E1366"/>
    <w:rsid w:val="00720A5B"/>
    <w:rsid w:val="0080517E"/>
    <w:rsid w:val="008245E7"/>
    <w:rsid w:val="008A2DEB"/>
    <w:rsid w:val="00965FAB"/>
    <w:rsid w:val="00C81F7B"/>
    <w:rsid w:val="00CD4738"/>
    <w:rsid w:val="00DD6586"/>
    <w:rsid w:val="00DE0A44"/>
    <w:rsid w:val="00E27225"/>
    <w:rsid w:val="00E80AF5"/>
    <w:rsid w:val="00EB6AEE"/>
    <w:rsid w:val="00EC2691"/>
    <w:rsid w:val="00EF1AC5"/>
    <w:rsid w:val="00F929DD"/>
    <w:rsid w:val="00FC3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C8778"/>
  <w15:chartTrackingRefBased/>
  <w15:docId w15:val="{E8F8150D-AD84-4449-8B7F-DBD769724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3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03EA"/>
    <w:rPr>
      <w:color w:val="0563C1" w:themeColor="hyperlink"/>
      <w:u w:val="single"/>
    </w:rPr>
  </w:style>
  <w:style w:type="paragraph" w:styleId="NormalWeb">
    <w:name w:val="Normal (Web)"/>
    <w:basedOn w:val="Normal"/>
    <w:uiPriority w:val="99"/>
    <w:unhideWhenUsed/>
    <w:rsid w:val="000003EA"/>
    <w:rPr>
      <w:rFonts w:ascii="Times New Roman" w:hAnsi="Times New Roman" w:cs="Times New Roman"/>
      <w:sz w:val="24"/>
      <w:szCs w:val="24"/>
    </w:rPr>
  </w:style>
  <w:style w:type="paragraph" w:styleId="Revision">
    <w:name w:val="Revision"/>
    <w:hidden/>
    <w:uiPriority w:val="99"/>
    <w:semiHidden/>
    <w:rsid w:val="00EF1A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Pages>
  <Words>827</Words>
  <Characters>4716</Characters>
  <Application>Microsoft Office Word</Application>
  <DocSecurity>0</DocSecurity>
  <Lines>39</Lines>
  <Paragraphs>11</Paragraphs>
  <ScaleCrop>false</ScaleCrop>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Garcia-Huidobro Munita</dc:creator>
  <cp:keywords/>
  <dc:description/>
  <cp:lastModifiedBy>Diego Nicolas Garcia-Huidobro Munita</cp:lastModifiedBy>
  <cp:revision>19</cp:revision>
  <dcterms:created xsi:type="dcterms:W3CDTF">2022-09-30T01:50:00Z</dcterms:created>
  <dcterms:modified xsi:type="dcterms:W3CDTF">2024-09-11T10:35:00Z</dcterms:modified>
</cp:coreProperties>
</file>