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A5467" w14:textId="37457096" w:rsidR="00AA63E1" w:rsidRPr="00AA63E1" w:rsidRDefault="00AA63E1" w:rsidP="00AA63E1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eading=h.gjdgxs" w:colFirst="0" w:colLast="0"/>
      <w:bookmarkEnd w:id="0"/>
      <w:r w:rsidRPr="00AA63E1">
        <w:rPr>
          <w:rFonts w:asciiTheme="minorHAnsi" w:hAnsiTheme="minorHAnsi" w:cstheme="minorHAnsi"/>
          <w:b/>
          <w:sz w:val="22"/>
          <w:szCs w:val="22"/>
        </w:rPr>
        <w:t xml:space="preserve">Appendix </w:t>
      </w:r>
      <w:r w:rsidRPr="00AA63E1">
        <w:rPr>
          <w:rFonts w:asciiTheme="minorHAnsi" w:hAnsiTheme="minorHAnsi" w:cstheme="minorHAnsi"/>
          <w:b/>
          <w:sz w:val="22"/>
          <w:szCs w:val="22"/>
        </w:rPr>
        <w:t>2</w:t>
      </w:r>
      <w:r w:rsidRPr="00AA63E1">
        <w:rPr>
          <w:rFonts w:asciiTheme="minorHAnsi" w:hAnsiTheme="minorHAnsi" w:cstheme="minorHAnsi"/>
          <w:b/>
          <w:sz w:val="22"/>
          <w:szCs w:val="22"/>
        </w:rPr>
        <w:t>. Supplemental supporting quotations for reported themes</w:t>
      </w:r>
    </w:p>
    <w:p w14:paraId="22A0BE49" w14:textId="77777777" w:rsidR="00AA63E1" w:rsidRDefault="00AA63E1" w:rsidP="00AA63E1">
      <w:pPr>
        <w:spacing w:line="276" w:lineRule="auto"/>
        <w:ind w:right="395"/>
        <w:outlineLvl w:val="0"/>
        <w:rPr>
          <w:rFonts w:ascii="Tahoma" w:eastAsia="Calibri" w:hAnsi="Tahoma" w:cs="Tahoma"/>
          <w:b/>
          <w:u w:val="single"/>
          <w:lang w:eastAsia="en-GB"/>
        </w:rPr>
      </w:pPr>
    </w:p>
    <w:p w14:paraId="78811B6F" w14:textId="77777777" w:rsidR="00AA63E1" w:rsidRDefault="00AA63E1" w:rsidP="006E3FDD">
      <w:pPr>
        <w:spacing w:line="276" w:lineRule="auto"/>
        <w:ind w:right="395"/>
        <w:jc w:val="center"/>
        <w:outlineLvl w:val="0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</w:pPr>
    </w:p>
    <w:p w14:paraId="0040C551" w14:textId="55DF7465" w:rsidR="006E3FDD" w:rsidRPr="00AA63E1" w:rsidRDefault="006E3FDD" w:rsidP="006E3FDD">
      <w:pPr>
        <w:spacing w:line="276" w:lineRule="auto"/>
        <w:ind w:right="395"/>
        <w:jc w:val="center"/>
        <w:outlineLvl w:val="0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  <w:t xml:space="preserve">STUDENT Focus group interview schedule </w:t>
      </w:r>
      <w:r w:rsidR="000022D5" w:rsidRPr="00AA63E1"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  <w:t>(4</w:t>
      </w:r>
      <w:r w:rsidR="0035138D" w:rsidRPr="00AA63E1"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  <w:t>5</w:t>
      </w:r>
      <w:r w:rsidRPr="00AA63E1">
        <w:rPr>
          <w:rFonts w:asciiTheme="minorHAnsi" w:eastAsia="Calibri" w:hAnsiTheme="minorHAnsi" w:cstheme="minorHAnsi"/>
          <w:b/>
          <w:sz w:val="22"/>
          <w:szCs w:val="22"/>
          <w:u w:val="single"/>
          <w:lang w:eastAsia="en-GB"/>
        </w:rPr>
        <w:t xml:space="preserve"> minutes)</w:t>
      </w:r>
    </w:p>
    <w:p w14:paraId="4FDE77EF" w14:textId="77849BF1" w:rsidR="006E3FDD" w:rsidRPr="00AA63E1" w:rsidRDefault="006E3FDD" w:rsidP="006E3FDD">
      <w:pPr>
        <w:spacing w:before="240"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Introduction and informed consent</w:t>
      </w:r>
      <w:r w:rsidR="00A73EA6"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 (5 minutes):</w:t>
      </w:r>
    </w:p>
    <w:p w14:paraId="24ABFEEB" w14:textId="77777777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Welcome</w:t>
      </w:r>
    </w:p>
    <w:p w14:paraId="755F3F3B" w14:textId="77777777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Introduce topic: </w:t>
      </w:r>
      <w:r w:rsidRPr="00AA63E1">
        <w:rPr>
          <w:rFonts w:asciiTheme="minorHAnsi" w:eastAsia="Calibri" w:hAnsiTheme="minorHAnsi" w:cstheme="minorHAnsi"/>
          <w:i/>
          <w:sz w:val="22"/>
          <w:szCs w:val="22"/>
          <w:lang w:eastAsia="en-GB"/>
        </w:rPr>
        <w:t>Why are we interested in student’s experiences of stigmatising language in healthcare and healthcare education?</w:t>
      </w:r>
    </w:p>
    <w:p w14:paraId="6209ADAC" w14:textId="77777777" w:rsidR="006E3FDD" w:rsidRPr="00AA63E1" w:rsidRDefault="006E3FDD" w:rsidP="000022D5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State purpose of focus groups (</w:t>
      </w:r>
      <w:r w:rsidR="000022D5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to guide development of the RCSI person-first language guide and anti-bias language workshops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)</w:t>
      </w:r>
    </w:p>
    <w:p w14:paraId="28588769" w14:textId="0034ABC9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Discussion </w:t>
      </w:r>
      <w:r w:rsidR="000022D5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will 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take about </w:t>
      </w:r>
      <w:r w:rsidR="00A73EA6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35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 minutes, ask about your views in relation to stigmatising language in healthcare and healthcare education</w:t>
      </w:r>
    </w:p>
    <w:p w14:paraId="674F9E82" w14:textId="77777777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Will be recording the discussion</w:t>
      </w:r>
    </w:p>
    <w:p w14:paraId="7480D97C" w14:textId="77777777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Assure of confidentiality and anonymity</w:t>
      </w:r>
    </w:p>
    <w:p w14:paraId="0E245858" w14:textId="77777777" w:rsidR="006E3FDD" w:rsidRPr="00AA63E1" w:rsidRDefault="006E3FDD" w:rsidP="006E3FDD">
      <w:pPr>
        <w:pStyle w:val="ListParagraph"/>
        <w:numPr>
          <w:ilvl w:val="0"/>
          <w:numId w:val="1"/>
        </w:numPr>
        <w:spacing w:line="276" w:lineRule="auto"/>
        <w:ind w:right="395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Voluntary participation and right to withdraw during or after the focus group without giving a reason</w:t>
      </w:r>
    </w:p>
    <w:p w14:paraId="235DE9D5" w14:textId="02FC96C6" w:rsidR="006E3FDD" w:rsidRPr="00AA63E1" w:rsidRDefault="006E3FDD" w:rsidP="006E3FDD">
      <w:pPr>
        <w:spacing w:before="240" w:line="276" w:lineRule="auto"/>
        <w:ind w:right="395"/>
        <w:outlineLvl w:val="0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Introductions and info about focus group facilitators</w:t>
      </w:r>
      <w:r w:rsidR="0035138D"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 (2</w:t>
      </w:r>
      <w:r w:rsidR="00A73EA6"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 minute</w:t>
      </w:r>
      <w:r w:rsidR="0035138D"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s</w:t>
      </w:r>
      <w:r w:rsidR="00A73EA6"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)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:</w:t>
      </w:r>
    </w:p>
    <w:p w14:paraId="64E05D41" w14:textId="71DF3B73" w:rsidR="006E3FDD" w:rsidRPr="00AA63E1" w:rsidRDefault="006E3FDD" w:rsidP="006E3FDD">
      <w:pPr>
        <w:pStyle w:val="ListParagraph"/>
        <w:numPr>
          <w:ilvl w:val="0"/>
          <w:numId w:val="2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Brief </w:t>
      </w:r>
      <w:r w:rsidR="000022D5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 xml:space="preserve">facilitator 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introduction – name, profession, area of work, years of experience</w:t>
      </w:r>
    </w:p>
    <w:p w14:paraId="1BF8981A" w14:textId="4550ED5C" w:rsidR="0035138D" w:rsidRPr="00AA63E1" w:rsidRDefault="0035138D" w:rsidP="006E3FDD">
      <w:pPr>
        <w:pStyle w:val="ListParagraph"/>
        <w:numPr>
          <w:ilvl w:val="0"/>
          <w:numId w:val="2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Take any questions</w:t>
      </w:r>
    </w:p>
    <w:p w14:paraId="27E7A4EE" w14:textId="77777777" w:rsidR="00A73EA6" w:rsidRPr="00AA63E1" w:rsidRDefault="00A73EA6" w:rsidP="00A73EA6">
      <w:pPr>
        <w:pStyle w:val="ListParagraph"/>
        <w:spacing w:line="276" w:lineRule="auto"/>
        <w:ind w:left="1080" w:right="395"/>
        <w:outlineLvl w:val="0"/>
        <w:rPr>
          <w:rFonts w:asciiTheme="minorHAnsi" w:eastAsia="Calibri" w:hAnsiTheme="minorHAnsi" w:cstheme="minorHAnsi"/>
          <w:sz w:val="22"/>
          <w:szCs w:val="22"/>
          <w:lang w:eastAsia="en-GB"/>
        </w:rPr>
      </w:pPr>
    </w:p>
    <w:p w14:paraId="598B1BA5" w14:textId="432B5EC3" w:rsidR="0035138D" w:rsidRPr="00AA63E1" w:rsidRDefault="0035138D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Approx. 40 minutes: </w:t>
      </w:r>
    </w:p>
    <w:p w14:paraId="322172D1" w14:textId="77777777" w:rsidR="0035138D" w:rsidRPr="00AA63E1" w:rsidRDefault="0035138D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6658FFD5" w14:textId="30F24699" w:rsidR="00A73EA6" w:rsidRPr="00AA63E1" w:rsidRDefault="00A73EA6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General:</w:t>
      </w:r>
    </w:p>
    <w:p w14:paraId="73A71F7F" w14:textId="789761BD" w:rsidR="00A73EA6" w:rsidRPr="00AA63E1" w:rsidRDefault="00A73EA6" w:rsidP="5C77AA95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Thoughts on use of stigmatising language in healthcare in general?</w:t>
      </w:r>
    </w:p>
    <w:p w14:paraId="758D10DB" w14:textId="2971ECD6" w:rsidR="00A73EA6" w:rsidRPr="00AA63E1" w:rsidRDefault="00A73EA6" w:rsidP="5C77AA95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Thoughts on the effect of stigmatising language in healthcare in general?</w:t>
      </w:r>
    </w:p>
    <w:p w14:paraId="75FFDBFB" w14:textId="77777777" w:rsidR="00A73EA6" w:rsidRPr="00AA63E1" w:rsidRDefault="00A73EA6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4A0FB73E" w14:textId="41E0C100" w:rsidR="00A73EA6" w:rsidRPr="00AA63E1" w:rsidRDefault="00A73EA6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Healthcare education:</w:t>
      </w:r>
    </w:p>
    <w:p w14:paraId="616E58B5" w14:textId="5BFD8EED" w:rsidR="00A73EA6" w:rsidRPr="00AA63E1" w:rsidRDefault="00A73EA6" w:rsidP="00A73EA6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Thoughts on use of stigmatising language in healthcare education?</w:t>
      </w:r>
    </w:p>
    <w:p w14:paraId="1B853C7D" w14:textId="4866A331" w:rsidR="00A73EA6" w:rsidRPr="00AA63E1" w:rsidRDefault="00A73EA6" w:rsidP="00A73EA6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Experience of</w:t>
      </w: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 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use of stigmatising language in healthcare education?</w:t>
      </w:r>
    </w:p>
    <w:p w14:paraId="248F5D2E" w14:textId="40B2C49E" w:rsidR="00A73EA6" w:rsidRPr="00AA63E1" w:rsidRDefault="00A73EA6" w:rsidP="00A73EA6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Suggestions for improving person</w:t>
      </w:r>
      <w:r w:rsidR="00F46D7F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-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first language in healthcare education</w:t>
      </w:r>
    </w:p>
    <w:p w14:paraId="759BA14C" w14:textId="77777777" w:rsidR="00A73EA6" w:rsidRPr="00AA63E1" w:rsidRDefault="00A73EA6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370C3D95" w14:textId="23A13D9C" w:rsidR="00A73EA6" w:rsidRPr="00AA63E1" w:rsidRDefault="00A73EA6" w:rsidP="00A73EA6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Clinical practice:</w:t>
      </w:r>
    </w:p>
    <w:p w14:paraId="76D5DB28" w14:textId="056C385C" w:rsidR="00A73EA6" w:rsidRPr="00AA63E1" w:rsidRDefault="00A73EA6" w:rsidP="00A73EA6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Thoughts on use of stigmatising language in clinical practice?</w:t>
      </w:r>
    </w:p>
    <w:p w14:paraId="580D9A76" w14:textId="55815E36" w:rsidR="00A73EA6" w:rsidRPr="00AA63E1" w:rsidRDefault="00A73EA6" w:rsidP="00A73EA6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Experience of</w:t>
      </w: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 xml:space="preserve"> 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use of stigmatising language in clinical practice?</w:t>
      </w:r>
    </w:p>
    <w:p w14:paraId="7D7A254B" w14:textId="65021583" w:rsidR="00A73EA6" w:rsidRPr="00AA63E1" w:rsidRDefault="00A73EA6" w:rsidP="002B6D6D">
      <w:pPr>
        <w:pStyle w:val="ListParagraph"/>
        <w:numPr>
          <w:ilvl w:val="0"/>
          <w:numId w:val="4"/>
        </w:num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Suggestions for improving person</w:t>
      </w:r>
      <w:r w:rsidR="00F46D7F"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-</w:t>
      </w: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first language in clinical practice</w:t>
      </w:r>
    </w:p>
    <w:p w14:paraId="6C403301" w14:textId="4BD287DF" w:rsidR="006B312F" w:rsidRPr="00AA63E1" w:rsidRDefault="006B312F" w:rsidP="006E3FDD">
      <w:pPr>
        <w:rPr>
          <w:rFonts w:asciiTheme="minorHAnsi" w:hAnsiTheme="minorHAnsi" w:cstheme="minorHAnsi"/>
          <w:sz w:val="22"/>
          <w:szCs w:val="22"/>
        </w:rPr>
      </w:pPr>
    </w:p>
    <w:p w14:paraId="091683D8" w14:textId="77777777" w:rsidR="00F93AD1" w:rsidRPr="00AA63E1" w:rsidRDefault="00F93AD1" w:rsidP="00F93AD1">
      <w:pPr>
        <w:spacing w:line="276" w:lineRule="auto"/>
        <w:ind w:right="395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  <w:r w:rsidRPr="00AA63E1">
        <w:rPr>
          <w:rFonts w:asciiTheme="minorHAnsi" w:eastAsia="Calibri" w:hAnsiTheme="minorHAnsi" w:cstheme="minorHAnsi"/>
          <w:b/>
          <w:sz w:val="22"/>
          <w:szCs w:val="22"/>
          <w:lang w:eastAsia="en-GB"/>
        </w:rPr>
        <w:t>Final thoughts:</w:t>
      </w:r>
    </w:p>
    <w:p w14:paraId="66B356D1" w14:textId="20890F3F" w:rsidR="00F93AD1" w:rsidRPr="00AA63E1" w:rsidRDefault="00F93AD1" w:rsidP="00DF1EAA">
      <w:pPr>
        <w:spacing w:line="276" w:lineRule="auto"/>
        <w:ind w:right="395"/>
        <w:outlineLvl w:val="0"/>
        <w:rPr>
          <w:rFonts w:asciiTheme="minorHAnsi" w:hAnsiTheme="minorHAnsi" w:cstheme="minorHAnsi"/>
          <w:sz w:val="22"/>
          <w:szCs w:val="22"/>
        </w:rPr>
      </w:pPr>
      <w:r w:rsidRPr="00AA63E1">
        <w:rPr>
          <w:rFonts w:asciiTheme="minorHAnsi" w:eastAsia="Calibri" w:hAnsiTheme="minorHAnsi" w:cstheme="minorHAnsi"/>
          <w:sz w:val="22"/>
          <w:szCs w:val="22"/>
          <w:lang w:eastAsia="en-GB"/>
        </w:rPr>
        <w:t>Reflections on own use of stigmatising language in healthcare education and clinical practice</w:t>
      </w:r>
    </w:p>
    <w:sectPr w:rsidR="00F93AD1" w:rsidRPr="00AA63E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9E915" w14:textId="77777777" w:rsidR="00C41E0B" w:rsidRDefault="00C41E0B" w:rsidP="00BA6574">
      <w:r>
        <w:separator/>
      </w:r>
    </w:p>
  </w:endnote>
  <w:endnote w:type="continuationSeparator" w:id="0">
    <w:p w14:paraId="762B9922" w14:textId="77777777" w:rsidR="00C41E0B" w:rsidRDefault="00C41E0B" w:rsidP="00BA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47517" w14:textId="77777777" w:rsidR="00C41E0B" w:rsidRDefault="00C41E0B" w:rsidP="00BA6574">
      <w:r>
        <w:separator/>
      </w:r>
    </w:p>
  </w:footnote>
  <w:footnote w:type="continuationSeparator" w:id="0">
    <w:p w14:paraId="6153601D" w14:textId="77777777" w:rsidR="00C41E0B" w:rsidRDefault="00C41E0B" w:rsidP="00BA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0EF58" w14:textId="16F45DAA" w:rsidR="006E3FDD" w:rsidRPr="006E3FDD" w:rsidRDefault="006E3FDD" w:rsidP="006E3FDD">
    <w:pPr>
      <w:spacing w:line="276" w:lineRule="auto"/>
      <w:ind w:right="395"/>
      <w:outlineLvl w:val="0"/>
      <w:rPr>
        <w:rFonts w:ascii="Calibri" w:hAnsi="Calibri" w:cs="Calibri"/>
        <w:sz w:val="22"/>
      </w:rPr>
    </w:pPr>
    <w:r>
      <w:rPr>
        <w:rFonts w:ascii="Calibri" w:eastAsia="Calibri" w:hAnsi="Calibri" w:cs="Calibri"/>
        <w:sz w:val="22"/>
        <w:szCs w:val="28"/>
        <w:lang w:eastAsia="en-GB"/>
      </w:rPr>
      <w:tab/>
    </w:r>
    <w:r>
      <w:rPr>
        <w:rFonts w:ascii="Calibri" w:eastAsia="Calibri" w:hAnsi="Calibri" w:cs="Calibri"/>
        <w:sz w:val="22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17D0"/>
    <w:multiLevelType w:val="hybridMultilevel"/>
    <w:tmpl w:val="613A81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B6F58"/>
    <w:multiLevelType w:val="hybridMultilevel"/>
    <w:tmpl w:val="B8C4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8298F"/>
    <w:multiLevelType w:val="hybridMultilevel"/>
    <w:tmpl w:val="1EE6AD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C6321B"/>
    <w:multiLevelType w:val="hybridMultilevel"/>
    <w:tmpl w:val="D3CAA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9752871">
    <w:abstractNumId w:val="2"/>
  </w:num>
  <w:num w:numId="2" w16cid:durableId="1347294270">
    <w:abstractNumId w:val="3"/>
  </w:num>
  <w:num w:numId="3" w16cid:durableId="775448218">
    <w:abstractNumId w:val="0"/>
  </w:num>
  <w:num w:numId="4" w16cid:durableId="161776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4"/>
    <w:rsid w:val="000022D5"/>
    <w:rsid w:val="000E59F4"/>
    <w:rsid w:val="003210D7"/>
    <w:rsid w:val="0035138D"/>
    <w:rsid w:val="003B3D27"/>
    <w:rsid w:val="00436B8C"/>
    <w:rsid w:val="00445F2E"/>
    <w:rsid w:val="0063488E"/>
    <w:rsid w:val="006B312F"/>
    <w:rsid w:val="006E3FDD"/>
    <w:rsid w:val="008A73DC"/>
    <w:rsid w:val="008C637C"/>
    <w:rsid w:val="00903702"/>
    <w:rsid w:val="009A76F8"/>
    <w:rsid w:val="00A73EA6"/>
    <w:rsid w:val="00AA63E1"/>
    <w:rsid w:val="00BA6574"/>
    <w:rsid w:val="00C41E0B"/>
    <w:rsid w:val="00CE7AC4"/>
    <w:rsid w:val="00CF0FD5"/>
    <w:rsid w:val="00D9685D"/>
    <w:rsid w:val="00DF1EAA"/>
    <w:rsid w:val="00F46D7F"/>
    <w:rsid w:val="00F93AD1"/>
    <w:rsid w:val="28E439AA"/>
    <w:rsid w:val="5C77A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712FA"/>
  <w15:chartTrackingRefBased/>
  <w15:docId w15:val="{50ED93CB-6C17-4478-A2DC-26C49ACC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FD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F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3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FDD"/>
    <w:rPr>
      <w:rFonts w:ascii="Times New Roman" w:eastAsiaTheme="minorEastAsia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E3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FDD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2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2D5"/>
    <w:rPr>
      <w:rFonts w:ascii="Times New Roman" w:eastAsiaTheme="minorEastAsia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2D5"/>
    <w:rPr>
      <w:rFonts w:ascii="Times New Roman" w:eastAsiaTheme="minorEastAsia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2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D5"/>
    <w:rPr>
      <w:rFonts w:ascii="Segoe UI" w:eastAsiaTheme="minorEastAsia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>RCSI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Mellon</dc:creator>
  <cp:keywords/>
  <dc:description/>
  <cp:lastModifiedBy>Saakshi Daswani</cp:lastModifiedBy>
  <cp:revision>4</cp:revision>
  <dcterms:created xsi:type="dcterms:W3CDTF">2024-09-06T22:12:00Z</dcterms:created>
  <dcterms:modified xsi:type="dcterms:W3CDTF">2024-09-06T23:26:00Z</dcterms:modified>
</cp:coreProperties>
</file>