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FED5F">
      <w:pPr>
        <w:rPr>
          <w:rFonts w:hint="eastAsia"/>
        </w:rPr>
      </w:pPr>
    </w:p>
    <w:p w14:paraId="105FD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Appendix B</w:t>
      </w:r>
    </w:p>
    <w:p w14:paraId="79F253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Arial" w:hAnsi="Arial" w:cs="Arial"/>
          <w:b/>
          <w:bCs/>
        </w:rPr>
      </w:pPr>
    </w:p>
    <w:p w14:paraId="3FAD69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b/>
          <w:bCs/>
        </w:rPr>
      </w:pPr>
    </w:p>
    <w:p w14:paraId="31DF55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Four factors clinical learning evaluation questionnaire (CLEQ) for undergraduate medical education</w:t>
      </w:r>
    </w:p>
    <w:p w14:paraId="69C1AD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b/>
          <w:bCs/>
          <w:lang w:eastAsia="en-US"/>
        </w:rPr>
      </w:pPr>
    </w:p>
    <w:p w14:paraId="1B7986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Cases (4)</w:t>
      </w:r>
    </w:p>
    <w:p w14:paraId="6EF224D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</w:rPr>
        <w:t>During clinical rotations, I have managed a sufficient volume of cases meeting the curriculum requirements for common and prevalent conditions (e.g., hypertension, diabetes, respiratory infections).在临床轮转期间，我管理了足够数量的病例，满足了常见和流行疾病（如高血压、糖尿病、呼吸道感染）的课程要求。</w:t>
      </w:r>
    </w:p>
    <w:p w14:paraId="004AD3E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</w:rPr>
        <w:t>I have encountered representative clinical cases across various healthcare settings (outpatient clinics, inpatient wards, ICU) covering different disease phases (initial diagnosis, acute management, postoperative care).我在不同的医疗机构（门诊、住院病房、ICU）遇到了有代表性的临床病例，包括不同的疾病阶段（初始诊断、急性管理、术后护理）</w:t>
      </w:r>
      <w:r>
        <w:rPr>
          <w:rFonts w:hint="eastAsia" w:ascii="Arial" w:hAnsi="Arial" w:cs="Arial"/>
          <w:color w:val="auto"/>
          <w:lang w:eastAsia="zh-CN"/>
        </w:rPr>
        <w:t>。</w:t>
      </w:r>
    </w:p>
    <w:p w14:paraId="54EC3D2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</w:rPr>
        <w:t>Under clinical supervision, I have participated in educationally significant cases requiring either complex diagnostic approaches (e.g., fever of unknown origin) or multidisciplinary team management (e.g., oncology MDT).</w:t>
      </w:r>
      <w:r>
        <w:rPr>
          <w:rFonts w:ascii="Arial" w:hAnsi="Arial" w:cs="Arial"/>
          <w:color w:val="auto"/>
        </w:rPr>
        <w:t xml:space="preserve"> </w:t>
      </w:r>
      <w:r>
        <w:rPr>
          <w:rFonts w:hint="eastAsia" w:ascii="Arial" w:hAnsi="Arial" w:cs="Arial"/>
          <w:color w:val="auto"/>
        </w:rPr>
        <w:t>在临床监督下，我参与了具有教育意义的病例，需要复杂的诊断方法（如不明原因发热）或多学科团队管理（如肿瘤MDT）。</w:t>
      </w:r>
    </w:p>
    <w:p w14:paraId="1EC903B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eastAsia="Calibri" w:cs="Arial"/>
          <w:color w:val="auto"/>
          <w:lang w:eastAsia="en-US"/>
        </w:rPr>
      </w:pPr>
      <w:r>
        <w:rPr>
          <w:rFonts w:hint="eastAsia" w:ascii="Arial" w:hAnsi="Arial" w:cs="Arial"/>
          <w:color w:val="auto"/>
        </w:rPr>
        <w:t>I have engaged in integrated traditional Chinese and Western medicine practice for complex conditions (e.g., adjuvant cancer therapy with herbal medicine).我曾从事过针对复杂情况的中西医结合实践（如中药辅助癌症治疗）。</w:t>
      </w:r>
    </w:p>
    <w:p w14:paraId="0F282C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color w:val="auto"/>
          <w:lang w:eastAsia="en-US"/>
        </w:rPr>
      </w:pPr>
      <w:r>
        <w:rPr>
          <w:rFonts w:ascii="Arial" w:hAnsi="Arial" w:eastAsia="Calibri" w:cs="Arial"/>
          <w:b/>
          <w:bCs/>
          <w:color w:val="auto"/>
          <w:lang w:eastAsia="en-US"/>
        </w:rPr>
        <w:t>Motivation to learn: (</w:t>
      </w:r>
      <w:r>
        <w:rPr>
          <w:rFonts w:hint="eastAsia" w:ascii="Arial" w:hAnsi="Arial" w:eastAsia="宋体" w:cs="Arial"/>
          <w:b/>
          <w:bCs/>
          <w:color w:val="auto"/>
          <w:lang w:val="en-US" w:eastAsia="zh-CN"/>
        </w:rPr>
        <w:t>6</w:t>
      </w:r>
      <w:r>
        <w:rPr>
          <w:rFonts w:ascii="Arial" w:hAnsi="Arial" w:eastAsia="Calibri" w:cs="Arial"/>
          <w:b/>
          <w:bCs/>
          <w:color w:val="auto"/>
          <w:lang w:eastAsia="en-US"/>
        </w:rPr>
        <w:t>)</w:t>
      </w:r>
    </w:p>
    <w:p w14:paraId="7ADFB0E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In clinical learning, I experience a sense of accomplishment from helping others, which motivates me to continue learning.在临床学习中，我从帮助他人中获得了一种成就感，这激励着我继续学习。</w:t>
      </w:r>
    </w:p>
    <w:p w14:paraId="30BC0A3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I am willing to invest additional time and effort to overcome challenges in my clinical skill development.我愿意投入更多的时间和精力来克服我的临床技能发展中的挑战。</w:t>
      </w:r>
    </w:p>
    <w:p w14:paraId="29D6031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I am inspired by my</w:t>
      </w:r>
      <w:r>
        <w:rPr>
          <w:rFonts w:hint="eastAsia" w:ascii="Arial" w:hAnsi="Arial" w:cs="Arial"/>
          <w:color w:val="auto"/>
          <w:lang w:val="en-US" w:eastAsia="zh-CN"/>
        </w:rPr>
        <w:t xml:space="preserve"> supervisor</w:t>
      </w:r>
      <w:r>
        <w:rPr>
          <w:rFonts w:hint="eastAsia" w:ascii="Arial" w:hAnsi="Arial" w:cs="Arial"/>
          <w:color w:val="auto"/>
        </w:rPr>
        <w:t>s' teaching methods and professional ethics, which ignite my passion for learning.我受到了导师的教学方法和职业道德的启发，这激发了我对学习的热情。</w:t>
      </w:r>
    </w:p>
    <w:p w14:paraId="6C8CBD3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I actively organize my clinical learning schedule and adapt my study methods to enhance my clinical competence.我积极组织临床学习计划，调整学习方法，以提高我的临床能力。</w:t>
      </w:r>
    </w:p>
    <w:p w14:paraId="2D31367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Recognizing my limitations motivates me to enhance my clinical competencies.</w:t>
      </w:r>
      <w:r>
        <w:rPr>
          <w:rFonts w:hint="eastAsia" w:ascii="Arial" w:hAnsi="Arial" w:cs="Arial"/>
          <w:color w:val="auto"/>
          <w:lang w:val="en-US" w:eastAsia="zh-CN"/>
        </w:rPr>
        <w:t xml:space="preserve"> </w:t>
      </w:r>
      <w:r>
        <w:rPr>
          <w:rFonts w:hint="eastAsia" w:ascii="Arial" w:hAnsi="Arial" w:cs="Arial"/>
          <w:color w:val="auto"/>
        </w:rPr>
        <w:t>认识到我的局限性促使我去提高我的临床能力</w:t>
      </w:r>
      <w:r>
        <w:rPr>
          <w:rFonts w:hint="eastAsia" w:ascii="Arial" w:hAnsi="Arial" w:cs="Arial"/>
          <w:color w:val="auto"/>
          <w:lang w:eastAsia="zh-CN"/>
        </w:rPr>
        <w:t>。</w:t>
      </w:r>
    </w:p>
    <w:p w14:paraId="610D0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Supervision (4)</w:t>
      </w:r>
    </w:p>
    <w:p w14:paraId="61BF03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jc w:val="both"/>
        <w:textAlignment w:val="auto"/>
        <w:rPr>
          <w:rFonts w:hint="default" w:ascii="Arial" w:hAnsi="Arial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  <w:lang w:val="en-US" w:eastAsia="zh-CN"/>
        </w:rPr>
        <w:t>10.</w:t>
      </w:r>
      <w:r>
        <w:rPr>
          <w:rFonts w:hint="default" w:ascii="Arial" w:hAnsi="Arial" w:cs="Arial"/>
          <w:color w:val="auto"/>
          <w:lang w:val="en-US" w:eastAsia="zh-CN"/>
        </w:rPr>
        <w:t>My clinical preceptor demonstrates proficiency in facilitating interdisciplinary communication, ensuring clarity in team objectives and rational task allocation.我的临床导师擅长促进跨学科沟通，确保团队目标和合理的任务分配。</w:t>
      </w:r>
    </w:p>
    <w:p w14:paraId="10496B66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jc w:val="both"/>
        <w:textAlignment w:val="auto"/>
        <w:rPr>
          <w:rFonts w:hint="default" w:ascii="Arial" w:hAnsi="Arial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  <w:lang w:val="en-US" w:eastAsia="zh-CN"/>
        </w:rPr>
        <w:t>11.</w:t>
      </w:r>
      <w:r>
        <w:rPr>
          <w:rFonts w:hint="default" w:ascii="Arial" w:hAnsi="Arial" w:cs="Arial"/>
          <w:color w:val="auto"/>
          <w:lang w:val="en-US" w:eastAsia="zh-CN"/>
        </w:rPr>
        <w:t>Through Through pedagogically designed interaction methods(e.g., role-playing simulations of clinical team scenarios), my preceptor strategically enhances collaborative competencies in conflict resolution and role coordination.指导老师注重团队协作中的互动方式，例如通过角色扮演模拟团队合作，提升学生的协调与配合能力。</w:t>
      </w:r>
    </w:p>
    <w:p w14:paraId="3A5FC33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jc w:val="both"/>
        <w:textAlignment w:val="auto"/>
        <w:rPr>
          <w:rFonts w:hint="default" w:ascii="Arial" w:hAnsi="Arial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  <w:lang w:val="en-US" w:eastAsia="zh-CN"/>
        </w:rPr>
        <w:t>12.</w:t>
      </w:r>
      <w:r>
        <w:rPr>
          <w:rFonts w:hint="default" w:ascii="Arial" w:hAnsi="Arial" w:cs="Arial"/>
          <w:color w:val="auto"/>
          <w:lang w:val="en-US" w:eastAsia="zh-CN"/>
        </w:rPr>
        <w:t>My preceptor cultivates team-based clinical competence via structured group projects (e.g., collaborative treatment plan development), while optimizing resource coordination for practical implementation.指导老师擅长通过团队项目培养协作能力，例如指导学生分组完成治疗计划，并协调资源支持实践。</w:t>
      </w:r>
      <w:r>
        <w:rPr>
          <w:rFonts w:hint="eastAsia" w:ascii="Arial" w:hAnsi="Arial" w:cs="Arial"/>
          <w:color w:val="auto"/>
        </w:rPr>
        <w:t xml:space="preserve"> </w:t>
      </w:r>
    </w:p>
    <w:p w14:paraId="6F977A8B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jc w:val="both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13.</w:t>
      </w:r>
      <w:r>
        <w:rPr>
          <w:rFonts w:ascii="Arial" w:hAnsi="Arial" w:cs="Arial"/>
        </w:rPr>
        <w:t>I have the opportunity to discuss clinical cases with my supervisors.</w:t>
      </w:r>
      <w:r>
        <w:rPr>
          <w:rFonts w:hint="eastAsia" w:ascii="Arial" w:hAnsi="Arial" w:cs="Arial"/>
        </w:rPr>
        <w:t>我有机会和我的</w:t>
      </w:r>
      <w:r>
        <w:rPr>
          <w:rFonts w:hint="eastAsia" w:ascii="Arial" w:hAnsi="Arial" w:cs="Arial"/>
          <w:lang w:val="en-US" w:eastAsia="zh-CN"/>
        </w:rPr>
        <w:t>指导老师</w:t>
      </w:r>
      <w:r>
        <w:rPr>
          <w:rFonts w:hint="eastAsia" w:ascii="Arial" w:hAnsi="Arial" w:cs="Arial"/>
        </w:rPr>
        <w:t>讨论临床病例。</w:t>
      </w:r>
    </w:p>
    <w:p w14:paraId="63205D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Organization of the doctor-patient encounters: (5)</w:t>
      </w:r>
    </w:p>
    <w:p w14:paraId="561A372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14.</w:t>
      </w:r>
      <w:r>
        <w:rPr>
          <w:rFonts w:ascii="Arial" w:hAnsi="Arial" w:cs="Arial"/>
        </w:rPr>
        <w:t xml:space="preserve">The number of students in the clinical sessions is appropriate. </w:t>
      </w:r>
      <w:r>
        <w:rPr>
          <w:rFonts w:hint="eastAsia" w:ascii="Arial" w:hAnsi="Arial" w:cs="Arial"/>
        </w:rPr>
        <w:t>参加临床课程的学生人数是适当的。</w:t>
      </w:r>
    </w:p>
    <w:p w14:paraId="32AEAB0D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15.</w:t>
      </w:r>
      <w:r>
        <w:rPr>
          <w:rFonts w:hint="eastAsia" w:ascii="Arial" w:hAnsi="Arial" w:cs="Arial"/>
        </w:rPr>
        <w:t>The time spent with my patients is adequate for my clinical learning. 和病人在一起的时间足够我的临床学习。</w:t>
      </w:r>
    </w:p>
    <w:p w14:paraId="1C857A4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hint="eastAsia" w:ascii="Arial" w:hAnsi="Arial" w:cs="Arial" w:eastAsiaTheme="minorEastAsia"/>
          <w:lang w:eastAsia="zh-CN"/>
        </w:rPr>
      </w:pPr>
      <w:r>
        <w:rPr>
          <w:rFonts w:hint="eastAsia" w:ascii="Arial" w:hAnsi="Arial" w:cs="Arial"/>
          <w:lang w:val="en-US" w:eastAsia="zh-CN"/>
        </w:rPr>
        <w:t>16.</w:t>
      </w:r>
      <w:r>
        <w:rPr>
          <w:rFonts w:ascii="Arial" w:hAnsi="Arial" w:cs="Arial"/>
        </w:rPr>
        <w:t xml:space="preserve">I think the assessment of the clinical learning is aligned with objectives. </w:t>
      </w:r>
      <w:r>
        <w:rPr>
          <w:rFonts w:hint="eastAsia" w:ascii="Arial" w:hAnsi="Arial" w:cs="Arial"/>
        </w:rPr>
        <w:t>我认为对临床学习的评估与目标是一致的</w:t>
      </w:r>
      <w:r>
        <w:rPr>
          <w:rFonts w:hint="eastAsia" w:ascii="Arial" w:hAnsi="Arial" w:cs="Arial"/>
          <w:lang w:eastAsia="zh-CN"/>
        </w:rPr>
        <w:t>。</w:t>
      </w:r>
    </w:p>
    <w:p w14:paraId="3EFF65C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ascii="Arial" w:hAnsi="Arial" w:cs="Arial"/>
          <w:color w:val="auto"/>
        </w:rPr>
      </w:pPr>
      <w:r>
        <w:rPr>
          <w:rFonts w:hint="eastAsia" w:ascii="Arial" w:hAnsi="Arial" w:cs="Arial"/>
          <w:color w:val="auto"/>
          <w:lang w:val="en-US" w:eastAsia="zh-CN"/>
        </w:rPr>
        <w:t>17.</w:t>
      </w:r>
      <w:r>
        <w:rPr>
          <w:rFonts w:hint="eastAsia" w:ascii="Arial" w:hAnsi="Arial" w:cs="Arial"/>
          <w:color w:val="auto"/>
        </w:rPr>
        <w:t>Students participated in the construction of departmental case discussion system.学生们参与了</w:t>
      </w:r>
      <w:bookmarkStart w:id="0" w:name="_GoBack"/>
      <w:bookmarkEnd w:id="0"/>
      <w:r>
        <w:rPr>
          <w:rFonts w:hint="eastAsia" w:ascii="Arial" w:hAnsi="Arial" w:cs="Arial"/>
          <w:color w:val="auto"/>
          <w:lang w:val="en-US" w:eastAsia="zh-CN"/>
        </w:rPr>
        <w:t>部门案例</w:t>
      </w:r>
      <w:r>
        <w:rPr>
          <w:rFonts w:hint="eastAsia" w:ascii="Arial" w:hAnsi="Arial" w:cs="Arial"/>
          <w:color w:val="auto"/>
        </w:rPr>
        <w:t>讨论系统的建设。</w:t>
      </w:r>
    </w:p>
    <w:p w14:paraId="628EF8CA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18.</w:t>
      </w:r>
      <w:r>
        <w:rPr>
          <w:rFonts w:ascii="Arial" w:hAnsi="Arial" w:cs="Arial"/>
        </w:rPr>
        <w:t>I have the opportunity to prepare before the clinical encounter.</w:t>
      </w:r>
      <w:r>
        <w:rPr>
          <w:rFonts w:hint="eastAsia" w:ascii="Arial" w:hAnsi="Arial" w:cs="Arial"/>
        </w:rPr>
        <w:t>我有机会在临床接触前做好准备。</w:t>
      </w:r>
    </w:p>
    <w:p w14:paraId="63CF583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raditional Arabic">
    <w:altName w:val="Segoe Print"/>
    <w:panose1 w:val="00000000000000000000"/>
    <w:charset w:val="B2"/>
    <w:family w:val="roman"/>
    <w:pitch w:val="default"/>
    <w:sig w:usb0="00000000" w:usb1="00000000" w:usb2="00000008" w:usb3="00000000" w:csb0="0000004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E738A"/>
    <w:multiLevelType w:val="multilevel"/>
    <w:tmpl w:val="132E738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Cambria" w:hAnsi="Cambria" w:cs="Times New Roman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A5CC8"/>
    <w:rsid w:val="06E5236E"/>
    <w:rsid w:val="074D44A4"/>
    <w:rsid w:val="0C0702D4"/>
    <w:rsid w:val="0DBC0BBA"/>
    <w:rsid w:val="15223529"/>
    <w:rsid w:val="22DB78DD"/>
    <w:rsid w:val="28730CB9"/>
    <w:rsid w:val="38254A66"/>
    <w:rsid w:val="3A5465BC"/>
    <w:rsid w:val="4235745E"/>
    <w:rsid w:val="43436174"/>
    <w:rsid w:val="46740C7D"/>
    <w:rsid w:val="49120F38"/>
    <w:rsid w:val="4D917E14"/>
    <w:rsid w:val="54964B4D"/>
    <w:rsid w:val="61AA395A"/>
    <w:rsid w:val="621052E5"/>
    <w:rsid w:val="676B0EFE"/>
    <w:rsid w:val="6AC41879"/>
    <w:rsid w:val="6F7E1FE0"/>
    <w:rsid w:val="70A45F91"/>
    <w:rsid w:val="71744751"/>
    <w:rsid w:val="725C34EA"/>
    <w:rsid w:val="748D76BD"/>
    <w:rsid w:val="7F84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740</Words>
  <Characters>2212</Characters>
  <Lines>0</Lines>
  <Paragraphs>0</Paragraphs>
  <TotalTime>1</TotalTime>
  <ScaleCrop>false</ScaleCrop>
  <LinksUpToDate>false</LinksUpToDate>
  <CharactersWithSpaces>2477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2025-01-19T11:27:00Z</dcterms:created>
  <dc:creator>ylh</dc:creator>
  <cp:lastModifiedBy>杨路华</cp:lastModifiedBy>
  <dcterms:modified xsi:type="dcterms:W3CDTF">2025-02-16T15:31:52Z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eyJoZGlkIjoiZWQwNzgyYjVmZGRkZTI3MjNhZDFiOTI5OGVlZDRmYzEiLCJ1c2VySWQiOiI0MTE1Njc2NDcifQ==</vt:lpwstr>
  </property>
  <property fmtid="{D5CDD505-2E9C-101B-9397-08002B2CF9AE}" pid="4" name="ICV">
    <vt:lpwstr>2CAB1172BF3847AE9A4CD377647F9E2B_12</vt:lpwstr>
  </property>
</Properties>
</file>