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97A55" w14:textId="23480293" w:rsidR="00AC5095" w:rsidRDefault="00AC5095" w:rsidP="00583F8A">
      <w:pPr>
        <w:spacing w:line="360" w:lineRule="auto"/>
        <w:rPr>
          <w:rFonts w:asciiTheme="majorBidi" w:hAnsiTheme="majorBidi" w:cstheme="majorBidi"/>
          <w:b/>
          <w:bCs/>
          <w:sz w:val="24"/>
          <w:szCs w:val="24"/>
        </w:rPr>
      </w:pPr>
      <w:r w:rsidRPr="00A738AD">
        <w:rPr>
          <w:rFonts w:asciiTheme="majorBidi" w:hAnsiTheme="majorBidi" w:cstheme="majorBidi"/>
          <w:b/>
          <w:bCs/>
          <w:sz w:val="24"/>
          <w:szCs w:val="24"/>
        </w:rPr>
        <w:t>Supplementary Material</w:t>
      </w:r>
    </w:p>
    <w:p w14:paraId="1E96E0C7" w14:textId="65FD1392" w:rsidR="00AC5095" w:rsidRPr="003201E4" w:rsidRDefault="00AC5095" w:rsidP="00AC5095">
      <w:pPr>
        <w:spacing w:line="360" w:lineRule="auto"/>
        <w:jc w:val="both"/>
        <w:rPr>
          <w:rFonts w:asciiTheme="majorBidi" w:hAnsiTheme="majorBidi" w:cstheme="majorBidi"/>
          <w:sz w:val="24"/>
          <w:szCs w:val="24"/>
        </w:rPr>
      </w:pPr>
      <w:r w:rsidRPr="003201E4">
        <w:rPr>
          <w:rFonts w:asciiTheme="majorBidi" w:hAnsiTheme="majorBidi" w:cstheme="majorBidi"/>
          <w:b/>
          <w:bCs/>
          <w:sz w:val="24"/>
          <w:szCs w:val="24"/>
        </w:rPr>
        <w:t>Appendix I:</w:t>
      </w:r>
      <w:r w:rsidRPr="003201E4">
        <w:rPr>
          <w:rFonts w:asciiTheme="majorBidi" w:hAnsiTheme="majorBidi" w:cstheme="majorBidi"/>
          <w:sz w:val="24"/>
          <w:szCs w:val="24"/>
        </w:rPr>
        <w:t xml:space="preserve"> Search strategy through electronic databases [Updated 15/02/2025]</w:t>
      </w:r>
    </w:p>
    <w:tbl>
      <w:tblPr>
        <w:tblStyle w:val="TableGrid"/>
        <w:tblW w:w="5000" w:type="pct"/>
        <w:tblLook w:val="04A0" w:firstRow="1" w:lastRow="0" w:firstColumn="1" w:lastColumn="0" w:noHBand="0" w:noVBand="1"/>
      </w:tblPr>
      <w:tblGrid>
        <w:gridCol w:w="2336"/>
        <w:gridCol w:w="10614"/>
      </w:tblGrid>
      <w:tr w:rsidR="00AC5095" w:rsidRPr="003201E4" w14:paraId="66FE51B3" w14:textId="77777777" w:rsidTr="00365CA0">
        <w:trPr>
          <w:trHeight w:val="503"/>
        </w:trPr>
        <w:tc>
          <w:tcPr>
            <w:tcW w:w="902" w:type="pct"/>
          </w:tcPr>
          <w:p w14:paraId="1D39FA3A" w14:textId="77777777" w:rsidR="00AC5095" w:rsidRPr="003201E4" w:rsidRDefault="00AC5095" w:rsidP="00365CA0">
            <w:pPr>
              <w:rPr>
                <w:rFonts w:asciiTheme="majorBidi" w:hAnsiTheme="majorBidi" w:cstheme="majorBidi"/>
                <w:b/>
                <w:bCs/>
                <w:sz w:val="24"/>
                <w:szCs w:val="24"/>
              </w:rPr>
            </w:pPr>
            <w:r w:rsidRPr="003201E4">
              <w:rPr>
                <w:rFonts w:asciiTheme="majorBidi" w:hAnsiTheme="majorBidi" w:cstheme="majorBidi"/>
                <w:b/>
                <w:bCs/>
                <w:sz w:val="24"/>
                <w:szCs w:val="24"/>
              </w:rPr>
              <w:t>Databases (n=1292)</w:t>
            </w:r>
          </w:p>
        </w:tc>
        <w:tc>
          <w:tcPr>
            <w:tcW w:w="4098" w:type="pct"/>
          </w:tcPr>
          <w:p w14:paraId="544144EE" w14:textId="77777777" w:rsidR="00AC5095" w:rsidRPr="003201E4" w:rsidRDefault="00AC5095" w:rsidP="00365CA0">
            <w:pPr>
              <w:rPr>
                <w:rFonts w:asciiTheme="majorBidi" w:hAnsiTheme="majorBidi" w:cstheme="majorBidi"/>
                <w:b/>
                <w:bCs/>
                <w:sz w:val="24"/>
                <w:szCs w:val="24"/>
              </w:rPr>
            </w:pPr>
            <w:r w:rsidRPr="003201E4">
              <w:rPr>
                <w:rFonts w:asciiTheme="majorBidi" w:hAnsiTheme="majorBidi" w:cstheme="majorBidi"/>
                <w:b/>
                <w:bCs/>
                <w:sz w:val="24"/>
                <w:szCs w:val="24"/>
              </w:rPr>
              <w:t>Search Strategy</w:t>
            </w:r>
          </w:p>
        </w:tc>
      </w:tr>
      <w:tr w:rsidR="00AC5095" w:rsidRPr="003201E4" w14:paraId="2DA472BA" w14:textId="77777777" w:rsidTr="00365CA0">
        <w:tc>
          <w:tcPr>
            <w:tcW w:w="902" w:type="pct"/>
          </w:tcPr>
          <w:p w14:paraId="459127CE"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PubMed (n=309)</w:t>
            </w:r>
          </w:p>
          <w:p w14:paraId="6CB0D343" w14:textId="77777777" w:rsidR="00AC5095" w:rsidRPr="003201E4" w:rsidRDefault="00AC5095" w:rsidP="00365CA0">
            <w:pPr>
              <w:rPr>
                <w:rFonts w:asciiTheme="majorBidi" w:hAnsiTheme="majorBidi" w:cstheme="majorBidi"/>
                <w:sz w:val="24"/>
                <w:szCs w:val="24"/>
              </w:rPr>
            </w:pPr>
          </w:p>
        </w:tc>
        <w:tc>
          <w:tcPr>
            <w:tcW w:w="4098" w:type="pct"/>
          </w:tcPr>
          <w:p w14:paraId="56A5B1D7"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("research*"[Title] AND ("agenda*"[Title] OR "priorit*"[Title] OR "framework*"[Title] OR "strateg*"[Title] OR "blueprint*"[Title] OR "roadmap*"[Title] OR "benchmark*"[Title] OR "target*"[Title] OR "structure*"[Title] OR "goal*"[Title] OR "focus*"[Title] OR "scheme*"[Title] OR "program*"[Title]) AND ("health*"[Title] OR "medic*"[Title] OR "pharma*"[Title] OR "nurs*"[Title] OR "dent*"[Title] OR "physi*"[Title]) AND "educat*"[Title]) AND ((english[Filter]) AND (2000:2025[pdat]))</w:t>
            </w:r>
          </w:p>
        </w:tc>
      </w:tr>
      <w:tr w:rsidR="00AC5095" w:rsidRPr="003201E4" w14:paraId="62D749AE" w14:textId="77777777" w:rsidTr="00365CA0">
        <w:tc>
          <w:tcPr>
            <w:tcW w:w="902" w:type="pct"/>
          </w:tcPr>
          <w:p w14:paraId="18D21972"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Scopus (n=291)</w:t>
            </w:r>
          </w:p>
          <w:p w14:paraId="4F26F604" w14:textId="77777777" w:rsidR="00AC5095" w:rsidRPr="003201E4" w:rsidRDefault="00AC5095" w:rsidP="00365CA0">
            <w:pPr>
              <w:rPr>
                <w:rFonts w:asciiTheme="majorBidi" w:hAnsiTheme="majorBidi" w:cstheme="majorBidi"/>
                <w:sz w:val="24"/>
                <w:szCs w:val="24"/>
              </w:rPr>
            </w:pPr>
          </w:p>
        </w:tc>
        <w:tc>
          <w:tcPr>
            <w:tcW w:w="4098" w:type="pct"/>
          </w:tcPr>
          <w:p w14:paraId="24B8DBDC"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 TITLE ( research* ) ) AND ( TITLE ( agenda* OR priorit* OR framework* OR strateg* OR blueprint* OR roadmap* OR benchmark* OR target* OR structure* OR goal* OR focus* OR scheme* OR program* ) ) AND ( TITLE ( health* OR medic* OR pharma* OR nurs* OR dent* OR physi* ) ) AND ( TITLE ( educat* ) ) AND PUBYEAR &gt; 1999 AND PUBYEAR &lt; 2026 AND ( LIMIT-TO ( DOCTYPE , "ar" ) ) AND ( LIMIT-TO ( LANGUAGE , "English" ) )</w:t>
            </w:r>
          </w:p>
        </w:tc>
      </w:tr>
      <w:tr w:rsidR="00AC5095" w:rsidRPr="003201E4" w14:paraId="691E0BEB" w14:textId="77777777" w:rsidTr="00365CA0">
        <w:tc>
          <w:tcPr>
            <w:tcW w:w="902" w:type="pct"/>
          </w:tcPr>
          <w:p w14:paraId="78329257"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Web of Science (n=233)</w:t>
            </w:r>
          </w:p>
          <w:p w14:paraId="472516A8" w14:textId="77777777" w:rsidR="00AC5095" w:rsidRPr="003201E4" w:rsidRDefault="00AC5095" w:rsidP="00365CA0">
            <w:pPr>
              <w:rPr>
                <w:rFonts w:asciiTheme="majorBidi" w:hAnsiTheme="majorBidi" w:cstheme="majorBidi"/>
                <w:sz w:val="24"/>
                <w:szCs w:val="24"/>
              </w:rPr>
            </w:pPr>
          </w:p>
          <w:p w14:paraId="74E2F907" w14:textId="77777777" w:rsidR="00AC5095" w:rsidRPr="003201E4" w:rsidRDefault="00AC5095" w:rsidP="00365CA0">
            <w:pPr>
              <w:rPr>
                <w:rFonts w:asciiTheme="majorBidi" w:hAnsiTheme="majorBidi" w:cstheme="majorBidi"/>
                <w:sz w:val="24"/>
                <w:szCs w:val="24"/>
              </w:rPr>
            </w:pPr>
          </w:p>
          <w:p w14:paraId="4278851E" w14:textId="77777777" w:rsidR="00AC5095" w:rsidRPr="003201E4" w:rsidRDefault="00AC5095" w:rsidP="00365CA0">
            <w:pPr>
              <w:rPr>
                <w:rFonts w:asciiTheme="majorBidi" w:hAnsiTheme="majorBidi" w:cstheme="majorBidi"/>
                <w:sz w:val="24"/>
                <w:szCs w:val="24"/>
              </w:rPr>
            </w:pPr>
          </w:p>
        </w:tc>
        <w:tc>
          <w:tcPr>
            <w:tcW w:w="4098" w:type="pct"/>
          </w:tcPr>
          <w:p w14:paraId="2497A83E"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(((TI=(research*)) AND TI=(agenda* OR priorit* OR framework* OR strateg* OR blueprint* OR roadmap* OR benchmark* OR target* OR structure* OR goal* OR focus* OR scheme* OR program*)) AND TI=(health* OR medic* OR pharma* OR nurs* OR dent* OR physi*)) AND TI=(educat*) and 2025 or 2024 or 2023 or 2022 or 2021 or 2020 or 2019 or 2018 or 2017 or 2016 or 2015 or 2014 or 2013 or 2012 or 2011 or 2010 or 2009 or 2008 or 2007 or 2006 or 2005 or 2004 or 2003 or 2002 or 2001 or 2000 (Publication Years) and Article (Document Types) and English (Languages)</w:t>
            </w:r>
          </w:p>
        </w:tc>
      </w:tr>
      <w:tr w:rsidR="00AC5095" w:rsidRPr="003201E4" w14:paraId="51E3AAD9" w14:textId="77777777" w:rsidTr="00365CA0">
        <w:tc>
          <w:tcPr>
            <w:tcW w:w="902" w:type="pct"/>
          </w:tcPr>
          <w:p w14:paraId="40BC1575"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Embase (n=214)</w:t>
            </w:r>
          </w:p>
          <w:p w14:paraId="0A8FF03D" w14:textId="77777777" w:rsidR="00AC5095" w:rsidRPr="003201E4" w:rsidRDefault="00AC5095" w:rsidP="00365CA0">
            <w:pPr>
              <w:rPr>
                <w:rFonts w:asciiTheme="majorBidi" w:hAnsiTheme="majorBidi" w:cstheme="majorBidi"/>
                <w:sz w:val="24"/>
                <w:szCs w:val="24"/>
              </w:rPr>
            </w:pPr>
          </w:p>
        </w:tc>
        <w:tc>
          <w:tcPr>
            <w:tcW w:w="4098" w:type="pct"/>
          </w:tcPr>
          <w:p w14:paraId="4F00199E"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research*:ti AND (agenda*:ti OR priorit*:ti OR framework*:ti OR strateg*:ti OR blueprint*:ti OR roadmap*:ti OR benchmark*:ti OR target*:ti OR structure*:ti OR goal*:ti OR focus*:ti OR scheme*:ti OR program*:ti) AND (health*:ti OR medic*:ti OR pharma*:ti OR nurs*:ti OR dent*:ti OR physi*:ti) AND educat*:ti AND [article]/lim AND [english]/lim AND [2000-2025]/py</w:t>
            </w:r>
          </w:p>
        </w:tc>
      </w:tr>
      <w:tr w:rsidR="00AC5095" w:rsidRPr="003201E4" w14:paraId="79A77486" w14:textId="77777777" w:rsidTr="00365CA0">
        <w:tc>
          <w:tcPr>
            <w:tcW w:w="902" w:type="pct"/>
          </w:tcPr>
          <w:p w14:paraId="261E289E"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Ebsco [CINAHL/ERIC] (n=244)</w:t>
            </w:r>
          </w:p>
          <w:p w14:paraId="6E08EA72" w14:textId="77777777" w:rsidR="00AC5095" w:rsidRPr="003201E4" w:rsidRDefault="00AC5095" w:rsidP="00365CA0">
            <w:pPr>
              <w:rPr>
                <w:rFonts w:asciiTheme="majorBidi" w:hAnsiTheme="majorBidi" w:cstheme="majorBidi"/>
                <w:sz w:val="24"/>
                <w:szCs w:val="24"/>
              </w:rPr>
            </w:pPr>
          </w:p>
        </w:tc>
        <w:tc>
          <w:tcPr>
            <w:tcW w:w="4098" w:type="pct"/>
          </w:tcPr>
          <w:p w14:paraId="67170854"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(TI research*) AND (TI (agenda* OR priorit* OR framework* OR strateg* OR blueprint* OR roadmap* OR benchmark* OR target* OR structure* OR goal* OR focus* OR scheme* OR program*)) AND (TI (health* OR medic* OR pharma* OR nurs* OR dent* OR physi*)) AND (TI educat*)</w:t>
            </w:r>
          </w:p>
        </w:tc>
      </w:tr>
      <w:tr w:rsidR="00AC5095" w:rsidRPr="003201E4" w14:paraId="20293484" w14:textId="77777777" w:rsidTr="00365CA0">
        <w:tc>
          <w:tcPr>
            <w:tcW w:w="902" w:type="pct"/>
          </w:tcPr>
          <w:p w14:paraId="282E3C1B" w14:textId="77777777" w:rsidR="00AC5095" w:rsidRPr="003201E4" w:rsidRDefault="00AC5095" w:rsidP="00365CA0">
            <w:pPr>
              <w:rPr>
                <w:rFonts w:asciiTheme="majorBidi" w:hAnsiTheme="majorBidi" w:cstheme="majorBidi"/>
                <w:sz w:val="24"/>
                <w:szCs w:val="24"/>
              </w:rPr>
            </w:pPr>
            <w:bookmarkStart w:id="0" w:name="_Hlk191280774"/>
            <w:r w:rsidRPr="003201E4">
              <w:rPr>
                <w:rFonts w:asciiTheme="majorBidi" w:hAnsiTheme="majorBidi" w:cstheme="majorBidi"/>
                <w:sz w:val="24"/>
                <w:szCs w:val="24"/>
              </w:rPr>
              <w:lastRenderedPageBreak/>
              <w:t xml:space="preserve">Bibliography </w:t>
            </w:r>
            <w:bookmarkEnd w:id="0"/>
            <w:r w:rsidRPr="003201E4">
              <w:rPr>
                <w:rFonts w:asciiTheme="majorBidi" w:hAnsiTheme="majorBidi" w:cstheme="majorBidi"/>
                <w:sz w:val="24"/>
                <w:szCs w:val="24"/>
              </w:rPr>
              <w:t>(n=1)</w:t>
            </w:r>
          </w:p>
          <w:p w14:paraId="10C4A25E" w14:textId="77777777" w:rsidR="00AC5095" w:rsidRPr="003201E4" w:rsidRDefault="00AC5095" w:rsidP="00365CA0">
            <w:pPr>
              <w:rPr>
                <w:rFonts w:asciiTheme="majorBidi" w:hAnsiTheme="majorBidi" w:cstheme="majorBidi"/>
                <w:sz w:val="24"/>
                <w:szCs w:val="24"/>
              </w:rPr>
            </w:pPr>
          </w:p>
        </w:tc>
        <w:tc>
          <w:tcPr>
            <w:tcW w:w="4098" w:type="pct"/>
          </w:tcPr>
          <w:p w14:paraId="6295995B" w14:textId="77777777" w:rsidR="00AC5095" w:rsidRPr="003201E4" w:rsidRDefault="00AC5095" w:rsidP="00365CA0">
            <w:pPr>
              <w:rPr>
                <w:rFonts w:asciiTheme="majorBidi" w:hAnsiTheme="majorBidi" w:cstheme="majorBidi"/>
                <w:sz w:val="24"/>
                <w:szCs w:val="24"/>
              </w:rPr>
            </w:pPr>
            <w:r w:rsidRPr="003201E4">
              <w:rPr>
                <w:rFonts w:asciiTheme="majorBidi" w:hAnsiTheme="majorBidi" w:cstheme="majorBidi"/>
                <w:sz w:val="24"/>
                <w:szCs w:val="24"/>
              </w:rPr>
              <w:t>Wilkinson, T., Weller, J., McKimm, J., O'connor, B. J., Pinnock, R. E., Poole, P., Sheehan, D., Tweed, M. J., &amp; Wearn, A. M. (2010). Programmatic research in medical education: a national collaboration.</w:t>
            </w:r>
          </w:p>
        </w:tc>
      </w:tr>
    </w:tbl>
    <w:p w14:paraId="67D07A7A" w14:textId="77777777" w:rsidR="00AC5095" w:rsidRPr="003201E4" w:rsidRDefault="00AC5095" w:rsidP="00AC5095">
      <w:pPr>
        <w:spacing w:line="360" w:lineRule="auto"/>
        <w:jc w:val="both"/>
        <w:rPr>
          <w:rFonts w:asciiTheme="majorBidi" w:eastAsia="system-ui" w:hAnsiTheme="majorBidi" w:cstheme="majorBidi"/>
          <w:sz w:val="24"/>
          <w:szCs w:val="24"/>
        </w:rPr>
      </w:pPr>
    </w:p>
    <w:p w14:paraId="43F781F2" w14:textId="77777777" w:rsidR="00AC5095" w:rsidRPr="003201E4" w:rsidRDefault="00AC5095" w:rsidP="00AC5095">
      <w:pPr>
        <w:spacing w:line="360" w:lineRule="auto"/>
        <w:jc w:val="both"/>
        <w:rPr>
          <w:rFonts w:asciiTheme="majorBidi" w:eastAsia="system-ui" w:hAnsiTheme="majorBidi" w:cstheme="majorBidi"/>
          <w:sz w:val="24"/>
          <w:szCs w:val="24"/>
        </w:rPr>
      </w:pPr>
    </w:p>
    <w:p w14:paraId="5E9815A7" w14:textId="77777777" w:rsidR="00AC5095" w:rsidRDefault="00AC5095"/>
    <w:sectPr w:rsidR="00AC5095" w:rsidSect="00AC5095">
      <w:pgSz w:w="15840" w:h="12240" w:orient="landscape"/>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stem-ui">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095"/>
    <w:rsid w:val="00425D57"/>
    <w:rsid w:val="00583F8A"/>
    <w:rsid w:val="00AC5095"/>
    <w:rsid w:val="00F36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CEEE8"/>
  <w15:chartTrackingRefBased/>
  <w15:docId w15:val="{BE33363F-4D47-4959-94BB-79A438FD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095"/>
    <w:pPr>
      <w:spacing w:line="259" w:lineRule="auto"/>
    </w:pPr>
    <w:rPr>
      <w:kern w:val="0"/>
      <w:sz w:val="22"/>
      <w:szCs w:val="22"/>
      <w14:ligatures w14:val="none"/>
    </w:rPr>
  </w:style>
  <w:style w:type="paragraph" w:styleId="Heading1">
    <w:name w:val="heading 1"/>
    <w:basedOn w:val="Normal"/>
    <w:next w:val="Normal"/>
    <w:link w:val="Heading1Char"/>
    <w:uiPriority w:val="9"/>
    <w:qFormat/>
    <w:rsid w:val="00AC509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509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509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509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C509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C509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C509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C509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C509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0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0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0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0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0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095"/>
    <w:rPr>
      <w:rFonts w:eastAsiaTheme="majorEastAsia" w:cstheme="majorBidi"/>
      <w:color w:val="272727" w:themeColor="text1" w:themeTint="D8"/>
    </w:rPr>
  </w:style>
  <w:style w:type="paragraph" w:styleId="Title">
    <w:name w:val="Title"/>
    <w:basedOn w:val="Normal"/>
    <w:next w:val="Normal"/>
    <w:link w:val="TitleChar"/>
    <w:uiPriority w:val="10"/>
    <w:qFormat/>
    <w:rsid w:val="00AC50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5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09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5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09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C5095"/>
    <w:rPr>
      <w:i/>
      <w:iCs/>
      <w:color w:val="404040" w:themeColor="text1" w:themeTint="BF"/>
    </w:rPr>
  </w:style>
  <w:style w:type="paragraph" w:styleId="ListParagraph">
    <w:name w:val="List Paragraph"/>
    <w:basedOn w:val="Normal"/>
    <w:uiPriority w:val="34"/>
    <w:qFormat/>
    <w:rsid w:val="00AC509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C5095"/>
    <w:rPr>
      <w:i/>
      <w:iCs/>
      <w:color w:val="0F4761" w:themeColor="accent1" w:themeShade="BF"/>
    </w:rPr>
  </w:style>
  <w:style w:type="paragraph" w:styleId="IntenseQuote">
    <w:name w:val="Intense Quote"/>
    <w:basedOn w:val="Normal"/>
    <w:next w:val="Normal"/>
    <w:link w:val="IntenseQuoteChar"/>
    <w:uiPriority w:val="30"/>
    <w:qFormat/>
    <w:rsid w:val="00AC509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C5095"/>
    <w:rPr>
      <w:i/>
      <w:iCs/>
      <w:color w:val="0F4761" w:themeColor="accent1" w:themeShade="BF"/>
    </w:rPr>
  </w:style>
  <w:style w:type="character" w:styleId="IntenseReference">
    <w:name w:val="Intense Reference"/>
    <w:basedOn w:val="DefaultParagraphFont"/>
    <w:uiPriority w:val="32"/>
    <w:qFormat/>
    <w:rsid w:val="00AC5095"/>
    <w:rPr>
      <w:b/>
      <w:bCs/>
      <w:smallCaps/>
      <w:color w:val="0F4761" w:themeColor="accent1" w:themeShade="BF"/>
      <w:spacing w:val="5"/>
    </w:rPr>
  </w:style>
  <w:style w:type="table" w:styleId="TableGrid">
    <w:name w:val="Table Grid"/>
    <w:basedOn w:val="TableNormal"/>
    <w:uiPriority w:val="39"/>
    <w:rsid w:val="00AC509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C5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2149</Characters>
  <Application>Microsoft Office Word</Application>
  <DocSecurity>0</DocSecurity>
  <Lines>48</Lines>
  <Paragraphs>18</Paragraphs>
  <ScaleCrop>false</ScaleCrop>
  <Company>Qatar University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Mustapha</dc:creator>
  <cp:keywords/>
  <dc:description/>
  <cp:lastModifiedBy>Mustapha</cp:lastModifiedBy>
  <cp:revision>2</cp:revision>
  <dcterms:created xsi:type="dcterms:W3CDTF">2025-05-01T09:28:00Z</dcterms:created>
  <dcterms:modified xsi:type="dcterms:W3CDTF">2025-09-11T11:41:00Z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f2a668ab-eadd-449a-ae26-dcdf85de500f</vt:lpwstr>
  </property>
</Properties>
</file>