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A7D5" w14:textId="77777777" w:rsidR="00044645" w:rsidRPr="00CF5155" w:rsidRDefault="00044645" w:rsidP="00044645">
      <w:pPr>
        <w:spacing w:line="240" w:lineRule="auto"/>
        <w:jc w:val="both"/>
        <w:rPr>
          <w:rFonts w:eastAsia="等线" w:cs="Times New Roman"/>
          <w:szCs w:val="24"/>
          <w14:ligatures w14:val="none"/>
        </w:rPr>
      </w:pPr>
      <w:bookmarkStart w:id="0" w:name="_Hlk214580911"/>
      <w:r w:rsidRPr="00CF5155">
        <w:rPr>
          <w:rFonts w:eastAsia="等线" w:cs="Times New Roman"/>
          <w:szCs w:val="24"/>
          <w14:ligatures w14:val="none"/>
        </w:rPr>
        <w:t xml:space="preserve">Supplemental </w:t>
      </w:r>
      <w:r w:rsidRPr="00CF5155">
        <w:rPr>
          <w:rFonts w:eastAsia="等线" w:cs="Times New Roman" w:hint="eastAsia"/>
          <w:szCs w:val="24"/>
          <w14:ligatures w14:val="none"/>
        </w:rPr>
        <w:t>t</w:t>
      </w:r>
      <w:r w:rsidRPr="00CF5155">
        <w:rPr>
          <w:rFonts w:eastAsia="等线" w:cs="Times New Roman"/>
          <w:szCs w:val="24"/>
          <w14:ligatures w14:val="none"/>
        </w:rPr>
        <w:t xml:space="preserve">able </w:t>
      </w:r>
      <w:r w:rsidRPr="00CF5155">
        <w:rPr>
          <w:rFonts w:eastAsia="等线" w:cs="Times New Roman" w:hint="eastAsia"/>
          <w:szCs w:val="24"/>
          <w14:ligatures w14:val="none"/>
        </w:rPr>
        <w:t>3</w:t>
      </w:r>
      <w:r w:rsidRPr="00CF5155">
        <w:rPr>
          <w:rFonts w:eastAsia="等线" w:cs="Times New Roman"/>
          <w:szCs w:val="24"/>
          <w14:ligatures w14:val="none"/>
        </w:rPr>
        <w:t xml:space="preserve">. Multivariate analysis of </w:t>
      </w:r>
      <w:r w:rsidRPr="00CF5155">
        <w:rPr>
          <w:rFonts w:eastAsia="等线" w:cs="Times New Roman" w:hint="eastAsia"/>
          <w:szCs w:val="24"/>
          <w14:ligatures w14:val="none"/>
        </w:rPr>
        <w:t>f</w:t>
      </w:r>
      <w:r w:rsidRPr="00CF5155">
        <w:rPr>
          <w:rFonts w:eastAsia="等线" w:cs="Times New Roman"/>
          <w:szCs w:val="24"/>
          <w14:ligatures w14:val="none"/>
        </w:rPr>
        <w:t>actors associated with learners' satisfaction with perioperative SBME</w:t>
      </w:r>
    </w:p>
    <w:tbl>
      <w:tblPr>
        <w:tblStyle w:val="3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992"/>
        <w:gridCol w:w="1559"/>
        <w:gridCol w:w="1134"/>
        <w:gridCol w:w="935"/>
      </w:tblGrid>
      <w:tr w:rsidR="00044645" w:rsidRPr="00CF5155" w14:paraId="4A966215" w14:textId="77777777" w:rsidTr="002725F3">
        <w:tc>
          <w:tcPr>
            <w:tcW w:w="3686" w:type="dxa"/>
            <w:tcBorders>
              <w:top w:val="single" w:sz="4" w:space="0" w:color="auto"/>
              <w:bottom w:val="single" w:sz="4" w:space="0" w:color="auto"/>
            </w:tcBorders>
          </w:tcPr>
          <w:p w14:paraId="66A2516C" w14:textId="77777777" w:rsidR="00044645" w:rsidRPr="00CF5155" w:rsidRDefault="00044645" w:rsidP="002725F3">
            <w:pPr>
              <w:spacing w:line="240" w:lineRule="auto"/>
              <w:jc w:val="both"/>
              <w:rPr>
                <w:rFonts w:eastAsia="宋体"/>
                <w14:ligatures w14:val="none"/>
              </w:rPr>
            </w:pPr>
            <w:r w:rsidRPr="00CF5155">
              <w:rPr>
                <w14:ligatures w14:val="none"/>
              </w:rPr>
              <w:t>Variable</w:t>
            </w:r>
          </w:p>
        </w:tc>
        <w:tc>
          <w:tcPr>
            <w:tcW w:w="992" w:type="dxa"/>
            <w:tcBorders>
              <w:top w:val="single" w:sz="4" w:space="0" w:color="auto"/>
              <w:bottom w:val="single" w:sz="4" w:space="0" w:color="auto"/>
            </w:tcBorders>
          </w:tcPr>
          <w:p w14:paraId="7C1A7B2A" w14:textId="77777777" w:rsidR="00044645" w:rsidRPr="00CF5155" w:rsidRDefault="00044645" w:rsidP="002725F3">
            <w:pPr>
              <w:spacing w:line="240" w:lineRule="auto"/>
              <w:jc w:val="both"/>
              <w:rPr>
                <w:rFonts w:eastAsia="宋体"/>
                <w14:ligatures w14:val="none"/>
              </w:rPr>
            </w:pPr>
            <w:r w:rsidRPr="00CF5155">
              <w:rPr>
                <w14:ligatures w14:val="none"/>
              </w:rPr>
              <w:t>OR</w:t>
            </w:r>
          </w:p>
        </w:tc>
        <w:tc>
          <w:tcPr>
            <w:tcW w:w="1559" w:type="dxa"/>
            <w:tcBorders>
              <w:top w:val="single" w:sz="4" w:space="0" w:color="auto"/>
              <w:bottom w:val="single" w:sz="4" w:space="0" w:color="auto"/>
            </w:tcBorders>
          </w:tcPr>
          <w:p w14:paraId="1EF3FFC8" w14:textId="77777777" w:rsidR="00044645" w:rsidRPr="00CF5155" w:rsidRDefault="00044645" w:rsidP="002725F3">
            <w:pPr>
              <w:spacing w:line="240" w:lineRule="auto"/>
              <w:jc w:val="both"/>
              <w:rPr>
                <w:rFonts w:eastAsia="宋体"/>
                <w14:ligatures w14:val="none"/>
              </w:rPr>
            </w:pPr>
            <w:r w:rsidRPr="00CF5155">
              <w:rPr>
                <w14:ligatures w14:val="none"/>
              </w:rPr>
              <w:t>95% Cl</w:t>
            </w:r>
          </w:p>
        </w:tc>
        <w:tc>
          <w:tcPr>
            <w:tcW w:w="1134" w:type="dxa"/>
            <w:tcBorders>
              <w:top w:val="single" w:sz="4" w:space="0" w:color="auto"/>
              <w:bottom w:val="single" w:sz="4" w:space="0" w:color="auto"/>
            </w:tcBorders>
          </w:tcPr>
          <w:p w14:paraId="11A86983" w14:textId="77777777" w:rsidR="00044645" w:rsidRPr="00CF5155" w:rsidRDefault="00044645" w:rsidP="002725F3">
            <w:pPr>
              <w:spacing w:line="240" w:lineRule="auto"/>
              <w:jc w:val="both"/>
              <w:rPr>
                <w:rFonts w:eastAsia="宋体"/>
                <w14:ligatures w14:val="none"/>
              </w:rPr>
            </w:pPr>
            <w:r w:rsidRPr="00CF5155">
              <w:rPr>
                <w14:ligatures w14:val="none"/>
              </w:rPr>
              <w:t>P</w:t>
            </w:r>
          </w:p>
        </w:tc>
        <w:tc>
          <w:tcPr>
            <w:tcW w:w="935" w:type="dxa"/>
            <w:tcBorders>
              <w:top w:val="single" w:sz="4" w:space="0" w:color="auto"/>
              <w:bottom w:val="single" w:sz="4" w:space="0" w:color="auto"/>
            </w:tcBorders>
          </w:tcPr>
          <w:p w14:paraId="04E46F81"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VIF</w:t>
            </w:r>
          </w:p>
        </w:tc>
      </w:tr>
      <w:tr w:rsidR="00044645" w:rsidRPr="00CF5155" w14:paraId="2C3731A5" w14:textId="77777777" w:rsidTr="002725F3">
        <w:tc>
          <w:tcPr>
            <w:tcW w:w="3686" w:type="dxa"/>
            <w:tcBorders>
              <w:top w:val="single" w:sz="4" w:space="0" w:color="auto"/>
            </w:tcBorders>
          </w:tcPr>
          <w:p w14:paraId="063D9EA4" w14:textId="77777777" w:rsidR="00044645" w:rsidRPr="00CF5155" w:rsidRDefault="00044645" w:rsidP="002725F3">
            <w:pPr>
              <w:spacing w:line="240" w:lineRule="auto"/>
              <w:jc w:val="both"/>
              <w:rPr>
                <w:rFonts w:eastAsia="宋体"/>
                <w14:ligatures w14:val="none"/>
              </w:rPr>
            </w:pPr>
            <w:r w:rsidRPr="00CF5155">
              <w:rPr>
                <w14:ligatures w14:val="none"/>
              </w:rPr>
              <w:t>Employment category</w:t>
            </w:r>
          </w:p>
        </w:tc>
        <w:tc>
          <w:tcPr>
            <w:tcW w:w="992" w:type="dxa"/>
            <w:tcBorders>
              <w:top w:val="single" w:sz="4" w:space="0" w:color="auto"/>
            </w:tcBorders>
          </w:tcPr>
          <w:p w14:paraId="04FBB959" w14:textId="77777777" w:rsidR="00044645" w:rsidRPr="00CF5155" w:rsidRDefault="00044645" w:rsidP="002725F3">
            <w:pPr>
              <w:spacing w:line="240" w:lineRule="auto"/>
              <w:jc w:val="both"/>
              <w:rPr>
                <w:rFonts w:eastAsia="宋体"/>
                <w14:ligatures w14:val="none"/>
              </w:rPr>
            </w:pPr>
          </w:p>
        </w:tc>
        <w:tc>
          <w:tcPr>
            <w:tcW w:w="1559" w:type="dxa"/>
            <w:tcBorders>
              <w:top w:val="single" w:sz="4" w:space="0" w:color="auto"/>
            </w:tcBorders>
          </w:tcPr>
          <w:p w14:paraId="48022E8C" w14:textId="77777777" w:rsidR="00044645" w:rsidRPr="00CF5155" w:rsidRDefault="00044645" w:rsidP="002725F3">
            <w:pPr>
              <w:spacing w:line="240" w:lineRule="auto"/>
              <w:jc w:val="both"/>
              <w:rPr>
                <w:rFonts w:eastAsia="宋体"/>
                <w14:ligatures w14:val="none"/>
              </w:rPr>
            </w:pPr>
          </w:p>
        </w:tc>
        <w:tc>
          <w:tcPr>
            <w:tcW w:w="1134" w:type="dxa"/>
            <w:tcBorders>
              <w:top w:val="single" w:sz="4" w:space="0" w:color="auto"/>
            </w:tcBorders>
          </w:tcPr>
          <w:p w14:paraId="16C098F0" w14:textId="77777777" w:rsidR="00044645" w:rsidRPr="00CF5155" w:rsidRDefault="00044645" w:rsidP="002725F3">
            <w:pPr>
              <w:spacing w:line="240" w:lineRule="auto"/>
              <w:jc w:val="both"/>
              <w:rPr>
                <w:rFonts w:eastAsia="宋体"/>
                <w14:ligatures w14:val="none"/>
              </w:rPr>
            </w:pPr>
          </w:p>
        </w:tc>
        <w:tc>
          <w:tcPr>
            <w:tcW w:w="935" w:type="dxa"/>
            <w:tcBorders>
              <w:top w:val="single" w:sz="4" w:space="0" w:color="auto"/>
            </w:tcBorders>
          </w:tcPr>
          <w:p w14:paraId="75B7EE20" w14:textId="77777777" w:rsidR="00044645" w:rsidRPr="00CF5155" w:rsidRDefault="00044645" w:rsidP="002725F3">
            <w:pPr>
              <w:spacing w:line="240" w:lineRule="auto"/>
              <w:jc w:val="both"/>
              <w:rPr>
                <w:rFonts w:eastAsia="宋体"/>
                <w14:ligatures w14:val="none"/>
              </w:rPr>
            </w:pPr>
          </w:p>
        </w:tc>
      </w:tr>
      <w:tr w:rsidR="00044645" w:rsidRPr="00CF5155" w14:paraId="74BCD77D" w14:textId="77777777" w:rsidTr="002725F3">
        <w:tc>
          <w:tcPr>
            <w:tcW w:w="3686" w:type="dxa"/>
          </w:tcPr>
          <w:p w14:paraId="5C784FB2"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Nurse and manager</w:t>
            </w:r>
          </w:p>
        </w:tc>
        <w:tc>
          <w:tcPr>
            <w:tcW w:w="992" w:type="dxa"/>
          </w:tcPr>
          <w:p w14:paraId="0E9647D1" w14:textId="77777777" w:rsidR="00044645" w:rsidRPr="00CF5155" w:rsidRDefault="00044645" w:rsidP="002725F3">
            <w:pPr>
              <w:spacing w:line="240" w:lineRule="auto"/>
              <w:jc w:val="both"/>
              <w:rPr>
                <w:rFonts w:eastAsia="宋体"/>
                <w14:ligatures w14:val="none"/>
              </w:rPr>
            </w:pPr>
          </w:p>
        </w:tc>
        <w:tc>
          <w:tcPr>
            <w:tcW w:w="1559" w:type="dxa"/>
          </w:tcPr>
          <w:p w14:paraId="364DE2D6" w14:textId="77777777" w:rsidR="00044645" w:rsidRPr="00CF5155" w:rsidRDefault="00044645" w:rsidP="002725F3">
            <w:pPr>
              <w:spacing w:line="240" w:lineRule="auto"/>
              <w:jc w:val="both"/>
              <w:rPr>
                <w:rFonts w:eastAsia="宋体"/>
                <w14:ligatures w14:val="none"/>
              </w:rPr>
            </w:pPr>
          </w:p>
        </w:tc>
        <w:tc>
          <w:tcPr>
            <w:tcW w:w="1134" w:type="dxa"/>
          </w:tcPr>
          <w:p w14:paraId="6503F146" w14:textId="77777777" w:rsidR="00044645" w:rsidRPr="00CF5155" w:rsidRDefault="00044645" w:rsidP="002725F3">
            <w:pPr>
              <w:spacing w:line="240" w:lineRule="auto"/>
              <w:jc w:val="both"/>
              <w:rPr>
                <w:rFonts w:eastAsia="宋体"/>
                <w14:ligatures w14:val="none"/>
              </w:rPr>
            </w:pPr>
          </w:p>
        </w:tc>
        <w:tc>
          <w:tcPr>
            <w:tcW w:w="935" w:type="dxa"/>
          </w:tcPr>
          <w:p w14:paraId="634BF9D9" w14:textId="77777777" w:rsidR="00044645" w:rsidRPr="00CF5155" w:rsidRDefault="00044645" w:rsidP="002725F3">
            <w:pPr>
              <w:spacing w:line="240" w:lineRule="auto"/>
              <w:jc w:val="both"/>
              <w:rPr>
                <w:rFonts w:eastAsia="宋体"/>
                <w14:ligatures w14:val="none"/>
              </w:rPr>
            </w:pPr>
          </w:p>
        </w:tc>
      </w:tr>
      <w:tr w:rsidR="00044645" w:rsidRPr="00CF5155" w14:paraId="125E934B" w14:textId="77777777" w:rsidTr="002725F3">
        <w:tc>
          <w:tcPr>
            <w:tcW w:w="3686" w:type="dxa"/>
          </w:tcPr>
          <w:p w14:paraId="0BA3D890"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Doctor</w:t>
            </w:r>
          </w:p>
        </w:tc>
        <w:tc>
          <w:tcPr>
            <w:tcW w:w="992" w:type="dxa"/>
          </w:tcPr>
          <w:p w14:paraId="27B7D36C"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2.75</w:t>
            </w:r>
          </w:p>
        </w:tc>
        <w:tc>
          <w:tcPr>
            <w:tcW w:w="1559" w:type="dxa"/>
          </w:tcPr>
          <w:p w14:paraId="5236982C"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1.50</w:t>
            </w:r>
            <w:bookmarkStart w:id="1" w:name="OLE_LINK30"/>
            <w:r w:rsidRPr="00CF5155">
              <w:rPr>
                <w14:ligatures w14:val="none"/>
              </w:rPr>
              <w:t>–</w:t>
            </w:r>
            <w:bookmarkEnd w:id="1"/>
            <w:r w:rsidRPr="00CF5155">
              <w:rPr>
                <w14:ligatures w14:val="none"/>
              </w:rPr>
              <w:t>5.32</w:t>
            </w:r>
          </w:p>
        </w:tc>
        <w:tc>
          <w:tcPr>
            <w:tcW w:w="1134" w:type="dxa"/>
          </w:tcPr>
          <w:p w14:paraId="1378A3D5"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0.002</w:t>
            </w:r>
          </w:p>
        </w:tc>
        <w:tc>
          <w:tcPr>
            <w:tcW w:w="935" w:type="dxa"/>
          </w:tcPr>
          <w:p w14:paraId="1631DFAC"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1.06</w:t>
            </w:r>
          </w:p>
        </w:tc>
      </w:tr>
      <w:tr w:rsidR="00044645" w:rsidRPr="00CF5155" w14:paraId="53179E14" w14:textId="77777777" w:rsidTr="002725F3">
        <w:tc>
          <w:tcPr>
            <w:tcW w:w="3686" w:type="dxa"/>
          </w:tcPr>
          <w:p w14:paraId="51455480" w14:textId="77777777" w:rsidR="00044645" w:rsidRPr="00CF5155" w:rsidRDefault="00044645" w:rsidP="002725F3">
            <w:pPr>
              <w:spacing w:line="240" w:lineRule="auto"/>
              <w:jc w:val="both"/>
              <w:rPr>
                <w:rFonts w:eastAsia="宋体"/>
                <w14:ligatures w14:val="none"/>
              </w:rPr>
            </w:pPr>
            <w:r w:rsidRPr="00CF5155">
              <w:rPr>
                <w14:ligatures w14:val="none"/>
              </w:rPr>
              <w:t>Hospital level</w:t>
            </w:r>
          </w:p>
        </w:tc>
        <w:tc>
          <w:tcPr>
            <w:tcW w:w="992" w:type="dxa"/>
          </w:tcPr>
          <w:p w14:paraId="6BC78B70" w14:textId="77777777" w:rsidR="00044645" w:rsidRPr="00CF5155" w:rsidRDefault="00044645" w:rsidP="002725F3">
            <w:pPr>
              <w:spacing w:line="240" w:lineRule="auto"/>
              <w:jc w:val="both"/>
              <w:rPr>
                <w:rFonts w:eastAsia="宋体"/>
                <w14:ligatures w14:val="none"/>
              </w:rPr>
            </w:pPr>
          </w:p>
        </w:tc>
        <w:tc>
          <w:tcPr>
            <w:tcW w:w="1559" w:type="dxa"/>
          </w:tcPr>
          <w:p w14:paraId="613D38D4" w14:textId="77777777" w:rsidR="00044645" w:rsidRPr="00CF5155" w:rsidRDefault="00044645" w:rsidP="002725F3">
            <w:pPr>
              <w:spacing w:line="240" w:lineRule="auto"/>
              <w:jc w:val="both"/>
              <w:rPr>
                <w:rFonts w:eastAsia="宋体"/>
                <w14:ligatures w14:val="none"/>
              </w:rPr>
            </w:pPr>
          </w:p>
        </w:tc>
        <w:tc>
          <w:tcPr>
            <w:tcW w:w="1134" w:type="dxa"/>
          </w:tcPr>
          <w:p w14:paraId="04BA01A6" w14:textId="77777777" w:rsidR="00044645" w:rsidRPr="00CF5155" w:rsidRDefault="00044645" w:rsidP="002725F3">
            <w:pPr>
              <w:spacing w:line="240" w:lineRule="auto"/>
              <w:jc w:val="both"/>
              <w:rPr>
                <w:rFonts w:eastAsia="宋体"/>
                <w14:ligatures w14:val="none"/>
              </w:rPr>
            </w:pPr>
          </w:p>
        </w:tc>
        <w:tc>
          <w:tcPr>
            <w:tcW w:w="935" w:type="dxa"/>
          </w:tcPr>
          <w:p w14:paraId="6EDDEE9B" w14:textId="77777777" w:rsidR="00044645" w:rsidRPr="00CF5155" w:rsidRDefault="00044645" w:rsidP="002725F3">
            <w:pPr>
              <w:spacing w:line="240" w:lineRule="auto"/>
              <w:jc w:val="both"/>
              <w:rPr>
                <w:rFonts w:eastAsia="宋体"/>
                <w14:ligatures w14:val="none"/>
              </w:rPr>
            </w:pPr>
          </w:p>
        </w:tc>
      </w:tr>
      <w:tr w:rsidR="00044645" w:rsidRPr="00CF5155" w14:paraId="231251F3" w14:textId="77777777" w:rsidTr="002725F3">
        <w:tc>
          <w:tcPr>
            <w:tcW w:w="3686" w:type="dxa"/>
          </w:tcPr>
          <w:p w14:paraId="4C184326"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Tertiary hospital (teaching hospital)</w:t>
            </w:r>
          </w:p>
        </w:tc>
        <w:tc>
          <w:tcPr>
            <w:tcW w:w="992" w:type="dxa"/>
          </w:tcPr>
          <w:p w14:paraId="59D4F97F" w14:textId="77777777" w:rsidR="00044645" w:rsidRPr="00CF5155" w:rsidRDefault="00044645" w:rsidP="002725F3">
            <w:pPr>
              <w:spacing w:line="240" w:lineRule="auto"/>
              <w:jc w:val="both"/>
              <w:rPr>
                <w:rFonts w:eastAsia="宋体"/>
                <w14:ligatures w14:val="none"/>
              </w:rPr>
            </w:pPr>
          </w:p>
        </w:tc>
        <w:tc>
          <w:tcPr>
            <w:tcW w:w="1559" w:type="dxa"/>
          </w:tcPr>
          <w:p w14:paraId="5A745E2B" w14:textId="77777777" w:rsidR="00044645" w:rsidRPr="00CF5155" w:rsidRDefault="00044645" w:rsidP="002725F3">
            <w:pPr>
              <w:spacing w:line="240" w:lineRule="auto"/>
              <w:jc w:val="both"/>
              <w:rPr>
                <w:rFonts w:eastAsia="宋体"/>
                <w14:ligatures w14:val="none"/>
              </w:rPr>
            </w:pPr>
          </w:p>
        </w:tc>
        <w:tc>
          <w:tcPr>
            <w:tcW w:w="1134" w:type="dxa"/>
          </w:tcPr>
          <w:p w14:paraId="3D4D7A14" w14:textId="77777777" w:rsidR="00044645" w:rsidRPr="00CF5155" w:rsidRDefault="00044645" w:rsidP="002725F3">
            <w:pPr>
              <w:spacing w:line="240" w:lineRule="auto"/>
              <w:jc w:val="both"/>
              <w:rPr>
                <w:rFonts w:eastAsia="宋体"/>
                <w14:ligatures w14:val="none"/>
              </w:rPr>
            </w:pPr>
          </w:p>
        </w:tc>
        <w:tc>
          <w:tcPr>
            <w:tcW w:w="935" w:type="dxa"/>
          </w:tcPr>
          <w:p w14:paraId="60511EAA" w14:textId="77777777" w:rsidR="00044645" w:rsidRPr="00CF5155" w:rsidRDefault="00044645" w:rsidP="002725F3">
            <w:pPr>
              <w:spacing w:line="240" w:lineRule="auto"/>
              <w:jc w:val="both"/>
              <w:rPr>
                <w:rFonts w:eastAsia="宋体"/>
                <w14:ligatures w14:val="none"/>
              </w:rPr>
            </w:pPr>
          </w:p>
        </w:tc>
      </w:tr>
      <w:tr w:rsidR="00044645" w:rsidRPr="00CF5155" w14:paraId="013BEA64" w14:textId="77777777" w:rsidTr="002725F3">
        <w:tc>
          <w:tcPr>
            <w:tcW w:w="3686" w:type="dxa"/>
          </w:tcPr>
          <w:p w14:paraId="10DEAA3A"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Others</w:t>
            </w:r>
          </w:p>
        </w:tc>
        <w:tc>
          <w:tcPr>
            <w:tcW w:w="992" w:type="dxa"/>
          </w:tcPr>
          <w:p w14:paraId="49352978"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1.96</w:t>
            </w:r>
          </w:p>
        </w:tc>
        <w:tc>
          <w:tcPr>
            <w:tcW w:w="1559" w:type="dxa"/>
          </w:tcPr>
          <w:p w14:paraId="1784B57E" w14:textId="77777777" w:rsidR="00044645" w:rsidRPr="00CF5155" w:rsidRDefault="00044645" w:rsidP="002725F3">
            <w:pPr>
              <w:spacing w:line="240" w:lineRule="auto"/>
              <w:jc w:val="both"/>
              <w:rPr>
                <w:rFonts w:eastAsia="宋体"/>
                <w14:ligatures w14:val="none"/>
              </w:rPr>
            </w:pPr>
            <w:r w:rsidRPr="00CF5155">
              <w:rPr>
                <w14:ligatures w14:val="none"/>
              </w:rPr>
              <w:t>1.34–2.88</w:t>
            </w:r>
          </w:p>
        </w:tc>
        <w:tc>
          <w:tcPr>
            <w:tcW w:w="1134" w:type="dxa"/>
          </w:tcPr>
          <w:p w14:paraId="59334E88" w14:textId="77777777" w:rsidR="00044645" w:rsidRPr="00CF5155" w:rsidRDefault="00044645" w:rsidP="002725F3">
            <w:pPr>
              <w:spacing w:line="240" w:lineRule="auto"/>
              <w:jc w:val="both"/>
              <w:rPr>
                <w:rFonts w:eastAsia="宋体"/>
                <w14:ligatures w14:val="none"/>
              </w:rPr>
            </w:pPr>
            <w:r w:rsidRPr="00CF5155">
              <w:rPr>
                <w:kern w:val="0"/>
                <w14:ligatures w14:val="none"/>
              </w:rPr>
              <w:t>&lt;0.001</w:t>
            </w:r>
          </w:p>
        </w:tc>
        <w:tc>
          <w:tcPr>
            <w:tcW w:w="935" w:type="dxa"/>
          </w:tcPr>
          <w:p w14:paraId="2058943F"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1.10</w:t>
            </w:r>
          </w:p>
        </w:tc>
      </w:tr>
      <w:tr w:rsidR="00044645" w:rsidRPr="00CF5155" w14:paraId="42E1CCB9" w14:textId="77777777" w:rsidTr="002725F3">
        <w:tc>
          <w:tcPr>
            <w:tcW w:w="3686" w:type="dxa"/>
          </w:tcPr>
          <w:p w14:paraId="729BA5F6" w14:textId="77777777" w:rsidR="00044645" w:rsidRPr="00CF5155" w:rsidRDefault="00044645" w:rsidP="002725F3">
            <w:pPr>
              <w:spacing w:line="240" w:lineRule="auto"/>
              <w:jc w:val="both"/>
              <w:rPr>
                <w:rFonts w:eastAsia="宋体"/>
                <w14:ligatures w14:val="none"/>
              </w:rPr>
            </w:pPr>
            <w:r w:rsidRPr="00CF5155">
              <w:rPr>
                <w14:ligatures w14:val="none"/>
              </w:rPr>
              <w:t>Workplace</w:t>
            </w:r>
          </w:p>
        </w:tc>
        <w:tc>
          <w:tcPr>
            <w:tcW w:w="992" w:type="dxa"/>
          </w:tcPr>
          <w:p w14:paraId="583AD1F1" w14:textId="77777777" w:rsidR="00044645" w:rsidRPr="00CF5155" w:rsidRDefault="00044645" w:rsidP="002725F3">
            <w:pPr>
              <w:spacing w:line="240" w:lineRule="auto"/>
              <w:jc w:val="both"/>
              <w:rPr>
                <w:rFonts w:eastAsia="宋体"/>
                <w14:ligatures w14:val="none"/>
              </w:rPr>
            </w:pPr>
          </w:p>
        </w:tc>
        <w:tc>
          <w:tcPr>
            <w:tcW w:w="1559" w:type="dxa"/>
          </w:tcPr>
          <w:p w14:paraId="6394EE6E" w14:textId="77777777" w:rsidR="00044645" w:rsidRPr="00CF5155" w:rsidRDefault="00044645" w:rsidP="002725F3">
            <w:pPr>
              <w:spacing w:line="240" w:lineRule="auto"/>
              <w:jc w:val="both"/>
              <w:rPr>
                <w:rFonts w:eastAsia="宋体"/>
                <w14:ligatures w14:val="none"/>
              </w:rPr>
            </w:pPr>
          </w:p>
        </w:tc>
        <w:tc>
          <w:tcPr>
            <w:tcW w:w="1134" w:type="dxa"/>
          </w:tcPr>
          <w:p w14:paraId="638BD0AB" w14:textId="77777777" w:rsidR="00044645" w:rsidRPr="00CF5155" w:rsidRDefault="00044645" w:rsidP="002725F3">
            <w:pPr>
              <w:spacing w:line="240" w:lineRule="auto"/>
              <w:jc w:val="both"/>
              <w:rPr>
                <w:rFonts w:eastAsia="宋体"/>
                <w14:ligatures w14:val="none"/>
              </w:rPr>
            </w:pPr>
          </w:p>
        </w:tc>
        <w:tc>
          <w:tcPr>
            <w:tcW w:w="935" w:type="dxa"/>
          </w:tcPr>
          <w:p w14:paraId="05D120BE" w14:textId="77777777" w:rsidR="00044645" w:rsidRPr="00CF5155" w:rsidRDefault="00044645" w:rsidP="002725F3">
            <w:pPr>
              <w:spacing w:line="240" w:lineRule="auto"/>
              <w:jc w:val="both"/>
              <w:rPr>
                <w:rFonts w:eastAsia="宋体"/>
                <w14:ligatures w14:val="none"/>
              </w:rPr>
            </w:pPr>
          </w:p>
        </w:tc>
      </w:tr>
      <w:tr w:rsidR="00044645" w:rsidRPr="00CF5155" w14:paraId="480CAB40" w14:textId="77777777" w:rsidTr="002725F3">
        <w:tc>
          <w:tcPr>
            <w:tcW w:w="3686" w:type="dxa"/>
          </w:tcPr>
          <w:p w14:paraId="6B77BBC8"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Simulated environment</w:t>
            </w:r>
          </w:p>
        </w:tc>
        <w:tc>
          <w:tcPr>
            <w:tcW w:w="992" w:type="dxa"/>
          </w:tcPr>
          <w:p w14:paraId="6B6BDB0B" w14:textId="77777777" w:rsidR="00044645" w:rsidRPr="00CF5155" w:rsidRDefault="00044645" w:rsidP="002725F3">
            <w:pPr>
              <w:spacing w:line="240" w:lineRule="auto"/>
              <w:jc w:val="both"/>
              <w:rPr>
                <w:rFonts w:eastAsia="宋体"/>
                <w14:ligatures w14:val="none"/>
              </w:rPr>
            </w:pPr>
          </w:p>
        </w:tc>
        <w:tc>
          <w:tcPr>
            <w:tcW w:w="1559" w:type="dxa"/>
          </w:tcPr>
          <w:p w14:paraId="23BF2AB6" w14:textId="77777777" w:rsidR="00044645" w:rsidRPr="00CF5155" w:rsidRDefault="00044645" w:rsidP="002725F3">
            <w:pPr>
              <w:spacing w:line="240" w:lineRule="auto"/>
              <w:jc w:val="both"/>
              <w:rPr>
                <w:rFonts w:eastAsia="宋体"/>
                <w14:ligatures w14:val="none"/>
              </w:rPr>
            </w:pPr>
          </w:p>
        </w:tc>
        <w:tc>
          <w:tcPr>
            <w:tcW w:w="1134" w:type="dxa"/>
          </w:tcPr>
          <w:p w14:paraId="77D64960" w14:textId="77777777" w:rsidR="00044645" w:rsidRPr="00CF5155" w:rsidRDefault="00044645" w:rsidP="002725F3">
            <w:pPr>
              <w:spacing w:line="240" w:lineRule="auto"/>
              <w:jc w:val="both"/>
              <w:rPr>
                <w:rFonts w:eastAsia="宋体"/>
                <w14:ligatures w14:val="none"/>
              </w:rPr>
            </w:pPr>
          </w:p>
        </w:tc>
        <w:tc>
          <w:tcPr>
            <w:tcW w:w="935" w:type="dxa"/>
          </w:tcPr>
          <w:p w14:paraId="72C9F018" w14:textId="77777777" w:rsidR="00044645" w:rsidRPr="00CF5155" w:rsidRDefault="00044645" w:rsidP="002725F3">
            <w:pPr>
              <w:spacing w:line="240" w:lineRule="auto"/>
              <w:jc w:val="both"/>
              <w:rPr>
                <w:rFonts w:eastAsia="宋体"/>
                <w14:ligatures w14:val="none"/>
              </w:rPr>
            </w:pPr>
          </w:p>
        </w:tc>
      </w:tr>
      <w:tr w:rsidR="00044645" w:rsidRPr="00CF5155" w14:paraId="6F3B6D08" w14:textId="77777777" w:rsidTr="002725F3">
        <w:tc>
          <w:tcPr>
            <w:tcW w:w="3686" w:type="dxa"/>
          </w:tcPr>
          <w:p w14:paraId="29128AB2"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Real environment</w:t>
            </w:r>
          </w:p>
        </w:tc>
        <w:tc>
          <w:tcPr>
            <w:tcW w:w="992" w:type="dxa"/>
          </w:tcPr>
          <w:p w14:paraId="475F9D57"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1.15</w:t>
            </w:r>
          </w:p>
        </w:tc>
        <w:tc>
          <w:tcPr>
            <w:tcW w:w="1559" w:type="dxa"/>
          </w:tcPr>
          <w:p w14:paraId="3A23E1CE" w14:textId="77777777" w:rsidR="00044645" w:rsidRPr="00CF5155" w:rsidRDefault="00044645" w:rsidP="002725F3">
            <w:pPr>
              <w:spacing w:line="240" w:lineRule="auto"/>
              <w:jc w:val="both"/>
              <w:rPr>
                <w:rFonts w:eastAsia="宋体"/>
                <w14:ligatures w14:val="none"/>
              </w:rPr>
            </w:pPr>
            <w:r w:rsidRPr="00CF5155">
              <w:rPr>
                <w14:ligatures w14:val="none"/>
              </w:rPr>
              <w:t>0.72–1.84</w:t>
            </w:r>
          </w:p>
        </w:tc>
        <w:tc>
          <w:tcPr>
            <w:tcW w:w="1134" w:type="dxa"/>
          </w:tcPr>
          <w:p w14:paraId="0D9A7574"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0.548</w:t>
            </w:r>
          </w:p>
        </w:tc>
        <w:tc>
          <w:tcPr>
            <w:tcW w:w="935" w:type="dxa"/>
          </w:tcPr>
          <w:p w14:paraId="79989FE7"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1.31</w:t>
            </w:r>
          </w:p>
        </w:tc>
      </w:tr>
      <w:tr w:rsidR="00044645" w:rsidRPr="00CF5155" w14:paraId="79F46A03" w14:textId="77777777" w:rsidTr="002725F3">
        <w:tc>
          <w:tcPr>
            <w:tcW w:w="3686" w:type="dxa"/>
          </w:tcPr>
          <w:p w14:paraId="55D2BF85"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Classroom</w:t>
            </w:r>
          </w:p>
        </w:tc>
        <w:tc>
          <w:tcPr>
            <w:tcW w:w="992" w:type="dxa"/>
          </w:tcPr>
          <w:p w14:paraId="110A35A6"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1.77</w:t>
            </w:r>
          </w:p>
        </w:tc>
        <w:tc>
          <w:tcPr>
            <w:tcW w:w="1559" w:type="dxa"/>
          </w:tcPr>
          <w:p w14:paraId="4FB8DD19" w14:textId="77777777" w:rsidR="00044645" w:rsidRPr="00CF5155" w:rsidRDefault="00044645" w:rsidP="002725F3">
            <w:pPr>
              <w:spacing w:line="240" w:lineRule="auto"/>
              <w:jc w:val="both"/>
              <w:rPr>
                <w:rFonts w:eastAsia="宋体"/>
                <w14:ligatures w14:val="none"/>
              </w:rPr>
            </w:pPr>
            <w:r w:rsidRPr="00CF5155">
              <w:rPr>
                <w14:ligatures w14:val="none"/>
              </w:rPr>
              <w:t>1.10–2.84</w:t>
            </w:r>
          </w:p>
        </w:tc>
        <w:tc>
          <w:tcPr>
            <w:tcW w:w="1134" w:type="dxa"/>
          </w:tcPr>
          <w:p w14:paraId="0206DFFA"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0.019</w:t>
            </w:r>
          </w:p>
        </w:tc>
        <w:tc>
          <w:tcPr>
            <w:tcW w:w="935" w:type="dxa"/>
          </w:tcPr>
          <w:p w14:paraId="5CCB2FC4"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1.29</w:t>
            </w:r>
          </w:p>
        </w:tc>
      </w:tr>
      <w:tr w:rsidR="00044645" w:rsidRPr="00CF5155" w14:paraId="01DDB6C1" w14:textId="77777777" w:rsidTr="002725F3">
        <w:tc>
          <w:tcPr>
            <w:tcW w:w="3686" w:type="dxa"/>
          </w:tcPr>
          <w:p w14:paraId="3093F6F1" w14:textId="77777777" w:rsidR="00044645" w:rsidRPr="00CF5155" w:rsidRDefault="00044645" w:rsidP="002725F3">
            <w:pPr>
              <w:spacing w:line="240" w:lineRule="auto"/>
              <w:jc w:val="both"/>
              <w:rPr>
                <w:rFonts w:eastAsia="宋体"/>
                <w14:ligatures w14:val="none"/>
              </w:rPr>
            </w:pPr>
            <w:r w:rsidRPr="00CF5155">
              <w:rPr>
                <w14:ligatures w14:val="none"/>
              </w:rPr>
              <w:t>Type of simulator</w:t>
            </w:r>
          </w:p>
        </w:tc>
        <w:tc>
          <w:tcPr>
            <w:tcW w:w="992" w:type="dxa"/>
          </w:tcPr>
          <w:p w14:paraId="37754D26" w14:textId="77777777" w:rsidR="00044645" w:rsidRPr="00CF5155" w:rsidRDefault="00044645" w:rsidP="002725F3">
            <w:pPr>
              <w:spacing w:line="240" w:lineRule="auto"/>
              <w:jc w:val="both"/>
              <w:rPr>
                <w:rFonts w:eastAsia="宋体"/>
                <w14:ligatures w14:val="none"/>
              </w:rPr>
            </w:pPr>
          </w:p>
        </w:tc>
        <w:tc>
          <w:tcPr>
            <w:tcW w:w="1559" w:type="dxa"/>
          </w:tcPr>
          <w:p w14:paraId="2A1D7D3A" w14:textId="77777777" w:rsidR="00044645" w:rsidRPr="00CF5155" w:rsidRDefault="00044645" w:rsidP="002725F3">
            <w:pPr>
              <w:spacing w:line="240" w:lineRule="auto"/>
              <w:jc w:val="both"/>
              <w:rPr>
                <w:rFonts w:eastAsia="宋体"/>
                <w14:ligatures w14:val="none"/>
              </w:rPr>
            </w:pPr>
          </w:p>
        </w:tc>
        <w:tc>
          <w:tcPr>
            <w:tcW w:w="1134" w:type="dxa"/>
          </w:tcPr>
          <w:p w14:paraId="4859EC6B" w14:textId="77777777" w:rsidR="00044645" w:rsidRPr="00CF5155" w:rsidRDefault="00044645" w:rsidP="002725F3">
            <w:pPr>
              <w:spacing w:line="240" w:lineRule="auto"/>
              <w:jc w:val="both"/>
              <w:rPr>
                <w:rFonts w:eastAsia="宋体"/>
                <w14:ligatures w14:val="none"/>
              </w:rPr>
            </w:pPr>
          </w:p>
        </w:tc>
        <w:tc>
          <w:tcPr>
            <w:tcW w:w="935" w:type="dxa"/>
          </w:tcPr>
          <w:p w14:paraId="3CCF9040" w14:textId="77777777" w:rsidR="00044645" w:rsidRPr="00CF5155" w:rsidRDefault="00044645" w:rsidP="002725F3">
            <w:pPr>
              <w:spacing w:line="240" w:lineRule="auto"/>
              <w:jc w:val="both"/>
              <w:rPr>
                <w:rFonts w:eastAsia="宋体"/>
                <w14:ligatures w14:val="none"/>
              </w:rPr>
            </w:pPr>
          </w:p>
        </w:tc>
      </w:tr>
      <w:tr w:rsidR="00044645" w:rsidRPr="00CF5155" w14:paraId="47A52C6D" w14:textId="77777777" w:rsidTr="002725F3">
        <w:tc>
          <w:tcPr>
            <w:tcW w:w="3686" w:type="dxa"/>
          </w:tcPr>
          <w:p w14:paraId="31B8B2E0"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Standardized patients</w:t>
            </w:r>
          </w:p>
        </w:tc>
        <w:tc>
          <w:tcPr>
            <w:tcW w:w="992" w:type="dxa"/>
          </w:tcPr>
          <w:p w14:paraId="15B30E07" w14:textId="77777777" w:rsidR="00044645" w:rsidRPr="00CF5155" w:rsidRDefault="00044645" w:rsidP="002725F3">
            <w:pPr>
              <w:spacing w:line="240" w:lineRule="auto"/>
              <w:jc w:val="both"/>
              <w:rPr>
                <w:rFonts w:eastAsia="宋体"/>
                <w14:ligatures w14:val="none"/>
              </w:rPr>
            </w:pPr>
          </w:p>
        </w:tc>
        <w:tc>
          <w:tcPr>
            <w:tcW w:w="1559" w:type="dxa"/>
          </w:tcPr>
          <w:p w14:paraId="112DD413" w14:textId="77777777" w:rsidR="00044645" w:rsidRPr="00CF5155" w:rsidRDefault="00044645" w:rsidP="002725F3">
            <w:pPr>
              <w:spacing w:line="240" w:lineRule="auto"/>
              <w:jc w:val="both"/>
              <w:rPr>
                <w:rFonts w:eastAsia="宋体"/>
                <w14:ligatures w14:val="none"/>
              </w:rPr>
            </w:pPr>
          </w:p>
        </w:tc>
        <w:tc>
          <w:tcPr>
            <w:tcW w:w="1134" w:type="dxa"/>
          </w:tcPr>
          <w:p w14:paraId="262D92DA" w14:textId="77777777" w:rsidR="00044645" w:rsidRPr="00CF5155" w:rsidRDefault="00044645" w:rsidP="002725F3">
            <w:pPr>
              <w:spacing w:line="240" w:lineRule="auto"/>
              <w:jc w:val="both"/>
              <w:rPr>
                <w:rFonts w:eastAsia="宋体"/>
                <w14:ligatures w14:val="none"/>
              </w:rPr>
            </w:pPr>
          </w:p>
        </w:tc>
        <w:tc>
          <w:tcPr>
            <w:tcW w:w="935" w:type="dxa"/>
          </w:tcPr>
          <w:p w14:paraId="3D6786A5" w14:textId="77777777" w:rsidR="00044645" w:rsidRPr="00CF5155" w:rsidRDefault="00044645" w:rsidP="002725F3">
            <w:pPr>
              <w:spacing w:line="240" w:lineRule="auto"/>
              <w:jc w:val="both"/>
              <w:rPr>
                <w:rFonts w:eastAsia="宋体"/>
                <w14:ligatures w14:val="none"/>
              </w:rPr>
            </w:pPr>
          </w:p>
        </w:tc>
      </w:tr>
      <w:tr w:rsidR="00044645" w:rsidRPr="00CF5155" w14:paraId="773708C1" w14:textId="77777777" w:rsidTr="002725F3">
        <w:tc>
          <w:tcPr>
            <w:tcW w:w="3686" w:type="dxa"/>
          </w:tcPr>
          <w:p w14:paraId="26A62C30"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Simple simulator</w:t>
            </w:r>
          </w:p>
        </w:tc>
        <w:tc>
          <w:tcPr>
            <w:tcW w:w="992" w:type="dxa"/>
          </w:tcPr>
          <w:p w14:paraId="4FF9F811"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2.52</w:t>
            </w:r>
          </w:p>
        </w:tc>
        <w:tc>
          <w:tcPr>
            <w:tcW w:w="1559" w:type="dxa"/>
          </w:tcPr>
          <w:p w14:paraId="43AE7AB8" w14:textId="77777777" w:rsidR="00044645" w:rsidRPr="00CF5155" w:rsidRDefault="00044645" w:rsidP="002725F3">
            <w:pPr>
              <w:spacing w:line="240" w:lineRule="auto"/>
              <w:jc w:val="both"/>
              <w:rPr>
                <w:rFonts w:eastAsia="宋体"/>
                <w14:ligatures w14:val="none"/>
              </w:rPr>
            </w:pPr>
            <w:r w:rsidRPr="00CF5155">
              <w:rPr>
                <w14:ligatures w14:val="none"/>
              </w:rPr>
              <w:t>1.60–4.05</w:t>
            </w:r>
          </w:p>
        </w:tc>
        <w:tc>
          <w:tcPr>
            <w:tcW w:w="1134" w:type="dxa"/>
          </w:tcPr>
          <w:p w14:paraId="17A6B6D1" w14:textId="77777777" w:rsidR="00044645" w:rsidRPr="00CF5155" w:rsidRDefault="00044645" w:rsidP="002725F3">
            <w:pPr>
              <w:spacing w:line="240" w:lineRule="auto"/>
              <w:jc w:val="both"/>
              <w:rPr>
                <w:rFonts w:eastAsia="宋体"/>
                <w14:ligatures w14:val="none"/>
              </w:rPr>
            </w:pPr>
            <w:r w:rsidRPr="00CF5155">
              <w:rPr>
                <w:kern w:val="0"/>
                <w14:ligatures w14:val="none"/>
              </w:rPr>
              <w:t>&lt;0.001</w:t>
            </w:r>
          </w:p>
        </w:tc>
        <w:tc>
          <w:tcPr>
            <w:tcW w:w="935" w:type="dxa"/>
          </w:tcPr>
          <w:p w14:paraId="71C03ED3"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1.59</w:t>
            </w:r>
          </w:p>
        </w:tc>
      </w:tr>
      <w:tr w:rsidR="00044645" w:rsidRPr="00CF5155" w14:paraId="0329EF15" w14:textId="77777777" w:rsidTr="002725F3">
        <w:tc>
          <w:tcPr>
            <w:tcW w:w="3686" w:type="dxa"/>
          </w:tcPr>
          <w:p w14:paraId="1557C7BB" w14:textId="77777777" w:rsidR="00044645" w:rsidRPr="00CF5155" w:rsidRDefault="00044645" w:rsidP="002725F3">
            <w:pPr>
              <w:spacing w:line="240" w:lineRule="auto"/>
              <w:ind w:firstLineChars="100" w:firstLine="240"/>
              <w:jc w:val="both"/>
              <w:rPr>
                <w:rFonts w:eastAsia="宋体"/>
                <w14:ligatures w14:val="none"/>
              </w:rPr>
            </w:pPr>
            <w:r w:rsidRPr="00CF5155">
              <w:rPr>
                <w14:ligatures w14:val="none"/>
              </w:rPr>
              <w:t>High fidelity mannequin</w:t>
            </w:r>
          </w:p>
        </w:tc>
        <w:tc>
          <w:tcPr>
            <w:tcW w:w="992" w:type="dxa"/>
          </w:tcPr>
          <w:p w14:paraId="63960EE6"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0.78</w:t>
            </w:r>
          </w:p>
        </w:tc>
        <w:tc>
          <w:tcPr>
            <w:tcW w:w="1559" w:type="dxa"/>
          </w:tcPr>
          <w:p w14:paraId="0EC66FB7" w14:textId="77777777" w:rsidR="00044645" w:rsidRPr="00CF5155" w:rsidRDefault="00044645" w:rsidP="002725F3">
            <w:pPr>
              <w:spacing w:line="240" w:lineRule="auto"/>
              <w:jc w:val="both"/>
              <w:rPr>
                <w:rFonts w:eastAsia="宋体"/>
                <w14:ligatures w14:val="none"/>
              </w:rPr>
            </w:pPr>
            <w:r w:rsidRPr="00CF5155">
              <w:rPr>
                <w14:ligatures w14:val="none"/>
              </w:rPr>
              <w:t>0.44–1.37</w:t>
            </w:r>
          </w:p>
        </w:tc>
        <w:tc>
          <w:tcPr>
            <w:tcW w:w="1134" w:type="dxa"/>
          </w:tcPr>
          <w:p w14:paraId="6DB87101"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0.387</w:t>
            </w:r>
          </w:p>
        </w:tc>
        <w:tc>
          <w:tcPr>
            <w:tcW w:w="935" w:type="dxa"/>
          </w:tcPr>
          <w:p w14:paraId="57D43609"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1.61</w:t>
            </w:r>
          </w:p>
        </w:tc>
      </w:tr>
      <w:tr w:rsidR="00044645" w:rsidRPr="00CF5155" w14:paraId="2D4BA003" w14:textId="77777777" w:rsidTr="002725F3">
        <w:tc>
          <w:tcPr>
            <w:tcW w:w="3686" w:type="dxa"/>
          </w:tcPr>
          <w:p w14:paraId="7AC5BD1C" w14:textId="77777777" w:rsidR="00044645" w:rsidRPr="00CF5155" w:rsidRDefault="00044645" w:rsidP="002725F3">
            <w:pPr>
              <w:spacing w:line="240" w:lineRule="auto"/>
              <w:jc w:val="both"/>
              <w:rPr>
                <w:rFonts w:eastAsia="宋体"/>
                <w14:ligatures w14:val="none"/>
              </w:rPr>
            </w:pPr>
            <w:r w:rsidRPr="00CF5155">
              <w:rPr>
                <w14:ligatures w14:val="none"/>
              </w:rPr>
              <w:t>Frequency</w:t>
            </w:r>
          </w:p>
        </w:tc>
        <w:tc>
          <w:tcPr>
            <w:tcW w:w="992" w:type="dxa"/>
          </w:tcPr>
          <w:p w14:paraId="0EF4DC21" w14:textId="77777777" w:rsidR="00044645" w:rsidRPr="00CF5155" w:rsidRDefault="00044645" w:rsidP="002725F3">
            <w:pPr>
              <w:spacing w:line="240" w:lineRule="auto"/>
              <w:jc w:val="both"/>
              <w:rPr>
                <w:rFonts w:eastAsia="宋体"/>
                <w14:ligatures w14:val="none"/>
              </w:rPr>
            </w:pPr>
          </w:p>
        </w:tc>
        <w:tc>
          <w:tcPr>
            <w:tcW w:w="1559" w:type="dxa"/>
          </w:tcPr>
          <w:p w14:paraId="62AD9941" w14:textId="77777777" w:rsidR="00044645" w:rsidRPr="00CF5155" w:rsidRDefault="00044645" w:rsidP="002725F3">
            <w:pPr>
              <w:spacing w:line="240" w:lineRule="auto"/>
              <w:jc w:val="both"/>
              <w:rPr>
                <w:rFonts w:eastAsia="宋体"/>
                <w14:ligatures w14:val="none"/>
              </w:rPr>
            </w:pPr>
          </w:p>
        </w:tc>
        <w:tc>
          <w:tcPr>
            <w:tcW w:w="1134" w:type="dxa"/>
          </w:tcPr>
          <w:p w14:paraId="38DD4674" w14:textId="77777777" w:rsidR="00044645" w:rsidRPr="00CF5155" w:rsidRDefault="00044645" w:rsidP="002725F3">
            <w:pPr>
              <w:spacing w:line="240" w:lineRule="auto"/>
              <w:jc w:val="both"/>
              <w:rPr>
                <w:rFonts w:eastAsia="宋体"/>
                <w14:ligatures w14:val="none"/>
              </w:rPr>
            </w:pPr>
          </w:p>
        </w:tc>
        <w:tc>
          <w:tcPr>
            <w:tcW w:w="935" w:type="dxa"/>
          </w:tcPr>
          <w:p w14:paraId="1BE4A2F0" w14:textId="77777777" w:rsidR="00044645" w:rsidRPr="00CF5155" w:rsidRDefault="00044645" w:rsidP="002725F3">
            <w:pPr>
              <w:spacing w:line="240" w:lineRule="auto"/>
              <w:jc w:val="both"/>
              <w:rPr>
                <w:rFonts w:eastAsia="宋体"/>
                <w14:ligatures w14:val="none"/>
              </w:rPr>
            </w:pPr>
          </w:p>
        </w:tc>
      </w:tr>
      <w:tr w:rsidR="00044645" w:rsidRPr="00CF5155" w14:paraId="54E51539" w14:textId="77777777" w:rsidTr="002725F3">
        <w:tc>
          <w:tcPr>
            <w:tcW w:w="3686" w:type="dxa"/>
          </w:tcPr>
          <w:p w14:paraId="4946703A" w14:textId="77777777" w:rsidR="00044645" w:rsidRPr="00CF5155" w:rsidRDefault="00044645" w:rsidP="002725F3">
            <w:pPr>
              <w:spacing w:line="240" w:lineRule="auto"/>
              <w:ind w:firstLineChars="100" w:firstLine="240"/>
              <w:jc w:val="both"/>
              <w:rPr>
                <w14:ligatures w14:val="none"/>
              </w:rPr>
            </w:pPr>
            <w:r w:rsidRPr="00CF5155">
              <w:rPr>
                <w14:ligatures w14:val="none"/>
              </w:rPr>
              <w:t>At least 1 time per month</w:t>
            </w:r>
          </w:p>
        </w:tc>
        <w:tc>
          <w:tcPr>
            <w:tcW w:w="992" w:type="dxa"/>
          </w:tcPr>
          <w:p w14:paraId="2E4C3272" w14:textId="77777777" w:rsidR="00044645" w:rsidRPr="00CF5155" w:rsidRDefault="00044645" w:rsidP="002725F3">
            <w:pPr>
              <w:spacing w:line="240" w:lineRule="auto"/>
              <w:jc w:val="both"/>
              <w:rPr>
                <w:rFonts w:eastAsia="宋体"/>
                <w14:ligatures w14:val="none"/>
              </w:rPr>
            </w:pPr>
          </w:p>
        </w:tc>
        <w:tc>
          <w:tcPr>
            <w:tcW w:w="1559" w:type="dxa"/>
          </w:tcPr>
          <w:p w14:paraId="3C37FCEE" w14:textId="77777777" w:rsidR="00044645" w:rsidRPr="00CF5155" w:rsidRDefault="00044645" w:rsidP="002725F3">
            <w:pPr>
              <w:spacing w:line="240" w:lineRule="auto"/>
              <w:jc w:val="both"/>
              <w:rPr>
                <w:rFonts w:eastAsia="宋体"/>
                <w14:ligatures w14:val="none"/>
              </w:rPr>
            </w:pPr>
          </w:p>
        </w:tc>
        <w:tc>
          <w:tcPr>
            <w:tcW w:w="1134" w:type="dxa"/>
          </w:tcPr>
          <w:p w14:paraId="4AEF152C" w14:textId="77777777" w:rsidR="00044645" w:rsidRPr="00CF5155" w:rsidRDefault="00044645" w:rsidP="002725F3">
            <w:pPr>
              <w:spacing w:line="240" w:lineRule="auto"/>
              <w:jc w:val="both"/>
              <w:rPr>
                <w:rFonts w:eastAsia="宋体"/>
                <w14:ligatures w14:val="none"/>
              </w:rPr>
            </w:pPr>
          </w:p>
        </w:tc>
        <w:tc>
          <w:tcPr>
            <w:tcW w:w="935" w:type="dxa"/>
          </w:tcPr>
          <w:p w14:paraId="510C033D" w14:textId="77777777" w:rsidR="00044645" w:rsidRPr="00CF5155" w:rsidRDefault="00044645" w:rsidP="002725F3">
            <w:pPr>
              <w:spacing w:line="240" w:lineRule="auto"/>
              <w:jc w:val="both"/>
              <w:rPr>
                <w:rFonts w:eastAsia="宋体"/>
                <w14:ligatures w14:val="none"/>
              </w:rPr>
            </w:pPr>
          </w:p>
        </w:tc>
      </w:tr>
      <w:tr w:rsidR="00044645" w:rsidRPr="00CF5155" w14:paraId="718055B5" w14:textId="77777777" w:rsidTr="002725F3">
        <w:tc>
          <w:tcPr>
            <w:tcW w:w="3686" w:type="dxa"/>
          </w:tcPr>
          <w:p w14:paraId="736C1248" w14:textId="77777777" w:rsidR="00044645" w:rsidRPr="00CF5155" w:rsidRDefault="00044645" w:rsidP="002725F3">
            <w:pPr>
              <w:spacing w:line="240" w:lineRule="auto"/>
              <w:ind w:firstLineChars="100" w:firstLine="240"/>
              <w:jc w:val="both"/>
              <w:rPr>
                <w14:ligatures w14:val="none"/>
              </w:rPr>
            </w:pPr>
            <w:r w:rsidRPr="00CF5155">
              <w:rPr>
                <w14:ligatures w14:val="none"/>
              </w:rPr>
              <w:t>Less than 1 time per month</w:t>
            </w:r>
          </w:p>
        </w:tc>
        <w:tc>
          <w:tcPr>
            <w:tcW w:w="992" w:type="dxa"/>
          </w:tcPr>
          <w:p w14:paraId="1406478C"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2.03</w:t>
            </w:r>
          </w:p>
        </w:tc>
        <w:tc>
          <w:tcPr>
            <w:tcW w:w="1559" w:type="dxa"/>
          </w:tcPr>
          <w:p w14:paraId="4FF39535" w14:textId="77777777" w:rsidR="00044645" w:rsidRPr="00CF5155" w:rsidRDefault="00044645" w:rsidP="002725F3">
            <w:pPr>
              <w:spacing w:line="240" w:lineRule="auto"/>
              <w:jc w:val="both"/>
              <w:rPr>
                <w:rFonts w:eastAsia="宋体"/>
                <w14:ligatures w14:val="none"/>
              </w:rPr>
            </w:pPr>
            <w:r w:rsidRPr="00CF5155">
              <w:rPr>
                <w14:ligatures w14:val="none"/>
              </w:rPr>
              <w:t>1.22–3.41</w:t>
            </w:r>
          </w:p>
        </w:tc>
        <w:tc>
          <w:tcPr>
            <w:tcW w:w="1134" w:type="dxa"/>
          </w:tcPr>
          <w:p w14:paraId="4EAFF9CE"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0.007</w:t>
            </w:r>
          </w:p>
        </w:tc>
        <w:tc>
          <w:tcPr>
            <w:tcW w:w="935" w:type="dxa"/>
          </w:tcPr>
          <w:p w14:paraId="500F2EB9"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1.77</w:t>
            </w:r>
          </w:p>
        </w:tc>
      </w:tr>
      <w:tr w:rsidR="00044645" w:rsidRPr="00CF5155" w14:paraId="47439BE4" w14:textId="77777777" w:rsidTr="002725F3">
        <w:tc>
          <w:tcPr>
            <w:tcW w:w="3686" w:type="dxa"/>
          </w:tcPr>
          <w:p w14:paraId="6364ED2C" w14:textId="77777777" w:rsidR="00044645" w:rsidRPr="00CF5155" w:rsidRDefault="00044645" w:rsidP="002725F3">
            <w:pPr>
              <w:spacing w:line="240" w:lineRule="auto"/>
              <w:ind w:firstLineChars="100" w:firstLine="240"/>
              <w:jc w:val="both"/>
              <w:rPr>
                <w14:ligatures w14:val="none"/>
              </w:rPr>
            </w:pPr>
            <w:r w:rsidRPr="00CF5155">
              <w:rPr>
                <w14:ligatures w14:val="none"/>
              </w:rPr>
              <w:t>Occasionally, uncertain</w:t>
            </w:r>
          </w:p>
        </w:tc>
        <w:tc>
          <w:tcPr>
            <w:tcW w:w="992" w:type="dxa"/>
          </w:tcPr>
          <w:p w14:paraId="31EBAAE5"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2.42</w:t>
            </w:r>
          </w:p>
        </w:tc>
        <w:tc>
          <w:tcPr>
            <w:tcW w:w="1559" w:type="dxa"/>
          </w:tcPr>
          <w:p w14:paraId="3907DAF9" w14:textId="77777777" w:rsidR="00044645" w:rsidRPr="00CF5155" w:rsidRDefault="00044645" w:rsidP="002725F3">
            <w:pPr>
              <w:spacing w:line="240" w:lineRule="auto"/>
              <w:jc w:val="both"/>
              <w:rPr>
                <w:rFonts w:eastAsia="宋体"/>
                <w14:ligatures w14:val="none"/>
              </w:rPr>
            </w:pPr>
            <w:r w:rsidRPr="00CF5155">
              <w:rPr>
                <w14:ligatures w14:val="none"/>
              </w:rPr>
              <w:t>1.50–3.96</w:t>
            </w:r>
          </w:p>
        </w:tc>
        <w:tc>
          <w:tcPr>
            <w:tcW w:w="1134" w:type="dxa"/>
          </w:tcPr>
          <w:p w14:paraId="7D685CBE" w14:textId="77777777" w:rsidR="00044645" w:rsidRPr="00CF5155" w:rsidRDefault="00044645" w:rsidP="002725F3">
            <w:pPr>
              <w:spacing w:line="240" w:lineRule="auto"/>
              <w:jc w:val="both"/>
              <w:rPr>
                <w:rFonts w:eastAsia="宋体"/>
                <w14:ligatures w14:val="none"/>
              </w:rPr>
            </w:pPr>
            <w:r w:rsidRPr="00CF5155">
              <w:rPr>
                <w:kern w:val="0"/>
                <w14:ligatures w14:val="none"/>
              </w:rPr>
              <w:t>&lt;0.001</w:t>
            </w:r>
          </w:p>
        </w:tc>
        <w:tc>
          <w:tcPr>
            <w:tcW w:w="935" w:type="dxa"/>
          </w:tcPr>
          <w:p w14:paraId="27BAE082"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1.73</w:t>
            </w:r>
          </w:p>
        </w:tc>
      </w:tr>
      <w:tr w:rsidR="00044645" w:rsidRPr="00CF5155" w14:paraId="37265302" w14:textId="77777777" w:rsidTr="002725F3">
        <w:tc>
          <w:tcPr>
            <w:tcW w:w="3686" w:type="dxa"/>
          </w:tcPr>
          <w:p w14:paraId="07C04A4E" w14:textId="77777777" w:rsidR="00044645" w:rsidRPr="00CF5155" w:rsidRDefault="00044645" w:rsidP="002725F3">
            <w:pPr>
              <w:spacing w:line="240" w:lineRule="auto"/>
              <w:jc w:val="both"/>
              <w:rPr>
                <w14:ligatures w14:val="none"/>
              </w:rPr>
            </w:pPr>
            <w:r w:rsidRPr="00CF5155">
              <w:rPr>
                <w14:ligatures w14:val="none"/>
              </w:rPr>
              <w:t>Time duration</w:t>
            </w:r>
          </w:p>
        </w:tc>
        <w:tc>
          <w:tcPr>
            <w:tcW w:w="992" w:type="dxa"/>
          </w:tcPr>
          <w:p w14:paraId="76EF48F5" w14:textId="77777777" w:rsidR="00044645" w:rsidRPr="00CF5155" w:rsidRDefault="00044645" w:rsidP="002725F3">
            <w:pPr>
              <w:spacing w:line="240" w:lineRule="auto"/>
              <w:jc w:val="both"/>
              <w:rPr>
                <w:rFonts w:eastAsia="宋体"/>
                <w14:ligatures w14:val="none"/>
              </w:rPr>
            </w:pPr>
          </w:p>
        </w:tc>
        <w:tc>
          <w:tcPr>
            <w:tcW w:w="1559" w:type="dxa"/>
          </w:tcPr>
          <w:p w14:paraId="54CEC8CD" w14:textId="77777777" w:rsidR="00044645" w:rsidRPr="00CF5155" w:rsidRDefault="00044645" w:rsidP="002725F3">
            <w:pPr>
              <w:spacing w:line="240" w:lineRule="auto"/>
              <w:jc w:val="both"/>
              <w:rPr>
                <w:rFonts w:eastAsia="宋体"/>
                <w14:ligatures w14:val="none"/>
              </w:rPr>
            </w:pPr>
          </w:p>
        </w:tc>
        <w:tc>
          <w:tcPr>
            <w:tcW w:w="1134" w:type="dxa"/>
          </w:tcPr>
          <w:p w14:paraId="1BFA4C99" w14:textId="77777777" w:rsidR="00044645" w:rsidRPr="00CF5155" w:rsidRDefault="00044645" w:rsidP="002725F3">
            <w:pPr>
              <w:spacing w:line="240" w:lineRule="auto"/>
              <w:jc w:val="both"/>
              <w:rPr>
                <w:rFonts w:eastAsia="宋体"/>
                <w14:ligatures w14:val="none"/>
              </w:rPr>
            </w:pPr>
          </w:p>
        </w:tc>
        <w:tc>
          <w:tcPr>
            <w:tcW w:w="935" w:type="dxa"/>
          </w:tcPr>
          <w:p w14:paraId="6C59412D" w14:textId="77777777" w:rsidR="00044645" w:rsidRPr="00CF5155" w:rsidRDefault="00044645" w:rsidP="002725F3">
            <w:pPr>
              <w:spacing w:line="240" w:lineRule="auto"/>
              <w:jc w:val="both"/>
              <w:rPr>
                <w:rFonts w:eastAsia="宋体"/>
                <w14:ligatures w14:val="none"/>
              </w:rPr>
            </w:pPr>
          </w:p>
        </w:tc>
      </w:tr>
      <w:tr w:rsidR="00044645" w:rsidRPr="00CF5155" w14:paraId="1E5E3A51" w14:textId="77777777" w:rsidTr="002725F3">
        <w:tc>
          <w:tcPr>
            <w:tcW w:w="3686" w:type="dxa"/>
          </w:tcPr>
          <w:p w14:paraId="544B50B6" w14:textId="77777777" w:rsidR="00044645" w:rsidRPr="00CF5155" w:rsidRDefault="00044645" w:rsidP="002725F3">
            <w:pPr>
              <w:spacing w:line="240" w:lineRule="auto"/>
              <w:ind w:firstLineChars="100" w:firstLine="240"/>
              <w:jc w:val="both"/>
              <w:rPr>
                <w14:ligatures w14:val="none"/>
              </w:rPr>
            </w:pPr>
            <w:r w:rsidRPr="00CF5155">
              <w:rPr>
                <w14:ligatures w14:val="none"/>
              </w:rPr>
              <w:t>&gt;1 hour</w:t>
            </w:r>
          </w:p>
        </w:tc>
        <w:tc>
          <w:tcPr>
            <w:tcW w:w="992" w:type="dxa"/>
          </w:tcPr>
          <w:p w14:paraId="68643FEA" w14:textId="77777777" w:rsidR="00044645" w:rsidRPr="00CF5155" w:rsidRDefault="00044645" w:rsidP="002725F3">
            <w:pPr>
              <w:spacing w:line="240" w:lineRule="auto"/>
              <w:jc w:val="both"/>
              <w:rPr>
                <w:rFonts w:eastAsia="宋体"/>
                <w14:ligatures w14:val="none"/>
              </w:rPr>
            </w:pPr>
          </w:p>
        </w:tc>
        <w:tc>
          <w:tcPr>
            <w:tcW w:w="1559" w:type="dxa"/>
          </w:tcPr>
          <w:p w14:paraId="68F4E021" w14:textId="77777777" w:rsidR="00044645" w:rsidRPr="00CF5155" w:rsidRDefault="00044645" w:rsidP="002725F3">
            <w:pPr>
              <w:spacing w:line="240" w:lineRule="auto"/>
              <w:jc w:val="both"/>
              <w:rPr>
                <w:rFonts w:eastAsia="宋体"/>
                <w14:ligatures w14:val="none"/>
              </w:rPr>
            </w:pPr>
          </w:p>
        </w:tc>
        <w:tc>
          <w:tcPr>
            <w:tcW w:w="1134" w:type="dxa"/>
          </w:tcPr>
          <w:p w14:paraId="15472FF4" w14:textId="77777777" w:rsidR="00044645" w:rsidRPr="00CF5155" w:rsidRDefault="00044645" w:rsidP="002725F3">
            <w:pPr>
              <w:spacing w:line="240" w:lineRule="auto"/>
              <w:jc w:val="both"/>
              <w:rPr>
                <w:rFonts w:eastAsia="宋体"/>
                <w14:ligatures w14:val="none"/>
              </w:rPr>
            </w:pPr>
          </w:p>
        </w:tc>
        <w:tc>
          <w:tcPr>
            <w:tcW w:w="935" w:type="dxa"/>
          </w:tcPr>
          <w:p w14:paraId="67074E93" w14:textId="77777777" w:rsidR="00044645" w:rsidRPr="00CF5155" w:rsidRDefault="00044645" w:rsidP="002725F3">
            <w:pPr>
              <w:spacing w:line="240" w:lineRule="auto"/>
              <w:jc w:val="both"/>
              <w:rPr>
                <w:rFonts w:eastAsia="宋体"/>
                <w14:ligatures w14:val="none"/>
              </w:rPr>
            </w:pPr>
          </w:p>
        </w:tc>
      </w:tr>
      <w:tr w:rsidR="00044645" w:rsidRPr="00CF5155" w14:paraId="01719F1A" w14:textId="77777777" w:rsidTr="002725F3">
        <w:tc>
          <w:tcPr>
            <w:tcW w:w="3686" w:type="dxa"/>
          </w:tcPr>
          <w:p w14:paraId="1FEFF1E5" w14:textId="77777777" w:rsidR="00044645" w:rsidRPr="00CF5155" w:rsidRDefault="00044645" w:rsidP="002725F3">
            <w:pPr>
              <w:spacing w:line="240" w:lineRule="auto"/>
              <w:ind w:firstLineChars="100" w:firstLine="240"/>
              <w:jc w:val="both"/>
              <w:rPr>
                <w14:ligatures w14:val="none"/>
              </w:rPr>
            </w:pPr>
            <w:r w:rsidRPr="00CF5155">
              <w:rPr>
                <w14:ligatures w14:val="none"/>
              </w:rPr>
              <w:t>≤1 hour</w:t>
            </w:r>
          </w:p>
        </w:tc>
        <w:tc>
          <w:tcPr>
            <w:tcW w:w="992" w:type="dxa"/>
          </w:tcPr>
          <w:p w14:paraId="531FA812"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1.77</w:t>
            </w:r>
          </w:p>
        </w:tc>
        <w:tc>
          <w:tcPr>
            <w:tcW w:w="1559" w:type="dxa"/>
          </w:tcPr>
          <w:p w14:paraId="007F9821" w14:textId="77777777" w:rsidR="00044645" w:rsidRPr="00CF5155" w:rsidRDefault="00044645" w:rsidP="002725F3">
            <w:pPr>
              <w:spacing w:line="240" w:lineRule="auto"/>
              <w:jc w:val="both"/>
              <w:rPr>
                <w:rFonts w:eastAsia="宋体"/>
                <w14:ligatures w14:val="none"/>
              </w:rPr>
            </w:pPr>
            <w:r w:rsidRPr="00CF5155">
              <w:rPr>
                <w14:ligatures w14:val="none"/>
              </w:rPr>
              <w:t>1.17–2.69</w:t>
            </w:r>
          </w:p>
        </w:tc>
        <w:tc>
          <w:tcPr>
            <w:tcW w:w="1134" w:type="dxa"/>
          </w:tcPr>
          <w:p w14:paraId="39FBD872"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0.007</w:t>
            </w:r>
          </w:p>
        </w:tc>
        <w:tc>
          <w:tcPr>
            <w:tcW w:w="935" w:type="dxa"/>
          </w:tcPr>
          <w:p w14:paraId="0DAB5892"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1.09</w:t>
            </w:r>
          </w:p>
        </w:tc>
      </w:tr>
      <w:tr w:rsidR="00044645" w:rsidRPr="00CF5155" w14:paraId="7DF7B6DE" w14:textId="77777777" w:rsidTr="002725F3">
        <w:tc>
          <w:tcPr>
            <w:tcW w:w="3686" w:type="dxa"/>
          </w:tcPr>
          <w:p w14:paraId="7EF1558C" w14:textId="77777777" w:rsidR="00044645" w:rsidRPr="00CF5155" w:rsidRDefault="00044645" w:rsidP="002725F3">
            <w:pPr>
              <w:spacing w:line="240" w:lineRule="auto"/>
              <w:jc w:val="both"/>
              <w:rPr>
                <w14:ligatures w14:val="none"/>
              </w:rPr>
            </w:pPr>
            <w:r w:rsidRPr="00CF5155">
              <w:rPr>
                <w14:ligatures w14:val="none"/>
              </w:rPr>
              <w:t>Number of learners</w:t>
            </w:r>
          </w:p>
        </w:tc>
        <w:tc>
          <w:tcPr>
            <w:tcW w:w="992" w:type="dxa"/>
          </w:tcPr>
          <w:p w14:paraId="0B6BE967" w14:textId="77777777" w:rsidR="00044645" w:rsidRPr="00CF5155" w:rsidRDefault="00044645" w:rsidP="002725F3">
            <w:pPr>
              <w:spacing w:line="240" w:lineRule="auto"/>
              <w:jc w:val="both"/>
              <w:rPr>
                <w:rFonts w:eastAsia="宋体"/>
                <w14:ligatures w14:val="none"/>
              </w:rPr>
            </w:pPr>
          </w:p>
        </w:tc>
        <w:tc>
          <w:tcPr>
            <w:tcW w:w="1559" w:type="dxa"/>
          </w:tcPr>
          <w:p w14:paraId="45E5D814" w14:textId="77777777" w:rsidR="00044645" w:rsidRPr="00CF5155" w:rsidRDefault="00044645" w:rsidP="002725F3">
            <w:pPr>
              <w:spacing w:line="240" w:lineRule="auto"/>
              <w:jc w:val="both"/>
              <w:rPr>
                <w:rFonts w:eastAsia="宋体"/>
                <w14:ligatures w14:val="none"/>
              </w:rPr>
            </w:pPr>
          </w:p>
        </w:tc>
        <w:tc>
          <w:tcPr>
            <w:tcW w:w="1134" w:type="dxa"/>
          </w:tcPr>
          <w:p w14:paraId="1D9F51EE" w14:textId="77777777" w:rsidR="00044645" w:rsidRPr="00CF5155" w:rsidRDefault="00044645" w:rsidP="002725F3">
            <w:pPr>
              <w:spacing w:line="240" w:lineRule="auto"/>
              <w:jc w:val="both"/>
              <w:rPr>
                <w:rFonts w:eastAsia="宋体"/>
                <w14:ligatures w14:val="none"/>
              </w:rPr>
            </w:pPr>
          </w:p>
        </w:tc>
        <w:tc>
          <w:tcPr>
            <w:tcW w:w="935" w:type="dxa"/>
          </w:tcPr>
          <w:p w14:paraId="0416E910" w14:textId="77777777" w:rsidR="00044645" w:rsidRPr="00CF5155" w:rsidRDefault="00044645" w:rsidP="002725F3">
            <w:pPr>
              <w:spacing w:line="240" w:lineRule="auto"/>
              <w:jc w:val="both"/>
              <w:rPr>
                <w:rFonts w:eastAsia="宋体"/>
                <w14:ligatures w14:val="none"/>
              </w:rPr>
            </w:pPr>
          </w:p>
        </w:tc>
      </w:tr>
      <w:tr w:rsidR="00044645" w:rsidRPr="00CF5155" w14:paraId="623A1954" w14:textId="77777777" w:rsidTr="002725F3">
        <w:tc>
          <w:tcPr>
            <w:tcW w:w="3686" w:type="dxa"/>
          </w:tcPr>
          <w:p w14:paraId="232F5B5C" w14:textId="77777777" w:rsidR="00044645" w:rsidRPr="00CF5155" w:rsidRDefault="00044645" w:rsidP="002725F3">
            <w:pPr>
              <w:spacing w:line="240" w:lineRule="auto"/>
              <w:ind w:firstLineChars="100" w:firstLine="240"/>
              <w:jc w:val="both"/>
              <w:rPr>
                <w14:ligatures w14:val="none"/>
              </w:rPr>
            </w:pPr>
            <w:r w:rsidRPr="00CF5155">
              <w:rPr>
                <w14:ligatures w14:val="none"/>
              </w:rPr>
              <w:t>≤8</w:t>
            </w:r>
          </w:p>
        </w:tc>
        <w:tc>
          <w:tcPr>
            <w:tcW w:w="992" w:type="dxa"/>
          </w:tcPr>
          <w:p w14:paraId="6AD0A3DF" w14:textId="77777777" w:rsidR="00044645" w:rsidRPr="00CF5155" w:rsidRDefault="00044645" w:rsidP="002725F3">
            <w:pPr>
              <w:spacing w:line="240" w:lineRule="auto"/>
              <w:jc w:val="both"/>
              <w:rPr>
                <w:rFonts w:eastAsia="宋体"/>
                <w14:ligatures w14:val="none"/>
              </w:rPr>
            </w:pPr>
          </w:p>
        </w:tc>
        <w:tc>
          <w:tcPr>
            <w:tcW w:w="1559" w:type="dxa"/>
          </w:tcPr>
          <w:p w14:paraId="612B9ED7" w14:textId="77777777" w:rsidR="00044645" w:rsidRPr="00CF5155" w:rsidRDefault="00044645" w:rsidP="002725F3">
            <w:pPr>
              <w:spacing w:line="240" w:lineRule="auto"/>
              <w:jc w:val="both"/>
              <w:rPr>
                <w:rFonts w:eastAsia="宋体"/>
                <w14:ligatures w14:val="none"/>
              </w:rPr>
            </w:pPr>
          </w:p>
        </w:tc>
        <w:tc>
          <w:tcPr>
            <w:tcW w:w="1134" w:type="dxa"/>
          </w:tcPr>
          <w:p w14:paraId="61798F9F" w14:textId="77777777" w:rsidR="00044645" w:rsidRPr="00CF5155" w:rsidRDefault="00044645" w:rsidP="002725F3">
            <w:pPr>
              <w:spacing w:line="240" w:lineRule="auto"/>
              <w:jc w:val="both"/>
              <w:rPr>
                <w:rFonts w:eastAsia="宋体"/>
                <w14:ligatures w14:val="none"/>
              </w:rPr>
            </w:pPr>
          </w:p>
        </w:tc>
        <w:tc>
          <w:tcPr>
            <w:tcW w:w="935" w:type="dxa"/>
          </w:tcPr>
          <w:p w14:paraId="0F87A7B9" w14:textId="77777777" w:rsidR="00044645" w:rsidRPr="00CF5155" w:rsidRDefault="00044645" w:rsidP="002725F3">
            <w:pPr>
              <w:spacing w:line="240" w:lineRule="auto"/>
              <w:jc w:val="both"/>
              <w:rPr>
                <w:rFonts w:eastAsia="宋体"/>
                <w14:ligatures w14:val="none"/>
              </w:rPr>
            </w:pPr>
          </w:p>
        </w:tc>
      </w:tr>
      <w:tr w:rsidR="00044645" w:rsidRPr="00CF5155" w14:paraId="4C710BBC" w14:textId="77777777" w:rsidTr="002725F3">
        <w:tc>
          <w:tcPr>
            <w:tcW w:w="3686" w:type="dxa"/>
          </w:tcPr>
          <w:p w14:paraId="69EAA366" w14:textId="77777777" w:rsidR="00044645" w:rsidRPr="00CF5155" w:rsidRDefault="00044645" w:rsidP="002725F3">
            <w:pPr>
              <w:spacing w:line="240" w:lineRule="auto"/>
              <w:ind w:firstLineChars="100" w:firstLine="240"/>
              <w:jc w:val="both"/>
              <w:rPr>
                <w14:ligatures w14:val="none"/>
              </w:rPr>
            </w:pPr>
            <w:r w:rsidRPr="00CF5155">
              <w:rPr>
                <w14:ligatures w14:val="none"/>
              </w:rPr>
              <w:t>&gt;8</w:t>
            </w:r>
          </w:p>
        </w:tc>
        <w:tc>
          <w:tcPr>
            <w:tcW w:w="992" w:type="dxa"/>
          </w:tcPr>
          <w:p w14:paraId="698B71DE"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1.38</w:t>
            </w:r>
          </w:p>
        </w:tc>
        <w:tc>
          <w:tcPr>
            <w:tcW w:w="1559" w:type="dxa"/>
          </w:tcPr>
          <w:p w14:paraId="259C4E7B" w14:textId="77777777" w:rsidR="00044645" w:rsidRPr="00CF5155" w:rsidRDefault="00044645" w:rsidP="002725F3">
            <w:pPr>
              <w:spacing w:line="240" w:lineRule="auto"/>
              <w:jc w:val="both"/>
              <w:rPr>
                <w:rFonts w:eastAsia="宋体"/>
                <w14:ligatures w14:val="none"/>
              </w:rPr>
            </w:pPr>
            <w:r w:rsidRPr="00CF5155">
              <w:rPr>
                <w14:ligatures w14:val="none"/>
              </w:rPr>
              <w:t>0.93–2.07</w:t>
            </w:r>
          </w:p>
        </w:tc>
        <w:tc>
          <w:tcPr>
            <w:tcW w:w="1134" w:type="dxa"/>
          </w:tcPr>
          <w:p w14:paraId="787B8FAF"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0.111</w:t>
            </w:r>
          </w:p>
        </w:tc>
        <w:tc>
          <w:tcPr>
            <w:tcW w:w="935" w:type="dxa"/>
          </w:tcPr>
          <w:p w14:paraId="374425F5" w14:textId="77777777" w:rsidR="00044645" w:rsidRPr="00CF5155" w:rsidRDefault="00044645" w:rsidP="002725F3">
            <w:pPr>
              <w:spacing w:line="240" w:lineRule="auto"/>
              <w:jc w:val="both"/>
              <w:rPr>
                <w:rFonts w:eastAsia="宋体"/>
                <w14:ligatures w14:val="none"/>
              </w:rPr>
            </w:pPr>
            <w:r w:rsidRPr="00CF5155">
              <w:rPr>
                <w:rFonts w:eastAsia="宋体"/>
                <w14:ligatures w14:val="none"/>
              </w:rPr>
              <w:t>1.10</w:t>
            </w:r>
          </w:p>
        </w:tc>
      </w:tr>
    </w:tbl>
    <w:p w14:paraId="27DBFC12" w14:textId="77777777" w:rsidR="00044645" w:rsidRPr="00CF5155" w:rsidRDefault="00044645" w:rsidP="00044645">
      <w:r w:rsidRPr="00CF5155">
        <w:t xml:space="preserve">Notes: </w:t>
      </w:r>
      <w:proofErr w:type="gramStart"/>
      <w:r w:rsidRPr="00CF5155">
        <w:t>CI(</w:t>
      </w:r>
      <w:proofErr w:type="gramEnd"/>
      <w:r w:rsidRPr="00CF5155">
        <w:t xml:space="preserve">Confidence Interval). Variables with a </w:t>
      </w:r>
      <w:r w:rsidRPr="00CF5155">
        <w:rPr>
          <w:rFonts w:eastAsia="等线" w:cs="Times New Roman"/>
          <w:i/>
          <w:iCs/>
          <w:szCs w:val="24"/>
          <w14:ligatures w14:val="none"/>
        </w:rPr>
        <w:t>P</w:t>
      </w:r>
      <w:r w:rsidRPr="00CF5155">
        <w:rPr>
          <w:rFonts w:eastAsia="等线" w:cs="Times New Roman"/>
          <w:szCs w:val="24"/>
          <w14:ligatures w14:val="none"/>
        </w:rPr>
        <w:t>-value</w:t>
      </w:r>
      <w:r w:rsidRPr="00CF5155">
        <w:t xml:space="preserve"> &lt; 0.05 in the univariate analysis were included in the multivariate logistic regression. Through bidirectional stepwise regression, the above seven variables were finally retained and entered the model. The fit of the multivariable regression model was tested using the Hosmer-</w:t>
      </w:r>
      <w:proofErr w:type="spellStart"/>
      <w:r w:rsidRPr="00CF5155">
        <w:t>Lemeshow</w:t>
      </w:r>
      <w:proofErr w:type="spellEnd"/>
      <w:r w:rsidRPr="00CF5155">
        <w:t xml:space="preserve"> test, and collinearity using the variance inflation factor. Model performance was assessed using Akaike and Bayesian Information Criteria (AIC/BIC). AIC: 717.04, BIC: 766.80. Hosmer-</w:t>
      </w:r>
      <w:proofErr w:type="spellStart"/>
      <w:r w:rsidRPr="00CF5155">
        <w:t>Lemeshow</w:t>
      </w:r>
      <w:proofErr w:type="spellEnd"/>
      <w:r w:rsidRPr="00CF5155">
        <w:t xml:space="preserve"> test: </w:t>
      </w:r>
      <w:r w:rsidRPr="00CF5155">
        <w:rPr>
          <w:rFonts w:eastAsia="等线" w:cs="Times New Roman"/>
          <w:i/>
          <w:iCs/>
          <w:szCs w:val="24"/>
          <w14:ligatures w14:val="none"/>
        </w:rPr>
        <w:t>P</w:t>
      </w:r>
      <w:r w:rsidRPr="00CF5155">
        <w:rPr>
          <w:rFonts w:eastAsia="等线" w:cs="Times New Roman"/>
          <w:szCs w:val="24"/>
          <w14:ligatures w14:val="none"/>
        </w:rPr>
        <w:t>-value</w:t>
      </w:r>
      <w:r w:rsidRPr="00CF5155">
        <w:t xml:space="preserve"> = 0.072, indicating that the model has good calibration.</w:t>
      </w:r>
    </w:p>
    <w:bookmarkEnd w:id="0"/>
    <w:p w14:paraId="50B9F470" w14:textId="77777777" w:rsidR="008E1DCF" w:rsidRPr="00044645" w:rsidRDefault="008E1DCF">
      <w:pPr>
        <w:rPr>
          <w:rFonts w:hint="eastAsia"/>
        </w:rPr>
      </w:pPr>
    </w:p>
    <w:sectPr w:rsidR="008E1DCF" w:rsidRPr="000446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3CD2" w14:textId="77777777" w:rsidR="0092026A" w:rsidRDefault="0092026A" w:rsidP="00044645">
      <w:pPr>
        <w:spacing w:line="240" w:lineRule="auto"/>
        <w:rPr>
          <w:rFonts w:hint="eastAsia"/>
        </w:rPr>
      </w:pPr>
      <w:r>
        <w:separator/>
      </w:r>
    </w:p>
  </w:endnote>
  <w:endnote w:type="continuationSeparator" w:id="0">
    <w:p w14:paraId="1E34E3B7" w14:textId="77777777" w:rsidR="0092026A" w:rsidRDefault="0092026A" w:rsidP="0004464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3F1D1" w14:textId="77777777" w:rsidR="0092026A" w:rsidRDefault="0092026A" w:rsidP="00044645">
      <w:pPr>
        <w:spacing w:line="240" w:lineRule="auto"/>
        <w:rPr>
          <w:rFonts w:hint="eastAsia"/>
        </w:rPr>
      </w:pPr>
      <w:r>
        <w:separator/>
      </w:r>
    </w:p>
  </w:footnote>
  <w:footnote w:type="continuationSeparator" w:id="0">
    <w:p w14:paraId="65B1C5C1" w14:textId="77777777" w:rsidR="0092026A" w:rsidRDefault="0092026A" w:rsidP="00044645">
      <w:pPr>
        <w:spacing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12BC"/>
    <w:rsid w:val="00044645"/>
    <w:rsid w:val="00060CE8"/>
    <w:rsid w:val="005E4F33"/>
    <w:rsid w:val="006A63BE"/>
    <w:rsid w:val="008E1DCF"/>
    <w:rsid w:val="0092026A"/>
    <w:rsid w:val="009E0BD4"/>
    <w:rsid w:val="00E3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44B1B3A-1217-4C8E-96F5-7C47B5328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摘要内容"/>
    <w:qFormat/>
    <w:rsid w:val="00044645"/>
    <w:pPr>
      <w:widowControl w:val="0"/>
      <w:spacing w:line="480" w:lineRule="auto"/>
    </w:pPr>
    <w:rPr>
      <w:rFonts w:ascii="Times New Roman" w:hAnsi="Times New Roman"/>
      <w:sz w:val="24"/>
    </w:rPr>
  </w:style>
  <w:style w:type="paragraph" w:styleId="1">
    <w:name w:val="heading 1"/>
    <w:basedOn w:val="a"/>
    <w:next w:val="a"/>
    <w:link w:val="10"/>
    <w:uiPriority w:val="9"/>
    <w:qFormat/>
    <w:rsid w:val="00E312B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312B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312B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12B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312BC"/>
    <w:pPr>
      <w:keepNext/>
      <w:keepLines/>
      <w:spacing w:before="80" w:after="40"/>
      <w:outlineLvl w:val="4"/>
    </w:pPr>
    <w:rPr>
      <w:rFonts w:cstheme="majorBidi"/>
      <w:color w:val="2F5496" w:themeColor="accent1" w:themeShade="BF"/>
      <w:szCs w:val="24"/>
    </w:rPr>
  </w:style>
  <w:style w:type="paragraph" w:styleId="6">
    <w:name w:val="heading 6"/>
    <w:basedOn w:val="a"/>
    <w:next w:val="a"/>
    <w:link w:val="60"/>
    <w:uiPriority w:val="9"/>
    <w:semiHidden/>
    <w:unhideWhenUsed/>
    <w:qFormat/>
    <w:rsid w:val="00E312B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312B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312B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312B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12B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312B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312B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312BC"/>
    <w:rPr>
      <w:rFonts w:cstheme="majorBidi"/>
      <w:color w:val="2F5496" w:themeColor="accent1" w:themeShade="BF"/>
      <w:sz w:val="28"/>
      <w:szCs w:val="28"/>
    </w:rPr>
  </w:style>
  <w:style w:type="character" w:customStyle="1" w:styleId="50">
    <w:name w:val="标题 5 字符"/>
    <w:basedOn w:val="a0"/>
    <w:link w:val="5"/>
    <w:uiPriority w:val="9"/>
    <w:semiHidden/>
    <w:rsid w:val="00E312BC"/>
    <w:rPr>
      <w:rFonts w:cstheme="majorBidi"/>
      <w:color w:val="2F5496" w:themeColor="accent1" w:themeShade="BF"/>
      <w:sz w:val="24"/>
      <w:szCs w:val="24"/>
    </w:rPr>
  </w:style>
  <w:style w:type="character" w:customStyle="1" w:styleId="60">
    <w:name w:val="标题 6 字符"/>
    <w:basedOn w:val="a0"/>
    <w:link w:val="6"/>
    <w:uiPriority w:val="9"/>
    <w:semiHidden/>
    <w:rsid w:val="00E312BC"/>
    <w:rPr>
      <w:rFonts w:cstheme="majorBidi"/>
      <w:b/>
      <w:bCs/>
      <w:color w:val="2F5496" w:themeColor="accent1" w:themeShade="BF"/>
    </w:rPr>
  </w:style>
  <w:style w:type="character" w:customStyle="1" w:styleId="70">
    <w:name w:val="标题 7 字符"/>
    <w:basedOn w:val="a0"/>
    <w:link w:val="7"/>
    <w:uiPriority w:val="9"/>
    <w:semiHidden/>
    <w:rsid w:val="00E312BC"/>
    <w:rPr>
      <w:rFonts w:cstheme="majorBidi"/>
      <w:b/>
      <w:bCs/>
      <w:color w:val="595959" w:themeColor="text1" w:themeTint="A6"/>
    </w:rPr>
  </w:style>
  <w:style w:type="character" w:customStyle="1" w:styleId="80">
    <w:name w:val="标题 8 字符"/>
    <w:basedOn w:val="a0"/>
    <w:link w:val="8"/>
    <w:uiPriority w:val="9"/>
    <w:semiHidden/>
    <w:rsid w:val="00E312BC"/>
    <w:rPr>
      <w:rFonts w:cstheme="majorBidi"/>
      <w:color w:val="595959" w:themeColor="text1" w:themeTint="A6"/>
    </w:rPr>
  </w:style>
  <w:style w:type="character" w:customStyle="1" w:styleId="90">
    <w:name w:val="标题 9 字符"/>
    <w:basedOn w:val="a0"/>
    <w:link w:val="9"/>
    <w:uiPriority w:val="9"/>
    <w:semiHidden/>
    <w:rsid w:val="00E312BC"/>
    <w:rPr>
      <w:rFonts w:eastAsiaTheme="majorEastAsia" w:cstheme="majorBidi"/>
      <w:color w:val="595959" w:themeColor="text1" w:themeTint="A6"/>
    </w:rPr>
  </w:style>
  <w:style w:type="paragraph" w:styleId="a3">
    <w:name w:val="Title"/>
    <w:basedOn w:val="a"/>
    <w:next w:val="a"/>
    <w:link w:val="a4"/>
    <w:uiPriority w:val="10"/>
    <w:qFormat/>
    <w:rsid w:val="00E312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12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12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12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12BC"/>
    <w:pPr>
      <w:spacing w:before="160" w:after="160"/>
      <w:jc w:val="center"/>
    </w:pPr>
    <w:rPr>
      <w:i/>
      <w:iCs/>
      <w:color w:val="404040" w:themeColor="text1" w:themeTint="BF"/>
    </w:rPr>
  </w:style>
  <w:style w:type="character" w:customStyle="1" w:styleId="a8">
    <w:name w:val="引用 字符"/>
    <w:basedOn w:val="a0"/>
    <w:link w:val="a7"/>
    <w:uiPriority w:val="29"/>
    <w:rsid w:val="00E312BC"/>
    <w:rPr>
      <w:i/>
      <w:iCs/>
      <w:color w:val="404040" w:themeColor="text1" w:themeTint="BF"/>
    </w:rPr>
  </w:style>
  <w:style w:type="paragraph" w:styleId="a9">
    <w:name w:val="List Paragraph"/>
    <w:basedOn w:val="a"/>
    <w:uiPriority w:val="34"/>
    <w:qFormat/>
    <w:rsid w:val="00E312BC"/>
    <w:pPr>
      <w:ind w:left="720"/>
      <w:contextualSpacing/>
    </w:pPr>
  </w:style>
  <w:style w:type="character" w:styleId="aa">
    <w:name w:val="Intense Emphasis"/>
    <w:basedOn w:val="a0"/>
    <w:uiPriority w:val="21"/>
    <w:qFormat/>
    <w:rsid w:val="00E312BC"/>
    <w:rPr>
      <w:i/>
      <w:iCs/>
      <w:color w:val="2F5496" w:themeColor="accent1" w:themeShade="BF"/>
    </w:rPr>
  </w:style>
  <w:style w:type="paragraph" w:styleId="ab">
    <w:name w:val="Intense Quote"/>
    <w:basedOn w:val="a"/>
    <w:next w:val="a"/>
    <w:link w:val="ac"/>
    <w:uiPriority w:val="30"/>
    <w:qFormat/>
    <w:rsid w:val="00E312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312BC"/>
    <w:rPr>
      <w:i/>
      <w:iCs/>
      <w:color w:val="2F5496" w:themeColor="accent1" w:themeShade="BF"/>
    </w:rPr>
  </w:style>
  <w:style w:type="character" w:styleId="ad">
    <w:name w:val="Intense Reference"/>
    <w:basedOn w:val="a0"/>
    <w:uiPriority w:val="32"/>
    <w:qFormat/>
    <w:rsid w:val="00E312BC"/>
    <w:rPr>
      <w:b/>
      <w:bCs/>
      <w:smallCaps/>
      <w:color w:val="2F5496" w:themeColor="accent1" w:themeShade="BF"/>
      <w:spacing w:val="5"/>
    </w:rPr>
  </w:style>
  <w:style w:type="paragraph" w:styleId="ae">
    <w:name w:val="header"/>
    <w:basedOn w:val="a"/>
    <w:link w:val="af"/>
    <w:uiPriority w:val="99"/>
    <w:unhideWhenUsed/>
    <w:rsid w:val="00044645"/>
    <w:pPr>
      <w:tabs>
        <w:tab w:val="center" w:pos="4153"/>
        <w:tab w:val="right" w:pos="8306"/>
      </w:tabs>
      <w:snapToGrid w:val="0"/>
      <w:jc w:val="center"/>
    </w:pPr>
    <w:rPr>
      <w:sz w:val="18"/>
      <w:szCs w:val="18"/>
    </w:rPr>
  </w:style>
  <w:style w:type="character" w:customStyle="1" w:styleId="af">
    <w:name w:val="页眉 字符"/>
    <w:basedOn w:val="a0"/>
    <w:link w:val="ae"/>
    <w:uiPriority w:val="99"/>
    <w:rsid w:val="00044645"/>
    <w:rPr>
      <w:sz w:val="18"/>
      <w:szCs w:val="18"/>
    </w:rPr>
  </w:style>
  <w:style w:type="paragraph" w:styleId="af0">
    <w:name w:val="footer"/>
    <w:basedOn w:val="a"/>
    <w:link w:val="af1"/>
    <w:uiPriority w:val="99"/>
    <w:unhideWhenUsed/>
    <w:rsid w:val="00044645"/>
    <w:pPr>
      <w:tabs>
        <w:tab w:val="center" w:pos="4153"/>
        <w:tab w:val="right" w:pos="8306"/>
      </w:tabs>
      <w:snapToGrid w:val="0"/>
    </w:pPr>
    <w:rPr>
      <w:sz w:val="18"/>
      <w:szCs w:val="18"/>
    </w:rPr>
  </w:style>
  <w:style w:type="character" w:customStyle="1" w:styleId="af1">
    <w:name w:val="页脚 字符"/>
    <w:basedOn w:val="a0"/>
    <w:link w:val="af0"/>
    <w:uiPriority w:val="99"/>
    <w:rsid w:val="00044645"/>
    <w:rPr>
      <w:sz w:val="18"/>
      <w:szCs w:val="18"/>
    </w:rPr>
  </w:style>
  <w:style w:type="table" w:customStyle="1" w:styleId="31">
    <w:name w:val="网格型3"/>
    <w:basedOn w:val="a1"/>
    <w:next w:val="af2"/>
    <w:uiPriority w:val="39"/>
    <w:rsid w:val="00044645"/>
    <w:rPr>
      <w:rFonts w:ascii="等线" w:eastAsia="等线" w:hAnsi="等线"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044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2025-11-21T15:21:00Z</dcterms:created>
  <dcterms:modified xsi:type="dcterms:W3CDTF">2025-11-21T15:22:00Z</dcterms:modified>
</cp:coreProperties>
</file>