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8682B" w14:textId="1D005ADF" w:rsidR="00023264" w:rsidRPr="006204C4" w:rsidRDefault="00023264" w:rsidP="006204C4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204C4">
        <w:rPr>
          <w:rFonts w:ascii="Times New Roman" w:hAnsi="Times New Roman" w:cs="Times New Roman"/>
          <w:b/>
          <w:bCs/>
          <w:color w:val="auto"/>
          <w:sz w:val="22"/>
          <w:szCs w:val="22"/>
        </w:rPr>
        <w:t>Appendix – Table 3. Wellbeing outcome measures of the studies</w:t>
      </w:r>
    </w:p>
    <w:tbl>
      <w:tblPr>
        <w:tblW w:w="1487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3"/>
        <w:gridCol w:w="2268"/>
        <w:gridCol w:w="1843"/>
        <w:gridCol w:w="1985"/>
        <w:gridCol w:w="2268"/>
        <w:gridCol w:w="2126"/>
        <w:gridCol w:w="2126"/>
      </w:tblGrid>
      <w:tr w:rsidR="005F196F" w14:paraId="7C6E7570" w14:textId="77777777" w:rsidTr="005F196F">
        <w:trPr>
          <w:trHeight w:val="31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876D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Stress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4098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Depression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D1C7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Anxiety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AA89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Quality of Life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2D07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Mental and emotional outcome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4722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Resilience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CCF0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Compassion</w:t>
            </w:r>
          </w:p>
        </w:tc>
      </w:tr>
      <w:tr w:rsidR="005F196F" w14:paraId="71425E85" w14:textId="77777777" w:rsidTr="005F196F">
        <w:trPr>
          <w:trHeight w:val="91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C315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Perceived Stress Scale (PSS)</w:t>
            </w:r>
          </w:p>
          <w:p w14:paraId="671CABF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14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F189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0747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FBD0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 Health Questionnaire (PHQ)</w:t>
            </w:r>
          </w:p>
          <w:p w14:paraId="38E2EB2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4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638FC1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Maslach Burnout Inventory (MBI)</w:t>
            </w:r>
          </w:p>
          <w:p w14:paraId="2A8ECA7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5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FADC2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Connor-Davidson Resilience Scale (CD-RISC)</w:t>
            </w:r>
          </w:p>
          <w:p w14:paraId="2CDB92B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9931B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 Compassion Scale (SCS)</w:t>
            </w:r>
          </w:p>
          <w:p w14:paraId="5614A67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4</w:t>
            </w:r>
          </w:p>
        </w:tc>
      </w:tr>
      <w:tr w:rsidR="005F196F" w14:paraId="79F7128F" w14:textId="77777777" w:rsidTr="005F196F">
        <w:trPr>
          <w:trHeight w:val="705"/>
        </w:trPr>
        <w:tc>
          <w:tcPr>
            <w:tcW w:w="6374" w:type="dxa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0FED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Depression, Anxiety, and Stress Scale (DASS)</w:t>
            </w:r>
          </w:p>
          <w:p w14:paraId="64AE498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n=4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470FA5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World Health Organization Quality of Life (WHOQOL)</w:t>
            </w:r>
          </w:p>
          <w:p w14:paraId="7A2FD36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D110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5-Item World Health Organization Well-Being Index (WHO-5)</w:t>
            </w:r>
          </w:p>
          <w:p w14:paraId="3113C6E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2B26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Resilience Scale (RS)</w:t>
            </w:r>
          </w:p>
          <w:p w14:paraId="6E4330D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3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5D25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Compassion Scale Pommier (CSP)</w:t>
            </w:r>
          </w:p>
          <w:p w14:paraId="345347D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</w:tr>
      <w:tr w:rsidR="005F196F" w14:paraId="157BB717" w14:textId="77777777" w:rsidTr="005F196F">
        <w:trPr>
          <w:trHeight w:val="91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FFEE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Perceived Medical School Stress (PMSS)</w:t>
            </w:r>
          </w:p>
          <w:p w14:paraId="2D32764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0488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Centre for Epidemiological Studies Depression Scale (CES-D)</w:t>
            </w:r>
          </w:p>
          <w:p w14:paraId="341B2881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D9EF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 Anxiety Inventory (SAI)</w:t>
            </w:r>
          </w:p>
          <w:p w14:paraId="06F7B21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6C4D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Quality of Life Scale (QOLS)</w:t>
            </w:r>
          </w:p>
          <w:p w14:paraId="526B1CD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E33A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Difficulties in Emotion Regulation (DERS)</w:t>
            </w:r>
          </w:p>
          <w:p w14:paraId="5751704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E2EE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MaRIS Impact Questionnaire (MIQ)</w:t>
            </w:r>
          </w:p>
          <w:p w14:paraId="546B756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4679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Jefferson Empathy Scale (JES)</w:t>
            </w:r>
          </w:p>
          <w:p w14:paraId="27878811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</w:tr>
      <w:tr w:rsidR="005F196F" w14:paraId="7CE7DA2F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BA8B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3AF7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83A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General Anxiety Disorder (GAD)</w:t>
            </w:r>
          </w:p>
          <w:p w14:paraId="3089AD0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0A55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Pittsburgh Sleep Quality Assessment (PSQI)</w:t>
            </w:r>
          </w:p>
          <w:p w14:paraId="7593B75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E9D4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Satisfaction with Life Scale (SWLS)</w:t>
            </w:r>
          </w:p>
          <w:p w14:paraId="631406F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4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BA2E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Distress tolerance scale (DTS)</w:t>
            </w:r>
          </w:p>
          <w:p w14:paraId="60850661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2933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198B91AB" w14:textId="77777777" w:rsidTr="005F196F">
        <w:trPr>
          <w:trHeight w:val="112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AA386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2C705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Symptoms Checklist (SCL)</w:t>
            </w:r>
          </w:p>
          <w:p w14:paraId="72D9F17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115C9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 Quality of Life 5-Dimension 5-Level Visual Analogue Scale (EQ-5D-5L VAS)</w:t>
            </w:r>
          </w:p>
          <w:p w14:paraId="6B19D82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6656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Warwick-Edinburgh Mental Wellbeing Scale (WEMWBS)</w:t>
            </w:r>
          </w:p>
          <w:p w14:paraId="13EDD9D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B05B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Cognitive and Behavioral Response to Stress Scale (CB-RSS)</w:t>
            </w:r>
          </w:p>
          <w:p w14:paraId="55A80E6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E8BF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75DF252D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FFCE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6E59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Patient-Reported Outcome Measurement Information System (PROMIS)</w:t>
            </w:r>
          </w:p>
          <w:p w14:paraId="3F52B55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46CA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Sleep Pattern Scale</w:t>
            </w:r>
          </w:p>
          <w:p w14:paraId="3BC9218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18103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Subjective Well-being (SWB)</w:t>
            </w:r>
          </w:p>
          <w:p w14:paraId="6C339F9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F57B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Trait Coping Style Questionnaire (TCSQ)</w:t>
            </w:r>
          </w:p>
          <w:p w14:paraId="175540A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D33F5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28F20615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2342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B65E01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Hospital Anxiety and Depression Scale (HADS)</w:t>
            </w:r>
          </w:p>
          <w:p w14:paraId="004136E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46DB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 Support Measure Scale</w:t>
            </w:r>
          </w:p>
          <w:p w14:paraId="36522D5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1863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General Well-Being Schedule (GWBS)</w:t>
            </w:r>
          </w:p>
          <w:p w14:paraId="14A6ED9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6364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Chinese College Student Adjustment Scale (CCSAS)</w:t>
            </w:r>
          </w:p>
          <w:p w14:paraId="1A8D8CB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5B845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25E04B86" w14:textId="77777777" w:rsidTr="005F196F">
        <w:trPr>
          <w:trHeight w:val="91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017B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B8BC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Self-reporting questionnaire (SRQ)</w:t>
            </w:r>
          </w:p>
          <w:p w14:paraId="3F2DE3C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9042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0BCA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California, Los Angeles Loneliness Scale (UCLA LS-8)</w:t>
            </w:r>
          </w:p>
          <w:p w14:paraId="0502623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7F4C2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A0C8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289EA921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BE267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6E52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Ruminative Responses Scale (RRS)</w:t>
            </w:r>
          </w:p>
          <w:p w14:paraId="4C21999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D942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State-Trait Anxiety Inventory (STAI)</w:t>
            </w:r>
          </w:p>
          <w:p w14:paraId="63F8E69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333ED" w14:textId="4FB984B6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General Health Questionnaire (GHQ)</w:t>
            </w:r>
          </w:p>
          <w:p w14:paraId="1BDBFBB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4758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and Negative Affect Schedule (PANAS)</w:t>
            </w:r>
          </w:p>
          <w:p w14:paraId="002E3C1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371E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F686D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72FD2F67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B1DC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42E78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Beck's Depression Inventory (BDI)</w:t>
            </w:r>
          </w:p>
          <w:p w14:paraId="11B9571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F3C3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Anxiety Severity and Impairment Scale (OASIS)</w:t>
            </w:r>
          </w:p>
          <w:p w14:paraId="10C6C80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5770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Linear Assessment Self Assessment (LASA)</w:t>
            </w:r>
          </w:p>
          <w:p w14:paraId="47E465B7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F0855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Pemberton Happiness Index (PHI)</w:t>
            </w:r>
          </w:p>
          <w:p w14:paraId="618F591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A2B7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13E3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5B059C29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1077A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C326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Self-rating Depression Scale (SDS)</w:t>
            </w:r>
          </w:p>
          <w:p w14:paraId="64B5FA9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C8CF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Self-rating Anxiety Scale (SAS)</w:t>
            </w:r>
          </w:p>
          <w:p w14:paraId="5D97B198" w14:textId="77777777" w:rsidR="005F196F" w:rsidRDefault="005F196F" w:rsidP="005F19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50F5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Quality of Life Enjoyment and Satisfaction Questionnaire (Q-LES-Q)</w:t>
            </w:r>
          </w:p>
          <w:p w14:paraId="4EA9CDB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5311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Mental Health Continuum Short Form (MHC-SF)</w:t>
            </w:r>
          </w:p>
          <w:p w14:paraId="7079B3E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839C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D676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5C8646F6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44A96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3024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BF47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German Test Anxiety Inventory (TAI-G)</w:t>
            </w:r>
          </w:p>
          <w:p w14:paraId="4F7DD91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DFDC1" w14:textId="1B25280A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Self-rated General Health</w:t>
            </w:r>
          </w:p>
          <w:p w14:paraId="0FFCAA0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2E0D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Ryff’s Scales of Psychological Well-Being (RPWB)</w:t>
            </w:r>
          </w:p>
          <w:p w14:paraId="4E48C1A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3A990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EA96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6BD9DC5E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D241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E15D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9B021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46AA98" w14:textId="7B7DCD03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Interpersonal Support Evaluation List (ISEL)</w:t>
            </w:r>
          </w:p>
          <w:p w14:paraId="420B636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2677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General Self-Efficacy Scale (GSE)</w:t>
            </w:r>
          </w:p>
          <w:p w14:paraId="7378781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473E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FF6BD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33B14895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7EF3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2095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D5D6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5B3A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9E91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Subjective Happiness Scale (SHS)</w:t>
            </w:r>
          </w:p>
          <w:p w14:paraId="1E2F952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7AFBA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4E565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1275A7B5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3A3D6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52072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A787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1BE6F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7552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Mind Wandering-Spontaneous (MW-S)</w:t>
            </w:r>
          </w:p>
          <w:p w14:paraId="4509F24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A0BAC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B33F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167F33D3" w14:textId="77777777" w:rsidTr="005F196F">
        <w:trPr>
          <w:trHeight w:val="49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F92D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0EB8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78F82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3F28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B745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Trait Hope Scale</w:t>
            </w:r>
          </w:p>
          <w:p w14:paraId="3B7B04E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7B68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35EF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20362CBA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3F66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1919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7B5C2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C3EB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FE20A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Chinese College Student Academic Burnout Inventory (CCSABI)</w:t>
            </w:r>
          </w:p>
          <w:p w14:paraId="5D9F881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34371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14BD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1484A450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E9DF5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E974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5F0989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DBF2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C560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Five Facet Mindfulness Questionnaire (FFMQ)</w:t>
            </w:r>
          </w:p>
          <w:p w14:paraId="189C157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F68E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8C32F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3E0B689D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05A6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98E0C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B074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A3DD8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5711B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Trait Mindfulness Attention Scale (MAAS)</w:t>
            </w:r>
          </w:p>
          <w:p w14:paraId="2B811172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71DD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901893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196F" w14:paraId="53F74625" w14:textId="77777777" w:rsidTr="005F196F">
        <w:trPr>
          <w:trHeight w:val="705"/>
        </w:trPr>
        <w:tc>
          <w:tcPr>
            <w:tcW w:w="22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92520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23184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C2563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25DD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6BD46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Self-Esteem Scale (SES)</w:t>
            </w:r>
          </w:p>
          <w:p w14:paraId="2517FACD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1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D522E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68208" w14:textId="77777777" w:rsidR="005F196F" w:rsidRDefault="005F196F" w:rsidP="005F196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AE421AF" w14:textId="090E377D" w:rsidR="00534314" w:rsidRPr="005F196F" w:rsidRDefault="00534314" w:rsidP="005F196F">
      <w:pPr>
        <w:widowControl w:val="0"/>
        <w:spacing w:before="200" w:after="0" w:line="276" w:lineRule="auto"/>
        <w:rPr>
          <w:rFonts w:ascii="Times New Roman" w:eastAsia="Times New Roman" w:hAnsi="Times New Roman" w:cs="Times New Roman"/>
          <w:b/>
          <w:highlight w:val="yellow"/>
        </w:rPr>
      </w:pPr>
    </w:p>
    <w:sectPr w:rsidR="00534314" w:rsidRPr="005F196F">
      <w:headerReference w:type="even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0C7AF" w14:textId="77777777" w:rsidR="00440DEC" w:rsidRDefault="00440DEC">
      <w:pPr>
        <w:spacing w:after="0" w:line="240" w:lineRule="auto"/>
      </w:pPr>
      <w:r>
        <w:separator/>
      </w:r>
    </w:p>
  </w:endnote>
  <w:endnote w:type="continuationSeparator" w:id="0">
    <w:p w14:paraId="639877AA" w14:textId="77777777" w:rsidR="00440DEC" w:rsidRDefault="0044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779079A-0F39-4C0F-BC8A-AA3129A787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1D8BBDF-2154-40A0-846A-10405BD7E50A}"/>
    <w:embedBold r:id="rId3" w:fontKey="{5EFDAC6A-E99D-4FD4-8D1E-5DAD1ED464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23EF417-7040-424F-A7FF-B8B42F37844A}"/>
    <w:embedItalic r:id="rId5" w:fontKey="{7DE7CBF6-0045-422D-8546-4469BD5374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406140B-805A-465B-B97D-E96D105199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9A9DE" w14:textId="77777777" w:rsidR="00D47D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7F65">
      <w:rPr>
        <w:noProof/>
        <w:color w:val="000000"/>
      </w:rPr>
      <w:t>2</w:t>
    </w:r>
    <w:r>
      <w:rPr>
        <w:color w:val="000000"/>
      </w:rPr>
      <w:fldChar w:fldCharType="end"/>
    </w:r>
  </w:p>
  <w:p w14:paraId="25B658DB" w14:textId="77777777" w:rsidR="00D47D38" w:rsidRDefault="00D47D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6B73C" w14:textId="77777777" w:rsidR="00D47D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7F65">
      <w:rPr>
        <w:noProof/>
        <w:color w:val="000000"/>
      </w:rPr>
      <w:t>3</w:t>
    </w:r>
    <w:r>
      <w:rPr>
        <w:color w:val="000000"/>
      </w:rPr>
      <w:fldChar w:fldCharType="end"/>
    </w:r>
  </w:p>
  <w:p w14:paraId="10E031AC" w14:textId="77777777" w:rsidR="00D47D38" w:rsidRDefault="00D47D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EC5F7" w14:textId="77777777" w:rsidR="00D47D38" w:rsidRDefault="00D47D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004D5792" w14:textId="77777777" w:rsidR="00D47D38" w:rsidRDefault="00D47D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91CEA" w14:textId="77777777" w:rsidR="00440DEC" w:rsidRDefault="00440DEC">
      <w:pPr>
        <w:spacing w:after="0" w:line="240" w:lineRule="auto"/>
      </w:pPr>
      <w:r>
        <w:separator/>
      </w:r>
    </w:p>
  </w:footnote>
  <w:footnote w:type="continuationSeparator" w:id="0">
    <w:p w14:paraId="0F414920" w14:textId="77777777" w:rsidR="00440DEC" w:rsidRDefault="0044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216D8" w14:textId="77777777" w:rsidR="00D47D38" w:rsidRDefault="00D47D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704E9"/>
    <w:multiLevelType w:val="multilevel"/>
    <w:tmpl w:val="FE1C34F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B93A7E"/>
    <w:multiLevelType w:val="multilevel"/>
    <w:tmpl w:val="6DE09F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DB7027"/>
    <w:multiLevelType w:val="multilevel"/>
    <w:tmpl w:val="C7A0E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6A16246"/>
    <w:multiLevelType w:val="multilevel"/>
    <w:tmpl w:val="CA3638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44086E"/>
    <w:multiLevelType w:val="multilevel"/>
    <w:tmpl w:val="0E868B8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CE05E3"/>
    <w:multiLevelType w:val="multilevel"/>
    <w:tmpl w:val="2228D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316962"/>
    <w:multiLevelType w:val="multilevel"/>
    <w:tmpl w:val="57E0AF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23151A"/>
    <w:multiLevelType w:val="multilevel"/>
    <w:tmpl w:val="684CA6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A0040D"/>
    <w:multiLevelType w:val="multilevel"/>
    <w:tmpl w:val="236EA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AC7D2B"/>
    <w:multiLevelType w:val="multilevel"/>
    <w:tmpl w:val="7E82B9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8B75A9"/>
    <w:multiLevelType w:val="multilevel"/>
    <w:tmpl w:val="3D264F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D466D24"/>
    <w:multiLevelType w:val="multilevel"/>
    <w:tmpl w:val="ABDEE6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7E41F8"/>
    <w:multiLevelType w:val="multilevel"/>
    <w:tmpl w:val="0756E7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A3224BA"/>
    <w:multiLevelType w:val="multilevel"/>
    <w:tmpl w:val="55482F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1027622">
    <w:abstractNumId w:val="3"/>
  </w:num>
  <w:num w:numId="2" w16cid:durableId="555966691">
    <w:abstractNumId w:val="11"/>
  </w:num>
  <w:num w:numId="3" w16cid:durableId="180706753">
    <w:abstractNumId w:val="9"/>
  </w:num>
  <w:num w:numId="4" w16cid:durableId="181238523">
    <w:abstractNumId w:val="10"/>
  </w:num>
  <w:num w:numId="5" w16cid:durableId="22748525">
    <w:abstractNumId w:val="13"/>
  </w:num>
  <w:num w:numId="6" w16cid:durableId="1998797246">
    <w:abstractNumId w:val="1"/>
  </w:num>
  <w:num w:numId="7" w16cid:durableId="1633051702">
    <w:abstractNumId w:val="6"/>
  </w:num>
  <w:num w:numId="8" w16cid:durableId="866793121">
    <w:abstractNumId w:val="5"/>
  </w:num>
  <w:num w:numId="9" w16cid:durableId="1097677390">
    <w:abstractNumId w:val="7"/>
  </w:num>
  <w:num w:numId="10" w16cid:durableId="909922457">
    <w:abstractNumId w:val="2"/>
  </w:num>
  <w:num w:numId="11" w16cid:durableId="1682394364">
    <w:abstractNumId w:val="4"/>
  </w:num>
  <w:num w:numId="12" w16cid:durableId="1792549625">
    <w:abstractNumId w:val="12"/>
  </w:num>
  <w:num w:numId="13" w16cid:durableId="1407844932">
    <w:abstractNumId w:val="0"/>
  </w:num>
  <w:num w:numId="14" w16cid:durableId="1100947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38"/>
    <w:rsid w:val="00023264"/>
    <w:rsid w:val="001142CD"/>
    <w:rsid w:val="001250FA"/>
    <w:rsid w:val="001F72B6"/>
    <w:rsid w:val="00276D6D"/>
    <w:rsid w:val="002A28C3"/>
    <w:rsid w:val="00307F65"/>
    <w:rsid w:val="003F29DB"/>
    <w:rsid w:val="00440DEC"/>
    <w:rsid w:val="00534314"/>
    <w:rsid w:val="00574F14"/>
    <w:rsid w:val="005D539A"/>
    <w:rsid w:val="005E50D2"/>
    <w:rsid w:val="005F196F"/>
    <w:rsid w:val="006204C4"/>
    <w:rsid w:val="0083388C"/>
    <w:rsid w:val="00871D9E"/>
    <w:rsid w:val="008C68B4"/>
    <w:rsid w:val="009619EA"/>
    <w:rsid w:val="00AF2260"/>
    <w:rsid w:val="00BC5312"/>
    <w:rsid w:val="00C06C54"/>
    <w:rsid w:val="00C17FCF"/>
    <w:rsid w:val="00C61995"/>
    <w:rsid w:val="00C7462C"/>
    <w:rsid w:val="00D47D38"/>
    <w:rsid w:val="00E223B1"/>
    <w:rsid w:val="00E54171"/>
    <w:rsid w:val="00F0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3D11"/>
  <w15:docId w15:val="{56BF5BCF-5842-45C0-A882-BB520EA6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AECE6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E48312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E48312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E48312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E48312"/>
      </w:tcPr>
    </w:tblStylePr>
    <w:tblStylePr w:type="band1Vert">
      <w:tblPr/>
      <w:tcPr>
        <w:shd w:val="clear" w:color="auto" w:fill="F5D8CA"/>
      </w:tcPr>
    </w:tblStylePr>
    <w:tblStylePr w:type="band1Horz">
      <w:tblPr/>
      <w:tcPr>
        <w:shd w:val="clear" w:color="auto" w:fill="F5D8CA"/>
      </w:tcPr>
    </w:tblStylePr>
  </w:style>
  <w:style w:type="table" w:customStyle="1" w:styleId="aff6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AECE6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E48312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E48312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E48312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E48312"/>
      </w:tcPr>
    </w:tblStylePr>
    <w:tblStylePr w:type="band1Vert">
      <w:tblPr/>
      <w:tcPr>
        <w:shd w:val="clear" w:color="auto" w:fill="F5D8CA"/>
      </w:tcPr>
    </w:tblStylePr>
    <w:tblStylePr w:type="band1Horz">
      <w:tblPr/>
      <w:tcPr>
        <w:shd w:val="clear" w:color="auto" w:fill="F5D8CA"/>
      </w:tcPr>
    </w:tblStyle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307F65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Heading1Char">
    <w:name w:val="Heading 1 Char"/>
    <w:basedOn w:val="DefaultParagraphFont"/>
    <w:link w:val="Heading1"/>
    <w:uiPriority w:val="9"/>
    <w:rsid w:val="00534314"/>
    <w:rPr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314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314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314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314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314"/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4314"/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34314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02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5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0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7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0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4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5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7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Reza</cp:lastModifiedBy>
  <cp:revision>8</cp:revision>
  <dcterms:created xsi:type="dcterms:W3CDTF">2024-08-02T10:04:00Z</dcterms:created>
  <dcterms:modified xsi:type="dcterms:W3CDTF">2024-12-19T10:05:00Z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{"style":{"styleID":"http://www.zotero.org/styles/vancouver-superscript","locale":"en-US","hasBibliography":true,"bibliographyStyleHasBeenSet":true},"prefs":{"fieldType":"Field","automaticJournalAbbreviations":false,"delayCitationUpdates":true,"noteType":</vt:lpwstr>
  </property>
  <property fmtid="{D5CDD505-2E9C-101B-9397-08002B2CF9AE}" pid="3" name="ZOTERO_PREF_2">
    <vt:lpwstr>0},"sessionID":"YYLKGpGh","zoteroVersion":"6.0.36","dataVersion":4}</vt:lpwstr>
  </property>
</Properties>
</file>