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3F850" w14:textId="77777777" w:rsidR="00927716" w:rsidRDefault="00000000">
      <w:pPr>
        <w:widowControl/>
        <w:spacing w:after="0" w:line="240" w:lineRule="auto"/>
        <w:rPr>
          <w:rFonts w:ascii="Times New Roman" w:hAnsi="Times New Roman" w:cs="Times New Roman"/>
          <w:sz w:val="21"/>
          <w:szCs w:val="21"/>
        </w:rPr>
      </w:pPr>
      <w:r>
        <w:rPr>
          <w:rFonts w:ascii="Times New Roman" w:hAnsi="Times New Roman" w:cs="Times New Roman"/>
          <w:sz w:val="21"/>
          <w:szCs w:val="21"/>
        </w:rPr>
        <w:t xml:space="preserve">Table 1 </w:t>
      </w:r>
      <w:r>
        <w:rPr>
          <w:rFonts w:ascii="Times New Roman" w:hAnsi="Times New Roman" w:cs="Times New Roman" w:hint="eastAsia"/>
          <w:sz w:val="21"/>
          <w:szCs w:val="21"/>
        </w:rPr>
        <w:t>Characteristics of included studies in this review</w:t>
      </w:r>
      <w:r>
        <w:rPr>
          <w:rFonts w:ascii="Times New Roman" w:hAnsi="Times New Roman" w:cs="Times New Roman"/>
          <w:sz w:val="21"/>
          <w:szCs w:val="21"/>
        </w:rPr>
        <w:t xml:space="preserve"> </w:t>
      </w:r>
    </w:p>
    <w:tbl>
      <w:tblPr>
        <w:tblW w:w="5000" w:type="pct"/>
        <w:shd w:val="clear" w:color="auto" w:fill="FFFFFF" w:themeFill="background1"/>
        <w:tblLayout w:type="fixed"/>
        <w:tblCellMar>
          <w:left w:w="0" w:type="dxa"/>
          <w:right w:w="0" w:type="dxa"/>
        </w:tblCellMar>
        <w:tblLook w:val="04A0" w:firstRow="1" w:lastRow="0" w:firstColumn="1" w:lastColumn="0" w:noHBand="0" w:noVBand="1"/>
      </w:tblPr>
      <w:tblGrid>
        <w:gridCol w:w="1129"/>
        <w:gridCol w:w="1275"/>
        <w:gridCol w:w="1275"/>
        <w:gridCol w:w="1702"/>
        <w:gridCol w:w="2268"/>
        <w:gridCol w:w="3529"/>
        <w:gridCol w:w="2770"/>
      </w:tblGrid>
      <w:tr w:rsidR="00927716" w14:paraId="39644789" w14:textId="77777777">
        <w:trPr>
          <w:trHeight w:val="372"/>
        </w:trPr>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9DCD7" w14:textId="77777777" w:rsidR="00927716" w:rsidRDefault="00000000">
            <w:pPr>
              <w:widowControl/>
              <w:spacing w:after="0" w:line="240" w:lineRule="auto"/>
              <w:jc w:val="center"/>
              <w:rPr>
                <w:rFonts w:ascii="Times New Roman" w:hAnsi="Times New Roman" w:cs="Times New Roman"/>
                <w:sz w:val="21"/>
                <w:szCs w:val="21"/>
              </w:rPr>
            </w:pPr>
            <w:r>
              <w:rPr>
                <w:rFonts w:ascii="Times New Roman" w:hAnsi="Times New Roman" w:cs="Times New Roman"/>
                <w:sz w:val="21"/>
                <w:szCs w:val="21"/>
              </w:rPr>
              <w:t>ID</w:t>
            </w:r>
          </w:p>
        </w:tc>
        <w:tc>
          <w:tcPr>
            <w:tcW w:w="457" w:type="pct"/>
            <w:tcBorders>
              <w:top w:val="single" w:sz="4" w:space="0" w:color="auto"/>
              <w:left w:val="nil"/>
              <w:bottom w:val="single" w:sz="4" w:space="0" w:color="auto"/>
              <w:right w:val="single" w:sz="4" w:space="0" w:color="auto"/>
            </w:tcBorders>
            <w:shd w:val="clear" w:color="auto" w:fill="FFFFFF" w:themeFill="background1"/>
            <w:vAlign w:val="center"/>
          </w:tcPr>
          <w:p w14:paraId="502A24C2" w14:textId="77777777" w:rsidR="00927716" w:rsidRDefault="00000000">
            <w:pPr>
              <w:widowControl/>
              <w:spacing w:after="0" w:line="240" w:lineRule="auto"/>
              <w:jc w:val="center"/>
              <w:rPr>
                <w:rFonts w:ascii="Times New Roman" w:eastAsia="宋体" w:hAnsi="Times New Roman" w:cs="Times New Roman"/>
                <w:b/>
                <w:bCs/>
                <w:kern w:val="0"/>
                <w:sz w:val="21"/>
                <w:szCs w:val="21"/>
                <w:shd w:val="pct15" w:color="auto" w:fill="FFFFFF"/>
                <w14:ligatures w14:val="none"/>
              </w:rPr>
            </w:pPr>
            <w:r>
              <w:rPr>
                <w:rFonts w:ascii="Times New Roman" w:eastAsia="宋体" w:hAnsi="Times New Roman" w:cs="Times New Roman"/>
                <w:b/>
                <w:bCs/>
                <w:kern w:val="0"/>
                <w:sz w:val="21"/>
                <w:szCs w:val="21"/>
                <w:shd w:val="pct15" w:color="auto" w:fill="FFFFFF"/>
                <w14:ligatures w14:val="none"/>
              </w:rPr>
              <w:t>Country or region</w:t>
            </w:r>
          </w:p>
        </w:tc>
        <w:tc>
          <w:tcPr>
            <w:tcW w:w="457" w:type="pct"/>
            <w:tcBorders>
              <w:top w:val="single" w:sz="4" w:space="0" w:color="auto"/>
              <w:left w:val="nil"/>
              <w:bottom w:val="single" w:sz="4" w:space="0" w:color="auto"/>
              <w:right w:val="single" w:sz="4" w:space="0" w:color="auto"/>
            </w:tcBorders>
            <w:shd w:val="clear" w:color="auto" w:fill="FFFFFF" w:themeFill="background1"/>
            <w:vAlign w:val="center"/>
          </w:tcPr>
          <w:p w14:paraId="7BD0FBAB" w14:textId="77777777" w:rsidR="00927716" w:rsidRDefault="00000000">
            <w:pPr>
              <w:widowControl/>
              <w:spacing w:after="0" w:line="240" w:lineRule="auto"/>
              <w:jc w:val="center"/>
              <w:rPr>
                <w:rFonts w:ascii="Times New Roman" w:eastAsia="宋体" w:hAnsi="Times New Roman" w:cs="Times New Roman"/>
                <w:b/>
                <w:bCs/>
                <w:kern w:val="0"/>
                <w:sz w:val="21"/>
                <w:szCs w:val="21"/>
                <w:shd w:val="pct15" w:color="auto" w:fill="FFFFFF"/>
                <w14:ligatures w14:val="none"/>
              </w:rPr>
            </w:pPr>
            <w:r>
              <w:rPr>
                <w:rFonts w:ascii="Times New Roman" w:eastAsia="宋体" w:hAnsi="Times New Roman" w:cs="Times New Roman"/>
                <w:b/>
                <w:bCs/>
                <w:kern w:val="0"/>
                <w:sz w:val="21"/>
                <w:szCs w:val="21"/>
                <w:shd w:val="pct15" w:color="auto" w:fill="FFFFFF"/>
                <w14:ligatures w14:val="none"/>
              </w:rPr>
              <w:t>Study type</w:t>
            </w:r>
          </w:p>
        </w:tc>
        <w:tc>
          <w:tcPr>
            <w:tcW w:w="610" w:type="pct"/>
            <w:tcBorders>
              <w:top w:val="single" w:sz="4" w:space="0" w:color="auto"/>
              <w:left w:val="nil"/>
              <w:bottom w:val="single" w:sz="4" w:space="0" w:color="auto"/>
              <w:right w:val="single" w:sz="4" w:space="0" w:color="auto"/>
            </w:tcBorders>
            <w:shd w:val="clear" w:color="auto" w:fill="FFFFFF" w:themeFill="background1"/>
            <w:vAlign w:val="center"/>
          </w:tcPr>
          <w:p w14:paraId="1B53BD1E" w14:textId="77777777" w:rsidR="00927716" w:rsidRDefault="00000000">
            <w:pPr>
              <w:widowControl/>
              <w:spacing w:after="0" w:line="240" w:lineRule="auto"/>
              <w:jc w:val="center"/>
              <w:rPr>
                <w:rFonts w:ascii="Times New Roman" w:eastAsia="宋体" w:hAnsi="Times New Roman" w:cs="Times New Roman"/>
                <w:b/>
                <w:bCs/>
                <w:kern w:val="0"/>
                <w:sz w:val="21"/>
                <w:szCs w:val="21"/>
                <w:shd w:val="pct15" w:color="auto" w:fill="FFFFFF"/>
                <w14:ligatures w14:val="none"/>
              </w:rPr>
            </w:pPr>
            <w:r>
              <w:rPr>
                <w:rFonts w:ascii="Times New Roman" w:eastAsia="宋体" w:hAnsi="Times New Roman" w:cs="Times New Roman"/>
                <w:b/>
                <w:bCs/>
                <w:kern w:val="0"/>
                <w:sz w:val="21"/>
                <w:szCs w:val="21"/>
                <w:shd w:val="pct15" w:color="auto" w:fill="FFFFFF"/>
                <w14:ligatures w14:val="none"/>
              </w:rPr>
              <w:t>Participants</w:t>
            </w:r>
          </w:p>
        </w:tc>
        <w:tc>
          <w:tcPr>
            <w:tcW w:w="813" w:type="pct"/>
            <w:tcBorders>
              <w:top w:val="single" w:sz="4" w:space="0" w:color="auto"/>
              <w:left w:val="nil"/>
              <w:bottom w:val="single" w:sz="4" w:space="0" w:color="auto"/>
              <w:right w:val="single" w:sz="4" w:space="0" w:color="auto"/>
            </w:tcBorders>
            <w:shd w:val="clear" w:color="auto" w:fill="FFFFFF" w:themeFill="background1"/>
            <w:vAlign w:val="center"/>
          </w:tcPr>
          <w:p w14:paraId="768AF43F" w14:textId="77777777" w:rsidR="00927716" w:rsidRDefault="00000000">
            <w:pPr>
              <w:widowControl/>
              <w:spacing w:after="0" w:line="240" w:lineRule="auto"/>
              <w:jc w:val="center"/>
              <w:rPr>
                <w:rFonts w:ascii="Times New Roman" w:eastAsia="宋体" w:hAnsi="Times New Roman" w:cs="Times New Roman"/>
                <w:b/>
                <w:bCs/>
                <w:kern w:val="0"/>
                <w:sz w:val="21"/>
                <w:szCs w:val="21"/>
                <w:shd w:val="pct15" w:color="auto" w:fill="FFFFFF"/>
                <w14:ligatures w14:val="none"/>
              </w:rPr>
            </w:pPr>
            <w:r>
              <w:rPr>
                <w:rFonts w:ascii="Times New Roman" w:eastAsia="宋体" w:hAnsi="Times New Roman" w:cs="Times New Roman"/>
                <w:b/>
                <w:bCs/>
                <w:kern w:val="0"/>
                <w:sz w:val="21"/>
                <w:szCs w:val="21"/>
                <w:shd w:val="pct15" w:color="auto" w:fill="FFFFFF"/>
                <w14:ligatures w14:val="none"/>
              </w:rPr>
              <w:t>Objective</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4BC9189C" w14:textId="77777777" w:rsidR="00927716" w:rsidRDefault="00000000">
            <w:pPr>
              <w:widowControl/>
              <w:spacing w:after="0" w:line="240" w:lineRule="auto"/>
              <w:jc w:val="center"/>
              <w:rPr>
                <w:rFonts w:ascii="Times New Roman" w:eastAsia="宋体" w:hAnsi="Times New Roman" w:cs="Times New Roman"/>
                <w:b/>
                <w:bCs/>
                <w:kern w:val="0"/>
                <w:sz w:val="21"/>
                <w:szCs w:val="21"/>
                <w:shd w:val="pct15" w:color="auto" w:fill="FFFFFF"/>
                <w14:ligatures w14:val="none"/>
              </w:rPr>
            </w:pPr>
            <w:r>
              <w:rPr>
                <w:rFonts w:ascii="Times New Roman" w:eastAsia="宋体" w:hAnsi="Times New Roman" w:cs="Times New Roman"/>
                <w:b/>
                <w:bCs/>
                <w:kern w:val="0"/>
                <w:sz w:val="21"/>
                <w:szCs w:val="21"/>
                <w:shd w:val="pct15" w:color="auto" w:fill="FFFFFF"/>
                <w14:ligatures w14:val="none"/>
              </w:rPr>
              <w:t>Main Results</w:t>
            </w:r>
          </w:p>
        </w:tc>
        <w:tc>
          <w:tcPr>
            <w:tcW w:w="993" w:type="pct"/>
            <w:tcBorders>
              <w:top w:val="single" w:sz="4" w:space="0" w:color="auto"/>
              <w:left w:val="nil"/>
              <w:bottom w:val="single" w:sz="4" w:space="0" w:color="auto"/>
              <w:right w:val="single" w:sz="4" w:space="0" w:color="auto"/>
            </w:tcBorders>
            <w:shd w:val="clear" w:color="auto" w:fill="FFFFFF" w:themeFill="background1"/>
            <w:vAlign w:val="center"/>
          </w:tcPr>
          <w:p w14:paraId="7CC1FF18" w14:textId="77777777" w:rsidR="00927716" w:rsidRDefault="00000000">
            <w:pPr>
              <w:widowControl/>
              <w:spacing w:after="0" w:line="240" w:lineRule="auto"/>
              <w:jc w:val="center"/>
              <w:rPr>
                <w:rFonts w:ascii="Times New Roman" w:eastAsia="宋体" w:hAnsi="Times New Roman" w:cs="Times New Roman"/>
                <w:b/>
                <w:bCs/>
                <w:kern w:val="0"/>
                <w:sz w:val="21"/>
                <w:szCs w:val="21"/>
                <w:shd w:val="pct15" w:color="auto" w:fill="FFFFFF"/>
                <w14:ligatures w14:val="none"/>
              </w:rPr>
            </w:pPr>
            <w:r>
              <w:rPr>
                <w:rFonts w:ascii="Times New Roman" w:eastAsia="宋体" w:hAnsi="Times New Roman" w:cs="Times New Roman"/>
                <w:b/>
                <w:bCs/>
                <w:kern w:val="0"/>
                <w:sz w:val="21"/>
                <w:szCs w:val="21"/>
                <w:shd w:val="pct15" w:color="auto" w:fill="FFFFFF"/>
                <w14:ligatures w14:val="none"/>
              </w:rPr>
              <w:t>Conclusion</w:t>
            </w:r>
          </w:p>
        </w:tc>
      </w:tr>
      <w:tr w:rsidR="00927716" w14:paraId="5EAEE7E0" w14:textId="77777777">
        <w:trPr>
          <w:trHeight w:val="334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7192A8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Abou Hashish 2024 </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PEVuZE5vdGU+PENpdGU+PEF1dGhvcj5BYm91IEhhc2hpc2g8L0F1dGhvcj48WWVhcj4yMDI0PC9Z
ZWFyPjxSZWNOdW0+MTY3PC9SZWNOdW0+PERpc3BsYXlUZXh0PlsxXTwvRGlzcGxheVRleHQ+PHJl
Y29yZD48cmVjLW51bWJlcj4xNjc8L3JlYy1udW1iZXI+PGZvcmVpZ24ta2V5cz48a2V5IGFwcD0i
RU4iIGRiLWlkPSJ0NXh3eGZzdzZ6OXBzdWU5ejA2eHZ0eHQ5dmVydmFmMjAwd2EiIHRpbWVzdGFt
cD0iMTc1MTgxNzI5NCI+MTY3PC9rZXk+PC9mb3JlaWduLWtleXM+PHJlZi10eXBlIG5hbWU9Ikpv
dXJuYWwgQXJ0aWNsZSI+MTc8L3JlZi10eXBlPjxjb250cmlidXRvcnM+PGF1dGhvcnM+PGF1dGhv
cj5BYm91IEhhc2hpc2gsIEUuIEEuPC9hdXRob3I+PGF1dGhvcj5BbG5hamphciwgSC48L2F1dGhv
cj48L2F1dGhvcnM+PC9jb250cmlidXRvcnM+PGF1dGgtYWRkcmVzcz5Db2xsZWdlIG9mIE51cnNp
bmcgLSBKZWRkYWgsIEtpbmcgU2F1ZCBiaW4gQWJkdWwtQXppeiBVbml2ZXJzaXR5IGZvciBIZWFs
dGggU2NpZW5jZXMsIEplZGRhaCwgU2F1ZGkgQXJhYmlhLiBhYm91aGFzaGlzaGVAa3NhdS1ocy5l
ZHUuc2EuJiN4RDtLaW5nIEFiZHVsbGFoIEludGVybmF0aW9uYWwgTWVkaWNhbCBSZXNlYXJjaCBD
ZW50ZXIsIEplZGRhaCwgU2F1ZGkgQXJhYmlhLiBhYm91aGFzaGlzaGVAa3NhdS1ocy5lZHUuc2Eu
JiN4RDtGYWN1bHR5IG9mIE51cnNpbmcsIEFsZXhhbmRyaWEgVW5pdmVyc2l0eSwgQWxleGFuZHJp
YSwgRWd5cHQuIGFib3VoYXNoaXNoZUBrc2F1LWhzLmVkdS5zYS4mI3hEO0NvbGxlZ2Ugb2YgTnVy
c2luZyAtIEplZGRhaCwgS2luZyBTYXVkIGJpbiBBYmR1bC1Beml6IFVuaXZlcnNpdHkgZm9yIEhl
YWx0aCBTY2llbmNlcywgSmVkZGFoLCBTYXVkaSBBcmFiaWEuJiN4RDtLaW5nIEFiZHVsbGFoIElu
dGVybmF0aW9uYWwgTWVkaWNhbCBSZXNlYXJjaCBDZW50ZXIsIEplZGRhaCwgU2F1ZGkgQXJhYmlh
LjwvYXV0aC1hZGRyZXNzPjx0aXRsZXM+PHRpdGxlPkRpZ2l0YWwgcHJvZmljaWVuY3k6IGFzc2Vz
c2luZyBrbm93bGVkZ2UsIGF0dGl0dWRlcywgYW5kIHNraWxscyBpbiBkaWdpdGFsIHRyYW5zZm9y
bWF0aW9uLCBoZWFsdGggbGl0ZXJhY3ksIGFuZCBhcnRpZmljaWFsIGludGVsbGlnZW5jZSBhbW9u
ZyB1bml2ZXJzaXR5IG51cnNpbmcgc3R1ZGVudHM8L3RpdGxlPjxzZWNvbmRhcnktdGl0bGU+Qk1D
IE1lZCBFZHVjPC9zZWNvbmRhcnktdGl0bGU+PGFsdC10aXRsZT5CTUMgbWVkaWNhbCBlZHVjYXRp
b248L2FsdC10aXRsZT48L3RpdGxlcz48cGVyaW9kaWNhbD48ZnVsbC10aXRsZT5CTUMgTWVkIEVk
dWM8L2Z1bGwtdGl0bGU+PC9wZXJpb2RpY2FsPjxwYWdlcz41MDg8L3BhZ2VzPjx2b2x1bWU+MjQ8
L3ZvbHVtZT48bnVtYmVyPjE8L251bWJlcj48ZWRpdGlvbj4yMDI0LzA1LzA4PC9lZGl0aW9uPjxr
ZXl3b3Jkcz48a2V5d29yZD5IdW1hbnM8L2tleXdvcmQ+PGtleXdvcmQ+KlN0dWRlbnRzLCBOdXJz
aW5nL3BzeWNob2xvZ3k8L2tleXdvcmQ+PGtleXdvcmQ+KkFydGlmaWNpYWwgSW50ZWxsaWdlbmNl
PC9rZXl3b3JkPjxrZXl3b3JkPipIZWFsdGggS25vd2xlZGdlLCBBdHRpdHVkZXMsIFByYWN0aWNl
PC9rZXl3b3JkPjxrZXl3b3JkPipIZWFsdGggTGl0ZXJhY3k8L2tleXdvcmQ+PGtleXdvcmQ+RmVt
YWxlPC9rZXl3b3JkPjxrZXl3b3JkPk1hbGU8L2tleXdvcmQ+PGtleXdvcmQ+WW91bmcgQWR1bHQ8
L2tleXdvcmQ+PGtleXdvcmQ+U2F1ZGkgQXJhYmlhPC9rZXl3b3JkPjxrZXl3b3JkPkFkdWx0PC9r
ZXl3b3JkPjxrZXl3b3JkPlN1cnZleXMgYW5kIFF1ZXN0aW9ubmFpcmVzPC9rZXl3b3JkPjxrZXl3
b3JkPkN1cnJpY3VsdW08L2tleXdvcmQ+PGtleXdvcmQ+RWR1Y2F0aW9uLCBOdXJzaW5nLCBCYWNj
YWxhdXJlYXRlPC9rZXl3b3JkPjxrZXl3b3JkPkFydGlmaWNpYWwgaW50ZWxsaWdlbmNlPC9rZXl3
b3JkPjxrZXl3b3JkPkF0dGl0dWRlPC9rZXl3b3JkPjxrZXl3b3JkPkRpZ2l0YWwgaGVhbHRoIGxp
dGVyYWN5PC9rZXl3b3JkPjxrZXl3b3JkPkRpZ2l0YWwgdHJhbnNmb3JtYXRpb248L2tleXdvcmQ+
PGtleXdvcmQ+S25vd2xlZGdlPC9rZXl3b3JkPjxrZXl3b3JkPlBlcmNlcHRpb248L2tleXdvcmQ+
PGtleXdvcmQ+U2tpbGxzPC9rZXl3b3JkPjxrZXl3b3JkPlRlY2hub2xvZ3k8L2tleXdvcmQ+PGtl
eXdvcmQ+VW5pdmVyc2l0eSBudXJzaW5nIHN0dWRlbnRzPC9rZXl3b3JkPjwva2V5d29yZHM+PGRh
dGVzPjx5ZWFyPjIwMjQ8L3llYXI+PHB1Yi1kYXRlcz48ZGF0ZT5NYXkgNzwvZGF0ZT48L3B1Yi1k
YXRlcz48L2RhdGVzPjxpc2JuPjE0NzItNjkyMDwvaXNibj48YWNjZXNzaW9uLW51bT4zODcxNTAw
NTwvYWNjZXNzaW9uLW51bT48dXJscz48L3VybHM+PGN1c3RvbTI+UG1jMTEwNzc3OTk8L2N1c3Rv
bTI+PGVsZWN0cm9uaWMtcmVzb3VyY2UtbnVtPjEwLjExODYvczEyOTA5LTAyNC0wNTQ4Mi0zPC9l
bGVjdHJvbmljLXJlc291cmNlLW51bT48cmVtb3RlLWRhdGFiYXNlLXByb3ZpZGVyPk5MTTwvcmVt
b3RlLWRhdGFiYXNlLXByb3ZpZGVyPjxsYW5ndWFnZT5lbmc8L2xhbmd1YWdlPjwvcmVjb3JkPjwv
Q2l0ZT48L0VuZE5vdGU+
</w:fldData>
              </w:fldChar>
            </w:r>
            <w:r>
              <w:rPr>
                <w:rFonts w:ascii="Times New Roman" w:eastAsia="宋体" w:hAnsi="Times New Roman" w:cs="Times New Roman"/>
                <w:kern w:val="0"/>
                <w:sz w:val="21"/>
                <w:szCs w:val="21"/>
                <w:shd w:val="pct15" w:color="auto" w:fill="FFFFFF"/>
                <w14:ligatures w14:val="none"/>
              </w:rPr>
              <w:instrText xml:space="preserve"> ADDIN EN.CITE </w:instrTex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PEVuZE5vdGU+PENpdGU+PEF1dGhvcj5BYm91IEhhc2hpc2g8L0F1dGhvcj48WWVhcj4yMDI0PC9Z
ZWFyPjxSZWNOdW0+MTY3PC9SZWNOdW0+PERpc3BsYXlUZXh0PlsxXTwvRGlzcGxheVRleHQ+PHJl
Y29yZD48cmVjLW51bWJlcj4xNjc8L3JlYy1udW1iZXI+PGZvcmVpZ24ta2V5cz48a2V5IGFwcD0i
RU4iIGRiLWlkPSJ0NXh3eGZzdzZ6OXBzdWU5ejA2eHZ0eHQ5dmVydmFmMjAwd2EiIHRpbWVzdGFt
cD0iMTc1MTgxNzI5NCI+MTY3PC9rZXk+PC9mb3JlaWduLWtleXM+PHJlZi10eXBlIG5hbWU9Ikpv
dXJuYWwgQXJ0aWNsZSI+MTc8L3JlZi10eXBlPjxjb250cmlidXRvcnM+PGF1dGhvcnM+PGF1dGhv
cj5BYm91IEhhc2hpc2gsIEUuIEEuPC9hdXRob3I+PGF1dGhvcj5BbG5hamphciwgSC48L2F1dGhv
cj48L2F1dGhvcnM+PC9jb250cmlidXRvcnM+PGF1dGgtYWRkcmVzcz5Db2xsZWdlIG9mIE51cnNp
bmcgLSBKZWRkYWgsIEtpbmcgU2F1ZCBiaW4gQWJkdWwtQXppeiBVbml2ZXJzaXR5IGZvciBIZWFs
dGggU2NpZW5jZXMsIEplZGRhaCwgU2F1ZGkgQXJhYmlhLiBhYm91aGFzaGlzaGVAa3NhdS1ocy5l
ZHUuc2EuJiN4RDtLaW5nIEFiZHVsbGFoIEludGVybmF0aW9uYWwgTWVkaWNhbCBSZXNlYXJjaCBD
ZW50ZXIsIEplZGRhaCwgU2F1ZGkgQXJhYmlhLiBhYm91aGFzaGlzaGVAa3NhdS1ocy5lZHUuc2Eu
JiN4RDtGYWN1bHR5IG9mIE51cnNpbmcsIEFsZXhhbmRyaWEgVW5pdmVyc2l0eSwgQWxleGFuZHJp
YSwgRWd5cHQuIGFib3VoYXNoaXNoZUBrc2F1LWhzLmVkdS5zYS4mI3hEO0NvbGxlZ2Ugb2YgTnVy
c2luZyAtIEplZGRhaCwgS2luZyBTYXVkIGJpbiBBYmR1bC1Beml6IFVuaXZlcnNpdHkgZm9yIEhl
YWx0aCBTY2llbmNlcywgSmVkZGFoLCBTYXVkaSBBcmFiaWEuJiN4RDtLaW5nIEFiZHVsbGFoIElu
dGVybmF0aW9uYWwgTWVkaWNhbCBSZXNlYXJjaCBDZW50ZXIsIEplZGRhaCwgU2F1ZGkgQXJhYmlh
LjwvYXV0aC1hZGRyZXNzPjx0aXRsZXM+PHRpdGxlPkRpZ2l0YWwgcHJvZmljaWVuY3k6IGFzc2Vz
c2luZyBrbm93bGVkZ2UsIGF0dGl0dWRlcywgYW5kIHNraWxscyBpbiBkaWdpdGFsIHRyYW5zZm9y
bWF0aW9uLCBoZWFsdGggbGl0ZXJhY3ksIGFuZCBhcnRpZmljaWFsIGludGVsbGlnZW5jZSBhbW9u
ZyB1bml2ZXJzaXR5IG51cnNpbmcgc3R1ZGVudHM8L3RpdGxlPjxzZWNvbmRhcnktdGl0bGU+Qk1D
IE1lZCBFZHVjPC9zZWNvbmRhcnktdGl0bGU+PGFsdC10aXRsZT5CTUMgbWVkaWNhbCBlZHVjYXRp
b248L2FsdC10aXRsZT48L3RpdGxlcz48cGVyaW9kaWNhbD48ZnVsbC10aXRsZT5CTUMgTWVkIEVk
dWM8L2Z1bGwtdGl0bGU+PC9wZXJpb2RpY2FsPjxwYWdlcz41MDg8L3BhZ2VzPjx2b2x1bWU+MjQ8
L3ZvbHVtZT48bnVtYmVyPjE8L251bWJlcj48ZWRpdGlvbj4yMDI0LzA1LzA4PC9lZGl0aW9uPjxr
ZXl3b3Jkcz48a2V5d29yZD5IdW1hbnM8L2tleXdvcmQ+PGtleXdvcmQ+KlN0dWRlbnRzLCBOdXJz
aW5nL3BzeWNob2xvZ3k8L2tleXdvcmQ+PGtleXdvcmQ+KkFydGlmaWNpYWwgSW50ZWxsaWdlbmNl
PC9rZXl3b3JkPjxrZXl3b3JkPipIZWFsdGggS25vd2xlZGdlLCBBdHRpdHVkZXMsIFByYWN0aWNl
PC9rZXl3b3JkPjxrZXl3b3JkPipIZWFsdGggTGl0ZXJhY3k8L2tleXdvcmQ+PGtleXdvcmQ+RmVt
YWxlPC9rZXl3b3JkPjxrZXl3b3JkPk1hbGU8L2tleXdvcmQ+PGtleXdvcmQ+WW91bmcgQWR1bHQ8
L2tleXdvcmQ+PGtleXdvcmQ+U2F1ZGkgQXJhYmlhPC9rZXl3b3JkPjxrZXl3b3JkPkFkdWx0PC9r
ZXl3b3JkPjxrZXl3b3JkPlN1cnZleXMgYW5kIFF1ZXN0aW9ubmFpcmVzPC9rZXl3b3JkPjxrZXl3
b3JkPkN1cnJpY3VsdW08L2tleXdvcmQ+PGtleXdvcmQ+RWR1Y2F0aW9uLCBOdXJzaW5nLCBCYWNj
YWxhdXJlYXRlPC9rZXl3b3JkPjxrZXl3b3JkPkFydGlmaWNpYWwgaW50ZWxsaWdlbmNlPC9rZXl3
b3JkPjxrZXl3b3JkPkF0dGl0dWRlPC9rZXl3b3JkPjxrZXl3b3JkPkRpZ2l0YWwgaGVhbHRoIGxp
dGVyYWN5PC9rZXl3b3JkPjxrZXl3b3JkPkRpZ2l0YWwgdHJhbnNmb3JtYXRpb248L2tleXdvcmQ+
PGtleXdvcmQ+S25vd2xlZGdlPC9rZXl3b3JkPjxrZXl3b3JkPlBlcmNlcHRpb248L2tleXdvcmQ+
PGtleXdvcmQ+U2tpbGxzPC9rZXl3b3JkPjxrZXl3b3JkPlRlY2hub2xvZ3k8L2tleXdvcmQ+PGtl
eXdvcmQ+VW5pdmVyc2l0eSBudXJzaW5nIHN0dWRlbnRzPC9rZXl3b3JkPjwva2V5d29yZHM+PGRh
dGVzPjx5ZWFyPjIwMjQ8L3llYXI+PHB1Yi1kYXRlcz48ZGF0ZT5NYXkgNzwvZGF0ZT48L3B1Yi1k
YXRlcz48L2RhdGVzPjxpc2JuPjE0NzItNjkyMDwvaXNibj48YWNjZXNzaW9uLW51bT4zODcxNTAw
NTwvYWNjZXNzaW9uLW51bT48dXJscz48L3VybHM+PGN1c3RvbTI+UG1jMTEwNzc3OTk8L2N1c3Rv
bTI+PGVsZWN0cm9uaWMtcmVzb3VyY2UtbnVtPjEwLjExODYvczEyOTA5LTAyNC0wNTQ4Mi0zPC9l
bGVjdHJvbmljLXJlc291cmNlLW51bT48cmVtb3RlLWRhdGFiYXNlLXByb3ZpZGVyPk5MTTwvcmVt
b3RlLWRhdGFiYXNlLXByb3ZpZGVyPjxsYW5ndWFnZT5lbmc8L2xhbmd1YWdlPjwvcmVjb3JkPjwv
Q2l0ZT48L0VuZE5vdGU+
</w:fldData>
              </w:fldChar>
            </w:r>
            <w:r>
              <w:rPr>
                <w:rFonts w:ascii="Times New Roman" w:eastAsia="宋体" w:hAnsi="Times New Roman" w:cs="Times New Roman"/>
                <w:kern w:val="0"/>
                <w:sz w:val="21"/>
                <w:szCs w:val="21"/>
                <w:shd w:val="pct15" w:color="auto" w:fill="FFFFFF"/>
                <w14:ligatures w14:val="none"/>
              </w:rPr>
              <w:instrText xml:space="preserve"> ADDIN EN.CITE.DATA </w:instrText>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separate"/>
            </w:r>
            <w:r>
              <w:rPr>
                <w:rFonts w:ascii="Times New Roman" w:eastAsia="宋体" w:hAnsi="Times New Roman" w:cs="Times New Roman"/>
                <w:kern w:val="0"/>
                <w:sz w:val="21"/>
                <w:szCs w:val="21"/>
                <w:shd w:val="pct15" w:color="auto" w:fill="FFFFFF"/>
                <w14:ligatures w14:val="none"/>
              </w:rPr>
              <w:t>[1]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B80B1F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Saudi Arabia</w:t>
            </w:r>
          </w:p>
        </w:tc>
        <w:tc>
          <w:tcPr>
            <w:tcW w:w="457" w:type="pct"/>
            <w:tcBorders>
              <w:top w:val="nil"/>
              <w:left w:val="nil"/>
              <w:bottom w:val="single" w:sz="4" w:space="0" w:color="auto"/>
              <w:right w:val="single" w:sz="4" w:space="0" w:color="auto"/>
            </w:tcBorders>
            <w:shd w:val="clear" w:color="auto" w:fill="FFFFFF" w:themeFill="background1"/>
            <w:vAlign w:val="center"/>
          </w:tcPr>
          <w:p w14:paraId="13382A6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Descriptive correlational design</w:t>
            </w:r>
          </w:p>
        </w:tc>
        <w:tc>
          <w:tcPr>
            <w:tcW w:w="610" w:type="pct"/>
            <w:tcBorders>
              <w:top w:val="nil"/>
              <w:left w:val="nil"/>
              <w:bottom w:val="single" w:sz="4" w:space="0" w:color="auto"/>
              <w:right w:val="single" w:sz="4" w:space="0" w:color="auto"/>
            </w:tcBorders>
            <w:shd w:val="clear" w:color="auto" w:fill="FFFFFF" w:themeFill="background1"/>
            <w:vAlign w:val="center"/>
          </w:tcPr>
          <w:p w14:paraId="6CC0350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4BFCF9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perceived knowledge, attitudes, and skills of nursing students regarding digital transformation, as well as their DHL</w:t>
            </w:r>
            <w:r>
              <w:rPr>
                <w:rFonts w:ascii="Times New Roman" w:eastAsia="宋体" w:hAnsi="Times New Roman" w:cs="Times New Roman" w:hint="eastAsia"/>
                <w:kern w:val="0"/>
                <w:sz w:val="21"/>
                <w:szCs w:val="21"/>
                <w:shd w:val="pct15" w:color="auto" w:fill="FFFFFF"/>
                <w14:ligatures w14:val="none"/>
              </w:rPr>
              <w:t xml:space="preserve"> </w:t>
            </w:r>
            <w:r>
              <w:rPr>
                <w:rFonts w:ascii="Times New Roman" w:eastAsia="宋体" w:hAnsi="Times New Roman" w:cs="Times New Roman"/>
                <w:kern w:val="0"/>
                <w:sz w:val="21"/>
                <w:szCs w:val="21"/>
                <w:shd w:val="pct15" w:color="auto" w:fill="FFFFFF"/>
                <w14:ligatures w14:val="none"/>
              </w:rPr>
              <w:t xml:space="preserve">and attitudes toward AI. </w:t>
            </w:r>
          </w:p>
        </w:tc>
        <w:tc>
          <w:tcPr>
            <w:tcW w:w="1265" w:type="pct"/>
            <w:tcBorders>
              <w:top w:val="nil"/>
              <w:left w:val="nil"/>
              <w:bottom w:val="single" w:sz="4" w:space="0" w:color="auto"/>
              <w:right w:val="single" w:sz="4" w:space="0" w:color="auto"/>
            </w:tcBorders>
            <w:shd w:val="clear" w:color="auto" w:fill="FFFFFF" w:themeFill="background1"/>
            <w:vAlign w:val="center"/>
          </w:tcPr>
          <w:p w14:paraId="6D8BE9E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 exhibited good knowledge of and positive attitudes toward digital transformation services. They possessed strong digital skills, and their DHL and positive attitude toward AI were commendable. Overall, the findings indicated significant positive correlations between knowledge of digital transformation services and all the digital variables measured. Senior students reported greater digital knowledge and a positive attitude toward AI.</w:t>
            </w:r>
          </w:p>
        </w:tc>
        <w:tc>
          <w:tcPr>
            <w:tcW w:w="993" w:type="pct"/>
            <w:tcBorders>
              <w:top w:val="nil"/>
              <w:left w:val="nil"/>
              <w:bottom w:val="single" w:sz="4" w:space="0" w:color="auto"/>
              <w:right w:val="single" w:sz="4" w:space="0" w:color="auto"/>
            </w:tcBorders>
            <w:shd w:val="clear" w:color="auto" w:fill="FFFFFF" w:themeFill="background1"/>
            <w:vAlign w:val="center"/>
          </w:tcPr>
          <w:p w14:paraId="2B9A6F5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study recommends an innovative undergraduate curriculum that integrates opportunities for hands-on experience with digital healthcare technologies to enhance their digital literacy and skills.</w:t>
            </w:r>
          </w:p>
        </w:tc>
      </w:tr>
      <w:tr w:rsidR="00927716" w14:paraId="56E11649" w14:textId="77777777">
        <w:trPr>
          <w:trHeight w:val="53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70252D7" w14:textId="7777777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Afra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PEVuZE5vdGU+PENpdGU+PEF1dGhvcj5BZnJhPC9BdXRob3I+PFllYXI+MjAyNDwvWWVhcj48UmVj
TnVtPjE2ODwvUmVjTnVtPjxEaXNwbGF5VGV4dD5bMl08L0Rpc3BsYXlUZXh0PjxyZWNvcmQ+PHJl
Yy1udW1iZXI+MTY4PC9yZWMtbnVtYmVyPjxmb3JlaWduLWtleXM+PGtleSBhcHA9IkVOIiBkYi1p
ZD0idDV4d3hmc3c2ejlwc3VlOXowNnh2dHh0OXZlcnZhZjIwMHdhIiB0aW1lc3RhbXA9IjE3NTE4
MTcyOTQiPjE2ODwva2V5PjwvZm9yZWlnbi1rZXlzPjxyZWYtdHlwZSBuYW1lPSJKb3VybmFsIEFy
dGljbGUiPjE3PC9yZWYtdHlwZT48Y29udHJpYnV0b3JzPjxhdXRob3JzPjxhdXRob3I+QWZyYSwg
QXJnaGF2YW48L2F1dGhvcj48YXV0aG9yPkJhbiwgTWFyeWFtPC9hdXRob3I+PGF1dGhvcj5CYWNo
YXJpLCBTaGltYSBTZW5leXNlbDwvYXV0aG9yPjwvYXV0aG9ycz48L2NvbnRyaWJ1dG9ycz48YXV0
aC1hZGRyZXNzPkRlcGFydG1lbnQgb2YgTnVyc2luZywgU2Nob29sIG9mIE51cnNpbmcsIEFiYWRh
biBVbml2ZXJzaXR5IG9mIE1lZGljYWwgU2NpZW5jZXMsIEFiYWRhbiwgSXJhbjwvYXV0aC1hZGRy
ZXNzPjx0aXRsZXM+PHRpdGxlPkFzc2Vzc21lbnQgb2YgSW5mb3JtYXRpY3MgQ29tcGV0ZW5jeSBB
bW9uZyBOdXJzaW5nIEZhY3VsdHkgTWVtYmVycyBhbmQgSXRzIEFwcGxpY2F0aW9uIGluIEVkdWNh
dGluZyBOdXJzaW5nIFN0dWRlbnRzIGF0IEFiYWRhbiBOdXJzaW5nIEZhY3VsdHk8L3RpdGxlPjxz
ZWNvbmRhcnktdGl0bGU+Sm91cm5hbCBvZiBNZWRpY2FsIEVkdWNhdGlvbiBmb3IgRnV0dXJlIERl
bWFuZHM8L3NlY29uZGFyeS10aXRsZT48L3RpdGxlcz48cGVyaW9kaWNhbD48ZnVsbC10aXRsZT5K
b3VybmFsIG9mIE1lZGljYWwgRWR1Y2F0aW9uIGZvciBGdXR1cmUgRGVtYW5kczwvZnVsbC10aXRs
ZT48L3BlcmlvZGljYWw+PHBhZ2VzPjEtOTwvcGFnZXM+PHZvbHVtZT4yMzwvdm9sdW1lPjxudW1i
ZXI+MTwvbnVtYmVyPjxrZXl3b3Jkcz48a2V5d29yZD5OdXJzaW5nIEluZm9ybWF0aWNzPC9rZXl3
b3JkPjxrZXl3b3JkPkNsaW5pY2FsIENvbXBldGVuY2U8L2tleXdvcmQ+PGtleXdvcmQ+Q29tcGV0
ZW5jeSBBc3Nlc3NtZW50PC9rZXl3b3JkPjxrZXl3b3JkPkZhY3VsdHksIE51cnNpbmcgLS0gUHN5
Y2hvc29jaWFsIEZhY3RvcnM8L2tleXdvcmQ+PGtleXdvcmQ+U3R1ZGVudHMsIE51cnNpbmcgLS0g
UHN5Y2hvc29jaWFsIEZhY3RvcnM8L2tleXdvcmQ+PGtleXdvcmQ+RWR1Y2F0aW9uLCBOdXJzaW5n
IC0tIElyYW48L2tleXdvcmQ+PGtleXdvcmQ+Q29tcHV0ZXIgTGl0ZXJhY3k8L2tleXdvcmQ+PGtl
eXdvcmQ+SW5mb3JtYXRpb24gTGl0ZXJhY3k8L2tleXdvcmQ+PGtleXdvcmQ+TnVyc2luZyBDYXJl
PC9rZXl3b3JkPjxrZXl3b3JkPkRpZ2l0YWwgVGVjaG5vbG9neTwva2V5d29yZD48a2V5d29yZD5J
cmFuPC9rZXl3b3JkPjxrZXl3b3JkPkh1bWFuPC9rZXl3b3JkPjxrZXl3b3JkPkFkdWx0PC9rZXl3
b3JkPjxrZXl3b3JkPk1hbGU8L2tleXdvcmQ+PGtleXdvcmQ+RmVtYWxlPC9rZXl3b3JkPjxrZXl3
b3JkPkRlc2NyaXB0aXZlIFJlc2VhcmNoPC9rZXl3b3JkPjxrZXl3b3JkPkZ1bmRpbmcgU291cmNl
PC9rZXl3b3JkPjxrZXl3b3JkPkRlc2NyaXB0aXZlIFN0YXRpc3RpY3M8L2tleXdvcmQ+PGtleXdv
cmQ+RGF0YSBBbmFseXNpcyBTb2Z0d2FyZTwva2V5d29yZD48a2V5d29yZD5ULVRlc3RzPC9rZXl3
b3JkPjxrZXl3b3JkPkFuYWx5c2lzIG9mIFZhcmlhbmNlPC9rZXl3b3JkPjxrZXl3b3JkPlBlYXJz
b24mYXBvcztzIENvcnJlbGF0aW9uIENvZWZmaWNpZW50PC9rZXl3b3JkPjxrZXl3b3JkPlF1ZXN0
aW9ubmFpcmVzPC9rZXl3b3JkPjxrZXl3b3JkPlN1bW1hdGVkIFJhdGluZyBTY2FsaW5nPC9rZXl3
b3JkPjxrZXl3b3JkPkNvZWZmaWNpZW50IGFscGhhPC9rZXl3b3JkPjwva2V5d29yZHM+PGRhdGVz
Pjx5ZWFyPjIwMjQ8L3llYXI+PC9kYXRlcz48cHViLWxvY2F0aW9uPiwgJmx0O0JsYW5rJmd0Ozwv
cHViLWxvY2F0aW9uPjxwdWJsaXNoZXI+QnJpZWZsYW5kczwvcHVibGlzaGVyPjxpc2JuPjE3MzUt
Mzk5ODwvaXNibj48YWNjZXNzaW9uLW51bT4xODMxMzQ2NjYuIExhbmd1YWdlOiBFbmdsaXNoLiBF
bnRyeSBEYXRlOiAyMDI1MDMxMy4gUmV2aXNpb24gRGF0ZTogMjAyNTAzMTMuIFB1YmxpY2F0aW9u
IFR5cGU6IEpvdXJuYWwgQXJ0aWNsZTwvYWNjZXNzaW9uLW51bT48dXJscz48cmVsYXRlZC11cmxz
Pjx1cmw+aHR0cHM6Ly9lenByb3h5LnViLmd1LnNlL2xvZ2luP3VybD1odHRwczovL3NlYXJjaC5l
YnNjb2hvc3QuY29tL2xvZ2luLmFzcHg/ZGlyZWN0PXRydWUmYW1wO2RiPWM4aCZhbXA7QU49MTgz
MTM0NjY2JmFtcDtzaXRlPWVob3N0LWxpdmU8L3VybD48L3JlbGF0ZWQtdXJscz48L3VybHM+PGVs
ZWN0cm9uaWMtcmVzb3VyY2UtbnVtPjEwLjU4MTIvam1lLTE1NjU3NzwvZWxlY3Ryb25pYy1yZXNv
dXJjZS1udW0+PHJlbW90ZS1kYXRhYmFzZS1uYW1lPmM4aDwvcmVtb3RlLWRhdGFiYXNlLW5hbWU+
PHJlbW90ZS1kYXRhYmFzZS1wcm92aWRlcj5FQlNDT2hvc3Q8L3JlbW90ZS1kYXRhYmFzZS1wcm92
aWRlcj48L3JlY29yZD48L0NpdGU+PC9FbmROb3RlPnAA
</w:fldData>
              </w:fldChar>
            </w:r>
            <w:r>
              <w:rPr>
                <w:rFonts w:ascii="Times New Roman" w:eastAsia="宋体" w:hAnsi="Times New Roman" w:cs="Times New Roman"/>
                <w:kern w:val="0"/>
                <w:sz w:val="21"/>
                <w:szCs w:val="21"/>
                <w:shd w:val="pct15" w:color="auto" w:fill="FFFFFF"/>
                <w14:ligatures w14:val="none"/>
              </w:rPr>
              <w:instrText xml:space="preserve"> ADDIN EN.CITE </w:instrTex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PEVuZE5vdGU+PENpdGU+PEF1dGhvcj5BZnJhPC9BdXRob3I+PFllYXI+MjAyNDwvWWVhcj48UmVj
TnVtPjE2ODwvUmVjTnVtPjxEaXNwbGF5VGV4dD5bMl08L0Rpc3BsYXlUZXh0PjxyZWNvcmQ+PHJl
Yy1udW1iZXI+MTY4PC9yZWMtbnVtYmVyPjxmb3JlaWduLWtleXM+PGtleSBhcHA9IkVOIiBkYi1p
ZD0idDV4d3hmc3c2ejlwc3VlOXowNnh2dHh0OXZlcnZhZjIwMHdhIiB0aW1lc3RhbXA9IjE3NTE4
MTcyOTQiPjE2ODwva2V5PjwvZm9yZWlnbi1rZXlzPjxyZWYtdHlwZSBuYW1lPSJKb3VybmFsIEFy
dGljbGUiPjE3PC9yZWYtdHlwZT48Y29udHJpYnV0b3JzPjxhdXRob3JzPjxhdXRob3I+QWZyYSwg
QXJnaGF2YW48L2F1dGhvcj48YXV0aG9yPkJhbiwgTWFyeWFtPC9hdXRob3I+PGF1dGhvcj5CYWNo
YXJpLCBTaGltYSBTZW5leXNlbDwvYXV0aG9yPjwvYXV0aG9ycz48L2NvbnRyaWJ1dG9ycz48YXV0
aC1hZGRyZXNzPkRlcGFydG1lbnQgb2YgTnVyc2luZywgU2Nob29sIG9mIE51cnNpbmcsIEFiYWRh
biBVbml2ZXJzaXR5IG9mIE1lZGljYWwgU2NpZW5jZXMsIEFiYWRhbiwgSXJhbjwvYXV0aC1hZGRy
ZXNzPjx0aXRsZXM+PHRpdGxlPkFzc2Vzc21lbnQgb2YgSW5mb3JtYXRpY3MgQ29tcGV0ZW5jeSBB
bW9uZyBOdXJzaW5nIEZhY3VsdHkgTWVtYmVycyBhbmQgSXRzIEFwcGxpY2F0aW9uIGluIEVkdWNh
dGluZyBOdXJzaW5nIFN0dWRlbnRzIGF0IEFiYWRhbiBOdXJzaW5nIEZhY3VsdHk8L3RpdGxlPjxz
ZWNvbmRhcnktdGl0bGU+Sm91cm5hbCBvZiBNZWRpY2FsIEVkdWNhdGlvbiBmb3IgRnV0dXJlIERl
bWFuZHM8L3NlY29uZGFyeS10aXRsZT48L3RpdGxlcz48cGVyaW9kaWNhbD48ZnVsbC10aXRsZT5K
b3VybmFsIG9mIE1lZGljYWwgRWR1Y2F0aW9uIGZvciBGdXR1cmUgRGVtYW5kczwvZnVsbC10aXRs
ZT48L3BlcmlvZGljYWw+PHBhZ2VzPjEtOTwvcGFnZXM+PHZvbHVtZT4yMzwvdm9sdW1lPjxudW1i
ZXI+MTwvbnVtYmVyPjxrZXl3b3Jkcz48a2V5d29yZD5OdXJzaW5nIEluZm9ybWF0aWNzPC9rZXl3
b3JkPjxrZXl3b3JkPkNsaW5pY2FsIENvbXBldGVuY2U8L2tleXdvcmQ+PGtleXdvcmQ+Q29tcGV0
ZW5jeSBBc3Nlc3NtZW50PC9rZXl3b3JkPjxrZXl3b3JkPkZhY3VsdHksIE51cnNpbmcgLS0gUHN5
Y2hvc29jaWFsIEZhY3RvcnM8L2tleXdvcmQ+PGtleXdvcmQ+U3R1ZGVudHMsIE51cnNpbmcgLS0g
UHN5Y2hvc29jaWFsIEZhY3RvcnM8L2tleXdvcmQ+PGtleXdvcmQ+RWR1Y2F0aW9uLCBOdXJzaW5n
IC0tIElyYW48L2tleXdvcmQ+PGtleXdvcmQ+Q29tcHV0ZXIgTGl0ZXJhY3k8L2tleXdvcmQ+PGtl
eXdvcmQ+SW5mb3JtYXRpb24gTGl0ZXJhY3k8L2tleXdvcmQ+PGtleXdvcmQ+TnVyc2luZyBDYXJl
PC9rZXl3b3JkPjxrZXl3b3JkPkRpZ2l0YWwgVGVjaG5vbG9neTwva2V5d29yZD48a2V5d29yZD5J
cmFuPC9rZXl3b3JkPjxrZXl3b3JkPkh1bWFuPC9rZXl3b3JkPjxrZXl3b3JkPkFkdWx0PC9rZXl3
b3JkPjxrZXl3b3JkPk1hbGU8L2tleXdvcmQ+PGtleXdvcmQ+RmVtYWxlPC9rZXl3b3JkPjxrZXl3
b3JkPkRlc2NyaXB0aXZlIFJlc2VhcmNoPC9rZXl3b3JkPjxrZXl3b3JkPkZ1bmRpbmcgU291cmNl
PC9rZXl3b3JkPjxrZXl3b3JkPkRlc2NyaXB0aXZlIFN0YXRpc3RpY3M8L2tleXdvcmQ+PGtleXdv
cmQ+RGF0YSBBbmFseXNpcyBTb2Z0d2FyZTwva2V5d29yZD48a2V5d29yZD5ULVRlc3RzPC9rZXl3
b3JkPjxrZXl3b3JkPkFuYWx5c2lzIG9mIFZhcmlhbmNlPC9rZXl3b3JkPjxrZXl3b3JkPlBlYXJz
b24mYXBvcztzIENvcnJlbGF0aW9uIENvZWZmaWNpZW50PC9rZXl3b3JkPjxrZXl3b3JkPlF1ZXN0
aW9ubmFpcmVzPC9rZXl3b3JkPjxrZXl3b3JkPlN1bW1hdGVkIFJhdGluZyBTY2FsaW5nPC9rZXl3
b3JkPjxrZXl3b3JkPkNvZWZmaWNpZW50IGFscGhhPC9rZXl3b3JkPjwva2V5d29yZHM+PGRhdGVz
Pjx5ZWFyPjIwMjQ8L3llYXI+PC9kYXRlcz48cHViLWxvY2F0aW9uPiwgJmx0O0JsYW5rJmd0Ozwv
cHViLWxvY2F0aW9uPjxwdWJsaXNoZXI+QnJpZWZsYW5kczwvcHVibGlzaGVyPjxpc2JuPjE3MzUt
Mzk5ODwvaXNibj48YWNjZXNzaW9uLW51bT4xODMxMzQ2NjYuIExhbmd1YWdlOiBFbmdsaXNoLiBF
bnRyeSBEYXRlOiAyMDI1MDMxMy4gUmV2aXNpb24gRGF0ZTogMjAyNTAzMTMuIFB1YmxpY2F0aW9u
IFR5cGU6IEpvdXJuYWwgQXJ0aWNsZTwvYWNjZXNzaW9uLW51bT48dXJscz48cmVsYXRlZC11cmxz
Pjx1cmw+aHR0cHM6Ly9lenByb3h5LnViLmd1LnNlL2xvZ2luP3VybD1odHRwczovL3NlYXJjaC5l
YnNjb2hvc3QuY29tL2xvZ2luLmFzcHg/ZGlyZWN0PXRydWUmYW1wO2RiPWM4aCZhbXA7QU49MTgz
MTM0NjY2JmFtcDtzaXRlPWVob3N0LWxpdmU8L3VybD48L3JlbGF0ZWQtdXJscz48L3VybHM+PGVs
ZWN0cm9uaWMtcmVzb3VyY2UtbnVtPjEwLjU4MTIvam1lLTE1NjU3NzwvZWxlY3Ryb25pYy1yZXNv
dXJjZS1udW0+PHJlbW90ZS1kYXRhYmFzZS1uYW1lPmM4aDwvcmVtb3RlLWRhdGFiYXNlLW5hbWU+
PHJlbW90ZS1kYXRhYmFzZS1wcm92aWRlcj5FQlNDT2hvc3Q8L3JlbW90ZS1kYXRhYmFzZS1wcm92
aWRlcj48L3JlY29yZD48L0NpdGU+PC9FbmROb3RlPnAA
</w:fldData>
              </w:fldChar>
            </w:r>
            <w:r>
              <w:rPr>
                <w:rFonts w:ascii="Times New Roman" w:eastAsia="宋体" w:hAnsi="Times New Roman" w:cs="Times New Roman"/>
                <w:kern w:val="0"/>
                <w:sz w:val="21"/>
                <w:szCs w:val="21"/>
                <w:shd w:val="pct15" w:color="auto" w:fill="FFFFFF"/>
                <w14:ligatures w14:val="none"/>
              </w:rPr>
              <w:instrText xml:space="preserve"> ADDIN EN.CITE.DATA </w:instrText>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separate"/>
            </w:r>
            <w:r>
              <w:rPr>
                <w:rFonts w:ascii="Times New Roman" w:eastAsia="宋体" w:hAnsi="Times New Roman" w:cs="Times New Roman"/>
                <w:kern w:val="0"/>
                <w:sz w:val="21"/>
                <w:szCs w:val="21"/>
                <w:shd w:val="pct15" w:color="auto" w:fill="FFFFFF"/>
                <w14:ligatures w14:val="none"/>
              </w:rPr>
              <w:t>[2]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F30F37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Iran</w:t>
            </w:r>
          </w:p>
        </w:tc>
        <w:tc>
          <w:tcPr>
            <w:tcW w:w="457" w:type="pct"/>
            <w:tcBorders>
              <w:top w:val="nil"/>
              <w:left w:val="nil"/>
              <w:bottom w:val="single" w:sz="4" w:space="0" w:color="auto"/>
              <w:right w:val="single" w:sz="4" w:space="0" w:color="auto"/>
            </w:tcBorders>
            <w:shd w:val="clear" w:color="auto" w:fill="FFFFFF" w:themeFill="background1"/>
            <w:vAlign w:val="center"/>
          </w:tcPr>
          <w:p w14:paraId="03F93C0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 survey design</w:t>
            </w:r>
          </w:p>
        </w:tc>
        <w:tc>
          <w:tcPr>
            <w:tcW w:w="610" w:type="pct"/>
            <w:tcBorders>
              <w:top w:val="nil"/>
              <w:left w:val="nil"/>
              <w:bottom w:val="single" w:sz="4" w:space="0" w:color="auto"/>
              <w:right w:val="single" w:sz="4" w:space="0" w:color="auto"/>
            </w:tcBorders>
            <w:shd w:val="clear" w:color="auto" w:fill="FFFFFF" w:themeFill="background1"/>
            <w:vAlign w:val="center"/>
          </w:tcPr>
          <w:p w14:paraId="0B81A96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084D60E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informatics competency of nursing faculty members and its application in educating nursing students at Abadan Nursing Faculty.</w:t>
            </w:r>
          </w:p>
        </w:tc>
        <w:tc>
          <w:tcPr>
            <w:tcW w:w="1265" w:type="pct"/>
            <w:tcBorders>
              <w:top w:val="nil"/>
              <w:left w:val="nil"/>
              <w:bottom w:val="single" w:sz="4" w:space="0" w:color="auto"/>
              <w:right w:val="single" w:sz="4" w:space="0" w:color="auto"/>
            </w:tcBorders>
            <w:shd w:val="clear" w:color="auto" w:fill="FFFFFF" w:themeFill="background1"/>
            <w:vAlign w:val="center"/>
          </w:tcPr>
          <w:p w14:paraId="1B8AB75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mean score of faculty members’ nursing informatics competency at the Nursing Faculty was 110 out of a maximum of 150, placing it within the proficient range. The highest score for nursing informatics competency was related to the informatics literacy dimension (47.65), while the lowest was related to the information management skills dimension (19.54). Information management skills (r = 0.881,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computer literacy (r = 0.871, </w:t>
            </w:r>
            <w:bookmarkStart w:id="0" w:name="OLE_LINK3"/>
            <w:r>
              <w:rPr>
                <w:rFonts w:ascii="Times New Roman" w:eastAsia="宋体" w:hAnsi="Times New Roman" w:cs="Times New Roman"/>
                <w:i/>
                <w:iCs/>
                <w:kern w:val="0"/>
                <w:sz w:val="21"/>
                <w:szCs w:val="21"/>
                <w:shd w:val="pct15" w:color="auto" w:fill="FFFFFF"/>
                <w14:ligatures w14:val="none"/>
              </w:rPr>
              <w:t xml:space="preserve">P </w:t>
            </w:r>
            <w:bookmarkStart w:id="1" w:name="OLE_LINK2"/>
            <w:r>
              <w:rPr>
                <w:rFonts w:ascii="Times New Roman" w:eastAsia="宋体" w:hAnsi="Times New Roman" w:cs="Times New Roman"/>
                <w:kern w:val="0"/>
                <w:sz w:val="21"/>
                <w:szCs w:val="21"/>
                <w:shd w:val="pct15" w:color="auto" w:fill="FFFFFF"/>
                <w14:ligatures w14:val="none"/>
              </w:rPr>
              <w:t xml:space="preserve">&lt; </w:t>
            </w:r>
            <w:bookmarkEnd w:id="0"/>
            <w:bookmarkEnd w:id="1"/>
            <w:r>
              <w:rPr>
                <w:rFonts w:ascii="Times New Roman" w:eastAsia="宋体" w:hAnsi="Times New Roman" w:cs="Times New Roman"/>
                <w:kern w:val="0"/>
                <w:sz w:val="21"/>
                <w:szCs w:val="21"/>
                <w:shd w:val="pct15" w:color="auto" w:fill="FFFFFF"/>
                <w14:ligatures w14:val="none"/>
              </w:rPr>
              <w:t xml:space="preserve">0.001), and informatics literacy (r = 0.976,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were significantly correlated with nursing informatics competency. Faculty members reported the highest use of multimedia content development (mean score = 4.19) and the lowest use of robotic surgery (mean score = 1.71)</w:t>
            </w:r>
          </w:p>
        </w:tc>
        <w:tc>
          <w:tcPr>
            <w:tcW w:w="993" w:type="pct"/>
            <w:tcBorders>
              <w:top w:val="nil"/>
              <w:left w:val="nil"/>
              <w:bottom w:val="single" w:sz="4" w:space="0" w:color="auto"/>
              <w:right w:val="single" w:sz="4" w:space="0" w:color="auto"/>
            </w:tcBorders>
            <w:shd w:val="clear" w:color="auto" w:fill="FFFFFF" w:themeFill="background1"/>
            <w:vAlign w:val="center"/>
          </w:tcPr>
          <w:p w14:paraId="33A8340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Faculty members’ informatics competency was reported to be at a proficient level. However, due to advancements in technology and transformations in nursing care, it seems necessary to improve nursing faculty members’ abilities in all aspects, particularly in the information management skills dimension. It is recommended to hold faculty development programs regarding the integration of technology into the curriculum to elevate the quality of education.</w:t>
            </w:r>
          </w:p>
        </w:tc>
      </w:tr>
      <w:tr w:rsidR="00927716" w14:paraId="5DD80D42"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420C045" w14:textId="7777777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Ahmad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PEVuZE5vdGU+PENpdGU+PEF1dGhvcj5BaG1hZDwvQXV0aG9yPjxZZWFyPjIwMjU8L1llYXI+PFJl
Y051bT4xNjk8L1JlY051bT48RGlzcGxheVRleHQ+WzNdPC9EaXNwbGF5VGV4dD48cmVjb3JkPjxy
ZWMtbnVtYmVyPjE2OTwvcmVjLW51bWJlcj48Zm9yZWlnbi1rZXlzPjxrZXkgYXBwPSJFTiIgZGIt
aWQ9InQ1eHd4ZnN3Nno5cHN1ZTl6MDZ4dnR4dDl2ZXJ2YWYyMDB3YSIgdGltZXN0YW1wPSIxNzUx
ODE3Mjk0Ij4xNjk8L2tleT48L2ZvcmVpZ24ta2V5cz48cmVmLXR5cGUgbmFtZT0iSm91cm5hbCBB
cnRpY2xlIj4xNzwvcmVmLXR5cGU+PGNvbnRyaWJ1dG9ycz48YXV0aG9ycz48YXV0aG9yPkFobWFk
LCBNLiBTLjwvYXV0aG9yPjxhdXRob3I+U2hhaWssIFIuIEEuPC9hdXRob3I+PGF1dGhvcj5BbHph
aHJhbmksIFIuPC9hdXRob3I+PGF1dGhvcj5CaGF0LCBNLjwvYXV0aG9yPjxhdXRob3I+TWF0Ym91
bHksIEcuPC9hdXRob3I+PGF1dGhvcj5BaHNhbiwgTS48L2F1dGhvcj48YXV0aG9yPk1hbGxpY2ss
IEEuIEsuPC9hdXRob3I+PGF1dGhvcj5BaG1hZCwgUi4gSy48L2F1dGhvcj48YXV0aG9yPkFsc2hl
aHJpIEFsaSwgTS48L2F1dGhvcj48YXV0aG9yPkFsdGhiYWl0aSwgTS48L2F1dGhvcj48YXV0aG9y
PkFsYnVnYW15LCBNLjwvYXV0aG9yPjwvYXV0aG9ycz48L2NvbnRyaWJ1dG9ycz48YXV0aC1hZGRy
ZXNzPlIuQS4gU2hhaWssIERlcGFydG1lbnQgb2YgRmFtaWx5ICZhbXA7IENvbW11bml0eSBNZWRp
Y2luZSwgQ29sbGVnZSBvZiBNZWRpY2luZSwgTWFqbWFhaCBVbml2ZXJzaXR5LCBBbCBNYWptYWFo
LCBTYXVkaSBBcmFiaWE8L2F1dGgtYWRkcmVzcz48dGl0bGVzPjx0aXRsZT5UaGUgZWZmZWN0IG9m
IG1lZGljYWwgaW5mb3JtYXRpY3MgdHJhaW5pbmcgb24gc3R1ZGVudHPigJkga25vd2xlZGdlIGFu
ZCBhdHRpdHVkZSB0byB1c2UgaXQgaW4gZnV0dXJlIG1lZGljYWwgd29yazogYSBjb21wYXJhdGl2
ZSBzdHVkeSBhbW9uZyBTYXVkaSBtZWRpY2FsIHN0dWRlbnRzPC90aXRsZT48c2Vjb25kYXJ5LXRp
dGxlPkJhbmdsYWRlc2ggSm91cm5hbCBvZiBNZWRpY2FsIFNjaWVuY2U8L3NlY29uZGFyeS10aXRs
ZT48L3RpdGxlcz48cGVyaW9kaWNhbD48ZnVsbC10aXRsZT5CYW5nbGFkZXNoIEpvdXJuYWwgb2Yg
TWVkaWNhbCBTY2llbmNlPC9mdWxsLXRpdGxlPjwvcGVyaW9kaWNhbD48cGFnZXM+MTcwLTE3Nzwv
cGFnZXM+PHZvbHVtZT4yNDwvdm9sdW1lPjxrZXl3b3Jkcz48a2V5d29yZD5hZHVsdDwva2V5d29y
ZD48a2V5d29yZD5hcnRpY2xlPC9rZXl3b3JkPjxrZXl3b3JkPmF0dGl0dWRlPC9rZXl3b3JkPjxr
ZXl3b3JkPmNhcmVlcjwva2V5d29yZD48a2V5d29yZD5jbGluaWNhbCBkZWNpc2lvbiBzdXBwb3J0
IHN5c3RlbTwva2V5d29yZD48a2V5d29yZD5jb21wYXJhdGl2ZSBzdHVkeTwva2V5d29yZD48a2V5
d29yZD5jb250cm9sbGVkIHN0dWR5PC9rZXl3b3JkPjxrZXl3b3JkPmNvbnZlbmllbmNlIHNhbXBs
ZTwva2V5d29yZD48a2V5d29yZD5jcm9zcy1zZWN0aW9uYWwgc3R1ZHk8L2tleXdvcmQ+PGtleXdv
cmQ+ZGlnaXRhbCBoZWFsdGg8L2tleXdvcmQ+PGtleXdvcmQ+ZWxlY3Ryb25pYyBtZWRpY2FsIHJl
Y29yZDwva2V5d29yZD48a2V5d29yZD5lbGVjdHJvbmljIHByZXNjcmliaW5nPC9rZXl3b3JkPjxr
ZXl3b3JkPmZlbWFsZTwva2V5d29yZD48a2V5d29yZD5oZWFsdGggY2FyZSBwZXJzb25uZWw8L2tl
eXdvcmQ+PGtleXdvcmQ+aGVhbHRoIGxpdGVyYWN5PC9rZXl3b3JkPjxrZXl3b3JkPmh1bWFuPC9r
ZXl3b3JkPjxrZXl3b3JkPmluZm9ybWF0aW9uIHNjaWVuY2U8L2tleXdvcmQ+PGtleXdvcmQ+a25v
d2xlZGdlPC9rZXl3b3JkPjxrZXl3b3JkPm1hbGU8L2tleXdvcmQ+PGtleXdvcmQ+bWVkaWNhbCBl
ZHVjYXRpb248L2tleXdvcmQ+PGtleXdvcmQ+bWVkaWNhbCBpbmZvcm1hdGljczwva2V5d29yZD48
a2V5d29yZD5tZWRpY2FsIGluZm9ybWF0aW9uIHN5c3RlbTwva2V5d29yZD48a2V5d29yZD5tZWRp
Y2FsIHByYWN0aWNlPC9rZXl3b3JkPjxrZXl3b3JkPm1lZGljYWwgc3R1ZGVudDwva2V5d29yZD48
a2V5d29yZD5wYXRpZW50IGNvbXBsaWFuY2U8L2tleXdvcmQ+PGtleXdvcmQ+cHJvYmFiaWxpdHk8
L2tleXdvcmQ+PGtleXdvcmQ+cXVlc3Rpb25uYWlyZTwva2V5d29yZD48a2V5d29yZD5TYXVkaSBB
cmFiaWE8L2tleXdvcmQ+PGtleXdvcmQ+c2VsZi1yZXBvcnRlZCBxdWVzdGlvbm5haXJlPC9rZXl3
b3JkPjxrZXl3b3JkPnRlbGVtZWRpY2luZTwva2V5d29yZD48a2V5d29yZD50cmFpbmluZzwva2V5
d29yZD48L2tleXdvcmRzPjxkYXRlcz48eWVhcj4yMDI1PC95ZWFyPjwvZGF0ZXM+PGlzYm4+MjA3
Ni0wMjk5JiN4RDsyMjIzLTQ3MjE8L2lzYm4+PHdvcmstdHlwZT5BcnRpY2xlPC93b3JrLXR5cGU+
PHVybHM+PHJlbGF0ZWQtdXJscz48dXJsPmh0dHBzOi8vd3d3LmVtYmFzZS5jb20vc2VhcmNoL3Jl
c3VsdHM/c3ViYWN0aW9uPXZpZXdyZWNvcmQmYW1wO2lkPUwyMDM1NzU1NDMyJmFtcDtmcm9tPWV4
cG9ydDwvdXJsPjx1cmw+aHR0cDovL2R4LmRvaS5vcmcvMTAuMzMyOS9iam1zLnYyNGkxMC43OTE5
ODwvdXJsPjwvcmVsYXRlZC11cmxzPjwvdXJscz48ZWxlY3Ryb25pYy1yZXNvdXJjZS1udW0+MTAu
MzMyOS9iam1zLnYyNGkxMC43OTE5ODwvZWxlY3Ryb25pYy1yZXNvdXJjZS1udW0+PHJlbW90ZS1k
YXRhYmFzZS1uYW1lPkVtYmFzZTwvcmVtb3RlLWRhdGFiYXNlLW5hbWU+PGxhbmd1YWdlPkVuZ2xp
c2g8L2xhbmd1YWdlPjwvcmVjb3JkPjwvQ2l0ZT48L0VuZE5vdGU+AGAA
</w:fldData>
              </w:fldChar>
            </w:r>
            <w:r>
              <w:rPr>
                <w:rFonts w:ascii="Times New Roman" w:eastAsia="宋体" w:hAnsi="Times New Roman" w:cs="Times New Roman"/>
                <w:kern w:val="0"/>
                <w:sz w:val="21"/>
                <w:szCs w:val="21"/>
                <w:shd w:val="pct15" w:color="auto" w:fill="FFFFFF"/>
                <w14:ligatures w14:val="none"/>
              </w:rPr>
              <w:instrText xml:space="preserve"> ADDIN EN.CITE </w:instrTex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PEVuZE5vdGU+PENpdGU+PEF1dGhvcj5BaG1hZDwvQXV0aG9yPjxZZWFyPjIwMjU8L1llYXI+PFJl
Y051bT4xNjk8L1JlY051bT48RGlzcGxheVRleHQ+WzNdPC9EaXNwbGF5VGV4dD48cmVjb3JkPjxy
ZWMtbnVtYmVyPjE2OTwvcmVjLW51bWJlcj48Zm9yZWlnbi1rZXlzPjxrZXkgYXBwPSJFTiIgZGIt
aWQ9InQ1eHd4ZnN3Nno5cHN1ZTl6MDZ4dnR4dDl2ZXJ2YWYyMDB3YSIgdGltZXN0YW1wPSIxNzUx
ODE3Mjk0Ij4xNjk8L2tleT48L2ZvcmVpZ24ta2V5cz48cmVmLXR5cGUgbmFtZT0iSm91cm5hbCBB
cnRpY2xlIj4xNzwvcmVmLXR5cGU+PGNvbnRyaWJ1dG9ycz48YXV0aG9ycz48YXV0aG9yPkFobWFk
LCBNLiBTLjwvYXV0aG9yPjxhdXRob3I+U2hhaWssIFIuIEEuPC9hdXRob3I+PGF1dGhvcj5BbHph
aHJhbmksIFIuPC9hdXRob3I+PGF1dGhvcj5CaGF0LCBNLjwvYXV0aG9yPjxhdXRob3I+TWF0Ym91
bHksIEcuPC9hdXRob3I+PGF1dGhvcj5BaHNhbiwgTS48L2F1dGhvcj48YXV0aG9yPk1hbGxpY2ss
IEEuIEsuPC9hdXRob3I+PGF1dGhvcj5BaG1hZCwgUi4gSy48L2F1dGhvcj48YXV0aG9yPkFsc2hl
aHJpIEFsaSwgTS48L2F1dGhvcj48YXV0aG9yPkFsdGhiYWl0aSwgTS48L2F1dGhvcj48YXV0aG9y
PkFsYnVnYW15LCBNLjwvYXV0aG9yPjwvYXV0aG9ycz48L2NvbnRyaWJ1dG9ycz48YXV0aC1hZGRy
ZXNzPlIuQS4gU2hhaWssIERlcGFydG1lbnQgb2YgRmFtaWx5ICZhbXA7IENvbW11bml0eSBNZWRp
Y2luZSwgQ29sbGVnZSBvZiBNZWRpY2luZSwgTWFqbWFhaCBVbml2ZXJzaXR5LCBBbCBNYWptYWFo
LCBTYXVkaSBBcmFiaWE8L2F1dGgtYWRkcmVzcz48dGl0bGVzPjx0aXRsZT5UaGUgZWZmZWN0IG9m
IG1lZGljYWwgaW5mb3JtYXRpY3MgdHJhaW5pbmcgb24gc3R1ZGVudHPigJkga25vd2xlZGdlIGFu
ZCBhdHRpdHVkZSB0byB1c2UgaXQgaW4gZnV0dXJlIG1lZGljYWwgd29yazogYSBjb21wYXJhdGl2
ZSBzdHVkeSBhbW9uZyBTYXVkaSBtZWRpY2FsIHN0dWRlbnRzPC90aXRsZT48c2Vjb25kYXJ5LXRp
dGxlPkJhbmdsYWRlc2ggSm91cm5hbCBvZiBNZWRpY2FsIFNjaWVuY2U8L3NlY29uZGFyeS10aXRs
ZT48L3RpdGxlcz48cGVyaW9kaWNhbD48ZnVsbC10aXRsZT5CYW5nbGFkZXNoIEpvdXJuYWwgb2Yg
TWVkaWNhbCBTY2llbmNlPC9mdWxsLXRpdGxlPjwvcGVyaW9kaWNhbD48cGFnZXM+MTcwLTE3Nzwv
cGFnZXM+PHZvbHVtZT4yNDwvdm9sdW1lPjxrZXl3b3Jkcz48a2V5d29yZD5hZHVsdDwva2V5d29y
ZD48a2V5d29yZD5hcnRpY2xlPC9rZXl3b3JkPjxrZXl3b3JkPmF0dGl0dWRlPC9rZXl3b3JkPjxr
ZXl3b3JkPmNhcmVlcjwva2V5d29yZD48a2V5d29yZD5jbGluaWNhbCBkZWNpc2lvbiBzdXBwb3J0
IHN5c3RlbTwva2V5d29yZD48a2V5d29yZD5jb21wYXJhdGl2ZSBzdHVkeTwva2V5d29yZD48a2V5
d29yZD5jb250cm9sbGVkIHN0dWR5PC9rZXl3b3JkPjxrZXl3b3JkPmNvbnZlbmllbmNlIHNhbXBs
ZTwva2V5d29yZD48a2V5d29yZD5jcm9zcy1zZWN0aW9uYWwgc3R1ZHk8L2tleXdvcmQ+PGtleXdv
cmQ+ZGlnaXRhbCBoZWFsdGg8L2tleXdvcmQ+PGtleXdvcmQ+ZWxlY3Ryb25pYyBtZWRpY2FsIHJl
Y29yZDwva2V5d29yZD48a2V5d29yZD5lbGVjdHJvbmljIHByZXNjcmliaW5nPC9rZXl3b3JkPjxr
ZXl3b3JkPmZlbWFsZTwva2V5d29yZD48a2V5d29yZD5oZWFsdGggY2FyZSBwZXJzb25uZWw8L2tl
eXdvcmQ+PGtleXdvcmQ+aGVhbHRoIGxpdGVyYWN5PC9rZXl3b3JkPjxrZXl3b3JkPmh1bWFuPC9r
ZXl3b3JkPjxrZXl3b3JkPmluZm9ybWF0aW9uIHNjaWVuY2U8L2tleXdvcmQ+PGtleXdvcmQ+a25v
d2xlZGdlPC9rZXl3b3JkPjxrZXl3b3JkPm1hbGU8L2tleXdvcmQ+PGtleXdvcmQ+bWVkaWNhbCBl
ZHVjYXRpb248L2tleXdvcmQ+PGtleXdvcmQ+bWVkaWNhbCBpbmZvcm1hdGljczwva2V5d29yZD48
a2V5d29yZD5tZWRpY2FsIGluZm9ybWF0aW9uIHN5c3RlbTwva2V5d29yZD48a2V5d29yZD5tZWRp
Y2FsIHByYWN0aWNlPC9rZXl3b3JkPjxrZXl3b3JkPm1lZGljYWwgc3R1ZGVudDwva2V5d29yZD48
a2V5d29yZD5wYXRpZW50IGNvbXBsaWFuY2U8L2tleXdvcmQ+PGtleXdvcmQ+cHJvYmFiaWxpdHk8
L2tleXdvcmQ+PGtleXdvcmQ+cXVlc3Rpb25uYWlyZTwva2V5d29yZD48a2V5d29yZD5TYXVkaSBB
cmFiaWE8L2tleXdvcmQ+PGtleXdvcmQ+c2VsZi1yZXBvcnRlZCBxdWVzdGlvbm5haXJlPC9rZXl3
b3JkPjxrZXl3b3JkPnRlbGVtZWRpY2luZTwva2V5d29yZD48a2V5d29yZD50cmFpbmluZzwva2V5
d29yZD48L2tleXdvcmRzPjxkYXRlcz48eWVhcj4yMDI1PC95ZWFyPjwvZGF0ZXM+PGlzYm4+MjA3
Ni0wMjk5JiN4RDsyMjIzLTQ3MjE8L2lzYm4+PHdvcmstdHlwZT5BcnRpY2xlPC93b3JrLXR5cGU+
PHVybHM+PHJlbGF0ZWQtdXJscz48dXJsPmh0dHBzOi8vd3d3LmVtYmFzZS5jb20vc2VhcmNoL3Jl
c3VsdHM/c3ViYWN0aW9uPXZpZXdyZWNvcmQmYW1wO2lkPUwyMDM1NzU1NDMyJmFtcDtmcm9tPWV4
cG9ydDwvdXJsPjx1cmw+aHR0cDovL2R4LmRvaS5vcmcvMTAuMzMyOS9iam1zLnYyNGkxMC43OTE5
ODwvdXJsPjwvcmVsYXRlZC11cmxzPjwvdXJscz48ZWxlY3Ryb25pYy1yZXNvdXJjZS1udW0+MTAu
MzMyOS9iam1zLnYyNGkxMC43OTE5ODwvZWxlY3Ryb25pYy1yZXNvdXJjZS1udW0+PHJlbW90ZS1k
YXRhYmFzZS1uYW1lPkVtYmFzZTwvcmVtb3RlLWRhdGFiYXNlLW5hbWU+PGxhbmd1YWdlPkVuZ2xp
c2g8L2xhbmd1YWdlPjwvcmVjb3JkPjwvQ2l0ZT48L0VuZE5vdGU+AGAA
</w:fldData>
              </w:fldChar>
            </w:r>
            <w:r>
              <w:rPr>
                <w:rFonts w:ascii="Times New Roman" w:eastAsia="宋体" w:hAnsi="Times New Roman" w:cs="Times New Roman"/>
                <w:kern w:val="0"/>
                <w:sz w:val="21"/>
                <w:szCs w:val="21"/>
                <w:shd w:val="pct15" w:color="auto" w:fill="FFFFFF"/>
                <w14:ligatures w14:val="none"/>
              </w:rPr>
              <w:instrText xml:space="preserve"> ADDIN EN.CITE.DATA </w:instrText>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separate"/>
            </w:r>
            <w:r>
              <w:rPr>
                <w:rFonts w:ascii="Times New Roman" w:eastAsia="宋体" w:hAnsi="Times New Roman" w:cs="Times New Roman"/>
                <w:kern w:val="0"/>
                <w:sz w:val="21"/>
                <w:szCs w:val="21"/>
                <w:shd w:val="pct15" w:color="auto" w:fill="FFFFFF"/>
                <w14:ligatures w14:val="none"/>
              </w:rPr>
              <w:t>[3]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77CD11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Saudi</w:t>
            </w:r>
          </w:p>
        </w:tc>
        <w:tc>
          <w:tcPr>
            <w:tcW w:w="457" w:type="pct"/>
            <w:tcBorders>
              <w:top w:val="nil"/>
              <w:left w:val="nil"/>
              <w:bottom w:val="single" w:sz="4" w:space="0" w:color="auto"/>
              <w:right w:val="single" w:sz="4" w:space="0" w:color="auto"/>
            </w:tcBorders>
            <w:shd w:val="clear" w:color="auto" w:fill="FFFFFF" w:themeFill="background1"/>
            <w:vAlign w:val="center"/>
          </w:tcPr>
          <w:p w14:paraId="1A6D1CE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comparative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66FB2F7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4D5A09F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the impact of MI training on Saudi medical students’ knowledge and attitude towards using technology in future medical practice.</w:t>
            </w:r>
          </w:p>
        </w:tc>
        <w:tc>
          <w:tcPr>
            <w:tcW w:w="1265" w:type="pct"/>
            <w:tcBorders>
              <w:top w:val="nil"/>
              <w:left w:val="nil"/>
              <w:bottom w:val="single" w:sz="4" w:space="0" w:color="auto"/>
              <w:right w:val="single" w:sz="4" w:space="0" w:color="auto"/>
            </w:tcBorders>
            <w:shd w:val="clear" w:color="auto" w:fill="FFFFFF" w:themeFill="background1"/>
            <w:vAlign w:val="center"/>
          </w:tcPr>
          <w:p w14:paraId="123CC84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mean scores of knowledge and attitude towards MI were significantly higher among students who had undertaken the MI course compared to those who had not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The results highlighted the effectiveness of MI training in enhancing students’ understanding of various MI concepts and applications, including electronic medical records, patient confidentiality, clinical decision support systems, telemedicine, e-prescriptions, evidence-based practice, and legal/ethical considerations in clinical informatics.</w:t>
            </w:r>
          </w:p>
        </w:tc>
        <w:tc>
          <w:tcPr>
            <w:tcW w:w="993" w:type="pct"/>
            <w:tcBorders>
              <w:top w:val="nil"/>
              <w:left w:val="nil"/>
              <w:bottom w:val="single" w:sz="4" w:space="0" w:color="auto"/>
              <w:right w:val="single" w:sz="4" w:space="0" w:color="auto"/>
            </w:tcBorders>
            <w:shd w:val="clear" w:color="auto" w:fill="FFFFFF" w:themeFill="background1"/>
            <w:vAlign w:val="center"/>
          </w:tcPr>
          <w:p w14:paraId="40DC488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result of this study highlights the significance of MI course in shaping students’ perceptions and understanding of various aspects of healthcare, particularly in the context of EMRs, patient confidentiality, and the role of technology in healthcare. The findings provide valuable insights into the transformative impact of MI training on students’ knowledge and attitude towards utilizing informatics in their future medical careers.</w:t>
            </w:r>
          </w:p>
        </w:tc>
      </w:tr>
      <w:tr w:rsidR="00927716" w14:paraId="3F851A52" w14:textId="77777777">
        <w:trPr>
          <w:trHeight w:val="63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481741E" w14:textId="7777777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Alexander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PEVuZE5vdGU+PENpdGU+PEF1dGhvcj5BbGV4YW5kZXI8L0F1dGhvcj48WWVhcj4yMDI1PC9ZZWFy
PjxSZWNOdW0+MTcwPC9SZWNOdW0+PERpc3BsYXlUZXh0Pls0XTwvRGlzcGxheVRleHQ+PHJlY29y
ZD48cmVjLW51bWJlcj4xNzA8L3JlYy1udW1iZXI+PGZvcmVpZ24ta2V5cz48a2V5IGFwcD0iRU4i
IGRiLWlkPSJ0NXh3eGZzdzZ6OXBzdWU5ejA2eHZ0eHQ5dmVydmFmMjAwd2EiIHRpbWVzdGFtcD0i
MTc1MTgxNzI5NCI+MTcwPC9rZXk+PC9mb3JlaWduLWtleXM+PHJlZi10eXBlIG5hbWU9IkpvdXJu
YWwgQXJ0aWNsZSI+MTc8L3JlZi10eXBlPjxjb250cmlidXRvcnM+PGF1dGhvcnM+PGF1dGhvcj5B
bGV4YW5kZXIsIEwuIE0uPC9hdXRob3I+PGF1dGhvcj5Cb3dzZXIsIEouPC9hdXRob3I+PGF1dGhv
cj5DYXJ1dGhlcnMsIEsuPC9hdXRob3I+PGF1dGhvcj5TZWtob24sIEwuPC9hdXRob3I+PGF1dGhv
cj5TdGF0bGVyLCBNLjwvYXV0aG9yPjxhdXRob3I+U3RyYWtlciwgSC48L2F1dGhvcj48YXV0aG9y
PlJpenpvbG8sIEQuPC9hdXRob3I+PGF1dGhvcj5EZSBMYSBSb3NhLCBILjwvYXV0aG9yPjxhdXRo
b3I+U2ltZW9uLCBELiBULjwvYXV0aG9yPjwvYXV0aG9ycz48L2NvbnRyaWJ1dG9ycz48YXV0aC1h
ZGRyZXNzPkxpc2EgTXVzdG9uZSBBbGV4YW5kZXIsIEVkRCwgTVBILCBQQS1DLCBpcyBhIHByb2Zl
c3NvciBhbmQgdGhlIGRpcmVjdG9yIG9mIHRoZSBQQSBQcm9ncmFtbWUgYXQgdGhlIFJveWFsIENv
bGxlZ2Ugb2YgU3VyZ2VvbnMsIER1YmxpbiwgSXJlbGFuZC4mI3hEO0pvbmF0aGFuIEJvd3Nlciwg
TVMsIFBBLUMsIGlzIGFuIGFzc29jaWF0ZSBwcm9mZXNzb3IgYW5kIGRpcmVjdG9yIG9mIHRoZSBD
aGlsZCBIZWFsdGggQXNzb2NpYXRlL1BoeXNpY2lhbiBBc3Npc3RhbnQgUHJvZ3JhbSBhcyB3ZWxs
IGFzIGFzc29jaWF0ZSBkZWFuIG9mIFBoeXNpY2lhbiBBc3Npc3RhbnQgU3R1ZGllcyBhdCB0aGUg
VW5pdmVyc2l0eSBvZiBDb2xvcmFkbyBBbnNjaHV0eiBNZWRpY2FsIFByb2dyYW0sIEF1cm9yYSwg
Q29sb3JhZG8uJiN4RDtLYXJhIENhcnV0aGVycywgTVNQQVMsIFBBLUMsIGlzIGFuIGFzc29jaWF0
ZSBwcm9mZXNzb3IgYW5kIGFzc29jaWF0ZSBwcm9ncmFtIGRpcmVjdG9yIGZvciB0aGUgUEEgcHJv
Z3JhbSBhdCBNZWhhcnJ5IE1lZGljYWwgQ29sbGVnZSwgTmFzaHZpbGxlLCBUZW5uZXNzZWUuJiN4
RDtMaW5kYSBTZWtob24sIERIU2MsIFBBLUMsIGlzIGEgcHJvZmVzc29yIGFuZCBkZXBhcnRtZW50
IGNoYWlyIGZvciBNZWRpY2FsIFNjaWVuY2VzLCBkaXJlY3RvciBmb3IgdGhlIERvY3RvciBvZiBN
ZWRpY2FsIFNjaWVuY2UgcHJvZ3JhbSwgYXMgd2VsbCBhcyBmYWN1bHR5IGZvciB0aGUgZGVwYXJ0
bWVudCBvZiBQQSBTdHVkaWVzIGF0IEhpZ2ggUG9pbnQgVW5pdmVyc2l0eSwgSGlnaCBQb2ludCwg
Tm9ydGggQ2Fyb2xpbmEuJiN4RDtNaWNoZWwgU3RhdGxlciwgTUxBLCBQQS1DLCBpcyBhbiBhc3Nv
Y2lhdGUgcHJvZmVzc29yIGZvciB0aGUgUGh5c2ljaWFuIEFzc2lzdGFudCBEZXBhcnRtZW50IGF0
IHRoZSBVbml2ZXJzaXR5IG9mIFRleGFzIFNvdXRod2VzdGVybiBNZWRpY2FsIENlbnRlciwgRGFs
bGFzLCBUZXhhcy4mI3hEO0hvd2FyZCBTdHJha2VyLCBFZEQsIE1QSCwgUEEtQywgaXMgYW4gYXNz
aXN0YW50IHByb2Zlc3NvciBhbmQgZGlyZWN0b3Igb2YgdGhlIEpvaW50IERlZ3JlZSBQQS9NUEgg
UHJvZ3JhbSwgRGVwYXJ0bWVudCBvZiBQQSBTdHVkaWVzLCBTY2hvb2wgb2YgTWVkaWNpbmUgJmFt
cDsgSGVhbHRoIFNjaWVuY2VzLCBhdCBHZW9yZ2UgV2FzaGluZ3RvbiBVbml2ZXJzaXR5LCBXYXNo
aW5ndG9uLCBEaXN0cmljdCBvZiBDb2x1bWJpYS4mI3hEO0RlbmlzZSBSaXp6b2xvLCBQaEQsIE1Q
SCwgUEEtQywgaXMgdGhlIERpcmVjdG9yIG9mIFJlc2VhcmNoIGFuZCBQdWJsaWNhdGlvbiBhbmQg
dGhlIE1hbmFnaW5nIEVkaXRvciBvZiBKUEFFIGZvciB0aGUgUEEgRWR1Y2F0aW9uIEFzc29jaWF0
aW9uLCBXYXNoaW5ndG9uLCBEaXN0cmljdCBvZiBDb2x1bWJpYS4mI3hEO0hhbm5haCBEZSBMYSBS
b3NhLCBNUEgsIFBNUCwgaXMgdGhlIE1hbmFnZXIgb2YgUmVzZWFyY2ggYW5kIERhdGEgT3BzIGZv
ciB0aGUgUEEgRWR1Y2F0aW9uIEFzc29jaWF0aW9uLCBXYXNoaW5ndG9uLCBEaXN0cmljdCBvZiBD
b2x1bWJpYS4mI3hEO0RvbmFsZCBULiBTaW1lb24sIFBoRCwgaXMgdGhlIFByb2Zlc3NvciBvZiBC
aW9zdGF0aXN0aWNzIGFuZCBSZXNlYXJjaCwgRmFjdWx0eSBvZiBNZWRpY2FsIFNjaWVuY2VzLCB0
aGUgVW5pdmVyc2l0eSBvZiB0aGUgV2VzdCBJbmRpZXMsIFN0LiBBdWd1c3RpbmUsIFRyaW5pZGFk
IGFuZCBUb2JhZ28uPC9hdXRoLWFkZHJlc3M+PHRpdGxlcz48dGl0bGU+RmVhciBGYWN0b3I6IEZh
Y3VsdHkgUGVyY2VwdGlvbnMgb2YgQXJ0aWZpY2lhbCBJbnRlbGxpZ2VuY2UgaW4gUGh5c2ljaWFu
IEFzc29jaWF0ZSBFZHVjYXRpb248L3RpdGxlPjxzZWNvbmRhcnktdGl0bGU+SiBQaHlzaWNpYW4g
QXNzaXN0IEVkdWM8L3NlY29uZGFyeS10aXRsZT48YWx0LXRpdGxlPlRoZSBqb3VybmFsIG9mIHBo
eXNpY2lhbiBhc3Npc3RhbnQgZWR1Y2F0aW9uIDogdGhlIG9mZmljaWFsIGpvdXJuYWwgb2YgdGhl
IFBoeXNpY2lhbiBBc3Npc3RhbnQgRWR1Y2F0aW9uIEFzc29jaWF0aW9uPC9hbHQtdGl0bGU+PC90
aXRsZXM+PHBlcmlvZGljYWw+PGZ1bGwtdGl0bGU+SiBQaHlzaWNpYW4gQXNzaXN0IEVkdWM8L2Z1
bGwtdGl0bGU+PGFiYnItMT5UaGUgam91cm5hbCBvZiBwaHlzaWNpYW4gYXNzaXN0YW50IGVkdWNh
dGlvbiA6IHRoZSBvZmZpY2lhbCBqb3VybmFsIG9mIHRoZSBQaHlzaWNpYW4gQXNzaXN0YW50IEVk
dWNhdGlvbiBBc3NvY2lhdGlvbjwvYWJici0xPjwvcGVyaW9kaWNhbD48YWx0LXBlcmlvZGljYWw+
PGZ1bGwtdGl0bGU+SiBQaHlzaWNpYW4gQXNzaXN0IEVkdWM8L2Z1bGwtdGl0bGU+PGFiYnItMT5U
aGUgam91cm5hbCBvZiBwaHlzaWNpYW4gYXNzaXN0YW50IGVkdWNhdGlvbiA6IHRoZSBvZmZpY2lh
bCBqb3VybmFsIG9mIHRoZSBQaHlzaWNpYW4gQXNzaXN0YW50IEVkdWNhdGlvbiBBc3NvY2lhdGlv
bjwvYWJici0xPjwvYWx0LXBlcmlvZGljYWw+PGVkaXRpb24+MjAyNS8wNC8wMTwvZWRpdGlvbj48
ZGF0ZXM+PHllYXI+MjAyNTwveWVhcj48cHViLWRhdGVzPjxkYXRlPkFwciAxPC9kYXRlPjwvcHVi
LWRhdGVzPjwvZGF0ZXM+PGlzYm4+MTk0MS05NDMwPC9pc2JuPjxhY2Nlc3Npb24tbnVtPjQwMTY4
Mzk3PC9hY2Nlc3Npb24tbnVtPjx1cmxzPjwvdXJscz48ZWxlY3Ryb25pYy1yZXNvdXJjZS1udW0+
MTAuMTA5Ny9qcGEuMDAwMDAwMDAwMDAwMDY2NzwvZWxlY3Ryb25pYy1yZXNvdXJjZS1udW0+PHJl
bW90ZS1kYXRhYmFzZS1wcm92aWRlcj5OTE08L3JlbW90ZS1kYXRhYmFzZS1wcm92aWRlcj48bGFu
Z3VhZ2U+ZW5nPC9sYW5ndWFnZT48L3JlY29yZD48L0NpdGU+PC9FbmROb3RlPnAA
</w:fldData>
              </w:fldChar>
            </w:r>
            <w:r>
              <w:rPr>
                <w:rFonts w:ascii="Times New Roman" w:eastAsia="宋体" w:hAnsi="Times New Roman" w:cs="Times New Roman"/>
                <w:kern w:val="0"/>
                <w:sz w:val="21"/>
                <w:szCs w:val="21"/>
                <w:shd w:val="pct15" w:color="auto" w:fill="FFFFFF"/>
                <w14:ligatures w14:val="none"/>
              </w:rPr>
              <w:instrText xml:space="preserve"> ADDIN EN.CITE </w:instrTex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PEVuZE5vdGU+PENpdGU+PEF1dGhvcj5BbGV4YW5kZXI8L0F1dGhvcj48WWVhcj4yMDI1PC9ZZWFy
PjxSZWNOdW0+MTcwPC9SZWNOdW0+PERpc3BsYXlUZXh0Pls0XTwvRGlzcGxheVRleHQ+PHJlY29y
ZD48cmVjLW51bWJlcj4xNzA8L3JlYy1udW1iZXI+PGZvcmVpZ24ta2V5cz48a2V5IGFwcD0iRU4i
IGRiLWlkPSJ0NXh3eGZzdzZ6OXBzdWU5ejA2eHZ0eHQ5dmVydmFmMjAwd2EiIHRpbWVzdGFtcD0i
MTc1MTgxNzI5NCI+MTcwPC9rZXk+PC9mb3JlaWduLWtleXM+PHJlZi10eXBlIG5hbWU9IkpvdXJu
YWwgQXJ0aWNsZSI+MTc8L3JlZi10eXBlPjxjb250cmlidXRvcnM+PGF1dGhvcnM+PGF1dGhvcj5B
bGV4YW5kZXIsIEwuIE0uPC9hdXRob3I+PGF1dGhvcj5Cb3dzZXIsIEouPC9hdXRob3I+PGF1dGhv
cj5DYXJ1dGhlcnMsIEsuPC9hdXRob3I+PGF1dGhvcj5TZWtob24sIEwuPC9hdXRob3I+PGF1dGhv
cj5TdGF0bGVyLCBNLjwvYXV0aG9yPjxhdXRob3I+U3RyYWtlciwgSC48L2F1dGhvcj48YXV0aG9y
PlJpenpvbG8sIEQuPC9hdXRob3I+PGF1dGhvcj5EZSBMYSBSb3NhLCBILjwvYXV0aG9yPjxhdXRo
b3I+U2ltZW9uLCBELiBULjwvYXV0aG9yPjwvYXV0aG9ycz48L2NvbnRyaWJ1dG9ycz48YXV0aC1h
ZGRyZXNzPkxpc2EgTXVzdG9uZSBBbGV4YW5kZXIsIEVkRCwgTVBILCBQQS1DLCBpcyBhIHByb2Zl
c3NvciBhbmQgdGhlIGRpcmVjdG9yIG9mIHRoZSBQQSBQcm9ncmFtbWUgYXQgdGhlIFJveWFsIENv
bGxlZ2Ugb2YgU3VyZ2VvbnMsIER1YmxpbiwgSXJlbGFuZC4mI3hEO0pvbmF0aGFuIEJvd3Nlciwg
TVMsIFBBLUMsIGlzIGFuIGFzc29jaWF0ZSBwcm9mZXNzb3IgYW5kIGRpcmVjdG9yIG9mIHRoZSBD
aGlsZCBIZWFsdGggQXNzb2NpYXRlL1BoeXNpY2lhbiBBc3Npc3RhbnQgUHJvZ3JhbSBhcyB3ZWxs
IGFzIGFzc29jaWF0ZSBkZWFuIG9mIFBoeXNpY2lhbiBBc3Npc3RhbnQgU3R1ZGllcyBhdCB0aGUg
VW5pdmVyc2l0eSBvZiBDb2xvcmFkbyBBbnNjaHV0eiBNZWRpY2FsIFByb2dyYW0sIEF1cm9yYSwg
Q29sb3JhZG8uJiN4RDtLYXJhIENhcnV0aGVycywgTVNQQVMsIFBBLUMsIGlzIGFuIGFzc29jaWF0
ZSBwcm9mZXNzb3IgYW5kIGFzc29jaWF0ZSBwcm9ncmFtIGRpcmVjdG9yIGZvciB0aGUgUEEgcHJv
Z3JhbSBhdCBNZWhhcnJ5IE1lZGljYWwgQ29sbGVnZSwgTmFzaHZpbGxlLCBUZW5uZXNzZWUuJiN4
RDtMaW5kYSBTZWtob24sIERIU2MsIFBBLUMsIGlzIGEgcHJvZmVzc29yIGFuZCBkZXBhcnRtZW50
IGNoYWlyIGZvciBNZWRpY2FsIFNjaWVuY2VzLCBkaXJlY3RvciBmb3IgdGhlIERvY3RvciBvZiBN
ZWRpY2FsIFNjaWVuY2UgcHJvZ3JhbSwgYXMgd2VsbCBhcyBmYWN1bHR5IGZvciB0aGUgZGVwYXJ0
bWVudCBvZiBQQSBTdHVkaWVzIGF0IEhpZ2ggUG9pbnQgVW5pdmVyc2l0eSwgSGlnaCBQb2ludCwg
Tm9ydGggQ2Fyb2xpbmEuJiN4RDtNaWNoZWwgU3RhdGxlciwgTUxBLCBQQS1DLCBpcyBhbiBhc3Nv
Y2lhdGUgcHJvZmVzc29yIGZvciB0aGUgUGh5c2ljaWFuIEFzc2lzdGFudCBEZXBhcnRtZW50IGF0
IHRoZSBVbml2ZXJzaXR5IG9mIFRleGFzIFNvdXRod2VzdGVybiBNZWRpY2FsIENlbnRlciwgRGFs
bGFzLCBUZXhhcy4mI3hEO0hvd2FyZCBTdHJha2VyLCBFZEQsIE1QSCwgUEEtQywgaXMgYW4gYXNz
aXN0YW50IHByb2Zlc3NvciBhbmQgZGlyZWN0b3Igb2YgdGhlIEpvaW50IERlZ3JlZSBQQS9NUEgg
UHJvZ3JhbSwgRGVwYXJ0bWVudCBvZiBQQSBTdHVkaWVzLCBTY2hvb2wgb2YgTWVkaWNpbmUgJmFt
cDsgSGVhbHRoIFNjaWVuY2VzLCBhdCBHZW9yZ2UgV2FzaGluZ3RvbiBVbml2ZXJzaXR5LCBXYXNo
aW5ndG9uLCBEaXN0cmljdCBvZiBDb2x1bWJpYS4mI3hEO0RlbmlzZSBSaXp6b2xvLCBQaEQsIE1Q
SCwgUEEtQywgaXMgdGhlIERpcmVjdG9yIG9mIFJlc2VhcmNoIGFuZCBQdWJsaWNhdGlvbiBhbmQg
dGhlIE1hbmFnaW5nIEVkaXRvciBvZiBKUEFFIGZvciB0aGUgUEEgRWR1Y2F0aW9uIEFzc29jaWF0
aW9uLCBXYXNoaW5ndG9uLCBEaXN0cmljdCBvZiBDb2x1bWJpYS4mI3hEO0hhbm5haCBEZSBMYSBS
b3NhLCBNUEgsIFBNUCwgaXMgdGhlIE1hbmFnZXIgb2YgUmVzZWFyY2ggYW5kIERhdGEgT3BzIGZv
ciB0aGUgUEEgRWR1Y2F0aW9uIEFzc29jaWF0aW9uLCBXYXNoaW5ndG9uLCBEaXN0cmljdCBvZiBD
b2x1bWJpYS4mI3hEO0RvbmFsZCBULiBTaW1lb24sIFBoRCwgaXMgdGhlIFByb2Zlc3NvciBvZiBC
aW9zdGF0aXN0aWNzIGFuZCBSZXNlYXJjaCwgRmFjdWx0eSBvZiBNZWRpY2FsIFNjaWVuY2VzLCB0
aGUgVW5pdmVyc2l0eSBvZiB0aGUgV2VzdCBJbmRpZXMsIFN0LiBBdWd1c3RpbmUsIFRyaW5pZGFk
IGFuZCBUb2JhZ28uPC9hdXRoLWFkZHJlc3M+PHRpdGxlcz48dGl0bGU+RmVhciBGYWN0b3I6IEZh
Y3VsdHkgUGVyY2VwdGlvbnMgb2YgQXJ0aWZpY2lhbCBJbnRlbGxpZ2VuY2UgaW4gUGh5c2ljaWFu
IEFzc29jaWF0ZSBFZHVjYXRpb248L3RpdGxlPjxzZWNvbmRhcnktdGl0bGU+SiBQaHlzaWNpYW4g
QXNzaXN0IEVkdWM8L3NlY29uZGFyeS10aXRsZT48YWx0LXRpdGxlPlRoZSBqb3VybmFsIG9mIHBo
eXNpY2lhbiBhc3Npc3RhbnQgZWR1Y2F0aW9uIDogdGhlIG9mZmljaWFsIGpvdXJuYWwgb2YgdGhl
IFBoeXNpY2lhbiBBc3Npc3RhbnQgRWR1Y2F0aW9uIEFzc29jaWF0aW9uPC9hbHQtdGl0bGU+PC90
aXRsZXM+PHBlcmlvZGljYWw+PGZ1bGwtdGl0bGU+SiBQaHlzaWNpYW4gQXNzaXN0IEVkdWM8L2Z1
bGwtdGl0bGU+PGFiYnItMT5UaGUgam91cm5hbCBvZiBwaHlzaWNpYW4gYXNzaXN0YW50IGVkdWNh
dGlvbiA6IHRoZSBvZmZpY2lhbCBqb3VybmFsIG9mIHRoZSBQaHlzaWNpYW4gQXNzaXN0YW50IEVk
dWNhdGlvbiBBc3NvY2lhdGlvbjwvYWJici0xPjwvcGVyaW9kaWNhbD48YWx0LXBlcmlvZGljYWw+
PGZ1bGwtdGl0bGU+SiBQaHlzaWNpYW4gQXNzaXN0IEVkdWM8L2Z1bGwtdGl0bGU+PGFiYnItMT5U
aGUgam91cm5hbCBvZiBwaHlzaWNpYW4gYXNzaXN0YW50IGVkdWNhdGlvbiA6IHRoZSBvZmZpY2lh
bCBqb3VybmFsIG9mIHRoZSBQaHlzaWNpYW4gQXNzaXN0YW50IEVkdWNhdGlvbiBBc3NvY2lhdGlv
bjwvYWJici0xPjwvYWx0LXBlcmlvZGljYWw+PGVkaXRpb24+MjAyNS8wNC8wMTwvZWRpdGlvbj48
ZGF0ZXM+PHllYXI+MjAyNTwveWVhcj48cHViLWRhdGVzPjxkYXRlPkFwciAxPC9kYXRlPjwvcHVi
LWRhdGVzPjwvZGF0ZXM+PGlzYm4+MTk0MS05NDMwPC9pc2JuPjxhY2Nlc3Npb24tbnVtPjQwMTY4
Mzk3PC9hY2Nlc3Npb24tbnVtPjx1cmxzPjwvdXJscz48ZWxlY3Ryb25pYy1yZXNvdXJjZS1udW0+
MTAuMTA5Ny9qcGEuMDAwMDAwMDAwMDAwMDY2NzwvZWxlY3Ryb25pYy1yZXNvdXJjZS1udW0+PHJl
bW90ZS1kYXRhYmFzZS1wcm92aWRlcj5OTE08L3JlbW90ZS1kYXRhYmFzZS1wcm92aWRlcj48bGFu
Z3VhZ2U+ZW5nPC9sYW5ndWFnZT48L3JlY29yZD48L0NpdGU+PC9FbmROb3RlPnAA
</w:fldData>
              </w:fldChar>
            </w:r>
            <w:r>
              <w:rPr>
                <w:rFonts w:ascii="Times New Roman" w:eastAsia="宋体" w:hAnsi="Times New Roman" w:cs="Times New Roman"/>
                <w:kern w:val="0"/>
                <w:sz w:val="21"/>
                <w:szCs w:val="21"/>
                <w:shd w:val="pct15" w:color="auto" w:fill="FFFFFF"/>
                <w14:ligatures w14:val="none"/>
              </w:rPr>
              <w:instrText xml:space="preserve"> ADDIN EN.CITE.DATA </w:instrText>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separate"/>
            </w:r>
            <w:r>
              <w:rPr>
                <w:rFonts w:ascii="Times New Roman" w:eastAsia="宋体" w:hAnsi="Times New Roman" w:cs="Times New Roman"/>
                <w:kern w:val="0"/>
                <w:sz w:val="21"/>
                <w:szCs w:val="21"/>
                <w:shd w:val="pct15" w:color="auto" w:fill="FFFFFF"/>
                <w14:ligatures w14:val="none"/>
              </w:rPr>
              <w:t>[4]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550864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Ireland</w:t>
            </w:r>
          </w:p>
        </w:tc>
        <w:tc>
          <w:tcPr>
            <w:tcW w:w="457" w:type="pct"/>
            <w:tcBorders>
              <w:top w:val="nil"/>
              <w:left w:val="nil"/>
              <w:bottom w:val="single" w:sz="4" w:space="0" w:color="auto"/>
              <w:right w:val="single" w:sz="4" w:space="0" w:color="auto"/>
            </w:tcBorders>
            <w:shd w:val="clear" w:color="auto" w:fill="FFFFFF" w:themeFill="background1"/>
            <w:vAlign w:val="center"/>
          </w:tcPr>
          <w:p w14:paraId="6D3B3FE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150F8E6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Physician assistant/associate (PA)</w:t>
            </w:r>
          </w:p>
        </w:tc>
        <w:tc>
          <w:tcPr>
            <w:tcW w:w="813" w:type="pct"/>
            <w:tcBorders>
              <w:top w:val="nil"/>
              <w:left w:val="nil"/>
              <w:bottom w:val="single" w:sz="4" w:space="0" w:color="auto"/>
              <w:right w:val="single" w:sz="4" w:space="0" w:color="auto"/>
            </w:tcBorders>
            <w:shd w:val="clear" w:color="auto" w:fill="FFFFFF" w:themeFill="background1"/>
            <w:vAlign w:val="center"/>
          </w:tcPr>
          <w:p w14:paraId="10D61D0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assistant/associate (PA) faculty perspectives on the impact of artificial</w:t>
            </w:r>
            <w:r>
              <w:rPr>
                <w:rFonts w:ascii="Times New Roman" w:eastAsia="宋体" w:hAnsi="Times New Roman" w:cs="Times New Roman" w:hint="eastAsia"/>
                <w:kern w:val="0"/>
                <w:sz w:val="21"/>
                <w:szCs w:val="21"/>
                <w:shd w:val="pct15" w:color="auto" w:fill="FFFFFF"/>
                <w14:ligatures w14:val="none"/>
              </w:rPr>
              <w:t xml:space="preserve"> </w:t>
            </w:r>
            <w:r>
              <w:rPr>
                <w:rFonts w:ascii="Times New Roman" w:eastAsia="宋体" w:hAnsi="Times New Roman" w:cs="Times New Roman"/>
                <w:kern w:val="0"/>
                <w:sz w:val="21"/>
                <w:szCs w:val="21"/>
                <w:shd w:val="pct15" w:color="auto" w:fill="FFFFFF"/>
                <w14:ligatures w14:val="none"/>
              </w:rPr>
              <w:t>intelligence (AI)</w:t>
            </w:r>
          </w:p>
        </w:tc>
        <w:tc>
          <w:tcPr>
            <w:tcW w:w="1265" w:type="pct"/>
            <w:tcBorders>
              <w:top w:val="nil"/>
              <w:left w:val="nil"/>
              <w:bottom w:val="single" w:sz="4" w:space="0" w:color="auto"/>
              <w:right w:val="single" w:sz="4" w:space="0" w:color="auto"/>
            </w:tcBorders>
            <w:shd w:val="clear" w:color="auto" w:fill="FFFFFF" w:themeFill="background1"/>
            <w:vAlign w:val="center"/>
          </w:tcPr>
          <w:p w14:paraId="012507D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While knowledge of AI technology was measured as average to good by 60.9% of faculty, confidence in using it was low. Group differences in self-reported knowledge of AI was only significant by participants’ primary role in in their institution(X</w:t>
            </w:r>
            <w:r>
              <w:rPr>
                <w:rFonts w:ascii="Times New Roman" w:eastAsia="宋体" w:hAnsi="Times New Roman" w:cs="Times New Roman"/>
                <w:kern w:val="0"/>
                <w:sz w:val="21"/>
                <w:szCs w:val="21"/>
                <w:shd w:val="pct15" w:color="auto" w:fill="FFFFFF"/>
                <w:vertAlign w:val="superscript"/>
                <w14:ligatures w14:val="none"/>
              </w:rPr>
              <w:t>2</w:t>
            </w:r>
            <w:r>
              <w:rPr>
                <w:rFonts w:ascii="Times New Roman" w:eastAsia="宋体" w:hAnsi="Times New Roman" w:cs="Times New Roman"/>
                <w:kern w:val="0"/>
                <w:sz w:val="21"/>
                <w:szCs w:val="21"/>
                <w:shd w:val="pct15" w:color="auto" w:fill="FFFFFF"/>
                <w14:ligatures w14:val="none"/>
              </w:rPr>
              <w:t xml:space="preserve">(10) = 53.6, </w:t>
            </w:r>
            <w:r>
              <w:rPr>
                <w:rFonts w:ascii="Times New Roman" w:eastAsia="宋体" w:hAnsi="Times New Roman" w:cs="Times New Roman"/>
                <w:i/>
                <w:iCs/>
                <w:kern w:val="0"/>
                <w:sz w:val="21"/>
                <w:szCs w:val="21"/>
                <w:shd w:val="pct15" w:color="auto" w:fill="FFFFFF"/>
                <w14:ligatures w14:val="none"/>
              </w:rPr>
              <w:t xml:space="preserve">P </w:t>
            </w:r>
            <w:r>
              <w:rPr>
                <w:rFonts w:ascii="Times New Roman" w:eastAsia="宋体" w:hAnsi="Times New Roman" w:cs="Times New Roman"/>
                <w:kern w:val="0"/>
                <w:sz w:val="21"/>
                <w:szCs w:val="21"/>
                <w:shd w:val="pct15" w:color="auto" w:fill="FFFFFF"/>
                <w14:ligatures w14:val="none"/>
              </w:rPr>
              <w:t>≤ 0.001). Participation in formal or inform a continuing education programs focused on AI appears to increase confidence levels among participants, although only 35% of respondents indicated participating in these activities. Most respondents (64.9%) expressed a positive view of AI technology in PA education, but did express concerns, particularly on student's development of critical thinking skills and academic integrity. The paper concludes by recommending training and support for faculty to harness AI’s potential and enhance PA education, ensuring that AI complements rather than replaces the critical human elements in teaching and learning.</w:t>
            </w:r>
          </w:p>
        </w:tc>
        <w:tc>
          <w:tcPr>
            <w:tcW w:w="993" w:type="pct"/>
            <w:tcBorders>
              <w:top w:val="nil"/>
              <w:left w:val="nil"/>
              <w:bottom w:val="single" w:sz="4" w:space="0" w:color="auto"/>
              <w:right w:val="single" w:sz="4" w:space="0" w:color="auto"/>
            </w:tcBorders>
            <w:shd w:val="clear" w:color="auto" w:fill="FFFFFF" w:themeFill="background1"/>
            <w:vAlign w:val="center"/>
          </w:tcPr>
          <w:p w14:paraId="04AB6D1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paper concludes by recommending training and support for faculty to harness AI's potential and enhance PA education, ensuring that AI complements rather than replaces the critical human elements in teaching and learning.</w:t>
            </w:r>
          </w:p>
        </w:tc>
      </w:tr>
      <w:tr w:rsidR="00927716" w14:paraId="03573879"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04F90A3" w14:textId="7777777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Alfallaj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PEVuZE5vdGU+PENpdGU+PEF1dGhvcj5BbGZhbGxhajwvQXV0aG9yPjxZZWFyPjIwMjI8L1llYXI+
PFJlY051bT4xNzE8L1JlY051bT48RGlzcGxheVRleHQ+WzVdPC9EaXNwbGF5VGV4dD48cmVjb3Jk
PjxyZWMtbnVtYmVyPjE3MTwvcmVjLW51bWJlcj48Zm9yZWlnbi1rZXlzPjxrZXkgYXBwPSJFTiIg
ZGItaWQ9InQ1eHd4ZnN3Nno5cHN1ZTl6MDZ4dnR4dDl2ZXJ2YWYyMDB3YSIgdGltZXN0YW1wPSIx
NzUxODE3Mjk0Ij4xNzE8L2tleT48L2ZvcmVpZ24ta2V5cz48cmVmLXR5cGUgbmFtZT0iSm91cm5h
bCBBcnRpY2xlIj4xNzwvcmVmLXR5cGU+PGNvbnRyaWJ1dG9ycz48YXV0aG9ycz48YXV0aG9yPkFs
ZmFsbGFqLCBILiBBLjwvYXV0aG9yPjxhdXRob3I+QWZyYXNodGVoZmFyLCBLLiBJLjwvYXV0aG9y
PjxhdXRob3I+QXNpcmksIEEuIEsuPC9hdXRob3I+PGF1dGhvcj5BbG1hc291ZCwgRi4gUy48L2F1
dGhvcj48YXV0aG9yPkFsbmFxYSwgRy4gSC48L2F1dGhvcj48YXV0aG9yPkFsLUFuZ2FyaSwgTi4g
Uy48L2F1dGhvcj48L2F1dGhvcnM+PC9jb250cmlidXRvcnM+PGF1dGgtYWRkcmVzcz5EZXBhcnRt
ZW50IG9mIFJlc3RvcmF0aXZlIGFuZCBQcm9zdGhldGljIERlbnRhbCBTY2llbmNlcywgQ29sbGVn
ZSBvZiBEZW50aXN0cnksIEtpbmcgU2F1ZCBiaW4gQWJkdWxheml6IFVuaXZlcnNpdHkgZm9yIEhl
YWx0aCBTY2llbmNlcywgUml5YWRoIFAuTy4gQm94IDM2NjAsIFNhdWRpIEFyYWJpYS4mI3hEO0tp
bmcgQWJkdWxsYWggSW50ZXJuYXRpb25hbCBNZWRpY2FsIFJlc2VhcmNoIENlbnRlciwgUml5YWRo
IFAuTy4gQm94IDM2NjAsIFNhdWRpIEFyYWJpYS4mI3hEO0V2aWRlbmNlLUJhc2VkIFByYWN0aWNl
IFVuaXQsIENsaW5pY2FsIFNjaWVuY2VzIERlcGFydG1lbnQsIENvbGxlZ2Ugb2YgRGVudGlzdHJ5
LCBBam1hbiBVbml2ZXJzaXR5LCBBam1hbiBQLk8uIEJveCAzNDYsIFVuaXRlZCBBcmFiIEVtaXJh
dGVzLiYjeEQ7RGVwYXJ0bWVudCBvZiBSZWNvbnN0cnVjdGl2ZSBEZW50aXN0cnkgYW5kIEdlcm9k
b250b2xvZ3ksIFNjaG9vbCBvZiBEZW50YWwgTWVkaWNpbmUsIFVuaXZlcnNpdHkgb2YgQmVybiwg
MzAxMCBCZXJuLCBTd2l0emVybGFuZC4mI3hEO0RlbnRhbCBEZXBhcnRtZW50LCBLaW5nIEFiZHVs
YXppeiBNZWRpY2FsIENpdHksIE1pbmlzdHJ5IG9mIE5hdGlvbmFsIEd1YXJkIEhlYWx0aCBBZmZh
aXJzLCBSaXlhZGggUC5PLiBCb3ggMjI0OTAsIFNhdWRpIEFyYWJpYS4mI3hEO0NvbGxlZ2Ugb2Yg
RGVudGlzdHJ5LCBLaW5nIFNhdWQgYmluIEFiZHVsYXppeiBVbml2ZXJzaXR5IGZvciBIZWFsdGgg
U2NpZW5jZXMsIFJpeWFkaCBQLk8uIEJveCAzNjYwLCBTYXVkaSBBcmFiaWEuPC9hdXRoLWFkZHJl
c3M+PHRpdGxlcz48dGl0bGU+VGhlIFN0YXR1cyBvZiBEaWdpdGFsIERlbnRhbCBUZWNobm9sb2d5
IEltcGxlbWVudGF0aW9uIGluIHRoZSBTYXVkaSBEZW50YWwgU2Nob29scyZhcG9zOyBDdXJyaWN1
bHVtOiBBIE5hdGlvbmFsIENyb3NzLVNlY3Rpb25hbCBTdXJ2ZXkgZm9yIEhlYWx0aGNhcmUgRGln
aXRpemF0aW9uPC90aXRsZT48c2Vjb25kYXJ5LXRpdGxlPkludCBKIEVudmlyb24gUmVzIFB1Ymxp
YyBIZWFsdGg8L3NlY29uZGFyeS10aXRsZT48YWx0LXRpdGxlPkludGVybmF0aW9uYWwgam91cm5h
bCBvZiBlbnZpcm9ubWVudGFsIHJlc2VhcmNoIGFuZCBwdWJsaWMgaGVhbHRoPC9hbHQtdGl0bGU+
PC90aXRsZXM+PHBlcmlvZGljYWw+PGZ1bGwtdGl0bGU+SW50IEogRW52aXJvbiBSZXMgUHVibGlj
IEhlYWx0aDwvZnVsbC10aXRsZT48L3BlcmlvZGljYWw+PHZvbHVtZT4yMDwvdm9sdW1lPjxudW1i
ZXI+MTwvbnVtYmVyPjxlZGl0aW9uPjIwMjMvMDEvMDk8L2VkaXRpb24+PGtleXdvcmRzPjxrZXl3
b3JkPkh1bWFuczwva2V5d29yZD48a2V5d29yZD5Dcm9zcy1TZWN0aW9uYWwgU3R1ZGllczwva2V5
d29yZD48a2V5d29yZD5TYXVkaSBBcmFiaWE8L2tleXdvcmQ+PGtleXdvcmQ+KlNjaG9vbHMsIERl
bnRhbDwva2V5d29yZD48a2V5d29yZD4qRGlnaXRhbCBUZWNobm9sb2d5PC9rZXl3b3JkPjxrZXl3
b3JkPlRlY2hub2xvZ3ksIERlbnRhbDwva2V5d29yZD48a2V5d29yZD5EZHQ8L2tleXdvcmQ+PGtl
eXdvcmQ+RWR1Y2F0aW9uLCBEZW50YWw8L2tleXdvcmQ+PGtleXdvcmQ+Q3VycmljdWx1bTwva2V5
d29yZD48a2V5d29yZD5EZWxpdmVyeSBvZiBIZWFsdGggQ2FyZTwva2V5d29yZD48a2V5d29yZD5T
dXJ2ZXlzIGFuZCBRdWVzdGlvbm5haXJlczwva2V5d29yZD48a2V5d29yZD5DYWQtY2FtPC9rZXl3
b3JkPjxrZXl3b3JkPmRlbnRhbCBlZHVjYXRpb248L2tleXdvcmQ+PGtleXdvcmQ+ZGVudGFsIHRl
Y2hub2xvZ3k8L2tleXdvcmQ+PGtleXdvcmQ+ZGlnaXRhbCBkZW50aXN0cnk8L2tleXdvcmQ+PGtl
eXdvcmQ+aW50cmFvcmFsIHNjYW5uZXI8L2tleXdvcmQ+PC9rZXl3b3Jkcz48ZGF0ZXM+PHllYXI+
MjAyMjwveWVhcj48cHViLWRhdGVzPjxkYXRlPkRlYyAyNTwvZGF0ZT48L3B1Yi1kYXRlcz48L2Rh
dGVzPjxpc2JuPjE2NjEtNzgyNyAoUHJpbnQpJiN4RDsxNjYwLTQ2MDE8L2lzYm4+PGFjY2Vzc2lv
bi1udW0+MzY2MTI2Mzk8L2FjY2Vzc2lvbi1udW0+PHVybHM+PC91cmxzPjxjdXN0b20yPlBtYzk4
MTk5OTM8L2N1c3RvbTI+PGVsZWN0cm9uaWMtcmVzb3VyY2UtbnVtPjEwLjMzOTAvaWplcnBoMjAw
MTAzMjE8L2VsZWN0cm9uaWMtcmVzb3VyY2UtbnVtPjxyZW1vdGUtZGF0YWJhc2UtcHJvdmlkZXI+
TkxNPC9yZW1vdGUtZGF0YWJhc2UtcHJvdmlkZXI+PGxhbmd1YWdlPmVuZzwvbGFuZ3VhZ2U+PC9y
ZWNvcmQ+PC9DaXRlPjwvRW5kTm90ZT5AAD==
</w:fldData>
              </w:fldChar>
            </w:r>
            <w:r>
              <w:rPr>
                <w:rFonts w:ascii="Times New Roman" w:eastAsia="宋体" w:hAnsi="Times New Roman" w:cs="Times New Roman"/>
                <w:kern w:val="0"/>
                <w:sz w:val="21"/>
                <w:szCs w:val="21"/>
                <w:shd w:val="pct15" w:color="auto" w:fill="FFFFFF"/>
                <w14:ligatures w14:val="none"/>
              </w:rPr>
              <w:instrText xml:space="preserve"> ADDIN EN.CITE </w:instrTex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PEVuZE5vdGU+PENpdGU+PEF1dGhvcj5BbGZhbGxhajwvQXV0aG9yPjxZZWFyPjIwMjI8L1llYXI+
PFJlY051bT4xNzE8L1JlY051bT48RGlzcGxheVRleHQ+WzVdPC9EaXNwbGF5VGV4dD48cmVjb3Jk
PjxyZWMtbnVtYmVyPjE3MTwvcmVjLW51bWJlcj48Zm9yZWlnbi1rZXlzPjxrZXkgYXBwPSJFTiIg
ZGItaWQ9InQ1eHd4ZnN3Nno5cHN1ZTl6MDZ4dnR4dDl2ZXJ2YWYyMDB3YSIgdGltZXN0YW1wPSIx
NzUxODE3Mjk0Ij4xNzE8L2tleT48L2ZvcmVpZ24ta2V5cz48cmVmLXR5cGUgbmFtZT0iSm91cm5h
bCBBcnRpY2xlIj4xNzwvcmVmLXR5cGU+PGNvbnRyaWJ1dG9ycz48YXV0aG9ycz48YXV0aG9yPkFs
ZmFsbGFqLCBILiBBLjwvYXV0aG9yPjxhdXRob3I+QWZyYXNodGVoZmFyLCBLLiBJLjwvYXV0aG9y
PjxhdXRob3I+QXNpcmksIEEuIEsuPC9hdXRob3I+PGF1dGhvcj5BbG1hc291ZCwgRi4gUy48L2F1
dGhvcj48YXV0aG9yPkFsbmFxYSwgRy4gSC48L2F1dGhvcj48YXV0aG9yPkFsLUFuZ2FyaSwgTi4g
Uy48L2F1dGhvcj48L2F1dGhvcnM+PC9jb250cmlidXRvcnM+PGF1dGgtYWRkcmVzcz5EZXBhcnRt
ZW50IG9mIFJlc3RvcmF0aXZlIGFuZCBQcm9zdGhldGljIERlbnRhbCBTY2llbmNlcywgQ29sbGVn
ZSBvZiBEZW50aXN0cnksIEtpbmcgU2F1ZCBiaW4gQWJkdWxheml6IFVuaXZlcnNpdHkgZm9yIEhl
YWx0aCBTY2llbmNlcywgUml5YWRoIFAuTy4gQm94IDM2NjAsIFNhdWRpIEFyYWJpYS4mI3hEO0tp
bmcgQWJkdWxsYWggSW50ZXJuYXRpb25hbCBNZWRpY2FsIFJlc2VhcmNoIENlbnRlciwgUml5YWRo
IFAuTy4gQm94IDM2NjAsIFNhdWRpIEFyYWJpYS4mI3hEO0V2aWRlbmNlLUJhc2VkIFByYWN0aWNl
IFVuaXQsIENsaW5pY2FsIFNjaWVuY2VzIERlcGFydG1lbnQsIENvbGxlZ2Ugb2YgRGVudGlzdHJ5
LCBBam1hbiBVbml2ZXJzaXR5LCBBam1hbiBQLk8uIEJveCAzNDYsIFVuaXRlZCBBcmFiIEVtaXJh
dGVzLiYjeEQ7RGVwYXJ0bWVudCBvZiBSZWNvbnN0cnVjdGl2ZSBEZW50aXN0cnkgYW5kIEdlcm9k
b250b2xvZ3ksIFNjaG9vbCBvZiBEZW50YWwgTWVkaWNpbmUsIFVuaXZlcnNpdHkgb2YgQmVybiwg
MzAxMCBCZXJuLCBTd2l0emVybGFuZC4mI3hEO0RlbnRhbCBEZXBhcnRtZW50LCBLaW5nIEFiZHVs
YXppeiBNZWRpY2FsIENpdHksIE1pbmlzdHJ5IG9mIE5hdGlvbmFsIEd1YXJkIEhlYWx0aCBBZmZh
aXJzLCBSaXlhZGggUC5PLiBCb3ggMjI0OTAsIFNhdWRpIEFyYWJpYS4mI3hEO0NvbGxlZ2Ugb2Yg
RGVudGlzdHJ5LCBLaW5nIFNhdWQgYmluIEFiZHVsYXppeiBVbml2ZXJzaXR5IGZvciBIZWFsdGgg
U2NpZW5jZXMsIFJpeWFkaCBQLk8uIEJveCAzNjYwLCBTYXVkaSBBcmFiaWEuPC9hdXRoLWFkZHJl
c3M+PHRpdGxlcz48dGl0bGU+VGhlIFN0YXR1cyBvZiBEaWdpdGFsIERlbnRhbCBUZWNobm9sb2d5
IEltcGxlbWVudGF0aW9uIGluIHRoZSBTYXVkaSBEZW50YWwgU2Nob29scyZhcG9zOyBDdXJyaWN1
bHVtOiBBIE5hdGlvbmFsIENyb3NzLVNlY3Rpb25hbCBTdXJ2ZXkgZm9yIEhlYWx0aGNhcmUgRGln
aXRpemF0aW9uPC90aXRsZT48c2Vjb25kYXJ5LXRpdGxlPkludCBKIEVudmlyb24gUmVzIFB1Ymxp
YyBIZWFsdGg8L3NlY29uZGFyeS10aXRsZT48YWx0LXRpdGxlPkludGVybmF0aW9uYWwgam91cm5h
bCBvZiBlbnZpcm9ubWVudGFsIHJlc2VhcmNoIGFuZCBwdWJsaWMgaGVhbHRoPC9hbHQtdGl0bGU+
PC90aXRsZXM+PHBlcmlvZGljYWw+PGZ1bGwtdGl0bGU+SW50IEogRW52aXJvbiBSZXMgUHVibGlj
IEhlYWx0aDwvZnVsbC10aXRsZT48L3BlcmlvZGljYWw+PHZvbHVtZT4yMDwvdm9sdW1lPjxudW1i
ZXI+MTwvbnVtYmVyPjxlZGl0aW9uPjIwMjMvMDEvMDk8L2VkaXRpb24+PGtleXdvcmRzPjxrZXl3
b3JkPkh1bWFuczwva2V5d29yZD48a2V5d29yZD5Dcm9zcy1TZWN0aW9uYWwgU3R1ZGllczwva2V5
d29yZD48a2V5d29yZD5TYXVkaSBBcmFiaWE8L2tleXdvcmQ+PGtleXdvcmQ+KlNjaG9vbHMsIERl
bnRhbDwva2V5d29yZD48a2V5d29yZD4qRGlnaXRhbCBUZWNobm9sb2d5PC9rZXl3b3JkPjxrZXl3
b3JkPlRlY2hub2xvZ3ksIERlbnRhbDwva2V5d29yZD48a2V5d29yZD5EZHQ8L2tleXdvcmQ+PGtl
eXdvcmQ+RWR1Y2F0aW9uLCBEZW50YWw8L2tleXdvcmQ+PGtleXdvcmQ+Q3VycmljdWx1bTwva2V5
d29yZD48a2V5d29yZD5EZWxpdmVyeSBvZiBIZWFsdGggQ2FyZTwva2V5d29yZD48a2V5d29yZD5T
dXJ2ZXlzIGFuZCBRdWVzdGlvbm5haXJlczwva2V5d29yZD48a2V5d29yZD5DYWQtY2FtPC9rZXl3
b3JkPjxrZXl3b3JkPmRlbnRhbCBlZHVjYXRpb248L2tleXdvcmQ+PGtleXdvcmQ+ZGVudGFsIHRl
Y2hub2xvZ3k8L2tleXdvcmQ+PGtleXdvcmQ+ZGlnaXRhbCBkZW50aXN0cnk8L2tleXdvcmQ+PGtl
eXdvcmQ+aW50cmFvcmFsIHNjYW5uZXI8L2tleXdvcmQ+PC9rZXl3b3Jkcz48ZGF0ZXM+PHllYXI+
MjAyMjwveWVhcj48cHViLWRhdGVzPjxkYXRlPkRlYyAyNTwvZGF0ZT48L3B1Yi1kYXRlcz48L2Rh
dGVzPjxpc2JuPjE2NjEtNzgyNyAoUHJpbnQpJiN4RDsxNjYwLTQ2MDE8L2lzYm4+PGFjY2Vzc2lv
bi1udW0+MzY2MTI2Mzk8L2FjY2Vzc2lvbi1udW0+PHVybHM+PC91cmxzPjxjdXN0b20yPlBtYzk4
MTk5OTM8L2N1c3RvbTI+PGVsZWN0cm9uaWMtcmVzb3VyY2UtbnVtPjEwLjMzOTAvaWplcnBoMjAw
MTAzMjE8L2VsZWN0cm9uaWMtcmVzb3VyY2UtbnVtPjxyZW1vdGUtZGF0YWJhc2UtcHJvdmlkZXI+
TkxNPC9yZW1vdGUtZGF0YWJhc2UtcHJvdmlkZXI+PGxhbmd1YWdlPmVuZzwvbGFuZ3VhZ2U+PC9y
ZWNvcmQ+PC9DaXRlPjwvRW5kTm90ZT5AAD==
</w:fldData>
              </w:fldChar>
            </w:r>
            <w:r>
              <w:rPr>
                <w:rFonts w:ascii="Times New Roman" w:eastAsia="宋体" w:hAnsi="Times New Roman" w:cs="Times New Roman"/>
                <w:kern w:val="0"/>
                <w:sz w:val="21"/>
                <w:szCs w:val="21"/>
                <w:shd w:val="pct15" w:color="auto" w:fill="FFFFFF"/>
                <w14:ligatures w14:val="none"/>
              </w:rPr>
              <w:instrText xml:space="preserve"> ADDIN EN.CITE.DATA </w:instrText>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separate"/>
            </w:r>
            <w:r>
              <w:rPr>
                <w:rFonts w:ascii="Times New Roman" w:eastAsia="宋体" w:hAnsi="Times New Roman" w:cs="Times New Roman"/>
                <w:kern w:val="0"/>
                <w:sz w:val="21"/>
                <w:szCs w:val="21"/>
                <w:shd w:val="pct15" w:color="auto" w:fill="FFFFFF"/>
                <w14:ligatures w14:val="none"/>
              </w:rPr>
              <w:t>[5]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76CBDC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Saudi Arabia </w:t>
            </w:r>
          </w:p>
        </w:tc>
        <w:tc>
          <w:tcPr>
            <w:tcW w:w="457" w:type="pct"/>
            <w:tcBorders>
              <w:top w:val="nil"/>
              <w:left w:val="nil"/>
              <w:bottom w:val="single" w:sz="4" w:space="0" w:color="auto"/>
              <w:right w:val="single" w:sz="4" w:space="0" w:color="auto"/>
            </w:tcBorders>
            <w:shd w:val="clear" w:color="auto" w:fill="FFFFFF" w:themeFill="background1"/>
            <w:vAlign w:val="center"/>
          </w:tcPr>
          <w:p w14:paraId="61B9E2E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3342565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Chairpersons</w:t>
            </w:r>
            <w:r>
              <w:rPr>
                <w:rFonts w:ascii="Times New Roman" w:eastAsia="宋体" w:hAnsi="Times New Roman" w:cs="Times New Roman"/>
                <w:kern w:val="0"/>
                <w:sz w:val="21"/>
                <w:szCs w:val="21"/>
                <w:shd w:val="pct15" w:color="auto" w:fill="FFFFFF"/>
                <w14:ligatures w14:val="none"/>
              </w:rPr>
              <w:br/>
              <w:t xml:space="preserve">of prosthetic sciences departments </w:t>
            </w:r>
          </w:p>
        </w:tc>
        <w:tc>
          <w:tcPr>
            <w:tcW w:w="813" w:type="pct"/>
            <w:tcBorders>
              <w:top w:val="nil"/>
              <w:left w:val="nil"/>
              <w:bottom w:val="single" w:sz="4" w:space="0" w:color="auto"/>
              <w:right w:val="single" w:sz="4" w:space="0" w:color="auto"/>
            </w:tcBorders>
            <w:shd w:val="clear" w:color="auto" w:fill="FFFFFF" w:themeFill="background1"/>
            <w:vAlign w:val="center"/>
          </w:tcPr>
          <w:p w14:paraId="12F717B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the status of digital dental technology (DDT) adoption in Saudi Arabian undergraduate dental education. A secondary objective was to explore the impact of dental schools’ funding sources to incorporate digital technologies.</w:t>
            </w:r>
          </w:p>
        </w:tc>
        <w:tc>
          <w:tcPr>
            <w:tcW w:w="1265" w:type="pct"/>
            <w:tcBorders>
              <w:top w:val="nil"/>
              <w:left w:val="nil"/>
              <w:bottom w:val="single" w:sz="4" w:space="0" w:color="auto"/>
              <w:right w:val="single" w:sz="4" w:space="0" w:color="auto"/>
            </w:tcBorders>
            <w:shd w:val="clear" w:color="auto" w:fill="FFFFFF" w:themeFill="background1"/>
            <w:vAlign w:val="center"/>
          </w:tcPr>
          <w:p w14:paraId="2C5534E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Of the 27 dental schools (18 public and 8 private), 26 responded to the questionnaire (response rate: 96.3%). The geographic distribution of the respondent schools was as follows:12 schools in the central region, 6 in the western region, and 8 in other regions. Seventeen schools secure and preserve patients’ records using electronic software, whereas nine schools use paper charts. Seventeen schools (64,4%) implemented DDT in their curricula. The schools that did not incorporate DDT into their undergraduate curricula were due to not being included in the curriculum (78%), lack of expertise (66%), untrained faculty and staff (44%), and cost (33%).</w:t>
            </w:r>
          </w:p>
        </w:tc>
        <w:tc>
          <w:tcPr>
            <w:tcW w:w="993" w:type="pct"/>
            <w:tcBorders>
              <w:top w:val="nil"/>
              <w:left w:val="nil"/>
              <w:bottom w:val="single" w:sz="4" w:space="0" w:color="auto"/>
              <w:right w:val="single" w:sz="4" w:space="0" w:color="auto"/>
            </w:tcBorders>
            <w:shd w:val="clear" w:color="auto" w:fill="FFFFFF" w:themeFill="background1"/>
            <w:vAlign w:val="center"/>
          </w:tcPr>
          <w:p w14:paraId="5BDB339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national study showed that digital components still need to be integrated into Saudi Arabian dental schools’ curricula and patient care treatment. Additionally, there was no association between funding sources and the DDT implementation into the current curricula. Consequently, Saudi dental schools must emphasize the implementation and utilization of DDT to align with Saudi Vision 2030 for healthcare digitization and to graduate competent dentists in digital dental care.</w:t>
            </w:r>
          </w:p>
        </w:tc>
      </w:tr>
      <w:tr w:rsidR="00927716" w14:paraId="27573396" w14:textId="77777777">
        <w:trPr>
          <w:trHeight w:val="499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41E1CCC" w14:textId="7777777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Alghasani 2023</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PEVuZE5vdGU+PENpdGU+PEF1dGhvcj5BbGdoYXNhbmk8L0F1dGhvcj48WWVhcj4yMDIzPC9ZZWFy
PjxSZWNOdW0+MTcyPC9SZWNOdW0+PERpc3BsYXlUZXh0Pls2XTwvRGlzcGxheVRleHQ+PHJlY29y
ZD48cmVjLW51bWJlcj4xNzI8L3JlYy1udW1iZXI+PGZvcmVpZ24ta2V5cz48a2V5IGFwcD0iRU4i
IGRiLWlkPSJ0NXh3eGZzdzZ6OXBzdWU5ejA2eHZ0eHQ5dmVydmFmMjAwd2EiIHRpbWVzdGFtcD0i
MTc1MTgxNzI5NCI+MTcyPC9rZXk+PC9mb3JlaWduLWtleXM+PHJlZi10eXBlIG5hbWU9IkpvdXJu
YWwgQXJ0aWNsZSI+MTc8L3JlZi10eXBlPjxjb250cmlidXRvcnM+PGF1dGhvcnM+PGF1dGhvcj5B
bGdoYXNhbmksIEEuPC9hdXRob3I+PGF1dGhvcj5BbGJhcndhbmksIE0uPC9hdXRob3I+PGF1dGhv
cj5BbHNhYWRpLCBCLjwvYXV0aG9yPjxhdXRob3I+QWxqYWJyaSwgQS48L2F1dGhvcj48YXV0aG9y
PkFsLUhhcnRoeSwgTi48L2F1dGhvcj48YXV0aG9yPkFidWtoYWRlciwgTS48L2F1dGhvcj48L2F1
dGhvcnM+PC9jb250cmlidXRvcnM+PGF1dGgtYWRkcmVzcz5NLiBBYnVraGFkZXIsIERlcGFydG1l
bnQgb2YgUGhhcm1hY29sb2d5IGFuZCBCaW9sb2dpY2FsIFNjaWVuY2VzLCBDb2xsZWdlIG9mIFBo
YXJtYWN5LCBOYXRpb25hbCBVbml2ZXJzaXR5IG9mIFNjaWVuY2UgYW5kIFRlY2hub2xvZ3ksIE11
c2NhdCwgT21hbjwvYXV0aC1hZGRyZXNzPjx0aXRsZXM+PHRpdGxlPlBlcmNlcHRpb24gYW5kIGF0
dGl0dWRlIG9mIG1lZGljYWwgc2NpZW5jZXMgc3R1ZGVudHMgdG93YXJkcyB0aGUgdXNlIG9mIG9u
bGluZSBJbnRlcm5ldCBpbmZvcm1hdGlvbiBpbiBPbWFuPC90aXRsZT48c2Vjb25kYXJ5LXRpdGxl
PlJlc2VhcmNoIEpvdXJuYWwgb2YgUGhhcm1hY3kgYW5kIFRlY2hub2xvZ3k8L3NlY29uZGFyeS10
aXRsZT48L3RpdGxlcz48cGVyaW9kaWNhbD48ZnVsbC10aXRsZT5SZXNlYXJjaCBKb3VybmFsIG9m
IFBoYXJtYWN5IGFuZCBUZWNobm9sb2d5PC9mdWxsLXRpdGxlPjwvcGVyaW9kaWNhbD48cGFnZXM+
NTQ2Mi01NDY5PC9wYWdlcz48dm9sdW1lPjE2PC92b2x1bWU+PG51bWJlcj4xMTwvbnVtYmVyPjxr
ZXl3b3Jkcz48a2V5d29yZD5hY2FkZW1pYyBuZWVkczwva2V5d29yZD48a2V5d29yZD5hZHVsdDwv
a2V5d29yZD48a2V5d29yZD5hcnRpY2xlPC9rZXl3b3JkPjxrZXl3b3JkPmNvbGxlZ2Ugc3R1ZGVu
dDwva2V5d29yZD48a2V5d29yZD5jcm9zcy1zZWN0aW9uYWwgc3R1ZHk8L2tleXdvcmQ+PGtleXdv
cmQ+ZGVudGFsIHN0dWRlbnQ8L2tleXdvcmQ+PGtleXdvcmQ+ZWhlYWx0aCBsaXRlcmFjeTwva2V5
d29yZD48a2V5d29yZD5mZW1hbGU8L2tleXdvcmQ+PGtleXdvcmQ+aHVtYW48L2tleXdvcmQ+PGtl
eXdvcmQ+SW50ZXJuZXQ8L2tleXdvcmQ+PGtleXdvcmQ+aW50ZXJuZXQgdXNlPC9rZXl3b3JkPjxr
ZXl3b3JkPmxlYXJuaW5nPC9rZXl3b3JkPjxrZXl3b3JkPm1hbGU8L2tleXdvcmQ+PGtleXdvcmQ+
bWVkaWNhbCBlZHVjYXRpb248L2tleXdvcmQ+PGtleXdvcmQ+bWVkaWNhbCBpbmZvcm1hdGlvbjwv
a2V5d29yZD48a2V5d29yZD5tZWRpY2FsIGxpdGVyYXR1cmU8L2tleXdvcmQ+PGtleXdvcmQ+bWVk
aWNhbCBzdHVkZW50PC9rZXl3b3JkPjxrZXl3b3JkPm1lZGljaW5lPC9rZXl3b3JkPjxrZXl3b3Jk
Pm51cnNpbmcgc3R1ZGVudDwva2V5d29yZD48a2V5d29yZD5PbWFuPC9rZXl3b3JkPjxrZXl3b3Jk
PnBlcmNlcHRpb248L2tleXdvcmQ+PGtleXdvcmQ+cGhhcm1hY3kgc3R1ZGVudDwva2V5d29yZD48
a2V5d29yZD5xdWVzdGlvbm5haXJlPC9rZXl3b3JkPjxrZXl3b3JkPnNlYXJjaCBlbmdpbmU8L2tl
eXdvcmQ+PGtleXdvcmQ+c29jaWFsIG1lZGlhPC9rZXl3b3JkPjxrZXl3b3JkPnN0dWRlbnQgYXR0
aXR1ZGU8L2tleXdvcmQ+PGtleXdvcmQ+dXNlIG9mIG9ubGluZSBpbnRlcm5ldCBpbmZvcm1hdGlv
bjwva2V5d29yZD48a2V5d29yZD55b3VuZyBhZHVsdDwva2V5d29yZD48L2tleXdvcmRzPjxkYXRl
cz48eWVhcj4yMDIzPC95ZWFyPjwvZGF0ZXM+PGlzYm4+MDk3NC0zNjBYJiN4RDswOTc0LTM2MTg8
L2lzYm4+PHdvcmstdHlwZT5BcnRpY2xlPC93b3JrLXR5cGU+PHVybHM+PHJlbGF0ZWQtdXJscz48
dXJsPmh0dHBzOi8vd3d3LmVtYmFzZS5jb20vc2VhcmNoL3Jlc3VsdHM/c3ViYWN0aW9uPXZpZXdy
ZWNvcmQmYW1wO2lkPUwyMDI3MjA1ODc3JmFtcDtmcm9tPWV4cG9ydDwvdXJsPjx1cmw+aHR0cDov
L2R4LmRvaS5vcmcvMTAuNTI3MTEvMDk3NC0zNjBYLjIwMjMuMDA4ODQ8L3VybD48L3JlbGF0ZWQt
dXJscz48L3VybHM+PGVsZWN0cm9uaWMtcmVzb3VyY2UtbnVtPjEwLjUyNzExLzA5NzQtMzYwWC4y
MDIzLjAwODg0PC9lbGVjdHJvbmljLXJlc291cmNlLW51bT48cmVtb3RlLWRhdGFiYXNlLW5hbWU+
RW1iYXNlPC9yZW1vdGUtZGF0YWJhc2UtbmFtZT48bGFuZ3VhZ2U+RW5nbGlzaDwvbGFuZ3VhZ2U+
PC9yZWNvcmQ+PC9DaXRlPjwvRW5kTm90ZT4A
</w:fldData>
              </w:fldChar>
            </w:r>
            <w:r>
              <w:rPr>
                <w:rFonts w:ascii="Times New Roman" w:eastAsia="宋体" w:hAnsi="Times New Roman" w:cs="Times New Roman"/>
                <w:kern w:val="0"/>
                <w:sz w:val="21"/>
                <w:szCs w:val="21"/>
                <w:shd w:val="pct15" w:color="auto" w:fill="FFFFFF"/>
                <w14:ligatures w14:val="none"/>
              </w:rPr>
              <w:instrText xml:space="preserve"> ADDIN EN.CITE </w:instrTex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PEVuZE5vdGU+PENpdGU+PEF1dGhvcj5BbGdoYXNhbmk8L0F1dGhvcj48WWVhcj4yMDIzPC9ZZWFy
PjxSZWNOdW0+MTcyPC9SZWNOdW0+PERpc3BsYXlUZXh0Pls2XTwvRGlzcGxheVRleHQ+PHJlY29y
ZD48cmVjLW51bWJlcj4xNzI8L3JlYy1udW1iZXI+PGZvcmVpZ24ta2V5cz48a2V5IGFwcD0iRU4i
IGRiLWlkPSJ0NXh3eGZzdzZ6OXBzdWU5ejA2eHZ0eHQ5dmVydmFmMjAwd2EiIHRpbWVzdGFtcD0i
MTc1MTgxNzI5NCI+MTcyPC9rZXk+PC9mb3JlaWduLWtleXM+PHJlZi10eXBlIG5hbWU9IkpvdXJu
YWwgQXJ0aWNsZSI+MTc8L3JlZi10eXBlPjxjb250cmlidXRvcnM+PGF1dGhvcnM+PGF1dGhvcj5B
bGdoYXNhbmksIEEuPC9hdXRob3I+PGF1dGhvcj5BbGJhcndhbmksIE0uPC9hdXRob3I+PGF1dGhv
cj5BbHNhYWRpLCBCLjwvYXV0aG9yPjxhdXRob3I+QWxqYWJyaSwgQS48L2F1dGhvcj48YXV0aG9y
PkFsLUhhcnRoeSwgTi48L2F1dGhvcj48YXV0aG9yPkFidWtoYWRlciwgTS48L2F1dGhvcj48L2F1
dGhvcnM+PC9jb250cmlidXRvcnM+PGF1dGgtYWRkcmVzcz5NLiBBYnVraGFkZXIsIERlcGFydG1l
bnQgb2YgUGhhcm1hY29sb2d5IGFuZCBCaW9sb2dpY2FsIFNjaWVuY2VzLCBDb2xsZWdlIG9mIFBo
YXJtYWN5LCBOYXRpb25hbCBVbml2ZXJzaXR5IG9mIFNjaWVuY2UgYW5kIFRlY2hub2xvZ3ksIE11
c2NhdCwgT21hbjwvYXV0aC1hZGRyZXNzPjx0aXRsZXM+PHRpdGxlPlBlcmNlcHRpb24gYW5kIGF0
dGl0dWRlIG9mIG1lZGljYWwgc2NpZW5jZXMgc3R1ZGVudHMgdG93YXJkcyB0aGUgdXNlIG9mIG9u
bGluZSBJbnRlcm5ldCBpbmZvcm1hdGlvbiBpbiBPbWFuPC90aXRsZT48c2Vjb25kYXJ5LXRpdGxl
PlJlc2VhcmNoIEpvdXJuYWwgb2YgUGhhcm1hY3kgYW5kIFRlY2hub2xvZ3k8L3NlY29uZGFyeS10
aXRsZT48L3RpdGxlcz48cGVyaW9kaWNhbD48ZnVsbC10aXRsZT5SZXNlYXJjaCBKb3VybmFsIG9m
IFBoYXJtYWN5IGFuZCBUZWNobm9sb2d5PC9mdWxsLXRpdGxlPjwvcGVyaW9kaWNhbD48cGFnZXM+
NTQ2Mi01NDY5PC9wYWdlcz48dm9sdW1lPjE2PC92b2x1bWU+PG51bWJlcj4xMTwvbnVtYmVyPjxr
ZXl3b3Jkcz48a2V5d29yZD5hY2FkZW1pYyBuZWVkczwva2V5d29yZD48a2V5d29yZD5hZHVsdDwv
a2V5d29yZD48a2V5d29yZD5hcnRpY2xlPC9rZXl3b3JkPjxrZXl3b3JkPmNvbGxlZ2Ugc3R1ZGVu
dDwva2V5d29yZD48a2V5d29yZD5jcm9zcy1zZWN0aW9uYWwgc3R1ZHk8L2tleXdvcmQ+PGtleXdv
cmQ+ZGVudGFsIHN0dWRlbnQ8L2tleXdvcmQ+PGtleXdvcmQ+ZWhlYWx0aCBsaXRlcmFjeTwva2V5
d29yZD48a2V5d29yZD5mZW1hbGU8L2tleXdvcmQ+PGtleXdvcmQ+aHVtYW48L2tleXdvcmQ+PGtl
eXdvcmQ+SW50ZXJuZXQ8L2tleXdvcmQ+PGtleXdvcmQ+aW50ZXJuZXQgdXNlPC9rZXl3b3JkPjxr
ZXl3b3JkPmxlYXJuaW5nPC9rZXl3b3JkPjxrZXl3b3JkPm1hbGU8L2tleXdvcmQ+PGtleXdvcmQ+
bWVkaWNhbCBlZHVjYXRpb248L2tleXdvcmQ+PGtleXdvcmQ+bWVkaWNhbCBpbmZvcm1hdGlvbjwv
a2V5d29yZD48a2V5d29yZD5tZWRpY2FsIGxpdGVyYXR1cmU8L2tleXdvcmQ+PGtleXdvcmQ+bWVk
aWNhbCBzdHVkZW50PC9rZXl3b3JkPjxrZXl3b3JkPm1lZGljaW5lPC9rZXl3b3JkPjxrZXl3b3Jk
Pm51cnNpbmcgc3R1ZGVudDwva2V5d29yZD48a2V5d29yZD5PbWFuPC9rZXl3b3JkPjxrZXl3b3Jk
PnBlcmNlcHRpb248L2tleXdvcmQ+PGtleXdvcmQ+cGhhcm1hY3kgc3R1ZGVudDwva2V5d29yZD48
a2V5d29yZD5xdWVzdGlvbm5haXJlPC9rZXl3b3JkPjxrZXl3b3JkPnNlYXJjaCBlbmdpbmU8L2tl
eXdvcmQ+PGtleXdvcmQ+c29jaWFsIG1lZGlhPC9rZXl3b3JkPjxrZXl3b3JkPnN0dWRlbnQgYXR0
aXR1ZGU8L2tleXdvcmQ+PGtleXdvcmQ+dXNlIG9mIG9ubGluZSBpbnRlcm5ldCBpbmZvcm1hdGlv
bjwva2V5d29yZD48a2V5d29yZD55b3VuZyBhZHVsdDwva2V5d29yZD48L2tleXdvcmRzPjxkYXRl
cz48eWVhcj4yMDIzPC95ZWFyPjwvZGF0ZXM+PGlzYm4+MDk3NC0zNjBYJiN4RDswOTc0LTM2MTg8
L2lzYm4+PHdvcmstdHlwZT5BcnRpY2xlPC93b3JrLXR5cGU+PHVybHM+PHJlbGF0ZWQtdXJscz48
dXJsPmh0dHBzOi8vd3d3LmVtYmFzZS5jb20vc2VhcmNoL3Jlc3VsdHM/c3ViYWN0aW9uPXZpZXdy
ZWNvcmQmYW1wO2lkPUwyMDI3MjA1ODc3JmFtcDtmcm9tPWV4cG9ydDwvdXJsPjx1cmw+aHR0cDov
L2R4LmRvaS5vcmcvMTAuNTI3MTEvMDk3NC0zNjBYLjIwMjMuMDA4ODQ8L3VybD48L3JlbGF0ZWQt
dXJscz48L3VybHM+PGVsZWN0cm9uaWMtcmVzb3VyY2UtbnVtPjEwLjUyNzExLzA5NzQtMzYwWC4y
MDIzLjAwODg0PC9lbGVjdHJvbmljLXJlc291cmNlLW51bT48cmVtb3RlLWRhdGFiYXNlLW5hbWU+
RW1iYXNlPC9yZW1vdGUtZGF0YWJhc2UtbmFtZT48bGFuZ3VhZ2U+RW5nbGlzaDwvbGFuZ3VhZ2U+
PC9yZWNvcmQ+PC9DaXRlPjwvRW5kTm90ZT4A
</w:fldData>
              </w:fldChar>
            </w:r>
            <w:r>
              <w:rPr>
                <w:rFonts w:ascii="Times New Roman" w:eastAsia="宋体" w:hAnsi="Times New Roman" w:cs="Times New Roman"/>
                <w:kern w:val="0"/>
                <w:sz w:val="21"/>
                <w:szCs w:val="21"/>
                <w:shd w:val="pct15" w:color="auto" w:fill="FFFFFF"/>
                <w14:ligatures w14:val="none"/>
              </w:rPr>
              <w:instrText xml:space="preserve"> ADDIN EN.CITE.DATA </w:instrText>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separate"/>
            </w:r>
            <w:r>
              <w:rPr>
                <w:rFonts w:ascii="Times New Roman" w:eastAsia="宋体" w:hAnsi="Times New Roman" w:cs="Times New Roman"/>
                <w:kern w:val="0"/>
                <w:sz w:val="21"/>
                <w:szCs w:val="21"/>
                <w:shd w:val="pct15" w:color="auto" w:fill="FFFFFF"/>
                <w14:ligatures w14:val="none"/>
              </w:rPr>
              <w:t>[6]</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243A9B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Oman</w:t>
            </w:r>
          </w:p>
        </w:tc>
        <w:tc>
          <w:tcPr>
            <w:tcW w:w="457" w:type="pct"/>
            <w:tcBorders>
              <w:top w:val="nil"/>
              <w:left w:val="nil"/>
              <w:bottom w:val="single" w:sz="4" w:space="0" w:color="auto"/>
              <w:right w:val="single" w:sz="4" w:space="0" w:color="auto"/>
            </w:tcBorders>
            <w:shd w:val="clear" w:color="auto" w:fill="FFFFFF" w:themeFill="background1"/>
            <w:vAlign w:val="center"/>
          </w:tcPr>
          <w:p w14:paraId="08D2584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 sectional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089249C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sciences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6F244B6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record the perception and attitude of medical sciences students studying in Oman towards the use of medical and health information on the internet</w:t>
            </w:r>
          </w:p>
        </w:tc>
        <w:tc>
          <w:tcPr>
            <w:tcW w:w="1265" w:type="pct"/>
            <w:tcBorders>
              <w:top w:val="nil"/>
              <w:left w:val="nil"/>
              <w:bottom w:val="single" w:sz="4" w:space="0" w:color="auto"/>
              <w:right w:val="single" w:sz="4" w:space="0" w:color="auto"/>
            </w:tcBorders>
            <w:shd w:val="clear" w:color="auto" w:fill="FFFFFF" w:themeFill="background1"/>
            <w:vAlign w:val="center"/>
          </w:tcPr>
          <w:p w14:paraId="5E6D838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internet was used as source for medical literature and medical information along with other activities in 71.1%% of students and PubMed and Google were used as trusted search engines. The majority of students (96.9%) tend to check the accuracy and reliability of internet medical and health information through searching for particular information in two or more websites. 72.1% of the students believe that the internet offers great potential to meet academic needs and promote learning. The statistical analysis showed a significant statistical correlation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 0.0001) in certain aspects of the perception and attitude of the participating students towards the utilization of medical and health information on the internet, </w:t>
            </w:r>
          </w:p>
        </w:tc>
        <w:tc>
          <w:tcPr>
            <w:tcW w:w="993" w:type="pct"/>
            <w:tcBorders>
              <w:top w:val="nil"/>
              <w:left w:val="nil"/>
              <w:bottom w:val="single" w:sz="4" w:space="0" w:color="auto"/>
              <w:right w:val="single" w:sz="4" w:space="0" w:color="auto"/>
            </w:tcBorders>
            <w:shd w:val="clear" w:color="auto" w:fill="FFFFFF" w:themeFill="background1"/>
            <w:vAlign w:val="center"/>
          </w:tcPr>
          <w:p w14:paraId="2A5C05C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Although majority of students were trained on utilizing medical and health information during their university education, it seems this exposure varies between the four academic majors. Educational institutions in Oman are encouraged to design their e-health literacy program based on the individual requirements of medical sciences curricula.</w:t>
            </w:r>
          </w:p>
        </w:tc>
      </w:tr>
      <w:tr w:rsidR="00927716" w14:paraId="549CAF53"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762B81D" w14:textId="7777777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Alhur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PEVuZE5vdGU+PENpdGU+PEF1dGhvcj5BbGh1cjwvQXV0aG9yPjxZZWFyPjIwMjQ8L1llYXI+PFJl
Y051bT4xNzM8L1JlY051bT48RGlzcGxheVRleHQ+WzddPC9EaXNwbGF5VGV4dD48cmVjb3JkPjxy
ZWMtbnVtYmVyPjE3MzwvcmVjLW51bWJlcj48Zm9yZWlnbi1rZXlzPjxrZXkgYXBwPSJFTiIgZGIt
aWQ9InQ1eHd4ZnN3Nno5cHN1ZTl6MDZ4dnR4dDl2ZXJ2YWYyMDB3YSIgdGltZXN0YW1wPSIxNzUx
ODE3Mjk0Ij4xNzM8L2tleT48L2ZvcmVpZ24ta2V5cz48cmVmLXR5cGUgbmFtZT0iSm91cm5hbCBB
cnRpY2xlIj4xNzwvcmVmLXR5cGU+PGNvbnRyaWJ1dG9ycz48YXV0aG9ycz48YXV0aG9yPkFsaHVy
LCBBLjwvYXV0aG9yPjwvYXV0aG9ycz48L2NvbnRyaWJ1dG9ycz48YXV0aC1hZGRyZXNzPkhlYWx0
aCBJbmZvcm1hdGljcywgVW5pdmVyc2l0eSBvZiBIYWlsIENvbGxlZ2Ugb2YgUHVibGljIEhlYWx0
aCBhbmQgSGVhbHRoIEluZm9ybWF0aWNzLCBIYWlsLCBTQVUuPC9hdXRoLWFkZHJlc3M+PHRpdGxl
cz48dGl0bGU+Q3VycmljdWxhciBBbmFseXNpcyBvZiBEaWdpdGFsIEhlYWx0aCBhbmQgSGVhbHRo
IEluZm9ybWF0aWNzIGluIE1lZGljYWwgQ29sbGVnZXMgQWNyb3NzIFNhdWRpIEFyYWJpYTwvdGl0
bGU+PHNlY29uZGFyeS10aXRsZT5DdXJldXM8L3NlY29uZGFyeS10aXRsZT48YWx0LXRpdGxlPkN1
cmV1czwvYWx0LXRpdGxlPjwvdGl0bGVzPjxwZXJpb2RpY2FsPjxmdWxsLXRpdGxlPkN1cmV1czwv
ZnVsbC10aXRsZT48L3BlcmlvZGljYWw+PGFsdC1wZXJpb2RpY2FsPjxmdWxsLXRpdGxlPkN1cmV1
czwvZnVsbC10aXRsZT48L2FsdC1wZXJpb2RpY2FsPjxwYWdlcz5lNjY4OTI8L3BhZ2VzPjx2b2x1
bWU+MTY8L3ZvbHVtZT48bnVtYmVyPjg8L251bWJlcj48ZWRpdGlvbj4yMDI0LzA5LzE3PC9lZGl0
aW9uPjxrZXl3b3Jkcz48a2V5d29yZD5jdXJyaWN1bHVtIGFuYWx5c2lzPC9rZXl3b3JkPjxrZXl3
b3JkPmRpZ2l0YWwgaGVhbHRoPC9rZXl3b3JkPjxrZXl3b3JkPmhlYWx0aCBpbmZvcm1hdGljczwv
a2V5d29yZD48a2V5d29yZD5tZWRpY2FsIGVkdWNhdGlvbjwva2V5d29yZD48a2V5d29yZD5zYXVk
aSBhcmFiaWE8L2tleXdvcmQ+PGtleXdvcmQ+dmlzaW9uIDIwMzA8L2tleXdvcmQ+PGtleXdvcmQ+
cGFydGljaXBhbnRzIG9yIHRpc3N1ZS4gQW5pbWFsIHN1YmplY3RzOiBBbGwgYXV0aG9ycyBoYXZl
IGNvbmZpcm1lZCB0aGF0IHRoaXM8L2tleXdvcmQ+PGtleXdvcmQ+c3R1ZHkgZGlkIG5vdCBpbnZv
bHZlIGFuaW1hbCBzdWJqZWN0cyBvciB0aXNzdWUuIENvbmZsaWN0cyBvZiBpbnRlcmVzdDogSW48
L2tleXdvcmQ+PGtleXdvcmQ+Y29tcGxpYW5jZSB3aXRoIHRoZSBJQ01KRSB1bmlmb3JtIGRpc2Ns
b3N1cmUgZm9ybSwgYWxsIGF1dGhvcnMgZGVjbGFyZSB0aGU8L2tleXdvcmQ+PGtleXdvcmQ+Zm9s
bG93aW5nOiBQYXltZW50L3NlcnZpY2VzIGluZm86IEFsbCBhdXRob3JzIGhhdmUgZGVjbGFyZWQg
dGhhdCBubyBmaW5hbmNpYWw8L2tleXdvcmQ+PGtleXdvcmQ+c3VwcG9ydCB3YXMgcmVjZWl2ZWQg
ZnJvbSBhbnkgb3JnYW5pemF0aW9uIGZvciB0aGUgc3VibWl0dGVkIHdvcmsuIEZpbmFuY2lhbDwv
a2V5d29yZD48a2V5d29yZD5yZWxhdGlvbnNoaXBzOiBBbGwgYXV0aG9ycyBoYXZlIGRlY2xhcmVk
IHRoYXQgdGhleSBoYXZlIG5vIGZpbmFuY2lhbDwva2V5d29yZD48a2V5d29yZD5yZWxhdGlvbnNo
aXBzIGF0IHByZXNlbnQgb3Igd2l0aGluIHRoZSBwcmV2aW91cyB0aHJlZSB5ZWFycyB3aXRoIGFu
eTwva2V5d29yZD48a2V5d29yZD5vcmdhbml6YXRpb25zIHRoYXQgbWlnaHQgaGF2ZSBhbiBpbnRl
cmVzdCBpbiB0aGUgc3VibWl0dGVkIHdvcmsuIE90aGVyPC9rZXl3b3JkPjxrZXl3b3JkPnJlbGF0
aW9uc2hpcHM6IEFsbCBhdXRob3JzIGhhdmUgZGVjbGFyZWQgdGhhdCB0aGVyZSBhcmUgbm8gb3Ro
ZXIgcmVsYXRpb25zaGlwcyBvcjwva2V5d29yZD48a2V5d29yZD5hY3Rpdml0aWVzIHRoYXQgY291
bGQgYXBwZWFyIHRvIGhhdmUgaW5mbHVlbmNlZCB0aGUgc3VibWl0dGVkIHdvcmsuPC9rZXl3b3Jk
Pjwva2V5d29yZHM+PGRhdGVzPjx5ZWFyPjIwMjQ8L3llYXI+PHB1Yi1kYXRlcz48ZGF0ZT5BdWc8
L2RhdGU+PC9wdWItZGF0ZXM+PC9kYXRlcz48aXNibj4yMTY4LTgxODQgKFByaW50KSYjeEQ7MjE2
OC04MTg0PC9pc2JuPjxhY2Nlc3Npb24tbnVtPjM5MjgwMzk5PC9hY2Nlc3Npb24tbnVtPjx1cmxz
PjwvdXJscz48Y3VzdG9tMj5QbWMxMTM5ODk2NjwvY3VzdG9tMj48ZWxlY3Ryb25pYy1yZXNvdXJj
ZS1udW0+MTAuNzc1OS9jdXJldXMuNjY4OTI8L2VsZWN0cm9uaWMtcmVzb3VyY2UtbnVtPjxyZW1v
dGUtZGF0YWJhc2UtcHJvdmlkZXI+TkxNPC9yZW1vdGUtZGF0YWJhc2UtcHJvdmlkZXI+PGxhbmd1
YWdlPmVuZzwvbGFuZ3VhZ2U+PC9yZWNvcmQ+PC9DaXRlPjwvRW5kTm90ZT5AAD==
</w:fldData>
              </w:fldChar>
            </w:r>
            <w:r>
              <w:rPr>
                <w:rFonts w:ascii="Times New Roman" w:eastAsia="宋体" w:hAnsi="Times New Roman" w:cs="Times New Roman"/>
                <w:kern w:val="0"/>
                <w:sz w:val="21"/>
                <w:szCs w:val="21"/>
                <w:shd w:val="pct15" w:color="auto" w:fill="FFFFFF"/>
                <w14:ligatures w14:val="none"/>
              </w:rPr>
              <w:instrText xml:space="preserve"> ADDIN EN.CITE </w:instrTex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PEVuZE5vdGU+PENpdGU+PEF1dGhvcj5BbGh1cjwvQXV0aG9yPjxZZWFyPjIwMjQ8L1llYXI+PFJl
Y051bT4xNzM8L1JlY051bT48RGlzcGxheVRleHQ+WzddPC9EaXNwbGF5VGV4dD48cmVjb3JkPjxy
ZWMtbnVtYmVyPjE3MzwvcmVjLW51bWJlcj48Zm9yZWlnbi1rZXlzPjxrZXkgYXBwPSJFTiIgZGIt
aWQ9InQ1eHd4ZnN3Nno5cHN1ZTl6MDZ4dnR4dDl2ZXJ2YWYyMDB3YSIgdGltZXN0YW1wPSIxNzUx
ODE3Mjk0Ij4xNzM8L2tleT48L2ZvcmVpZ24ta2V5cz48cmVmLXR5cGUgbmFtZT0iSm91cm5hbCBB
cnRpY2xlIj4xNzwvcmVmLXR5cGU+PGNvbnRyaWJ1dG9ycz48YXV0aG9ycz48YXV0aG9yPkFsaHVy
LCBBLjwvYXV0aG9yPjwvYXV0aG9ycz48L2NvbnRyaWJ1dG9ycz48YXV0aC1hZGRyZXNzPkhlYWx0
aCBJbmZvcm1hdGljcywgVW5pdmVyc2l0eSBvZiBIYWlsIENvbGxlZ2Ugb2YgUHVibGljIEhlYWx0
aCBhbmQgSGVhbHRoIEluZm9ybWF0aWNzLCBIYWlsLCBTQVUuPC9hdXRoLWFkZHJlc3M+PHRpdGxl
cz48dGl0bGU+Q3VycmljdWxhciBBbmFseXNpcyBvZiBEaWdpdGFsIEhlYWx0aCBhbmQgSGVhbHRo
IEluZm9ybWF0aWNzIGluIE1lZGljYWwgQ29sbGVnZXMgQWNyb3NzIFNhdWRpIEFyYWJpYTwvdGl0
bGU+PHNlY29uZGFyeS10aXRsZT5DdXJldXM8L3NlY29uZGFyeS10aXRsZT48YWx0LXRpdGxlPkN1
cmV1czwvYWx0LXRpdGxlPjwvdGl0bGVzPjxwZXJpb2RpY2FsPjxmdWxsLXRpdGxlPkN1cmV1czwv
ZnVsbC10aXRsZT48L3BlcmlvZGljYWw+PGFsdC1wZXJpb2RpY2FsPjxmdWxsLXRpdGxlPkN1cmV1
czwvZnVsbC10aXRsZT48L2FsdC1wZXJpb2RpY2FsPjxwYWdlcz5lNjY4OTI8L3BhZ2VzPjx2b2x1
bWU+MTY8L3ZvbHVtZT48bnVtYmVyPjg8L251bWJlcj48ZWRpdGlvbj4yMDI0LzA5LzE3PC9lZGl0
aW9uPjxrZXl3b3Jkcz48a2V5d29yZD5jdXJyaWN1bHVtIGFuYWx5c2lzPC9rZXl3b3JkPjxrZXl3
b3JkPmRpZ2l0YWwgaGVhbHRoPC9rZXl3b3JkPjxrZXl3b3JkPmhlYWx0aCBpbmZvcm1hdGljczwv
a2V5d29yZD48a2V5d29yZD5tZWRpY2FsIGVkdWNhdGlvbjwva2V5d29yZD48a2V5d29yZD5zYXVk
aSBhcmFiaWE8L2tleXdvcmQ+PGtleXdvcmQ+dmlzaW9uIDIwMzA8L2tleXdvcmQ+PGtleXdvcmQ+
cGFydGljaXBhbnRzIG9yIHRpc3N1ZS4gQW5pbWFsIHN1YmplY3RzOiBBbGwgYXV0aG9ycyBoYXZl
IGNvbmZpcm1lZCB0aGF0IHRoaXM8L2tleXdvcmQ+PGtleXdvcmQ+c3R1ZHkgZGlkIG5vdCBpbnZv
bHZlIGFuaW1hbCBzdWJqZWN0cyBvciB0aXNzdWUuIENvbmZsaWN0cyBvZiBpbnRlcmVzdDogSW48
L2tleXdvcmQ+PGtleXdvcmQ+Y29tcGxpYW5jZSB3aXRoIHRoZSBJQ01KRSB1bmlmb3JtIGRpc2Ns
b3N1cmUgZm9ybSwgYWxsIGF1dGhvcnMgZGVjbGFyZSB0aGU8L2tleXdvcmQ+PGtleXdvcmQ+Zm9s
bG93aW5nOiBQYXltZW50L3NlcnZpY2VzIGluZm86IEFsbCBhdXRob3JzIGhhdmUgZGVjbGFyZWQg
dGhhdCBubyBmaW5hbmNpYWw8L2tleXdvcmQ+PGtleXdvcmQ+c3VwcG9ydCB3YXMgcmVjZWl2ZWQg
ZnJvbSBhbnkgb3JnYW5pemF0aW9uIGZvciB0aGUgc3VibWl0dGVkIHdvcmsuIEZpbmFuY2lhbDwv
a2V5d29yZD48a2V5d29yZD5yZWxhdGlvbnNoaXBzOiBBbGwgYXV0aG9ycyBoYXZlIGRlY2xhcmVk
IHRoYXQgdGhleSBoYXZlIG5vIGZpbmFuY2lhbDwva2V5d29yZD48a2V5d29yZD5yZWxhdGlvbnNo
aXBzIGF0IHByZXNlbnQgb3Igd2l0aGluIHRoZSBwcmV2aW91cyB0aHJlZSB5ZWFycyB3aXRoIGFu
eTwva2V5d29yZD48a2V5d29yZD5vcmdhbml6YXRpb25zIHRoYXQgbWlnaHQgaGF2ZSBhbiBpbnRl
cmVzdCBpbiB0aGUgc3VibWl0dGVkIHdvcmsuIE90aGVyPC9rZXl3b3JkPjxrZXl3b3JkPnJlbGF0
aW9uc2hpcHM6IEFsbCBhdXRob3JzIGhhdmUgZGVjbGFyZWQgdGhhdCB0aGVyZSBhcmUgbm8gb3Ro
ZXIgcmVsYXRpb25zaGlwcyBvcjwva2V5d29yZD48a2V5d29yZD5hY3Rpdml0aWVzIHRoYXQgY291
bGQgYXBwZWFyIHRvIGhhdmUgaW5mbHVlbmNlZCB0aGUgc3VibWl0dGVkIHdvcmsuPC9rZXl3b3Jk
Pjwva2V5d29yZHM+PGRhdGVzPjx5ZWFyPjIwMjQ8L3llYXI+PHB1Yi1kYXRlcz48ZGF0ZT5BdWc8
L2RhdGU+PC9wdWItZGF0ZXM+PC9kYXRlcz48aXNibj4yMTY4LTgxODQgKFByaW50KSYjeEQ7MjE2
OC04MTg0PC9pc2JuPjxhY2Nlc3Npb24tbnVtPjM5MjgwMzk5PC9hY2Nlc3Npb24tbnVtPjx1cmxz
PjwvdXJscz48Y3VzdG9tMj5QbWMxMTM5ODk2NjwvY3VzdG9tMj48ZWxlY3Ryb25pYy1yZXNvdXJj
ZS1udW0+MTAuNzc1OS9jdXJldXMuNjY4OTI8L2VsZWN0cm9uaWMtcmVzb3VyY2UtbnVtPjxyZW1v
dGUtZGF0YWJhc2UtcHJvdmlkZXI+TkxNPC9yZW1vdGUtZGF0YWJhc2UtcHJvdmlkZXI+PGxhbmd1
YWdlPmVuZzwvbGFuZ3VhZ2U+PC9yZWNvcmQ+PC9DaXRlPjwvRW5kTm90ZT5AAD==
</w:fldData>
              </w:fldChar>
            </w:r>
            <w:r>
              <w:rPr>
                <w:rFonts w:ascii="Times New Roman" w:eastAsia="宋体" w:hAnsi="Times New Roman" w:cs="Times New Roman"/>
                <w:kern w:val="0"/>
                <w:sz w:val="21"/>
                <w:szCs w:val="21"/>
                <w:shd w:val="pct15" w:color="auto" w:fill="FFFFFF"/>
                <w14:ligatures w14:val="none"/>
              </w:rPr>
              <w:instrText xml:space="preserve"> ADDIN EN.CITE.DATA </w:instrText>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separate"/>
            </w:r>
            <w:r>
              <w:rPr>
                <w:rFonts w:ascii="Times New Roman" w:eastAsia="宋体" w:hAnsi="Times New Roman" w:cs="Times New Roman"/>
                <w:kern w:val="0"/>
                <w:sz w:val="21"/>
                <w:szCs w:val="21"/>
                <w:shd w:val="pct15" w:color="auto" w:fill="FFFFFF"/>
                <w14:ligatures w14:val="none"/>
              </w:rPr>
              <w:t>[7]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013E1A5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Saudi Arabia</w:t>
            </w:r>
          </w:p>
        </w:tc>
        <w:tc>
          <w:tcPr>
            <w:tcW w:w="457" w:type="pct"/>
            <w:tcBorders>
              <w:top w:val="nil"/>
              <w:left w:val="nil"/>
              <w:bottom w:val="single" w:sz="4" w:space="0" w:color="auto"/>
              <w:right w:val="single" w:sz="4" w:space="0" w:color="auto"/>
            </w:tcBorders>
            <w:shd w:val="clear" w:color="auto" w:fill="FFFFFF" w:themeFill="background1"/>
            <w:vAlign w:val="center"/>
          </w:tcPr>
          <w:p w14:paraId="46851B0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document analysis methodology</w:t>
            </w:r>
          </w:p>
        </w:tc>
        <w:tc>
          <w:tcPr>
            <w:tcW w:w="610" w:type="pct"/>
            <w:tcBorders>
              <w:top w:val="nil"/>
              <w:left w:val="nil"/>
              <w:bottom w:val="single" w:sz="4" w:space="0" w:color="auto"/>
              <w:right w:val="single" w:sz="4" w:space="0" w:color="auto"/>
            </w:tcBorders>
            <w:shd w:val="clear" w:color="auto" w:fill="FFFFFF" w:themeFill="background1"/>
            <w:vAlign w:val="center"/>
          </w:tcPr>
          <w:p w14:paraId="7B69ACF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01D362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analyze the extent to which digital health and health informatics are integrated into the study plans of medical colleges across Saudi Arabia, in alignment with the national goals outlined in Vision 2030.</w:t>
            </w:r>
          </w:p>
        </w:tc>
        <w:tc>
          <w:tcPr>
            <w:tcW w:w="1265" w:type="pct"/>
            <w:tcBorders>
              <w:top w:val="nil"/>
              <w:left w:val="nil"/>
              <w:bottom w:val="single" w:sz="4" w:space="0" w:color="auto"/>
              <w:right w:val="single" w:sz="4" w:space="0" w:color="auto"/>
            </w:tcBorders>
            <w:shd w:val="clear" w:color="auto" w:fill="FFFFFF" w:themeFill="background1"/>
            <w:vAlign w:val="center"/>
          </w:tcPr>
          <w:p w14:paraId="1BB2650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analysis revealed that only a few medical colleges in Saudi Arabia have integrated dedicated courses on digital health and health informatics into their curricula. For instance, Dar Al Uloom University, Princess Nourah bint Abdulrahman University, and University of Hail offer specific courses on medical informatics. However, the majority of the institutions either lack such courses or offer them in a limited capacity. The extent and depth of coverage of these courses vary widely among the institutions that offer them.</w:t>
            </w:r>
          </w:p>
        </w:tc>
        <w:tc>
          <w:tcPr>
            <w:tcW w:w="993" w:type="pct"/>
            <w:tcBorders>
              <w:top w:val="nil"/>
              <w:left w:val="nil"/>
              <w:bottom w:val="single" w:sz="4" w:space="0" w:color="auto"/>
              <w:right w:val="single" w:sz="4" w:space="0" w:color="auto"/>
            </w:tcBorders>
            <w:shd w:val="clear" w:color="auto" w:fill="FFFFFF" w:themeFill="background1"/>
            <w:vAlign w:val="center"/>
          </w:tcPr>
          <w:p w14:paraId="25DAC3F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study highlights the need for a more standardized and comprehensive approach to integrating digital health and health informatics into the medical curricula of Saudi Arabian universities. Recommendations include expanding course offerings, developing standardized curricula, investing in faculty development, and utilizing advanced technologies. Addressing these gaps will better prepare medical graduates for the modern, technology-driven healthcare environment and align with the national objectives of Vision 2030.</w:t>
            </w:r>
          </w:p>
        </w:tc>
      </w:tr>
      <w:tr w:rsidR="00927716" w14:paraId="284EAE66"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9FEDFC4" w14:textId="7777777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Alipour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PEVuZE5vdGU+PENpdGU+PEF1dGhvcj5BbGlwb3VyPC9BdXRob3I+PFllYXI+MjAyMjwvWWVhcj48
UmVjTnVtPjE3NDwvUmVjTnVtPjxEaXNwbGF5VGV4dD5bOF08L0Rpc3BsYXlUZXh0PjxyZWNvcmQ+
PHJlYy1udW1iZXI+MTc0PC9yZWMtbnVtYmVyPjxmb3JlaWduLWtleXM+PGtleSBhcHA9IkVOIiBk
Yi1pZD0idDV4d3hmc3c2ejlwc3VlOXowNnh2dHh0OXZlcnZhZjIwMHdhIiB0aW1lc3RhbXA9IjE3
NTE4MTcyOTQiPjE3NDwva2V5PjwvZm9yZWlnbi1rZXlzPjxyZWYtdHlwZSBuYW1lPSJKb3VybmFs
IEFydGljbGUiPjE3PC9yZWYtdHlwZT48Y29udHJpYnV0b3JzPjxhdXRob3JzPjxhdXRob3I+QWxp
cG91ciwgSi48L2F1dGhvcj48YXV0aG9yPlBheWFuZGVoLCBBLjwvYXV0aG9yPjwvYXV0aG9ycz48
L2NvbnRyaWJ1dG9ycz48YXV0aC1hZGRyZXNzPkEuIFBheWFuZGVoLCBCaW9zdGF0aXN0aWNzLCBE
ZXBhcnRtZW50IG9mIEJpb3N0YXRpc3RpY3MgYW5kIEVwaWRlbWlvbG9neSwgSW5mZWN0aW91cyBE
aXNlYXNlIGFuZCBUcm9waWNhbCBNZWRpY2luZSBSZXNlYXJjaCBDZW50ZXIsIFJlc2VhcmNoIElu
c3RpdHV0ZSBvZiBDZWxsdWxhciBhbmQgTW9sZWN1bGFyIFNjaWVuY2VzIGluIEluZmVjdGlvdXMg
RGlzZWFzZXMsIFphaGVkYW4gVW5pdmVyc2l0eSBvZiBNZWRpY2FsIFNjaWVuY2VzLCBaYWhlZGFu
LCBJcmFuPC9hdXRoLWFkZHJlc3M+PHRpdGxlcz48dGl0bGU+QXNzZXNzaW5nIHRoZSBsZXZlbCBv
ZiBkaWdpdGFsIGhlYWx0aCBsaXRlcmFjeSBhbW9uZyBoZWFsdGhjYXJlIHdvcmtlcnMgb2YgdGVh
Y2hpbmcgaG9zcGl0YWxzIGluIHRoZSBzb3V0aGVhc3Qgb2YgSXJhbjwvdGl0bGU+PHNlY29uZGFy
eS10aXRsZT5JbmZvcm1hdGljcyBpbiBNZWRpY2luZSBVbmxvY2tlZDwvc2Vjb25kYXJ5LXRpdGxl
PjwvdGl0bGVzPjxwZXJpb2RpY2FsPjxmdWxsLXRpdGxlPkluZm9ybWF0aWNzIGluIE1lZGljaW5l
IFVubG9ja2VkPC9mdWxsLXRpdGxlPjwvcGVyaW9kaWNhbD48dm9sdW1lPjI5PC92b2x1bWU+PGtl
eXdvcmRzPjxrZXl3b3JkPmFkdWx0PC9rZXl3b3JkPjxrZXl3b3JkPmFuYWx5c2lzIG9mIHZhcmlh
bmNlPC9rZXl3b3JkPjxrZXl3b3JkPmFydGljbGU8L2tleXdvcmQ+PGtleXdvcmQ+Y3Jvc3Mtc2Vj
dGlvbmFsIHN0dWR5PC9rZXl3b3JkPjxrZXl3b3JkPmRhdGEgYW5hbHlzaXMgc29mdHdhcmU8L2tl
eXdvcmQ+PGtleXdvcmQ+ZWR1Y2F0aW9uPC9rZXl3b3JkPjxrZXl3b3JkPmZlbWFsZTwva2V5d29y
ZD48a2V5d29yZD5oZWFsdGggY2FyZSBwZXJzb25uZWw8L2tleXdvcmQ+PGtleXdvcmQ+aGVhbHRo
IGxpdGVyYWN5PC9rZXl3b3JkPjxrZXl3b3JkPmh1bWFuPC9rZXl3b3JkPjxrZXl3b3JkPklyYW48
L2tleXdvcmQ+PGtleXdvcmQ+bGl0ZXJhY3k8L2tleXdvcmQ+PGtleXdvcmQ+bWFsZTwva2V5d29y
ZD48a2V5d29yZD5tZWRpY2FsIGluZm9ybWF0aW9uPC9rZXl3b3JkPjxrZXl3b3JkPm11bHRpY2Vu
dGVyIHN0dWR5PC9rZXl3b3JkPjxrZXl3b3JkPnByaXZhY3k8L2tleXdvcmQ+PGtleXdvcmQ+cXVl
c3Rpb25uYWlyZTwva2V5d29yZD48a2V5d29yZD5yZWxpYWJpbGl0eTwva2V5d29yZD48a2V5d29y
ZD5zYW1wbGUgc2l6ZTwva2V5d29yZD48a2V5d29yZD5zZWxmIGNhcmU8L2tleXdvcmQ+PGtleXdv
cmQ+c3RhZmYgbnVyc2U8L2tleXdvcmQ+PGtleXdvcmQ+dGVhY2hpbmcgaG9zcGl0YWw8L2tleXdv
cmQ+PGtleXdvcmQ+dmFsaWRpdHk8L2tleXdvcmQ+PC9rZXl3b3Jkcz48ZGF0ZXM+PHllYXI+MjAy
MjwveWVhcj48L2RhdGVzPjxpc2JuPjIzNTItOTE0ODwvaXNibj48d29yay10eXBlPkFydGljbGU8
L3dvcmstdHlwZT48dXJscz48cmVsYXRlZC11cmxzPjx1cmw+aHR0cHM6Ly93d3cuZW1iYXNlLmNv
bS9zZWFyY2gvcmVzdWx0cz9zdWJhY3Rpb249dmlld3JlY29yZCZhbXA7aWQ9TDIwMTY2OTcyMDgm
YW1wO2Zyb209ZXhwb3J0PC91cmw+PHVybD5odHRwOi8vZHguZG9pLm9yZy8xMC4xMDE2L2ouaW11
LjIwMjIuMTAwODY4PC91cmw+PC9yZWxhdGVkLXVybHM+PC91cmxzPjxlbGVjdHJvbmljLXJlc291
cmNlLW51bT4xMC4xMDE2L2ouaW11LjIwMjIuMTAwODY4PC9lbGVjdHJvbmljLXJlc291cmNlLW51
bT48cmVtb3RlLWRhdGFiYXNlLW5hbWU+RW1iYXNlPC9yZW1vdGUtZGF0YWJhc2UtbmFtZT48bGFu
Z3VhZ2U+RW5nbGlzaDwvbGFuZ3VhZ2U+PC9yZWNvcmQ+PC9DaXRlPjwvRW5kTm90ZT5AAD==
</w:fldData>
              </w:fldChar>
            </w:r>
            <w:r>
              <w:rPr>
                <w:rFonts w:ascii="Times New Roman" w:eastAsia="宋体" w:hAnsi="Times New Roman" w:cs="Times New Roman"/>
                <w:kern w:val="0"/>
                <w:sz w:val="21"/>
                <w:szCs w:val="21"/>
                <w:shd w:val="pct15" w:color="auto" w:fill="FFFFFF"/>
                <w14:ligatures w14:val="none"/>
              </w:rPr>
              <w:instrText xml:space="preserve"> ADDIN EN.CITE </w:instrTex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PEVuZE5vdGU+PENpdGU+PEF1dGhvcj5BbGlwb3VyPC9BdXRob3I+PFllYXI+MjAyMjwvWWVhcj48
UmVjTnVtPjE3NDwvUmVjTnVtPjxEaXNwbGF5VGV4dD5bOF08L0Rpc3BsYXlUZXh0PjxyZWNvcmQ+
PHJlYy1udW1iZXI+MTc0PC9yZWMtbnVtYmVyPjxmb3JlaWduLWtleXM+PGtleSBhcHA9IkVOIiBk
Yi1pZD0idDV4d3hmc3c2ejlwc3VlOXowNnh2dHh0OXZlcnZhZjIwMHdhIiB0aW1lc3RhbXA9IjE3
NTE4MTcyOTQiPjE3NDwva2V5PjwvZm9yZWlnbi1rZXlzPjxyZWYtdHlwZSBuYW1lPSJKb3VybmFs
IEFydGljbGUiPjE3PC9yZWYtdHlwZT48Y29udHJpYnV0b3JzPjxhdXRob3JzPjxhdXRob3I+QWxp
cG91ciwgSi48L2F1dGhvcj48YXV0aG9yPlBheWFuZGVoLCBBLjwvYXV0aG9yPjwvYXV0aG9ycz48
L2NvbnRyaWJ1dG9ycz48YXV0aC1hZGRyZXNzPkEuIFBheWFuZGVoLCBCaW9zdGF0aXN0aWNzLCBE
ZXBhcnRtZW50IG9mIEJpb3N0YXRpc3RpY3MgYW5kIEVwaWRlbWlvbG9neSwgSW5mZWN0aW91cyBE
aXNlYXNlIGFuZCBUcm9waWNhbCBNZWRpY2luZSBSZXNlYXJjaCBDZW50ZXIsIFJlc2VhcmNoIElu
c3RpdHV0ZSBvZiBDZWxsdWxhciBhbmQgTW9sZWN1bGFyIFNjaWVuY2VzIGluIEluZmVjdGlvdXMg
RGlzZWFzZXMsIFphaGVkYW4gVW5pdmVyc2l0eSBvZiBNZWRpY2FsIFNjaWVuY2VzLCBaYWhlZGFu
LCBJcmFuPC9hdXRoLWFkZHJlc3M+PHRpdGxlcz48dGl0bGU+QXNzZXNzaW5nIHRoZSBsZXZlbCBv
ZiBkaWdpdGFsIGhlYWx0aCBsaXRlcmFjeSBhbW9uZyBoZWFsdGhjYXJlIHdvcmtlcnMgb2YgdGVh
Y2hpbmcgaG9zcGl0YWxzIGluIHRoZSBzb3V0aGVhc3Qgb2YgSXJhbjwvdGl0bGU+PHNlY29uZGFy
eS10aXRsZT5JbmZvcm1hdGljcyBpbiBNZWRpY2luZSBVbmxvY2tlZDwvc2Vjb25kYXJ5LXRpdGxl
PjwvdGl0bGVzPjxwZXJpb2RpY2FsPjxmdWxsLXRpdGxlPkluZm9ybWF0aWNzIGluIE1lZGljaW5l
IFVubG9ja2VkPC9mdWxsLXRpdGxlPjwvcGVyaW9kaWNhbD48dm9sdW1lPjI5PC92b2x1bWU+PGtl
eXdvcmRzPjxrZXl3b3JkPmFkdWx0PC9rZXl3b3JkPjxrZXl3b3JkPmFuYWx5c2lzIG9mIHZhcmlh
bmNlPC9rZXl3b3JkPjxrZXl3b3JkPmFydGljbGU8L2tleXdvcmQ+PGtleXdvcmQ+Y3Jvc3Mtc2Vj
dGlvbmFsIHN0dWR5PC9rZXl3b3JkPjxrZXl3b3JkPmRhdGEgYW5hbHlzaXMgc29mdHdhcmU8L2tl
eXdvcmQ+PGtleXdvcmQ+ZWR1Y2F0aW9uPC9rZXl3b3JkPjxrZXl3b3JkPmZlbWFsZTwva2V5d29y
ZD48a2V5d29yZD5oZWFsdGggY2FyZSBwZXJzb25uZWw8L2tleXdvcmQ+PGtleXdvcmQ+aGVhbHRo
IGxpdGVyYWN5PC9rZXl3b3JkPjxrZXl3b3JkPmh1bWFuPC9rZXl3b3JkPjxrZXl3b3JkPklyYW48
L2tleXdvcmQ+PGtleXdvcmQ+bGl0ZXJhY3k8L2tleXdvcmQ+PGtleXdvcmQ+bWFsZTwva2V5d29y
ZD48a2V5d29yZD5tZWRpY2FsIGluZm9ybWF0aW9uPC9rZXl3b3JkPjxrZXl3b3JkPm11bHRpY2Vu
dGVyIHN0dWR5PC9rZXl3b3JkPjxrZXl3b3JkPnByaXZhY3k8L2tleXdvcmQ+PGtleXdvcmQ+cXVl
c3Rpb25uYWlyZTwva2V5d29yZD48a2V5d29yZD5yZWxpYWJpbGl0eTwva2V5d29yZD48a2V5d29y
ZD5zYW1wbGUgc2l6ZTwva2V5d29yZD48a2V5d29yZD5zZWxmIGNhcmU8L2tleXdvcmQ+PGtleXdv
cmQ+c3RhZmYgbnVyc2U8L2tleXdvcmQ+PGtleXdvcmQ+dGVhY2hpbmcgaG9zcGl0YWw8L2tleXdv
cmQ+PGtleXdvcmQ+dmFsaWRpdHk8L2tleXdvcmQ+PC9rZXl3b3Jkcz48ZGF0ZXM+PHllYXI+MjAy
MjwveWVhcj48L2RhdGVzPjxpc2JuPjIzNTItOTE0ODwvaXNibj48d29yay10eXBlPkFydGljbGU8
L3dvcmstdHlwZT48dXJscz48cmVsYXRlZC11cmxzPjx1cmw+aHR0cHM6Ly93d3cuZW1iYXNlLmNv
bS9zZWFyY2gvcmVzdWx0cz9zdWJhY3Rpb249dmlld3JlY29yZCZhbXA7aWQ9TDIwMTY2OTcyMDgm
YW1wO2Zyb209ZXhwb3J0PC91cmw+PHVybD5odHRwOi8vZHguZG9pLm9yZy8xMC4xMDE2L2ouaW11
LjIwMjIuMTAwODY4PC91cmw+PC9yZWxhdGVkLXVybHM+PC91cmxzPjxlbGVjdHJvbmljLXJlc291
cmNlLW51bT4xMC4xMDE2L2ouaW11LjIwMjIuMTAwODY4PC9lbGVjdHJvbmljLXJlc291cmNlLW51
bT48cmVtb3RlLWRhdGFiYXNlLW5hbWU+RW1iYXNlPC9yZW1vdGUtZGF0YWJhc2UtbmFtZT48bGFu
Z3VhZ2U+RW5nbGlzaDwvbGFuZ3VhZ2U+PC9yZWNvcmQ+PC9DaXRlPjwvRW5kTm90ZT5AAD==
</w:fldData>
              </w:fldChar>
            </w:r>
            <w:r>
              <w:rPr>
                <w:rFonts w:ascii="Times New Roman" w:eastAsia="宋体" w:hAnsi="Times New Roman" w:cs="Times New Roman"/>
                <w:kern w:val="0"/>
                <w:sz w:val="21"/>
                <w:szCs w:val="21"/>
                <w:shd w:val="pct15" w:color="auto" w:fill="FFFFFF"/>
                <w14:ligatures w14:val="none"/>
              </w:rPr>
              <w:instrText xml:space="preserve"> ADDIN EN.CITE.DATA </w:instrText>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separate"/>
            </w:r>
            <w:r>
              <w:rPr>
                <w:rFonts w:ascii="Times New Roman" w:eastAsia="宋体" w:hAnsi="Times New Roman" w:cs="Times New Roman"/>
                <w:kern w:val="0"/>
                <w:sz w:val="21"/>
                <w:szCs w:val="21"/>
                <w:shd w:val="pct15" w:color="auto" w:fill="FFFFFF"/>
                <w14:ligatures w14:val="none"/>
              </w:rPr>
              <w:t>[8]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1DB292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Iran</w:t>
            </w:r>
          </w:p>
        </w:tc>
        <w:tc>
          <w:tcPr>
            <w:tcW w:w="457" w:type="pct"/>
            <w:tcBorders>
              <w:top w:val="nil"/>
              <w:left w:val="nil"/>
              <w:bottom w:val="single" w:sz="4" w:space="0" w:color="auto"/>
              <w:right w:val="single" w:sz="4" w:space="0" w:color="auto"/>
            </w:tcBorders>
            <w:shd w:val="clear" w:color="auto" w:fill="FFFFFF" w:themeFill="background1"/>
            <w:vAlign w:val="center"/>
          </w:tcPr>
          <w:p w14:paraId="2FC6E44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descriptive and analytical 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7C2F940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Healthcare workers of teaching</w:t>
            </w:r>
          </w:p>
        </w:tc>
        <w:tc>
          <w:tcPr>
            <w:tcW w:w="813" w:type="pct"/>
            <w:tcBorders>
              <w:top w:val="nil"/>
              <w:left w:val="nil"/>
              <w:bottom w:val="single" w:sz="4" w:space="0" w:color="auto"/>
              <w:right w:val="single" w:sz="4" w:space="0" w:color="auto"/>
            </w:tcBorders>
            <w:shd w:val="clear" w:color="auto" w:fill="FFFFFF" w:themeFill="background1"/>
            <w:vAlign w:val="center"/>
          </w:tcPr>
          <w:p w14:paraId="48500CB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measure and evaluate the level of DHL among healthcare workers in teaching hospitals.</w:t>
            </w:r>
          </w:p>
        </w:tc>
        <w:tc>
          <w:tcPr>
            <w:tcW w:w="1265" w:type="pct"/>
            <w:tcBorders>
              <w:top w:val="nil"/>
              <w:left w:val="nil"/>
              <w:bottom w:val="single" w:sz="4" w:space="0" w:color="auto"/>
              <w:right w:val="single" w:sz="4" w:space="0" w:color="auto"/>
            </w:tcBorders>
            <w:shd w:val="clear" w:color="auto" w:fill="FFFFFF" w:themeFill="background1"/>
            <w:vAlign w:val="center"/>
          </w:tcPr>
          <w:p w14:paraId="4204BFB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Healthcare workers gained in protecting privacy (89.7%), operational skill (83.9%), navigation skill</w:t>
            </w:r>
            <w:r>
              <w:rPr>
                <w:rFonts w:ascii="Times New Roman" w:eastAsia="宋体" w:hAnsi="Times New Roman" w:cs="Times New Roman"/>
                <w:kern w:val="0"/>
                <w:sz w:val="21"/>
                <w:szCs w:val="21"/>
                <w:shd w:val="pct15" w:color="auto" w:fill="FFFFFF"/>
                <w14:ligatures w14:val="none"/>
              </w:rPr>
              <w:br/>
              <w:t>(81.7%), and information searching (80.6%) of the total score, and were evaluated as very desirable in terms of these skills. Besides, they obtained in adding content (78.1%), determining data relevance (68.2%) and evaluating data reliability (64.8%) of the total score, which was indicative of a desirable level. In addition, there was a significant relationship between the level of DHL of healthcare workers and their level of education and job category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0.05).</w:t>
            </w:r>
          </w:p>
        </w:tc>
        <w:tc>
          <w:tcPr>
            <w:tcW w:w="993" w:type="pct"/>
            <w:tcBorders>
              <w:top w:val="nil"/>
              <w:left w:val="nil"/>
              <w:bottom w:val="single" w:sz="4" w:space="0" w:color="auto"/>
              <w:right w:val="single" w:sz="4" w:space="0" w:color="auto"/>
            </w:tcBorders>
            <w:shd w:val="clear" w:color="auto" w:fill="FFFFFF" w:themeFill="background1"/>
            <w:vAlign w:val="center"/>
          </w:tcPr>
          <w:p w14:paraId="4B3AC2C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overall DHL level of healthcare workers was assessed as desirable; therefore, the studied healthcare workers had an appropriate ability to help patients with self-care. Nevertheless, proper policymaking and planning for educating healthcare workers on how to evaluate the quality of health information in digital media and improving their skills of identifying relevant information among the vast amount of available health information by choosing the right search strategy can help promote healthcare workers’ literacy to an optimal level.</w:t>
            </w:r>
          </w:p>
        </w:tc>
      </w:tr>
      <w:tr w:rsidR="00927716" w14:paraId="245441C9" w14:textId="77777777">
        <w:trPr>
          <w:trHeight w:val="63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D8546AF" w14:textId="7777777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Alowais 2024a</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PEVuZE5vdGU+PENpdGU+PEF1dGhvcj5BbG93YWlzPC9BdXRob3I+PFllYXI+MjAyNDwvWWVhcj48
UmVjTnVtPjE3NTwvUmVjTnVtPjxEaXNwbGF5VGV4dD5bOV08L0Rpc3BsYXlUZXh0PjxyZWNvcmQ+
PHJlYy1udW1iZXI+MTc1PC9yZWMtbnVtYmVyPjxmb3JlaWduLWtleXM+PGtleSBhcHA9IkVOIiBk
Yi1pZD0idDV4d3hmc3c2ejlwc3VlOXowNnh2dHh0OXZlcnZhZjIwMHdhIiB0aW1lc3RhbXA9IjE3
NTE4MTcyOTQiPjE3NTwva2V5PjwvZm9yZWlnbi1rZXlzPjxyZWYtdHlwZSBuYW1lPSJKb3VybmFs
IEFydGljbGUiPjE3PC9yZWYtdHlwZT48Y29udHJpYnV0b3JzPjxhdXRob3JzPjxhdXRob3I+QWxv
d2FpcywgTS48L2F1dGhvcj48YXV0aG9yPk5hemFyLCBILjwvYXV0aG9yPjxhdXRob3I+VG9sbGV5
LCBDLjwvYXV0aG9yPjwvYXV0aG9ycz48L2NvbnRyaWJ1dG9ycz48YXV0aC1hZGRyZXNzPlNjaG9v
bCBvZiBQaGFybWFjeSwgTmV3Y2FzdGxlIFVuaXZlcnNpdHksIE5ld2Nhc3RsZSBVcG9uIFR5bmUs
IE5FMSA3UlUsIFVuaXRlZCBLaW5nZG9tLiYjeEQ7RGVwYXJ0bWVudCBvZiBQaGFybWFjeSBQcmFj
dGljZSwgQ29sbGVnZSBvZiBQaGFybWFjeSwgUWFzc2ltIFVuaXZlcnNpdHksIDUyNTcxLCBTYXVk
aSBBcmFiaWEuPC9hdXRoLWFkZHJlc3M+PHRpdGxlcz48dGl0bGU+RGlnaXRhbCBsaXRlcmFjeSBl
ZHVjYXRpb24gZm9yIFVLIHVuZGVyZ3JhZHVhdGUgcGhhcm1hY3kgc3R1ZGVudHM6IGEgbWl4ZWQt
bWV0aG9kcyBzdHVkeTwvdGl0bGU+PHNlY29uZGFyeS10aXRsZT5JbnQgSiBQaGFybSBQcmFjdDwv
c2Vjb25kYXJ5LXRpdGxlPjxhbHQtdGl0bGU+VGhlIEludGVybmF0aW9uYWwgam91cm5hbCBvZiBw
aGFybWFjeSBwcmFjdGljZTwvYWx0LXRpdGxlPjwvdGl0bGVzPjxwZXJpb2RpY2FsPjxmdWxsLXRp
dGxlPkludCBKIFBoYXJtIFByYWN0PC9mdWxsLXRpdGxlPjxhYmJyLTE+VGhlIEludGVybmF0aW9u
YWwgam91cm5hbCBvZiBwaGFybWFjeSBwcmFjdGljZTwvYWJici0xPjwvcGVyaW9kaWNhbD48YWx0
LXBlcmlvZGljYWw+PGZ1bGwtdGl0bGU+SW50IEogUGhhcm0gUHJhY3Q8L2Z1bGwtdGl0bGU+PGFi
YnItMT5UaGUgSW50ZXJuYXRpb25hbCBqb3VybmFsIG9mIHBoYXJtYWN5IHByYWN0aWNlPC9hYmJy
LTE+PC9hbHQtcGVyaW9kaWNhbD48cGFnZXM+NDEzLTQxOTwvcGFnZXM+PHZvbHVtZT4zMjwvdm9s
dW1lPjxudW1iZXI+NTwvbnVtYmVyPjxlZGl0aW9uPjIwMjQvMDgvMjQ8L2VkaXRpb24+PGtleXdv
cmRzPjxrZXl3b3JkPkh1bWFuczwva2V5d29yZD48a2V5d29yZD4qRWR1Y2F0aW9uLCBQaGFybWFj
eS9tZXRob2RzPC9rZXl3b3JkPjxrZXl3b3JkPlVuaXRlZCBLaW5nZG9tPC9rZXl3b3JkPjxrZXl3
b3JkPipDdXJyaWN1bHVtPC9rZXl3b3JkPjxrZXl3b3JkPipTdHVkZW50cywgUGhhcm1hY3k8L2tl
eXdvcmQ+PGtleXdvcmQ+U3VydmV5cyBhbmQgUXVlc3Rpb25uYWlyZXM8L2tleXdvcmQ+PGtleXdv
cmQ+U2Nob29scywgUGhhcm1hY3k8L2tleXdvcmQ+PGtleXdvcmQ+Q29tcHV0ZXIgTGl0ZXJhY3k8
L2tleXdvcmQ+PGtleXdvcmQ+TWVkaWNhbCBJbmZvcm1hdGljcy9lZHVjYXRpb248L2tleXdvcmQ+
PGtleXdvcmQ+RGlnaXRhbCBoZWFsdGg8L2tleXdvcmQ+PGtleXdvcmQ+RGlnaXRhbCBsaXRlcmFj
eTwva2V5d29yZD48a2V5d29yZD5FZHVjYXRpb248L2tleXdvcmQ+PGtleXdvcmQ+RWxlY3Ryb25p
YyBoZWFsdGggcmVjb3Jkczwva2V5d29yZD48a2V5d29yZD5QaGFybWFjeSBzdHVkZW50czwva2V5
d29yZD48L2tleXdvcmRzPjxkYXRlcz48eWVhcj4yMDI0PC95ZWFyPjxwdWItZGF0ZXM+PGRhdGU+
U2VwIDM8L2RhdGU+PC9wdWItZGF0ZXM+PC9kYXRlcz48aXNibj4wOTYxLTc2NzE8L2lzYm4+PGFj
Y2Vzc2lvbi1udW0+MzkxODA1MjA8L2FjY2Vzc2lvbi1udW0+PHVybHM+PC91cmxzPjxlbGVjdHJv
bmljLXJlc291cmNlLW51bT4xMC4xMDkzL2lqcHAvcmlhZTA0MDwvZWxlY3Ryb25pYy1yZXNvdXJj
ZS1udW0+PHJlbW90ZS1kYXRhYmFzZS1wcm92aWRlcj5OTE08L3JlbW90ZS1kYXRhYmFzZS1wcm92
aWRlcj48bGFuZ3VhZ2U+ZW5nPC9sYW5ndWFnZT48L3JlY29yZD48L0NpdGU+PC9FbmROb3RlPgBA
AA==
</w:fldData>
              </w:fldChar>
            </w:r>
            <w:r>
              <w:rPr>
                <w:rFonts w:ascii="Times New Roman" w:eastAsia="宋体" w:hAnsi="Times New Roman" w:cs="Times New Roman"/>
                <w:kern w:val="0"/>
                <w:sz w:val="21"/>
                <w:szCs w:val="21"/>
                <w:shd w:val="pct15" w:color="auto" w:fill="FFFFFF"/>
                <w14:ligatures w14:val="none"/>
              </w:rPr>
              <w:instrText xml:space="preserve"> ADDIN EN.CITE </w:instrTex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PEVuZE5vdGU+PENpdGU+PEF1dGhvcj5BbG93YWlzPC9BdXRob3I+PFllYXI+MjAyNDwvWWVhcj48
UmVjTnVtPjE3NTwvUmVjTnVtPjxEaXNwbGF5VGV4dD5bOV08L0Rpc3BsYXlUZXh0PjxyZWNvcmQ+
PHJlYy1udW1iZXI+MTc1PC9yZWMtbnVtYmVyPjxmb3JlaWduLWtleXM+PGtleSBhcHA9IkVOIiBk
Yi1pZD0idDV4d3hmc3c2ejlwc3VlOXowNnh2dHh0OXZlcnZhZjIwMHdhIiB0aW1lc3RhbXA9IjE3
NTE4MTcyOTQiPjE3NTwva2V5PjwvZm9yZWlnbi1rZXlzPjxyZWYtdHlwZSBuYW1lPSJKb3VybmFs
IEFydGljbGUiPjE3PC9yZWYtdHlwZT48Y29udHJpYnV0b3JzPjxhdXRob3JzPjxhdXRob3I+QWxv
d2FpcywgTS48L2F1dGhvcj48YXV0aG9yPk5hemFyLCBILjwvYXV0aG9yPjxhdXRob3I+VG9sbGV5
LCBDLjwvYXV0aG9yPjwvYXV0aG9ycz48L2NvbnRyaWJ1dG9ycz48YXV0aC1hZGRyZXNzPlNjaG9v
bCBvZiBQaGFybWFjeSwgTmV3Y2FzdGxlIFVuaXZlcnNpdHksIE5ld2Nhc3RsZSBVcG9uIFR5bmUs
IE5FMSA3UlUsIFVuaXRlZCBLaW5nZG9tLiYjeEQ7RGVwYXJ0bWVudCBvZiBQaGFybWFjeSBQcmFj
dGljZSwgQ29sbGVnZSBvZiBQaGFybWFjeSwgUWFzc2ltIFVuaXZlcnNpdHksIDUyNTcxLCBTYXVk
aSBBcmFiaWEuPC9hdXRoLWFkZHJlc3M+PHRpdGxlcz48dGl0bGU+RGlnaXRhbCBsaXRlcmFjeSBl
ZHVjYXRpb24gZm9yIFVLIHVuZGVyZ3JhZHVhdGUgcGhhcm1hY3kgc3R1ZGVudHM6IGEgbWl4ZWQt
bWV0aG9kcyBzdHVkeTwvdGl0bGU+PHNlY29uZGFyeS10aXRsZT5JbnQgSiBQaGFybSBQcmFjdDwv
c2Vjb25kYXJ5LXRpdGxlPjxhbHQtdGl0bGU+VGhlIEludGVybmF0aW9uYWwgam91cm5hbCBvZiBw
aGFybWFjeSBwcmFjdGljZTwvYWx0LXRpdGxlPjwvdGl0bGVzPjxwZXJpb2RpY2FsPjxmdWxsLXRp
dGxlPkludCBKIFBoYXJtIFByYWN0PC9mdWxsLXRpdGxlPjxhYmJyLTE+VGhlIEludGVybmF0aW9u
YWwgam91cm5hbCBvZiBwaGFybWFjeSBwcmFjdGljZTwvYWJici0xPjwvcGVyaW9kaWNhbD48YWx0
LXBlcmlvZGljYWw+PGZ1bGwtdGl0bGU+SW50IEogUGhhcm0gUHJhY3Q8L2Z1bGwtdGl0bGU+PGFi
YnItMT5UaGUgSW50ZXJuYXRpb25hbCBqb3VybmFsIG9mIHBoYXJtYWN5IHByYWN0aWNlPC9hYmJy
LTE+PC9hbHQtcGVyaW9kaWNhbD48cGFnZXM+NDEzLTQxOTwvcGFnZXM+PHZvbHVtZT4zMjwvdm9s
dW1lPjxudW1iZXI+NTwvbnVtYmVyPjxlZGl0aW9uPjIwMjQvMDgvMjQ8L2VkaXRpb24+PGtleXdv
cmRzPjxrZXl3b3JkPkh1bWFuczwva2V5d29yZD48a2V5d29yZD4qRWR1Y2F0aW9uLCBQaGFybWFj
eS9tZXRob2RzPC9rZXl3b3JkPjxrZXl3b3JkPlVuaXRlZCBLaW5nZG9tPC9rZXl3b3JkPjxrZXl3
b3JkPipDdXJyaWN1bHVtPC9rZXl3b3JkPjxrZXl3b3JkPipTdHVkZW50cywgUGhhcm1hY3k8L2tl
eXdvcmQ+PGtleXdvcmQ+U3VydmV5cyBhbmQgUXVlc3Rpb25uYWlyZXM8L2tleXdvcmQ+PGtleXdv
cmQ+U2Nob29scywgUGhhcm1hY3k8L2tleXdvcmQ+PGtleXdvcmQ+Q29tcHV0ZXIgTGl0ZXJhY3k8
L2tleXdvcmQ+PGtleXdvcmQ+TWVkaWNhbCBJbmZvcm1hdGljcy9lZHVjYXRpb248L2tleXdvcmQ+
PGtleXdvcmQ+RGlnaXRhbCBoZWFsdGg8L2tleXdvcmQ+PGtleXdvcmQ+RGlnaXRhbCBsaXRlcmFj
eTwva2V5d29yZD48a2V5d29yZD5FZHVjYXRpb248L2tleXdvcmQ+PGtleXdvcmQ+RWxlY3Ryb25p
YyBoZWFsdGggcmVjb3Jkczwva2V5d29yZD48a2V5d29yZD5QaGFybWFjeSBzdHVkZW50czwva2V5
d29yZD48L2tleXdvcmRzPjxkYXRlcz48eWVhcj4yMDI0PC95ZWFyPjxwdWItZGF0ZXM+PGRhdGU+
U2VwIDM8L2RhdGU+PC9wdWItZGF0ZXM+PC9kYXRlcz48aXNibj4wOTYxLTc2NzE8L2lzYm4+PGFj
Y2Vzc2lvbi1udW0+MzkxODA1MjA8L2FjY2Vzc2lvbi1udW0+PHVybHM+PC91cmxzPjxlbGVjdHJv
bmljLXJlc291cmNlLW51bT4xMC4xMDkzL2lqcHAvcmlhZTA0MDwvZWxlY3Ryb25pYy1yZXNvdXJj
ZS1udW0+PHJlbW90ZS1kYXRhYmFzZS1wcm92aWRlcj5OTE08L3JlbW90ZS1kYXRhYmFzZS1wcm92
aWRlcj48bGFuZ3VhZ2U+ZW5nPC9sYW5ndWFnZT48L3JlY29yZD48L0NpdGU+PC9FbmROb3RlPgBA
AA==
</w:fldData>
              </w:fldChar>
            </w:r>
            <w:r>
              <w:rPr>
                <w:rFonts w:ascii="Times New Roman" w:eastAsia="宋体" w:hAnsi="Times New Roman" w:cs="Times New Roman"/>
                <w:kern w:val="0"/>
                <w:sz w:val="21"/>
                <w:szCs w:val="21"/>
                <w:shd w:val="pct15" w:color="auto" w:fill="FFFFFF"/>
                <w14:ligatures w14:val="none"/>
              </w:rPr>
              <w:instrText xml:space="preserve"> ADDIN EN.CITE.DATA </w:instrText>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separate"/>
            </w:r>
            <w:r>
              <w:rPr>
                <w:rFonts w:ascii="Times New Roman" w:eastAsia="宋体" w:hAnsi="Times New Roman" w:cs="Times New Roman"/>
                <w:kern w:val="0"/>
                <w:sz w:val="21"/>
                <w:szCs w:val="21"/>
                <w:shd w:val="pct15" w:color="auto" w:fill="FFFFFF"/>
                <w14:ligatures w14:val="none"/>
              </w:rPr>
              <w:t>[9]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CF59A4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United Kingdom and Saudi Arabia</w:t>
            </w:r>
          </w:p>
        </w:tc>
        <w:tc>
          <w:tcPr>
            <w:tcW w:w="457" w:type="pct"/>
            <w:tcBorders>
              <w:top w:val="nil"/>
              <w:left w:val="nil"/>
              <w:bottom w:val="single" w:sz="4" w:space="0" w:color="auto"/>
              <w:right w:val="single" w:sz="4" w:space="0" w:color="auto"/>
            </w:tcBorders>
            <w:shd w:val="clear" w:color="auto" w:fill="FFFFFF" w:themeFill="background1"/>
            <w:vAlign w:val="center"/>
          </w:tcPr>
          <w:p w14:paraId="652CE65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mixed methods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68C9EA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Pharmacy</w:t>
            </w:r>
            <w:r>
              <w:rPr>
                <w:rFonts w:ascii="Times New Roman" w:eastAsia="宋体" w:hAnsi="Times New Roman" w:cs="Times New Roman" w:hint="eastAsia"/>
                <w:kern w:val="0"/>
                <w:sz w:val="21"/>
                <w:szCs w:val="21"/>
                <w:shd w:val="pct15" w:color="auto" w:fill="FFFFFF"/>
                <w14:ligatures w14:val="none"/>
              </w:rPr>
              <w:t xml:space="preserve"> </w:t>
            </w:r>
            <w:r>
              <w:rPr>
                <w:rFonts w:ascii="Times New Roman" w:eastAsia="宋体" w:hAnsi="Times New Roman" w:cs="Times New Roman"/>
                <w:kern w:val="0"/>
                <w:sz w:val="21"/>
                <w:szCs w:val="21"/>
                <w:shd w:val="pct15" w:color="auto" w:fill="FFFFFF"/>
                <w14:ligatures w14:val="none"/>
              </w:rPr>
              <w:t>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5BAFFFE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current and planned inclusion of digital literacy education in the undergraduate curricula of UK pharmacy schools.</w:t>
            </w:r>
          </w:p>
        </w:tc>
        <w:tc>
          <w:tcPr>
            <w:tcW w:w="1265" w:type="pct"/>
            <w:tcBorders>
              <w:top w:val="nil"/>
              <w:left w:val="nil"/>
              <w:bottom w:val="single" w:sz="4" w:space="0" w:color="auto"/>
              <w:right w:val="single" w:sz="4" w:space="0" w:color="auto"/>
            </w:tcBorders>
            <w:shd w:val="clear" w:color="auto" w:fill="FFFFFF" w:themeFill="background1"/>
            <w:vAlign w:val="center"/>
          </w:tcPr>
          <w:p w14:paraId="09F83AF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Data from 14 pharmacy schools’ curricula were included in the analysis, with 10 reporting digital literacy education. Key themes identified from the analysed documents included understanding of health informatics, applied informatics, information technology skills, and the emerging digital health technology. Nineteen respondents from 16 schools participated in the survey; digital literacy inclusion was reported by 18 participants. There was variable alignment of digital literacy competencies with the Health Education England framework. Digital literacy was mainly integrated into existing teaching sessions, predominantly through self-learning (n = 12). Electronic Health Records and remote counselling were the main focus areas within the curricula. Challenges in implementing digital literacy include a lack of expertise (n = 13), and time constraints (n = 10).</w:t>
            </w:r>
          </w:p>
        </w:tc>
        <w:tc>
          <w:tcPr>
            <w:tcW w:w="993" w:type="pct"/>
            <w:tcBorders>
              <w:top w:val="nil"/>
              <w:left w:val="nil"/>
              <w:bottom w:val="single" w:sz="4" w:space="0" w:color="auto"/>
              <w:right w:val="single" w:sz="4" w:space="0" w:color="auto"/>
            </w:tcBorders>
            <w:shd w:val="clear" w:color="auto" w:fill="FFFFFF" w:themeFill="background1"/>
            <w:vAlign w:val="center"/>
          </w:tcPr>
          <w:p w14:paraId="12FA387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trend towards embedding digital literacy in UK pharmacy curricula is clear, but disparities suggest the need for a more unified strategy. Recommendations include establishing a specific digital literacy framework aligned with professional needs, improving accessibility and transparency in curricula documents, and investing in faculty development.</w:t>
            </w:r>
          </w:p>
        </w:tc>
      </w:tr>
      <w:tr w:rsidR="00927716" w14:paraId="038C4EF5" w14:textId="77777777">
        <w:trPr>
          <w:trHeight w:val="598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F6C83BA" w14:textId="7777777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Alowais 2024b</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PEVuZE5vdGU+PENpdGU+PEF1dGhvcj5BbG93YWlzPC9BdXRob3I+PFllYXI+MjAyNDwvWWVhcj48
UmVjTnVtPjE3NjwvUmVjTnVtPjxEaXNwbGF5VGV4dD5bMTBdPC9EaXNwbGF5VGV4dD48cmVjb3Jk
PjxyZWMtbnVtYmVyPjE3NjwvcmVjLW51bWJlcj48Zm9yZWlnbi1rZXlzPjxrZXkgYXBwPSJFTiIg
ZGItaWQ9InQ1eHd4ZnN3Nno5cHN1ZTl6MDZ4dnR4dDl2ZXJ2YWYyMDB3YSIgdGltZXN0YW1wPSIx
NzUxODE3Mjk0Ij4xNzY8L2tleT48L2ZvcmVpZ24ta2V5cz48cmVmLXR5cGUgbmFtZT0iSm91cm5h
bCBBcnRpY2xlIj4xNzwvcmVmLXR5cGU+PGNvbnRyaWJ1dG9ycz48YXV0aG9ycz48YXV0aG9yPkFs
b3dhaXMsIE0uPC9hdXRob3I+PGF1dGhvcj5SdWRkLCBHLjwvYXV0aG9yPjxhdXRob3I+QmVzYSwg
Vi48L2F1dGhvcj48YXV0aG9yPk5hemFyLCBILjwvYXV0aG9yPjxhdXRob3I+U2hhaCwgVC48L2F1
dGhvcj48YXV0aG9yPlRvbGxleSwgQy48L2F1dGhvcj48L2F1dGhvcnM+PC9jb250cmlidXRvcnM+
PGF1dGgtYWRkcmVzcz5TY2hvb2wgb2YgUGhhcm1hY3ksIE5ld2Nhc3RsZSBVbml2ZXJzaXR5LCBO
ZXdjYXN0bGUgdXBvbiBUeW5lLCBORTEgN1JVLCBVbml0ZWQgS2luZ2RvbS4mI3hEO0RlcGFydG1l
bnQgb2YgUGhhcm1hY3kgUHJhY3RpY2UsIFVuYWl6YWggQ29sbGVnZSBvZiBQaGFybWFjeSwgUWFz
c2ltIFVuaXZlcnNpdHksIFVuYWl6YWgsIDUxOTExLCBTYXVkaSBBcmFiaWEuJiN4RDtTY2hvb2wg
b2YgQ29tcHV0aW5nLCBOZXdjYXN0bGUgVW5pdmVyc2l0eSwgTmV3Y2FzdGxlIHVwb24gVHluZSwg
TkU0IDVURywgVW5pdGVkIEtpbmdkb20uPC9hdXRoLWFkZHJlc3M+PHRpdGxlcz48dGl0bGU+RGln
aXRhbCBsaXRlcmFjeSBpbiB1bmRlcmdyYWR1YXRlIHBoYXJtYWN5IGVkdWNhdGlvbjogYSBzY29w
aW5nIHJldmlldzwvdGl0bGU+PHNlY29uZGFyeS10aXRsZT5KIEFtIE1lZCBJbmZvcm0gQXNzb2M8
L3NlY29uZGFyeS10aXRsZT48YWx0LXRpdGxlPkpvdXJuYWwgb2YgdGhlIEFtZXJpY2FuIE1lZGlj
YWwgSW5mb3JtYXRpY3MgQXNzb2NpYXRpb24gOiBKQU1JQTwvYWx0LXRpdGxlPjwvdGl0bGVzPjxw
ZXJpb2RpY2FsPjxmdWxsLXRpdGxlPkogQW0gTWVkIEluZm9ybSBBc3NvYzwvZnVsbC10aXRsZT48
YWJici0xPkpvdXJuYWwgb2YgdGhlIEFtZXJpY2FuIE1lZGljYWwgSW5mb3JtYXRpY3MgQXNzb2Np
YXRpb24gOiBKQU1JQTwvYWJici0xPjwvcGVyaW9kaWNhbD48YWx0LXBlcmlvZGljYWw+PGZ1bGwt
dGl0bGU+SiBBbSBNZWQgSW5mb3JtIEFzc29jPC9mdWxsLXRpdGxlPjxhYmJyLTE+Sm91cm5hbCBv
ZiB0aGUgQW1lcmljYW4gTWVkaWNhbCBJbmZvcm1hdGljcyBBc3NvY2lhdGlvbiA6IEpBTUlBPC9h
YmJyLTE+PC9hbHQtcGVyaW9kaWNhbD48cGFnZXM+NzMyLTc0NTwvcGFnZXM+PHZvbHVtZT4zMTwv
dm9sdW1lPjxudW1iZXI+MzwvbnVtYmVyPjxlZGl0aW9uPjIwMjMvMTIvMDY8L2VkaXRpb24+PGtl
eXdvcmRzPjxrZXl3b3JkPkh1bWFuczwva2V5d29yZD48a2V5d29yZD5MaXRlcmFjeTwva2V5d29y
ZD48a2V5d29yZD4qRWR1Y2F0aW9uLCBQaGFybWFjeTwva2V5d29yZD48a2V5d29yZD5DdXJyaWN1
bHVtPC9rZXl3b3JkPjxrZXl3b3JkPkxlYXJuaW5nPC9rZXl3b3JkPjxrZXl3b3JkPipQaGFybWFj
eTwva2V5d29yZD48a2V5d29yZD5kaWdpdGFsIGhlYWx0aDwva2V5d29yZD48a2V5d29yZD5kaWdp
dGFsIGxpdGVyYWN5PC9rZXl3b3JkPjxrZXl3b3JkPmVkdWNhdGlvbjwva2V5d29yZD48a2V5d29y
ZD5lbGVjdHJvbmljIGhlYWx0aCByZWNvcmRzPC9rZXl3b3JkPjxrZXl3b3JkPnBoYXJtYWN5IHN0
dWRlbnRzPC9rZXl3b3JkPjwva2V5d29yZHM+PGRhdGVzPjx5ZWFyPjIwMjQ8L3llYXI+PHB1Yi1k
YXRlcz48ZGF0ZT5GZWIgMTY8L2RhdGU+PC9wdWItZGF0ZXM+PC9kYXRlcz48aXNibj4xMDY3LTUw
MjcgKFByaW50KSYjeEQ7MTA2Ny01MDI3PC9pc2JuPjxhY2Nlc3Npb24tbnVtPjM4MDU1NjM1PC9h
Y2Nlc3Npb24tbnVtPjx1cmxzPjwvdXJscz48Y3VzdG9tMj5QbWMxMDg3MzgzOTwvY3VzdG9tMj48
ZWxlY3Ryb25pYy1yZXNvdXJjZS1udW0+MTAuMTA5My9qYW1pYS9vY2FkMjIzPC9lbGVjdHJvbmlj
LXJlc291cmNlLW51bT48cmVtb3RlLWRhdGFiYXNlLXByb3ZpZGVyPk5MTTwvcmVtb3RlLWRhdGFi
YXNlLXByb3ZpZGVyPjxsYW5ndWFnZT5lbmc8L2xhbmd1YWdlPjwvcmVjb3JkPjwvQ2l0ZT48L0Vu
ZE5vdGU+AGAA
</w:fldData>
              </w:fldChar>
            </w:r>
            <w:r>
              <w:rPr>
                <w:rFonts w:ascii="Times New Roman" w:eastAsia="宋体" w:hAnsi="Times New Roman" w:cs="Times New Roman"/>
                <w:kern w:val="0"/>
                <w:sz w:val="21"/>
                <w:szCs w:val="21"/>
                <w:shd w:val="pct15" w:color="auto" w:fill="FFFFFF"/>
                <w14:ligatures w14:val="none"/>
              </w:rPr>
              <w:instrText xml:space="preserve"> ADDIN EN.CITE </w:instrTex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PEVuZE5vdGU+PENpdGU+PEF1dGhvcj5BbG93YWlzPC9BdXRob3I+PFllYXI+MjAyNDwvWWVhcj48
UmVjTnVtPjE3NjwvUmVjTnVtPjxEaXNwbGF5VGV4dD5bMTBdPC9EaXNwbGF5VGV4dD48cmVjb3Jk
PjxyZWMtbnVtYmVyPjE3NjwvcmVjLW51bWJlcj48Zm9yZWlnbi1rZXlzPjxrZXkgYXBwPSJFTiIg
ZGItaWQ9InQ1eHd4ZnN3Nno5cHN1ZTl6MDZ4dnR4dDl2ZXJ2YWYyMDB3YSIgdGltZXN0YW1wPSIx
NzUxODE3Mjk0Ij4xNzY8L2tleT48L2ZvcmVpZ24ta2V5cz48cmVmLXR5cGUgbmFtZT0iSm91cm5h
bCBBcnRpY2xlIj4xNzwvcmVmLXR5cGU+PGNvbnRyaWJ1dG9ycz48YXV0aG9ycz48YXV0aG9yPkFs
b3dhaXMsIE0uPC9hdXRob3I+PGF1dGhvcj5SdWRkLCBHLjwvYXV0aG9yPjxhdXRob3I+QmVzYSwg
Vi48L2F1dGhvcj48YXV0aG9yPk5hemFyLCBILjwvYXV0aG9yPjxhdXRob3I+U2hhaCwgVC48L2F1
dGhvcj48YXV0aG9yPlRvbGxleSwgQy48L2F1dGhvcj48L2F1dGhvcnM+PC9jb250cmlidXRvcnM+
PGF1dGgtYWRkcmVzcz5TY2hvb2wgb2YgUGhhcm1hY3ksIE5ld2Nhc3RsZSBVbml2ZXJzaXR5LCBO
ZXdjYXN0bGUgdXBvbiBUeW5lLCBORTEgN1JVLCBVbml0ZWQgS2luZ2RvbS4mI3hEO0RlcGFydG1l
bnQgb2YgUGhhcm1hY3kgUHJhY3RpY2UsIFVuYWl6YWggQ29sbGVnZSBvZiBQaGFybWFjeSwgUWFz
c2ltIFVuaXZlcnNpdHksIFVuYWl6YWgsIDUxOTExLCBTYXVkaSBBcmFiaWEuJiN4RDtTY2hvb2wg
b2YgQ29tcHV0aW5nLCBOZXdjYXN0bGUgVW5pdmVyc2l0eSwgTmV3Y2FzdGxlIHVwb24gVHluZSwg
TkU0IDVURywgVW5pdGVkIEtpbmdkb20uPC9hdXRoLWFkZHJlc3M+PHRpdGxlcz48dGl0bGU+RGln
aXRhbCBsaXRlcmFjeSBpbiB1bmRlcmdyYWR1YXRlIHBoYXJtYWN5IGVkdWNhdGlvbjogYSBzY29w
aW5nIHJldmlldzwvdGl0bGU+PHNlY29uZGFyeS10aXRsZT5KIEFtIE1lZCBJbmZvcm0gQXNzb2M8
L3NlY29uZGFyeS10aXRsZT48YWx0LXRpdGxlPkpvdXJuYWwgb2YgdGhlIEFtZXJpY2FuIE1lZGlj
YWwgSW5mb3JtYXRpY3MgQXNzb2NpYXRpb24gOiBKQU1JQTwvYWx0LXRpdGxlPjwvdGl0bGVzPjxw
ZXJpb2RpY2FsPjxmdWxsLXRpdGxlPkogQW0gTWVkIEluZm9ybSBBc3NvYzwvZnVsbC10aXRsZT48
YWJici0xPkpvdXJuYWwgb2YgdGhlIEFtZXJpY2FuIE1lZGljYWwgSW5mb3JtYXRpY3MgQXNzb2Np
YXRpb24gOiBKQU1JQTwvYWJici0xPjwvcGVyaW9kaWNhbD48YWx0LXBlcmlvZGljYWw+PGZ1bGwt
dGl0bGU+SiBBbSBNZWQgSW5mb3JtIEFzc29jPC9mdWxsLXRpdGxlPjxhYmJyLTE+Sm91cm5hbCBv
ZiB0aGUgQW1lcmljYW4gTWVkaWNhbCBJbmZvcm1hdGljcyBBc3NvY2lhdGlvbiA6IEpBTUlBPC9h
YmJyLTE+PC9hbHQtcGVyaW9kaWNhbD48cGFnZXM+NzMyLTc0NTwvcGFnZXM+PHZvbHVtZT4zMTwv
dm9sdW1lPjxudW1iZXI+MzwvbnVtYmVyPjxlZGl0aW9uPjIwMjMvMTIvMDY8L2VkaXRpb24+PGtl
eXdvcmRzPjxrZXl3b3JkPkh1bWFuczwva2V5d29yZD48a2V5d29yZD5MaXRlcmFjeTwva2V5d29y
ZD48a2V5d29yZD4qRWR1Y2F0aW9uLCBQaGFybWFjeTwva2V5d29yZD48a2V5d29yZD5DdXJyaWN1
bHVtPC9rZXl3b3JkPjxrZXl3b3JkPkxlYXJuaW5nPC9rZXl3b3JkPjxrZXl3b3JkPipQaGFybWFj
eTwva2V5d29yZD48a2V5d29yZD5kaWdpdGFsIGhlYWx0aDwva2V5d29yZD48a2V5d29yZD5kaWdp
dGFsIGxpdGVyYWN5PC9rZXl3b3JkPjxrZXl3b3JkPmVkdWNhdGlvbjwva2V5d29yZD48a2V5d29y
ZD5lbGVjdHJvbmljIGhlYWx0aCByZWNvcmRzPC9rZXl3b3JkPjxrZXl3b3JkPnBoYXJtYWN5IHN0
dWRlbnRzPC9rZXl3b3JkPjwva2V5d29yZHM+PGRhdGVzPjx5ZWFyPjIwMjQ8L3llYXI+PHB1Yi1k
YXRlcz48ZGF0ZT5GZWIgMTY8L2RhdGU+PC9wdWItZGF0ZXM+PC9kYXRlcz48aXNibj4xMDY3LTUw
MjcgKFByaW50KSYjeEQ7MTA2Ny01MDI3PC9pc2JuPjxhY2Nlc3Npb24tbnVtPjM4MDU1NjM1PC9h
Y2Nlc3Npb24tbnVtPjx1cmxzPjwvdXJscz48Y3VzdG9tMj5QbWMxMDg3MzgzOTwvY3VzdG9tMj48
ZWxlY3Ryb25pYy1yZXNvdXJjZS1udW0+MTAuMTA5My9qYW1pYS9vY2FkMjIzPC9lbGVjdHJvbmlj
LXJlc291cmNlLW51bT48cmVtb3RlLWRhdGFiYXNlLXByb3ZpZGVyPk5MTTwvcmVtb3RlLWRhdGFi
YXNlLXByb3ZpZGVyPjxsYW5ndWFnZT5lbmc8L2xhbmd1YWdlPjwvcmVjb3JkPjwvQ2l0ZT48L0Vu
ZE5vdGU+AGAA
</w:fldData>
              </w:fldChar>
            </w:r>
            <w:r>
              <w:rPr>
                <w:rFonts w:ascii="Times New Roman" w:eastAsia="宋体" w:hAnsi="Times New Roman" w:cs="Times New Roman"/>
                <w:kern w:val="0"/>
                <w:sz w:val="21"/>
                <w:szCs w:val="21"/>
                <w:shd w:val="pct15" w:color="auto" w:fill="FFFFFF"/>
                <w14:ligatures w14:val="none"/>
              </w:rPr>
              <w:instrText xml:space="preserve"> ADDIN EN.CITE.DATA </w:instrText>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separate"/>
            </w:r>
            <w:r>
              <w:rPr>
                <w:rFonts w:ascii="Times New Roman" w:eastAsia="宋体" w:hAnsi="Times New Roman" w:cs="Times New Roman"/>
                <w:kern w:val="0"/>
                <w:sz w:val="21"/>
                <w:szCs w:val="21"/>
                <w:shd w:val="pct15" w:color="auto" w:fill="FFFFFF"/>
                <w14:ligatures w14:val="none"/>
              </w:rPr>
              <w:t>[10]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10649E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United Kingdom and Saudi Arabia</w:t>
            </w:r>
          </w:p>
        </w:tc>
        <w:tc>
          <w:tcPr>
            <w:tcW w:w="457" w:type="pct"/>
            <w:tcBorders>
              <w:top w:val="nil"/>
              <w:left w:val="nil"/>
              <w:bottom w:val="single" w:sz="4" w:space="0" w:color="auto"/>
              <w:right w:val="single" w:sz="4" w:space="0" w:color="auto"/>
            </w:tcBorders>
            <w:shd w:val="clear" w:color="auto" w:fill="FFFFFF" w:themeFill="background1"/>
            <w:vAlign w:val="center"/>
          </w:tcPr>
          <w:p w14:paraId="394D891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Scoping 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6E9037D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Pharmacy</w:t>
            </w:r>
            <w:r>
              <w:rPr>
                <w:rFonts w:ascii="Times New Roman" w:eastAsia="宋体" w:hAnsi="Times New Roman" w:cs="Times New Roman"/>
                <w:kern w:val="0"/>
                <w:sz w:val="21"/>
                <w:szCs w:val="21"/>
                <w:shd w:val="pct15" w:color="auto" w:fill="FFFFFF"/>
                <w14:ligatures w14:val="none"/>
              </w:rPr>
              <w:br/>
              <w:t>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DBA940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identify the approaches used to integrate digital literacy into undergraduate pharmacy programs across different countries, focusing on methods for education, training, and assessment.</w:t>
            </w:r>
          </w:p>
        </w:tc>
        <w:tc>
          <w:tcPr>
            <w:tcW w:w="1265" w:type="pct"/>
            <w:tcBorders>
              <w:top w:val="nil"/>
              <w:left w:val="nil"/>
              <w:bottom w:val="single" w:sz="4" w:space="0" w:color="auto"/>
              <w:right w:val="single" w:sz="4" w:space="0" w:color="auto"/>
            </w:tcBorders>
            <w:shd w:val="clear" w:color="auto" w:fill="FFFFFF" w:themeFill="background1"/>
            <w:vAlign w:val="center"/>
          </w:tcPr>
          <w:p w14:paraId="69CD026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Out of 624 articles, 57 were included in this review. Educational and training approaches for digital literacy in undergraduate pharmacy programs encompassed a theoretical understanding of health informatics, familiarization with diverse digital technologies, and applied informatics in 2 domains: patient-centric care through digital technologies, and the utilization of digital technologies in interprofessional collaboration. Blended pedagogical strategies were commonly employed. Assessment approaches included patient plan development requiring digital information retrieval, critical appraisal of digital tools, live evaluations of telehealth skills, and quizzes and exams on health informatics concepts. External engagement with system developers, suppliers, and other institutes supported successful digital literacy education.</w:t>
            </w:r>
          </w:p>
        </w:tc>
        <w:tc>
          <w:tcPr>
            <w:tcW w:w="993" w:type="pct"/>
            <w:tcBorders>
              <w:top w:val="nil"/>
              <w:left w:val="nil"/>
              <w:bottom w:val="single" w:sz="4" w:space="0" w:color="auto"/>
              <w:right w:val="single" w:sz="4" w:space="0" w:color="auto"/>
            </w:tcBorders>
            <w:shd w:val="clear" w:color="auto" w:fill="FFFFFF" w:themeFill="background1"/>
            <w:vAlign w:val="center"/>
          </w:tcPr>
          <w:p w14:paraId="78E1A53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scoping review identifies various learning objectives, teaching, and assessment strategies to incorporate digital literacy in undergraduate pharmacy curricula. Recommendations include acknowledging the evolving digital health landscape, ensuring constructive alignment between learning objectives, teaching approach and assessments, co-development of digital literacy courses with stakeholders, and using standardized guidelines for reporting educational interventions. This study provides practical suggestions for enhancing digital literacy education in undergraduate pharmacy programs.</w:t>
            </w:r>
          </w:p>
        </w:tc>
      </w:tr>
      <w:tr w:rsidR="00927716" w14:paraId="2E476030" w14:textId="77777777">
        <w:trPr>
          <w:trHeight w:val="43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8BDB8FD" w14:textId="7777777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Amare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PEVuZE5vdGU+PENpdGU+PEF1dGhvcj5BbWFyZTwvQXV0aG9yPjxZZWFyPjIwMjQ8L1llYXI+PFJl
Y051bT4xNzc8L1JlY051bT48RGlzcGxheVRleHQ+WzExXTwvRGlzcGxheVRleHQ+PHJlY29yZD48
cmVjLW51bWJlcj4xNzc8L3JlYy1udW1iZXI+PGZvcmVpZ24ta2V5cz48a2V5IGFwcD0iRU4iIGRi
LWlkPSJ0NXh3eGZzdzZ6OXBzdWU5ejA2eHZ0eHQ5dmVydmFmMjAwd2EiIHRpbWVzdGFtcD0iMTc1
MTgxNzI5NCI+MTc3PC9rZXk+PC9mb3JlaWduLWtleXM+PHJlZi10eXBlIG5hbWU9IkpvdXJuYWwg
QXJ0aWNsZSI+MTc8L3JlZi10eXBlPjxjb250cmlidXRvcnM+PGF1dGhvcnM+PGF1dGhvcj5BbWFy
ZSwgRS4gTS48L2F1dGhvcj48YXV0aG9yPlplZ2V5ZSwgUi4gVC48L2F1dGhvcj48YXV0aG9yPldv
bmRpZSwgQS4gRy48L2F1dGhvcj48YXV0aG9yPkFuZGFyZ2llLCBCLiBBLjwvYXV0aG9yPjwvYXV0
aG9ycz48L2NvbnRyaWJ1dG9ycz48YXV0aC1hZGRyZXNzPkFtcmVmIEhlYWx0aCBBZnJpY2EuJiN4
RDtBZGRpcyBBYmFiYSBVbml2ZXJzaXR5LCBDb2xsZWdlIG9mIE1lZGljaW5lIGFuZCBIZWFsdGgg
U2NpZW5jZSwgQWRkaXMgQWJhYmEsIEV0aGlvcGlhLiYjeEQ7RGVicmUtVGFib3IgVW5pdmVyc2l0
eSwgQ29sbGVnZSBvZiBIZWFsdGggU2NpZW5jZSwgRGVicmUtVGFib3IsIEV0aGlvcGlhLiYjeEQ7
U3QuIFBhdWwgSG9zcGl0YWwgTWlsbGVubml1bSBNZWRpY2FsIENvbGxlZ2UsIEFkZGlzIEFiYWJh
LCBFdGhpb3BpYS48L2F1dGgtYWRkcmVzcz48dGl0bGVzPjx0aXRsZT5TdXJ2ZXlpbmcgdGhlIERp
Z2l0YWwgQ29tcGV0ZW5jaWVzIG9mIEhlYWx0aCBQcm9mZXNzaW9uIEVkdWNhdG9ycyBhdCBFdGhp
b3BpYW4gSGlnaGVyIEVkdWNhdGlvbiBJbnN0aXR1dGlvbnM8L3RpdGxlPjxzZWNvbmRhcnktdGl0
bGU+RXRoaW9wIEogSGVhbHRoIFNjaTwvc2Vjb25kYXJ5LXRpdGxlPjxhbHQtdGl0bGU+RXRoaW9w
aWFuIGpvdXJuYWwgb2YgaGVhbHRoIHNjaWVuY2VzPC9hbHQtdGl0bGU+PC90aXRsZXM+PHBlcmlv
ZGljYWw+PGZ1bGwtdGl0bGU+RXRoaW9wIEogSGVhbHRoIFNjaTwvZnVsbC10aXRsZT48YWJici0x
PkV0aGlvcGlhbiBqb3VybmFsIG9mIGhlYWx0aCBzY2llbmNlczwvYWJici0xPjwvcGVyaW9kaWNh
bD48YWx0LXBlcmlvZGljYWw+PGZ1bGwtdGl0bGU+RXRoaW9wIEogSGVhbHRoIFNjaTwvZnVsbC10
aXRsZT48YWJici0xPkV0aGlvcGlhbiBqb3VybmFsIG9mIGhlYWx0aCBzY2llbmNlczwvYWJici0x
PjwvYWx0LXBlcmlvZGljYWw+PHBhZ2VzPjI4MS0yODk8L3BhZ2VzPjx2b2x1bWU+MzQ8L3ZvbHVt
ZT48bnVtYmVyPjQ8L251bWJlcj48ZWRpdGlvbj4yMDI1LzAyLzIxPC9lZGl0aW9uPjxrZXl3b3Jk
cz48a2V5d29yZD5IdW1hbnM8L2tleXdvcmQ+PGtleXdvcmQ+RXRoaW9waWE8L2tleXdvcmQ+PGtl
eXdvcmQ+TWFsZTwva2V5d29yZD48a2V5d29yZD5GZW1hbGU8L2tleXdvcmQ+PGtleXdvcmQ+U3Vy
dmV5cyBhbmQgUXVlc3Rpb25uYWlyZXM8L2tleXdvcmQ+PGtleXdvcmQ+KlByb2Zlc3Npb25hbCBD
b21wZXRlbmNlPC9rZXl3b3JkPjxrZXl3b3JkPkFkdWx0PC9rZXl3b3JkPjxrZXl3b3JkPipEaWdp
dGFsIFRlY2hub2xvZ3k8L2tleXdvcmQ+PGtleXdvcmQ+VW5pdmVyc2l0aWVzPC9rZXl3b3JkPjxr
ZXl3b3JkPk1pZGRsZSBBZ2VkPC9rZXl3b3JkPjxrZXl3b3JkPipFZHVjYXRpb24sIE1lZGljYWw8
L2tleXdvcmQ+PGtleXdvcmQ+KkZhY3VsdHk8L2tleXdvcmQ+PGtleXdvcmQ+RGlnaXRhbCBsZWFy
bmluZzwva2V5d29yZD48a2V5d29yZD5kaWdpdGFsIGNvbXBldGVuY3k8L2tleXdvcmQ+PGtleXdv
cmQ+ZGlnaXRhbCBza2lsbCBjb21wZXRlbmN5PC9rZXl3b3JkPjxrZXl3b3JkPmhlYWx0aCBwcm9m
ZXNzaW9uYWwgZWR1Y2F0b3JzPC9rZXl3b3JkPjxrZXl3b3JkPmhpZ2hlciBlZHVjYXRpb24gaW5z
dGl0dXRpb248L2tleXdvcmQ+PC9rZXl3b3Jkcz48ZGF0ZXM+PHllYXI+MjAyNDwveWVhcj48cHVi
LWRhdGVzPjxkYXRlPkp1bDwvZGF0ZT48L3B1Yi1kYXRlcz48L2RhdGVzPjxpc2JuPjEwMjktMTg1
NyAoUHJpbnQpJiN4RDsxMDI5LTE4NTc8L2lzYm4+PGFjY2Vzc2lvbi1udW0+Mzk5ODEwMTU8L2Fj
Y2Vzc2lvbi1udW0+PHVybHM+PC91cmxzPjxjdXN0b20yPlBtYzExODM3ODAyPC9jdXN0b20yPjxl
bGVjdHJvbmljLXJlc291cmNlLW51bT4xMC40MzE0L2VqaHMudjM0aTQuNDwvZWxlY3Ryb25pYy1y
ZXNvdXJjZS1udW0+PHJlbW90ZS1kYXRhYmFzZS1wcm92aWRlcj5OTE08L3JlbW90ZS1kYXRhYmFz
ZS1wcm92aWRlcj48bGFuZ3VhZ2U+ZW5nPC9sYW5ndWFnZT48L3JlY29yZD48L0NpdGU+PC9FbmRO
b3RlPgBAAA==
</w:fldData>
              </w:fldChar>
            </w:r>
            <w:r>
              <w:rPr>
                <w:rFonts w:ascii="Times New Roman" w:eastAsia="宋体" w:hAnsi="Times New Roman" w:cs="Times New Roman"/>
                <w:kern w:val="0"/>
                <w:sz w:val="21"/>
                <w:szCs w:val="21"/>
                <w:shd w:val="pct15" w:color="auto" w:fill="FFFFFF"/>
                <w14:ligatures w14:val="none"/>
              </w:rPr>
              <w:instrText xml:space="preserve"> ADDIN EN.CITE </w:instrTex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PEVuZE5vdGU+PENpdGU+PEF1dGhvcj5BbWFyZTwvQXV0aG9yPjxZZWFyPjIwMjQ8L1llYXI+PFJl
Y051bT4xNzc8L1JlY051bT48RGlzcGxheVRleHQ+WzExXTwvRGlzcGxheVRleHQ+PHJlY29yZD48
cmVjLW51bWJlcj4xNzc8L3JlYy1udW1iZXI+PGZvcmVpZ24ta2V5cz48a2V5IGFwcD0iRU4iIGRi
LWlkPSJ0NXh3eGZzdzZ6OXBzdWU5ejA2eHZ0eHQ5dmVydmFmMjAwd2EiIHRpbWVzdGFtcD0iMTc1
MTgxNzI5NCI+MTc3PC9rZXk+PC9mb3JlaWduLWtleXM+PHJlZi10eXBlIG5hbWU9IkpvdXJuYWwg
QXJ0aWNsZSI+MTc8L3JlZi10eXBlPjxjb250cmlidXRvcnM+PGF1dGhvcnM+PGF1dGhvcj5BbWFy
ZSwgRS4gTS48L2F1dGhvcj48YXV0aG9yPlplZ2V5ZSwgUi4gVC48L2F1dGhvcj48YXV0aG9yPldv
bmRpZSwgQS4gRy48L2F1dGhvcj48YXV0aG9yPkFuZGFyZ2llLCBCLiBBLjwvYXV0aG9yPjwvYXV0
aG9ycz48L2NvbnRyaWJ1dG9ycz48YXV0aC1hZGRyZXNzPkFtcmVmIEhlYWx0aCBBZnJpY2EuJiN4
RDtBZGRpcyBBYmFiYSBVbml2ZXJzaXR5LCBDb2xsZWdlIG9mIE1lZGljaW5lIGFuZCBIZWFsdGgg
U2NpZW5jZSwgQWRkaXMgQWJhYmEsIEV0aGlvcGlhLiYjeEQ7RGVicmUtVGFib3IgVW5pdmVyc2l0
eSwgQ29sbGVnZSBvZiBIZWFsdGggU2NpZW5jZSwgRGVicmUtVGFib3IsIEV0aGlvcGlhLiYjeEQ7
U3QuIFBhdWwgSG9zcGl0YWwgTWlsbGVubml1bSBNZWRpY2FsIENvbGxlZ2UsIEFkZGlzIEFiYWJh
LCBFdGhpb3BpYS48L2F1dGgtYWRkcmVzcz48dGl0bGVzPjx0aXRsZT5TdXJ2ZXlpbmcgdGhlIERp
Z2l0YWwgQ29tcGV0ZW5jaWVzIG9mIEhlYWx0aCBQcm9mZXNzaW9uIEVkdWNhdG9ycyBhdCBFdGhp
b3BpYW4gSGlnaGVyIEVkdWNhdGlvbiBJbnN0aXR1dGlvbnM8L3RpdGxlPjxzZWNvbmRhcnktdGl0
bGU+RXRoaW9wIEogSGVhbHRoIFNjaTwvc2Vjb25kYXJ5LXRpdGxlPjxhbHQtdGl0bGU+RXRoaW9w
aWFuIGpvdXJuYWwgb2YgaGVhbHRoIHNjaWVuY2VzPC9hbHQtdGl0bGU+PC90aXRsZXM+PHBlcmlv
ZGljYWw+PGZ1bGwtdGl0bGU+RXRoaW9wIEogSGVhbHRoIFNjaTwvZnVsbC10aXRsZT48YWJici0x
PkV0aGlvcGlhbiBqb3VybmFsIG9mIGhlYWx0aCBzY2llbmNlczwvYWJici0xPjwvcGVyaW9kaWNh
bD48YWx0LXBlcmlvZGljYWw+PGZ1bGwtdGl0bGU+RXRoaW9wIEogSGVhbHRoIFNjaTwvZnVsbC10
aXRsZT48YWJici0xPkV0aGlvcGlhbiBqb3VybmFsIG9mIGhlYWx0aCBzY2llbmNlczwvYWJici0x
PjwvYWx0LXBlcmlvZGljYWw+PHBhZ2VzPjI4MS0yODk8L3BhZ2VzPjx2b2x1bWU+MzQ8L3ZvbHVt
ZT48bnVtYmVyPjQ8L251bWJlcj48ZWRpdGlvbj4yMDI1LzAyLzIxPC9lZGl0aW9uPjxrZXl3b3Jk
cz48a2V5d29yZD5IdW1hbnM8L2tleXdvcmQ+PGtleXdvcmQ+RXRoaW9waWE8L2tleXdvcmQ+PGtl
eXdvcmQ+TWFsZTwva2V5d29yZD48a2V5d29yZD5GZW1hbGU8L2tleXdvcmQ+PGtleXdvcmQ+U3Vy
dmV5cyBhbmQgUXVlc3Rpb25uYWlyZXM8L2tleXdvcmQ+PGtleXdvcmQ+KlByb2Zlc3Npb25hbCBD
b21wZXRlbmNlPC9rZXl3b3JkPjxrZXl3b3JkPkFkdWx0PC9rZXl3b3JkPjxrZXl3b3JkPipEaWdp
dGFsIFRlY2hub2xvZ3k8L2tleXdvcmQ+PGtleXdvcmQ+VW5pdmVyc2l0aWVzPC9rZXl3b3JkPjxr
ZXl3b3JkPk1pZGRsZSBBZ2VkPC9rZXl3b3JkPjxrZXl3b3JkPipFZHVjYXRpb24sIE1lZGljYWw8
L2tleXdvcmQ+PGtleXdvcmQ+KkZhY3VsdHk8L2tleXdvcmQ+PGtleXdvcmQ+RGlnaXRhbCBsZWFy
bmluZzwva2V5d29yZD48a2V5d29yZD5kaWdpdGFsIGNvbXBldGVuY3k8L2tleXdvcmQ+PGtleXdv
cmQ+ZGlnaXRhbCBza2lsbCBjb21wZXRlbmN5PC9rZXl3b3JkPjxrZXl3b3JkPmhlYWx0aCBwcm9m
ZXNzaW9uYWwgZWR1Y2F0b3JzPC9rZXl3b3JkPjxrZXl3b3JkPmhpZ2hlciBlZHVjYXRpb24gaW5z
dGl0dXRpb248L2tleXdvcmQ+PC9rZXl3b3Jkcz48ZGF0ZXM+PHllYXI+MjAyNDwveWVhcj48cHVi
LWRhdGVzPjxkYXRlPkp1bDwvZGF0ZT48L3B1Yi1kYXRlcz48L2RhdGVzPjxpc2JuPjEwMjktMTg1
NyAoUHJpbnQpJiN4RDsxMDI5LTE4NTc8L2lzYm4+PGFjY2Vzc2lvbi1udW0+Mzk5ODEwMTU8L2Fj
Y2Vzc2lvbi1udW0+PHVybHM+PC91cmxzPjxjdXN0b20yPlBtYzExODM3ODAyPC9jdXN0b20yPjxl
bGVjdHJvbmljLXJlc291cmNlLW51bT4xMC40MzE0L2VqaHMudjM0aTQuNDwvZWxlY3Ryb25pYy1y
ZXNvdXJjZS1udW0+PHJlbW90ZS1kYXRhYmFzZS1wcm92aWRlcj5OTE08L3JlbW90ZS1kYXRhYmFz
ZS1wcm92aWRlcj48bGFuZ3VhZ2U+ZW5nPC9sYW5ndWFnZT48L3JlY29yZD48L0NpdGU+PC9FbmRO
b3RlPgBAAA==
</w:fldData>
              </w:fldChar>
            </w:r>
            <w:r>
              <w:rPr>
                <w:rFonts w:ascii="Times New Roman" w:eastAsia="宋体" w:hAnsi="Times New Roman" w:cs="Times New Roman"/>
                <w:kern w:val="0"/>
                <w:sz w:val="21"/>
                <w:szCs w:val="21"/>
                <w:shd w:val="pct15" w:color="auto" w:fill="FFFFFF"/>
                <w14:ligatures w14:val="none"/>
              </w:rPr>
              <w:instrText xml:space="preserve"> ADDIN EN.CITE.DATA </w:instrText>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r>
            <w:r>
              <w:rPr>
                <w:rFonts w:ascii="Times New Roman" w:eastAsia="宋体" w:hAnsi="Times New Roman" w:cs="Times New Roman"/>
                <w:kern w:val="0"/>
                <w:sz w:val="21"/>
                <w:szCs w:val="21"/>
                <w:shd w:val="pct15" w:color="auto" w:fill="FFFFFF"/>
                <w14:ligatures w14:val="none"/>
              </w:rPr>
              <w:fldChar w:fldCharType="separate"/>
            </w:r>
            <w:r>
              <w:rPr>
                <w:rFonts w:ascii="Times New Roman" w:eastAsia="宋体" w:hAnsi="Times New Roman" w:cs="Times New Roman"/>
                <w:kern w:val="0"/>
                <w:sz w:val="21"/>
                <w:szCs w:val="21"/>
                <w:shd w:val="pct15" w:color="auto" w:fill="FFFFFF"/>
                <w14:ligatures w14:val="none"/>
              </w:rPr>
              <w:t>[11]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16E8D4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Ethiopia</w:t>
            </w:r>
          </w:p>
        </w:tc>
        <w:tc>
          <w:tcPr>
            <w:tcW w:w="457" w:type="pct"/>
            <w:tcBorders>
              <w:top w:val="nil"/>
              <w:left w:val="nil"/>
              <w:bottom w:val="single" w:sz="4" w:space="0" w:color="auto"/>
              <w:right w:val="single" w:sz="4" w:space="0" w:color="auto"/>
            </w:tcBorders>
            <w:shd w:val="clear" w:color="auto" w:fill="FFFFFF" w:themeFill="background1"/>
            <w:vAlign w:val="center"/>
          </w:tcPr>
          <w:p w14:paraId="692F1F6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Survey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4FD3C1B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professional educators</w:t>
            </w:r>
          </w:p>
        </w:tc>
        <w:tc>
          <w:tcPr>
            <w:tcW w:w="813" w:type="pct"/>
            <w:tcBorders>
              <w:top w:val="nil"/>
              <w:left w:val="nil"/>
              <w:bottom w:val="single" w:sz="4" w:space="0" w:color="auto"/>
              <w:right w:val="single" w:sz="4" w:space="0" w:color="auto"/>
            </w:tcBorders>
            <w:shd w:val="clear" w:color="auto" w:fill="FFFFFF" w:themeFill="background1"/>
            <w:vAlign w:val="center"/>
          </w:tcPr>
          <w:p w14:paraId="09BBCF3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evaluate the digital competency of health professional educators in Ethiopian medical education.</w:t>
            </w:r>
          </w:p>
        </w:tc>
        <w:tc>
          <w:tcPr>
            <w:tcW w:w="1265" w:type="pct"/>
            <w:tcBorders>
              <w:top w:val="nil"/>
              <w:left w:val="nil"/>
              <w:bottom w:val="single" w:sz="4" w:space="0" w:color="auto"/>
              <w:right w:val="single" w:sz="4" w:space="0" w:color="auto"/>
            </w:tcBorders>
            <w:shd w:val="clear" w:color="auto" w:fill="FFFFFF" w:themeFill="background1"/>
            <w:vAlign w:val="center"/>
          </w:tcPr>
          <w:p w14:paraId="0509583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study involved 498 health professional educators</w:t>
            </w:r>
            <w:r>
              <w:rPr>
                <w:rFonts w:ascii="Times New Roman" w:eastAsia="宋体" w:hAnsi="Times New Roman" w:cs="Times New Roman" w:hint="eastAsia"/>
                <w:kern w:val="0"/>
                <w:sz w:val="21"/>
                <w:szCs w:val="21"/>
                <w:shd w:val="pct15" w:color="auto" w:fill="FFFFFF"/>
                <w14:ligatures w14:val="none"/>
              </w:rPr>
              <w:t xml:space="preserve"> </w:t>
            </w:r>
            <w:r>
              <w:rPr>
                <w:rFonts w:ascii="Times New Roman" w:eastAsia="宋体" w:hAnsi="Times New Roman" w:cs="Times New Roman"/>
                <w:kern w:val="0"/>
                <w:sz w:val="21"/>
                <w:szCs w:val="21"/>
                <w:shd w:val="pct15" w:color="auto" w:fill="FFFFFF"/>
                <w14:ligatures w14:val="none"/>
              </w:rPr>
              <w:t>from 16 institutions. Most were male and taught clinical science. Over half worked in research institutions and held academic positions as assistant professors or above. About 10% were beginners in digital skills, with over half at an explorer level. Only a small percentage were experts. The majority had low digital skill competency, with only 7.2% showing high competency. There was no significant association between digital skill competency and factors like the type of institutions, program, course type or academic rank</w:t>
            </w:r>
          </w:p>
        </w:tc>
        <w:tc>
          <w:tcPr>
            <w:tcW w:w="993" w:type="pct"/>
            <w:tcBorders>
              <w:top w:val="nil"/>
              <w:left w:val="nil"/>
              <w:bottom w:val="single" w:sz="4" w:space="0" w:color="auto"/>
              <w:right w:val="single" w:sz="4" w:space="0" w:color="auto"/>
            </w:tcBorders>
            <w:shd w:val="clear" w:color="auto" w:fill="FFFFFF" w:themeFill="background1"/>
            <w:vAlign w:val="center"/>
          </w:tcPr>
          <w:p w14:paraId="528AB4D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There is a notable lack of digital skill competency among faculty members, with the majority lacking expertise in this area. Educators require guidance, collaborative encouragement, and knowledge exchange to enhance their digital competencies and effectively harness technology in their teaching.</w:t>
            </w:r>
          </w:p>
        </w:tc>
      </w:tr>
      <w:tr w:rsidR="00927716" w14:paraId="43D72215" w14:textId="77777777">
        <w:trPr>
          <w:trHeight w:val="23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FDE922D" w14:textId="0033E3F5"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Arienti 2021</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&lt;EndNote&gt;&lt;Cite&gt;&lt;Author&gt;Arienti&lt;/Author&gt;&lt;Year&gt;2021&lt;/Year&gt;&lt;RecNum&gt;179&lt;/RecNum&gt;&lt;DisplayText&gt;[12]&lt;/DisplayText&gt;&lt;record&gt;&lt;rec-number&gt;179&lt;/rec-number&gt;&lt;foreign-keys&gt;&lt;key app="EN" db-id="t5xwxfsw6z9psue9z06xvtxt9vervaf200wa" timestamp="1751817294"&gt;179&lt;/key&gt;&lt;/foreign-keys&gt;&lt;ref-type name="Journal Article"&gt;17&lt;/ref-type&gt;&lt;contributors&gt;&lt;authors&gt;&lt;author&gt;Arienti, C.&lt;/author&gt;&lt;author&gt;Lazzarini, S. G.&lt;/author&gt;&lt;author&gt;Pollet, J.&lt;/author&gt;&lt;author&gt;Negrini, S.&lt;/author&gt;&lt;/authors&gt;&lt;/contributors&gt;&lt;auth-address&gt;IRCCS Fondazione Don Carlo Gnocchi, Milan, Italy carienti@dongnocchi.it.&amp;#xD;IRCCS Fondazione Don Carlo Gnocchi, Milan, Italy.&amp;#xD;Department of Biomedical, Surgical and Dental Sciences, University of Milan &amp;quot;La Statale&amp;quot;, Milan, Italy.&amp;#xD;IRCCS Istituto Ortopedico Galeazzi, Milan, Italy.&lt;/auth-address&gt;&lt;titles&gt;&lt;title&gt;Students 4 Best Evidence as a digital Problem-Based Learning method to improve Evidence-Based Practice competencies in undergraduate physiotherapy students: an observational study&lt;/title&gt;&lt;secondary-title&gt;BMJ Evid Based Med&lt;/secondary-title&gt;&lt;alt-title&gt;BMJ evidence-based medicine&lt;/alt-title&gt;&lt;/titles&gt;&lt;periodical&gt;&lt;full-title&gt;BMJ Evid Based Med&lt;/full-title&gt;&lt;abbr-1&gt;BMJ evidence-based medicine&lt;/abbr-1&gt;&lt;/periodical&gt;&lt;alt-periodical&gt;&lt;full-title&gt;BMJ Evid Based Med&lt;/full-title&gt;&lt;abbr-1&gt;BMJ evidence-based medicine&lt;/abbr-1&gt;&lt;/alt-periodical&gt;&lt;pages&gt;251-252&lt;/pages&gt;&lt;volume&gt;26&lt;/volume&gt;&lt;number&gt;5&lt;/number&gt;&lt;edition&gt;2020/10/23&lt;/edition&gt;&lt;keywords&gt;&lt;keyword&gt;Clinical Competence&lt;/keyword&gt;&lt;keyword&gt;*Curriculum&lt;/keyword&gt;&lt;keyword&gt;Evidence-Based Practice&lt;/keyword&gt;&lt;keyword&gt;Humans&lt;/keyword&gt;&lt;keyword&gt;Physical Therapy Modalities&lt;/keyword&gt;&lt;keyword&gt;*Problem-Based Learning&lt;/keyword&gt;&lt;keyword&gt;Students&lt;/keyword&gt;&lt;/keywords&gt;&lt;dates&gt;&lt;year&gt;2021&lt;/year&gt;&lt;pub-dates&gt;&lt;date&gt;Oct&lt;/date&gt;&lt;/pub-dates&gt;&lt;/dates&gt;&lt;isbn&gt;2515-446x&lt;/isbn&gt;&lt;accession-num&gt;33087451&lt;/accession-num&gt;&lt;urls&gt;&lt;/urls&gt;&lt;electronic-resource-num&gt;10.1136/bmjebm-2020-111395&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89AA57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Italy</w:t>
            </w:r>
          </w:p>
        </w:tc>
        <w:tc>
          <w:tcPr>
            <w:tcW w:w="457" w:type="pct"/>
            <w:tcBorders>
              <w:top w:val="nil"/>
              <w:left w:val="nil"/>
              <w:bottom w:val="single" w:sz="4" w:space="0" w:color="auto"/>
              <w:right w:val="single" w:sz="4" w:space="0" w:color="auto"/>
            </w:tcBorders>
            <w:shd w:val="clear" w:color="auto" w:fill="FFFFFF" w:themeFill="background1"/>
            <w:vAlign w:val="center"/>
          </w:tcPr>
          <w:p w14:paraId="4FCB6E6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Observational pretest and post-test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4A58000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Physiotherapy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D06ABE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evaluate the effectiveness of an Evidence- based practice (EBP) laboratory, using Students 4 Best Evidence (S4BE) as an educational tool, to teach EBP competencies to undergraduate physiotherapy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73FD3A5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students showed a significant improvement in all domains (</w:t>
            </w:r>
            <w:r>
              <w:rPr>
                <w:rFonts w:ascii="Times New Roman" w:eastAsia="宋体" w:hAnsi="Times New Roman" w:cs="Times New Roman"/>
                <w:i/>
                <w:iCs/>
                <w:kern w:val="0"/>
                <w:sz w:val="21"/>
                <w:szCs w:val="21"/>
                <w:shd w:val="pct15" w:color="auto" w:fill="FFFFFF"/>
                <w14:ligatures w14:val="none"/>
              </w:rPr>
              <w:t xml:space="preserve">P </w:t>
            </w:r>
            <w:r>
              <w:rPr>
                <w:rFonts w:ascii="Times New Roman" w:eastAsia="宋体" w:hAnsi="Times New Roman" w:cs="Times New Roman"/>
                <w:kern w:val="0"/>
                <w:sz w:val="21"/>
                <w:szCs w:val="21"/>
                <w:shd w:val="pct15" w:color="auto" w:fill="FFFFFF"/>
                <w14:ligatures w14:val="none"/>
              </w:rPr>
              <w:t>&lt; 0.001), except in the sympathy domain, where the percentage score decreased from 71% to 60%. The best improvements were reached in terminology (54% to 65%) and in practice (41% to 55%) domains.</w:t>
            </w:r>
          </w:p>
        </w:tc>
        <w:tc>
          <w:tcPr>
            <w:tcW w:w="993" w:type="pct"/>
            <w:tcBorders>
              <w:top w:val="nil"/>
              <w:left w:val="nil"/>
              <w:bottom w:val="single" w:sz="4" w:space="0" w:color="auto"/>
              <w:right w:val="single" w:sz="4" w:space="0" w:color="auto"/>
            </w:tcBorders>
            <w:shd w:val="clear" w:color="auto" w:fill="FFFFFF" w:themeFill="background1"/>
            <w:vAlign w:val="center"/>
          </w:tcPr>
          <w:p w14:paraId="54B5219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study proposed an effective</w:t>
            </w:r>
            <w:r>
              <w:rPr>
                <w:rFonts w:ascii="Times New Roman" w:eastAsia="宋体" w:hAnsi="Times New Roman" w:cs="Times New Roman"/>
                <w:kern w:val="0"/>
                <w:sz w:val="21"/>
                <w:szCs w:val="21"/>
                <w:shd w:val="pct15" w:color="auto" w:fill="FFFFFF"/>
                <w14:ligatures w14:val="none"/>
              </w:rPr>
              <w:br/>
              <w:t>educational protocol, based on a DPBL approach, using S4BE as a digital technology tool. Further research is needed to test the effectiveness of this educational protocol compared with traditional learning methods for physiotherapy students.</w:t>
            </w:r>
          </w:p>
        </w:tc>
      </w:tr>
      <w:tr w:rsidR="00927716" w14:paraId="5F6E7810"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F435340" w14:textId="34E8F91B"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Arthanareeswaran 2023</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PEVuZE5vdGU+PENpdGU+PEF1dGhvcj5BcnRoYW5hcmVlc3dhcmFuPC9BdXRob3I+PFllYXI+MjAy
MzwvWWVhcj48UmVjTnVtPjE4MDwvUmVjTnVtPjxEaXNwbGF5VGV4dD5bMTNdPC9EaXNwbGF5VGV4
dD48cmVjb3JkPjxyZWMtbnVtYmVyPjE4MDwvcmVjLW51bWJlcj48Zm9yZWlnbi1rZXlzPjxrZXkg
YXBwPSJFTiIgZGItaWQ9InQ1eHd4ZnN3Nno5cHN1ZTl6MDZ4dnR4dDl2ZXJ2YWYyMDB3YSIgdGlt
ZXN0YW1wPSIxNzUxODE3Mjk0Ij4xODA8L2tleT48L2ZvcmVpZ24ta2V5cz48cmVmLXR5cGUgbmFt
ZT0iSm91cm5hbCBBcnRpY2xlIj4xNzwvcmVmLXR5cGU+PGNvbnRyaWJ1dG9ycz48YXV0aG9ycz48
YXV0aG9yPkFydGhhbmFyZWVzd2FyYW4sIEFydmludGg8L2F1dGhvcj48YXV0aG9yPkV6aGlsYXJh
c2FuLCBTdWdhbnlhPC9hdXRob3I+PC9hdXRob3JzPjwvY29udHJpYnV0b3JzPjxhdXRoLWFkZHJl
c3M+RGVwYXJ0bWVudCBvZiBQaGFybWFjb2xvZ3ksIFNyaSBWZW5rYXRlc2h3YXJhYSBNZWRpY2Fs
IENvbGxlZ2UgSG9zcGl0YWwgYW5kIFJlc2VhcmNoIENlbnRyZSwgUHVkdWNoZXJyeSwgSW5kaWEm
I3hEO0RlcGFydG1lbnQgb2YgQ29tbXVuaXR5IE1lZGljaW5lLCBTcmkgVmVua2F0ZXNod2FyYWEg
TWVkaWNhbCBDb2xsZWdlIEhvc3BpdGFsIGFuZCBSZXNlYXJjaCBDZW50cmUsIFB1ZHVjaGVycnks
IEluZGlhPC9hdXRoLWFkZHJlc3M+PHRpdGxlcz48dGl0bGU+Q2hhbGxlbmdlcyBhbmQgYWNjZXB0
YW5jZSBvZiBlLXRlYWNoaW5nIGFtb25nIG1lZGljYWwgcHJvZmVzc2lvbmFscyBkdXJpbmcgdGhl
IENPVklELTE5IHBhbmRlbWljPC90aXRsZT48c2Vjb25kYXJ5LXRpdGxlPlJlc2VhcmNoICZhbXA7
IERldmVsb3BtZW50IGluIE1lZGljYWwgRWR1Y2F0aW9uPC9zZWNvbmRhcnktdGl0bGU+PC90aXRs
ZXM+PHBlcmlvZGljYWw+PGZ1bGwtdGl0bGU+UmVzZWFyY2ggJmFtcDsgRGV2ZWxvcG1lbnQgaW4g
TWVkaWNhbCBFZHVjYXRpb248L2Z1bGwtdGl0bGU+PC9wZXJpb2RpY2FsPjxwYWdlcz4xLTU8L3Bh
Z2VzPjx2b2x1bWU+MTI8L3ZvbHVtZT48bnVtYmVyPjE8L251bWJlcj48a2V5d29yZHM+PGtleXdv
cmQ+RWR1Y2F0aW9uLCBNZWRpY2FsPC9rZXl3b3JkPjxrZXl3b3JkPk9ubGluZSBFZHVjYXRpb248
L2tleXdvcmQ+PGtleXdvcmQ+VGVhY2hpbmcgTWV0aG9kcyAtLSBVdGlsaXphdGlvbjwva2V5d29y
ZD48a2V5d29yZD5BdHRpdHVkZSBvZiBIZWFsdGggUGVyc29ubmVsIC0tIEV2YWx1YXRpb248L2tl
eXdvcmQ+PGtleXdvcmQ+Q09WSUQtMTkgUGFuZGVtaWMgLS0gUHN5Y2hvc29jaWFsIEZhY3RvcnM8
L2tleXdvcmQ+PGtleXdvcmQ+SHVtYW48L2tleXdvcmQ+PGtleXdvcmQ+SW5kaWE8L2tleXdvcmQ+
PGtleXdvcmQ+TWFsZTwva2V5d29yZD48a2V5d29yZD5GZW1hbGU8L2tleXdvcmQ+PGtleXdvcmQ+
RGVzY3JpcHRpdmUgU3RhdGlzdGljczwva2V5d29yZD48a2V5d29yZD5RdWVzdGlvbm5haXJlczwv
a2V5d29yZD48a2V5d29yZD5EaWdpdGFsIFRlY2hub2xvZ3k8L2tleXdvcmQ+PGtleXdvcmQ+U2tp
bGwgQWNxdWlzaXRpb248L2tleXdvcmQ+PGtleXdvcmQ+SW50ZXJuZXQgQ29ubmVjdGlvbnM8L2tl
eXdvcmQ+PGtleXdvcmQ+Q29tcHV0ZXJzIGFuZCBDb21wdXRlcml6YXRpb248L2tleXdvcmQ+PC9r
ZXl3b3Jkcz48ZGF0ZXM+PHllYXI+MjAyMzwveWVhcj48L2RhdGVzPjxwdWJsaXNoZXI+VGFicml6
IFVuaXZlcnNpdHkgb2YgTWVkaWNhbCBTY2llbmNlczwvcHVibGlzaGVyPjxpc2JuPjIzMjItMjcx
OTwvaXNibj48YWNjZXNzaW9uLW51bT4xNzY5NjEyOTkuIExhbmd1YWdlOiBFbmdsaXNoLiBFbnRy
eSBEYXRlOiAyMDI0MDUwNi4gUmV2aXNpb24gRGF0ZTogMjAyNDA1MDYuIFB1YmxpY2F0aW9uIFR5
cGU6IEpvdXJuYWwgQXJ0aWNsZTwvYWNjZXNzaW9uLW51bT48dXJscz48cmVsYXRlZC11cmxzPjx1
cmw+aHR0cHM6Ly9lenByb3h5LnViLmd1LnNlL2xvZ2luP3VybD1odHRwczovL3NlYXJjaC5lYnNj
b2hvc3QuY29tL2xvZ2luLmFzcHg/ZGlyZWN0PXRydWUmYW1wO2RiPWM4aCZhbXA7QU49MTc2OTYx
Mjk5JmFtcDtzaXRlPWVob3N0LWxpdmU8L3VybD48L3JlbGF0ZWQtdXJscz48L3VybHM+PGVsZWN0
cm9uaWMtcmVzb3VyY2UtbnVtPjEwLjM0MTcyL3JkbWUuMjAyMy4zMjAzODwvZWxlY3Ryb25pYy1y
ZXNvdXJjZS1udW0+PHJlbW90ZS1kYXRhYmFzZS1uYW1lPmM4aDwvcmVtb3RlLWRhdGFiYXNlLW5h
bWU+PHJlbW90ZS1kYXRhYmFzZS1wcm92aWRlcj5FQlNDT2hvc3Q8L3JlbW90ZS1kYXRhYmFzZS1w
cm92aWRlcj48L3JlY29yZD48L0NpdGU+PC9FbmROb3RlPn==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PEVuZE5vdGU+PENpdGU+PEF1dGhvcj5BcnRoYW5hcmVlc3dhcmFuPC9BdXRob3I+PFllYXI+MjAy
MzwvWWVhcj48UmVjTnVtPjE4MDwvUmVjTnVtPjxEaXNwbGF5VGV4dD5bMTNdPC9EaXNwbGF5VGV4
dD48cmVjb3JkPjxyZWMtbnVtYmVyPjE4MDwvcmVjLW51bWJlcj48Zm9yZWlnbi1rZXlzPjxrZXkg
YXBwPSJFTiIgZGItaWQ9InQ1eHd4ZnN3Nno5cHN1ZTl6MDZ4dnR4dDl2ZXJ2YWYyMDB3YSIgdGlt
ZXN0YW1wPSIxNzUxODE3Mjk0Ij4xODA8L2tleT48L2ZvcmVpZ24ta2V5cz48cmVmLXR5cGUgbmFt
ZT0iSm91cm5hbCBBcnRpY2xlIj4xNzwvcmVmLXR5cGU+PGNvbnRyaWJ1dG9ycz48YXV0aG9ycz48
YXV0aG9yPkFydGhhbmFyZWVzd2FyYW4sIEFydmludGg8L2F1dGhvcj48YXV0aG9yPkV6aGlsYXJh
c2FuLCBTdWdhbnlhPC9hdXRob3I+PC9hdXRob3JzPjwvY29udHJpYnV0b3JzPjxhdXRoLWFkZHJl
c3M+RGVwYXJ0bWVudCBvZiBQaGFybWFjb2xvZ3ksIFNyaSBWZW5rYXRlc2h3YXJhYSBNZWRpY2Fs
IENvbGxlZ2UgSG9zcGl0YWwgYW5kIFJlc2VhcmNoIENlbnRyZSwgUHVkdWNoZXJyeSwgSW5kaWEm
I3hEO0RlcGFydG1lbnQgb2YgQ29tbXVuaXR5IE1lZGljaW5lLCBTcmkgVmVua2F0ZXNod2FyYWEg
TWVkaWNhbCBDb2xsZWdlIEhvc3BpdGFsIGFuZCBSZXNlYXJjaCBDZW50cmUsIFB1ZHVjaGVycnks
IEluZGlhPC9hdXRoLWFkZHJlc3M+PHRpdGxlcz48dGl0bGU+Q2hhbGxlbmdlcyBhbmQgYWNjZXB0
YW5jZSBvZiBlLXRlYWNoaW5nIGFtb25nIG1lZGljYWwgcHJvZmVzc2lvbmFscyBkdXJpbmcgdGhl
IENPVklELTE5IHBhbmRlbWljPC90aXRsZT48c2Vjb25kYXJ5LXRpdGxlPlJlc2VhcmNoICZhbXA7
IERldmVsb3BtZW50IGluIE1lZGljYWwgRWR1Y2F0aW9uPC9zZWNvbmRhcnktdGl0bGU+PC90aXRs
ZXM+PHBlcmlvZGljYWw+PGZ1bGwtdGl0bGU+UmVzZWFyY2ggJmFtcDsgRGV2ZWxvcG1lbnQgaW4g
TWVkaWNhbCBFZHVjYXRpb248L2Z1bGwtdGl0bGU+PC9wZXJpb2RpY2FsPjxwYWdlcz4xLTU8L3Bh
Z2VzPjx2b2x1bWU+MTI8L3ZvbHVtZT48bnVtYmVyPjE8L251bWJlcj48a2V5d29yZHM+PGtleXdv
cmQ+RWR1Y2F0aW9uLCBNZWRpY2FsPC9rZXl3b3JkPjxrZXl3b3JkPk9ubGluZSBFZHVjYXRpb248
L2tleXdvcmQ+PGtleXdvcmQ+VGVhY2hpbmcgTWV0aG9kcyAtLSBVdGlsaXphdGlvbjwva2V5d29y
ZD48a2V5d29yZD5BdHRpdHVkZSBvZiBIZWFsdGggUGVyc29ubmVsIC0tIEV2YWx1YXRpb248L2tl
eXdvcmQ+PGtleXdvcmQ+Q09WSUQtMTkgUGFuZGVtaWMgLS0gUHN5Y2hvc29jaWFsIEZhY3RvcnM8
L2tleXdvcmQ+PGtleXdvcmQ+SHVtYW48L2tleXdvcmQ+PGtleXdvcmQ+SW5kaWE8L2tleXdvcmQ+
PGtleXdvcmQ+TWFsZTwva2V5d29yZD48a2V5d29yZD5GZW1hbGU8L2tleXdvcmQ+PGtleXdvcmQ+
RGVzY3JpcHRpdmUgU3RhdGlzdGljczwva2V5d29yZD48a2V5d29yZD5RdWVzdGlvbm5haXJlczwv
a2V5d29yZD48a2V5d29yZD5EaWdpdGFsIFRlY2hub2xvZ3k8L2tleXdvcmQ+PGtleXdvcmQ+U2tp
bGwgQWNxdWlzaXRpb248L2tleXdvcmQ+PGtleXdvcmQ+SW50ZXJuZXQgQ29ubmVjdGlvbnM8L2tl
eXdvcmQ+PGtleXdvcmQ+Q29tcHV0ZXJzIGFuZCBDb21wdXRlcml6YXRpb248L2tleXdvcmQ+PC9r
ZXl3b3Jkcz48ZGF0ZXM+PHllYXI+MjAyMzwveWVhcj48L2RhdGVzPjxwdWJsaXNoZXI+VGFicml6
IFVuaXZlcnNpdHkgb2YgTWVkaWNhbCBTY2llbmNlczwvcHVibGlzaGVyPjxpc2JuPjIzMjItMjcx
OTwvaXNibj48YWNjZXNzaW9uLW51bT4xNzY5NjEyOTkuIExhbmd1YWdlOiBFbmdsaXNoLiBFbnRy
eSBEYXRlOiAyMDI0MDUwNi4gUmV2aXNpb24gRGF0ZTogMjAyNDA1MDYuIFB1YmxpY2F0aW9uIFR5
cGU6IEpvdXJuYWwgQXJ0aWNsZTwvYWNjZXNzaW9uLW51bT48dXJscz48cmVsYXRlZC11cmxzPjx1
cmw+aHR0cHM6Ly9lenByb3h5LnViLmd1LnNlL2xvZ2luP3VybD1odHRwczovL3NlYXJjaC5lYnNj
b2hvc3QuY29tL2xvZ2luLmFzcHg/ZGlyZWN0PXRydWUmYW1wO2RiPWM4aCZhbXA7QU49MTc2OTYx
Mjk5JmFtcDtzaXRlPWVob3N0LWxpdmU8L3VybD48L3JlbGF0ZWQtdXJscz48L3VybHM+PGVsZWN0
cm9uaWMtcmVzb3VyY2UtbnVtPjEwLjM0MTcyL3JkbWUuMjAyMy4zMjAzODwvZWxlY3Ryb25pYy1y
ZXNvdXJjZS1udW0+PHJlbW90ZS1kYXRhYmFzZS1uYW1lPmM4aDwvcmVtb3RlLWRhdGFiYXNlLW5h
bWU+PHJlbW90ZS1kYXRhYmFzZS1wcm92aWRlcj5FQlNDT2hvc3Q8L3JlbW90ZS1kYXRhYmFzZS1w
cm92aWRlcj48L3JlY29yZD48L0NpdGU+PC9FbmROb3RlPn==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4DD8D0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India</w:t>
            </w:r>
          </w:p>
        </w:tc>
        <w:tc>
          <w:tcPr>
            <w:tcW w:w="457" w:type="pct"/>
            <w:tcBorders>
              <w:top w:val="nil"/>
              <w:left w:val="nil"/>
              <w:bottom w:val="single" w:sz="4" w:space="0" w:color="auto"/>
              <w:right w:val="single" w:sz="4" w:space="0" w:color="auto"/>
            </w:tcBorders>
            <w:shd w:val="clear" w:color="auto" w:fill="FFFFFF" w:themeFill="background1"/>
            <w:vAlign w:val="center"/>
          </w:tcPr>
          <w:p w14:paraId="02770F2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2C8DBA1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5429CE0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evaluate the challenges and acceptance of E-teaching by medical professionals during the COVID-19 pandemic.</w:t>
            </w:r>
          </w:p>
        </w:tc>
        <w:tc>
          <w:tcPr>
            <w:tcW w:w="1265" w:type="pct"/>
            <w:tcBorders>
              <w:top w:val="nil"/>
              <w:left w:val="nil"/>
              <w:bottom w:val="single" w:sz="4" w:space="0" w:color="auto"/>
              <w:right w:val="single" w:sz="4" w:space="0" w:color="auto"/>
            </w:tcBorders>
            <w:shd w:val="clear" w:color="auto" w:fill="FFFFFF" w:themeFill="background1"/>
            <w:vAlign w:val="center"/>
          </w:tcPr>
          <w:p w14:paraId="62D24ED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Most of the participants (88%) agreed that the technological skills of giving online courses increase the educational value and experience of teaching medical professionals. The highest barrier to E-teaching was unsteady internet connectivity (56%), inadequate internet data (48%), lack of computers/ laptops (16.5%), and technical problems (73%%). The rate of participant agreement on perceived usefulness, perceived ease of use, and acceptance of E-teaching was (83.1%,81.4%, and 88.6% respectively).</w:t>
            </w:r>
          </w:p>
        </w:tc>
        <w:tc>
          <w:tcPr>
            <w:tcW w:w="993" w:type="pct"/>
            <w:tcBorders>
              <w:top w:val="nil"/>
              <w:left w:val="nil"/>
              <w:bottom w:val="single" w:sz="4" w:space="0" w:color="auto"/>
              <w:right w:val="single" w:sz="4" w:space="0" w:color="auto"/>
            </w:tcBorders>
            <w:shd w:val="clear" w:color="auto" w:fill="FFFFFF" w:themeFill="background1"/>
            <w:vAlign w:val="center"/>
          </w:tcPr>
          <w:p w14:paraId="3928707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 our current study, most of the participants strongly agreed with the perceived usefulness, perceived ease of use, and acceptance of E-teaching. It is evident that online teaching will persist, and education will increasingly adopt a hybrid model.</w:t>
            </w:r>
          </w:p>
        </w:tc>
      </w:tr>
      <w:tr w:rsidR="00927716" w14:paraId="3FCB4C1D" w14:textId="77777777">
        <w:trPr>
          <w:trHeight w:val="30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C00F5ED" w14:textId="46E1129F"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Asal 2025</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&lt;EndNote&gt;&lt;Cite&gt;&lt;Author&gt;Asal&lt;/Author&gt;&lt;Year&gt;2025&lt;/Year&gt;&lt;RecNum&gt;181&lt;/RecNum&gt;&lt;DisplayText&gt;[14]&lt;/DisplayText&gt;&lt;record&gt;&lt;rec-number&gt;181&lt;/rec-number&gt;&lt;foreign-keys&gt;&lt;key app="EN" db-id="t5xwxfsw6z9psue9z06xvtxt9vervaf200wa" timestamp="1751817294"&gt;181&lt;/key&gt;&lt;/foreign-keys&gt;&lt;ref-type name="Journal Article"&gt;17&lt;/ref-type&gt;&lt;contributors&gt;&lt;authors&gt;&lt;author&gt;Asal, Maha Gamal Ramadan&lt;/author&gt;&lt;author&gt;Alsenany, Samira Ahmed&lt;/author&gt;&lt;author&gt;Elzohairy, Nadia Waheed&lt;/author&gt;&lt;author&gt;El-Sayed, Ahmed Abdelwahab Ibrahim&lt;/author&gt;&lt;/authors&gt;&lt;/contributors&gt;&lt;titles&gt;&lt;title&gt;The impact of digital competence on pedagogical innovation among nurse educators: The moderating role of artificial intelligence readiness&lt;/title&gt;&lt;secondary-title&gt;Nurse Education in Practice&lt;/secondary-title&gt;&lt;/titles&gt;&lt;periodical&gt;&lt;full-title&gt;Nurse Education in Practice&lt;/full-title&gt;&lt;/periodical&gt;&lt;pages&gt;N.PAG-N.PAG&lt;/pages&gt;&lt;volume&gt;85&lt;/volume&gt;&lt;keywords&gt;&lt;keyword&gt;Curriculum&lt;/keyword&gt;&lt;keyword&gt;Diffusion of innovations&lt;/keyword&gt;&lt;keyword&gt;Artificial intelligence&lt;/keyword&gt;&lt;keyword&gt;Teaching methods&lt;/keyword&gt;&lt;keyword&gt;Digital technology&lt;/keyword&gt;&lt;keyword&gt;Cross-sectional method&lt;/keyword&gt;&lt;keyword&gt;Pearson correlation (Statistics)&lt;/keyword&gt;&lt;keyword&gt;Human beings&lt;/keyword&gt;&lt;keyword&gt;Multiple regression analysis&lt;/keyword&gt;&lt;keyword&gt;Descriptive statistics&lt;/keyword&gt;&lt;keyword&gt;Professional competence&lt;/keyword&gt;&lt;keyword&gt;Egypt&lt;/keyword&gt;&lt;keyword&gt;Digital competence&lt;/keyword&gt;&lt;keyword&gt;Educators&lt;/keyword&gt;&lt;keyword&gt;Innovation&lt;/keyword&gt;&lt;keyword&gt;Nurse&lt;/keyword&gt;&lt;keyword&gt;Pedagogy&lt;/keyword&gt;&lt;/keywords&gt;&lt;dates&gt;&lt;year&gt;2025&lt;/year&gt;&lt;/dates&gt;&lt;isbn&gt;14715953&lt;/isbn&gt;&lt;accession-num&gt;185129100&lt;/accession-num&gt;&lt;work-type&gt;Article&lt;/work-type&gt;&lt;urls&gt;&lt;related-urls&gt;&lt;url&gt;https://ezproxy.ub.gu.se/login?url=https://search.ebscohost.com/login.aspx?direct=true&amp;amp;db=ehh&amp;amp;AN=185129100&amp;amp;site=ehost-live&lt;/url&gt;&lt;/related-urls&gt;&lt;/urls&gt;&lt;electronic-resource-num&gt;10.1016/j.nepr.2025.104367&lt;/electronic-resource-num&gt;&lt;remote-database-name&gt;ehh&lt;/remote-database-name&gt;&lt;remote-database-provider&gt;EBSCOhost&lt;/remote-database-provider&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BE73F1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Saudi Arabia and Egypt</w:t>
            </w:r>
          </w:p>
        </w:tc>
        <w:tc>
          <w:tcPr>
            <w:tcW w:w="457" w:type="pct"/>
            <w:tcBorders>
              <w:top w:val="nil"/>
              <w:left w:val="nil"/>
              <w:bottom w:val="single" w:sz="4" w:space="0" w:color="auto"/>
              <w:right w:val="single" w:sz="4" w:space="0" w:color="auto"/>
            </w:tcBorders>
            <w:shd w:val="clear" w:color="auto" w:fill="FFFFFF" w:themeFill="background1"/>
            <w:vAlign w:val="center"/>
          </w:tcPr>
          <w:p w14:paraId="316C45D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21BF7BC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Nurse educators</w:t>
            </w:r>
          </w:p>
        </w:tc>
        <w:tc>
          <w:tcPr>
            <w:tcW w:w="813" w:type="pct"/>
            <w:tcBorders>
              <w:top w:val="nil"/>
              <w:left w:val="nil"/>
              <w:bottom w:val="single" w:sz="4" w:space="0" w:color="auto"/>
              <w:right w:val="single" w:sz="4" w:space="0" w:color="auto"/>
            </w:tcBorders>
            <w:shd w:val="clear" w:color="auto" w:fill="FFFFFF" w:themeFill="background1"/>
            <w:vAlign w:val="center"/>
          </w:tcPr>
          <w:p w14:paraId="49FC701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the relationships between digital competence, AI readiness and pedagogical innovation among nurse educators, with a specific focus on the moderating role of AI readiness.</w:t>
            </w:r>
          </w:p>
        </w:tc>
        <w:tc>
          <w:tcPr>
            <w:tcW w:w="1265" w:type="pct"/>
            <w:tcBorders>
              <w:top w:val="nil"/>
              <w:left w:val="nil"/>
              <w:bottom w:val="single" w:sz="4" w:space="0" w:color="auto"/>
              <w:right w:val="single" w:sz="4" w:space="0" w:color="auto"/>
            </w:tcBorders>
            <w:shd w:val="clear" w:color="auto" w:fill="FFFFFF" w:themeFill="background1"/>
            <w:vAlign w:val="center"/>
          </w:tcPr>
          <w:p w14:paraId="7465D4C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Significant positive correlations were found between pedagogical innovation, digital competence (r = 0.546,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0.01) and AI readiness (r = 0.530,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0.01). Digital competence (</w:t>
            </w:r>
            <w:r>
              <w:rPr>
                <w:rFonts w:ascii="Times New Roman" w:eastAsia="宋体" w:hAnsi="Times New Roman" w:cs="Times New Roman"/>
                <w:i/>
                <w:iCs/>
                <w:kern w:val="0"/>
                <w:sz w:val="21"/>
                <w:szCs w:val="21"/>
                <w:shd w:val="pct15" w:color="auto" w:fill="FFFFFF"/>
                <w14:ligatures w14:val="none"/>
              </w:rPr>
              <w:t>B</w:t>
            </w:r>
            <w:r>
              <w:rPr>
                <w:rFonts w:ascii="Times New Roman" w:eastAsia="宋体" w:hAnsi="Times New Roman" w:cs="Times New Roman"/>
                <w:kern w:val="0"/>
                <w:sz w:val="21"/>
                <w:szCs w:val="21"/>
                <w:shd w:val="pct15" w:color="auto" w:fill="FFFFFF"/>
                <w14:ligatures w14:val="none"/>
              </w:rPr>
              <w:t xml:space="preserve"> = 0.558,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and AI readiness (</w:t>
            </w:r>
            <w:r>
              <w:rPr>
                <w:rFonts w:ascii="Times New Roman" w:eastAsia="宋体" w:hAnsi="Times New Roman" w:cs="Times New Roman"/>
                <w:i/>
                <w:iCs/>
                <w:kern w:val="0"/>
                <w:sz w:val="21"/>
                <w:szCs w:val="21"/>
                <w:shd w:val="pct15" w:color="auto" w:fill="FFFFFF"/>
                <w14:ligatures w14:val="none"/>
              </w:rPr>
              <w:t>B</w:t>
            </w:r>
            <w:r>
              <w:rPr>
                <w:rFonts w:ascii="Times New Roman" w:eastAsia="宋体" w:hAnsi="Times New Roman" w:cs="Times New Roman"/>
                <w:kern w:val="0"/>
                <w:sz w:val="21"/>
                <w:szCs w:val="21"/>
                <w:shd w:val="pct15" w:color="auto" w:fill="FFFFFF"/>
                <w14:ligatures w14:val="none"/>
              </w:rPr>
              <w:t xml:space="preserve"> = 0.580,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significantly predicted pedagogical innovation. AI readiness moderated this relationship (</w:t>
            </w:r>
            <w:r>
              <w:rPr>
                <w:rFonts w:ascii="Times New Roman" w:eastAsia="宋体" w:hAnsi="Times New Roman" w:cs="Times New Roman"/>
                <w:i/>
                <w:iCs/>
                <w:kern w:val="0"/>
                <w:sz w:val="21"/>
                <w:szCs w:val="21"/>
                <w:shd w:val="pct15" w:color="auto" w:fill="FFFFFF"/>
                <w14:ligatures w14:val="none"/>
              </w:rPr>
              <w:t>B</w:t>
            </w:r>
            <w:r>
              <w:rPr>
                <w:rFonts w:ascii="Times New Roman" w:eastAsia="宋体" w:hAnsi="Times New Roman" w:cs="Times New Roman"/>
                <w:kern w:val="0"/>
                <w:sz w:val="21"/>
                <w:szCs w:val="21"/>
                <w:shd w:val="pct15" w:color="auto" w:fill="FFFFFF"/>
                <w14:ligatures w14:val="none"/>
              </w:rPr>
              <w:t xml:space="preserve"> = 0.199,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ΔR² = 0.0057), amplifying the effect at higher levels of AI readiness (</w:t>
            </w:r>
            <w:r>
              <w:rPr>
                <w:rFonts w:ascii="Times New Roman" w:eastAsia="宋体" w:hAnsi="Times New Roman" w:cs="Times New Roman"/>
                <w:i/>
                <w:iCs/>
                <w:kern w:val="0"/>
                <w:sz w:val="21"/>
                <w:szCs w:val="21"/>
                <w:shd w:val="pct15" w:color="auto" w:fill="FFFFFF"/>
                <w14:ligatures w14:val="none"/>
              </w:rPr>
              <w:t>B</w:t>
            </w:r>
            <w:r>
              <w:rPr>
                <w:rFonts w:ascii="Times New Roman" w:eastAsia="宋体" w:hAnsi="Times New Roman" w:cs="Times New Roman"/>
                <w:kern w:val="0"/>
                <w:sz w:val="21"/>
                <w:szCs w:val="21"/>
                <w:shd w:val="pct15" w:color="auto" w:fill="FFFFFF"/>
                <w14:ligatures w14:val="none"/>
              </w:rPr>
              <w:t xml:space="preserve"> = 0.66,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w:t>
            </w:r>
          </w:p>
        </w:tc>
        <w:tc>
          <w:tcPr>
            <w:tcW w:w="993" w:type="pct"/>
            <w:tcBorders>
              <w:top w:val="nil"/>
              <w:left w:val="nil"/>
              <w:bottom w:val="single" w:sz="4" w:space="0" w:color="auto"/>
              <w:right w:val="single" w:sz="4" w:space="0" w:color="auto"/>
            </w:tcBorders>
            <w:shd w:val="clear" w:color="auto" w:fill="FFFFFF" w:themeFill="background1"/>
            <w:vAlign w:val="center"/>
          </w:tcPr>
          <w:p w14:paraId="01A205F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Digital competence and AI readiness play critical roles in promoting pedagogical innovation. Strengthening AI readiness through targeted training can enhance digital tools adoption in nursing education. It is crucial to revise academic standards for curricula and nurse educators to include AI competence, ensuring effective integration of AI and </w:t>
            </w:r>
            <w:r>
              <w:rPr>
                <w:rFonts w:ascii="Times New Roman" w:eastAsia="宋体" w:hAnsi="Times New Roman" w:cs="Times New Roman"/>
                <w:kern w:val="0"/>
                <w:sz w:val="21"/>
                <w:szCs w:val="21"/>
                <w:shd w:val="pct15" w:color="auto" w:fill="FFFFFF"/>
                <w14:ligatures w14:val="none"/>
              </w:rPr>
              <w:lastRenderedPageBreak/>
              <w:t>digital tools in nursing education through targeted training and infrastructure improvements.</w:t>
            </w:r>
          </w:p>
        </w:tc>
      </w:tr>
      <w:tr w:rsidR="00927716" w14:paraId="49C41388"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533D2A5" w14:textId="1D79D95F"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Aydınlar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PEVuZE5vdGU+PENpdGU+PEF1dGhvcj5BeWTEsW5sYXI8L0F1dGhvcj48WWVhcj4yMDI0PC9ZZWFy
PjxSZWNOdW0+MTgyPC9SZWNOdW0+PERpc3BsYXlUZXh0PlsxNV08L0Rpc3BsYXlUZXh0PjxyZWNv
cmQ+PHJlYy1udW1iZXI+MTgyPC9yZWMtbnVtYmVyPjxmb3JlaWduLWtleXM+PGtleSBhcHA9IkVO
IiBkYi1pZD0idDV4d3hmc3c2ejlwc3VlOXowNnh2dHh0OXZlcnZhZjIwMHdhIiB0aW1lc3RhbXA9
IjE3NTE4MTcyOTQiPjE4Mjwva2V5PjwvZm9yZWlnbi1rZXlzPjxyZWYtdHlwZSBuYW1lPSJKb3Vy
bmFsIEFydGljbGUiPjE3PC9yZWYtdHlwZT48Y29udHJpYnV0b3JzPjxhdXRob3JzPjxhdXRob3I+
QXlkxLFubGFyLCBBLjwvYXV0aG9yPjxhdXRob3I+TWF2aSwgQS48L2F1dGhvcj48YXV0aG9yPkvD
vHTDvGvDp8O8LCBFLjwvYXV0aG9yPjxhdXRob3I+S8SxcsSxbWzEsSwgRS4gRS48L2F1dGhvcj48
YXV0aG9yPkFsxLHFnywgRC48L2F1dGhvcj48YXV0aG9yPkFrxLFuLCBBLjwvYXV0aG9yPjxhdXRo
b3I+QWx0xLFudGHFnywgTC48L2F1dGhvcj48L2F1dGhvcnM+PC9jb250cmlidXRvcnM+PGF1dGgt
YWRkcmVzcz5FbmthIEhpZ2ggU2Nob29sLCBJc3RhbmJ1bCwgVMO8cmtpeWUuJiN4RDtBY2liYWRl
bSBVbml2ZXJzaXR5IFNjaG9vbCBvZiBNZWRpY2luZSwgSXN0YW5idWwsIFTDvHJraXllLiYjeEQ7
RmFjdWx0eSBvZiBFbmdpbmVlcmluZyBhbmQgTmF0dXJhbCBTY2llbmNlcywgQWNpYmFkZW0gVW5p
dmVyc2l0eSwgSXN0YW5idWwsIFTDvHJraXllLiYjeEQ7RGVwYXJ0bWVudCBvZiBSYWRpb2xvZ3ks
IEFjaWJhZGVtIFVuaXZlcnNpdHkgU2Nob29sIG9mIE1lZGljaW5lLCBJc3RhbmJ1bCwgVMO8cmtp
eWUuJiN4RDtEZXBhcnRtZW50IG9mIEJhc2ljIFNjaWVuY2VzLCBBY2liYWRlbSBVbml2ZXJzaXR5
IFNjaG9vbCBvZiBNZWRpY2luZSwgSXN0YW5idWwsIFTDvHJraXllLiBsZXZlbnQuYWx0aW50YXNA
YWNpYmFkZW0uZWR1LnRyLjwvYXV0aC1hZGRyZXNzPjx0aXRsZXM+PHRpdGxlPkF3YXJlbmVzcyBh
bmQgbGV2ZWwgb2YgZGlnaXRhbCBsaXRlcmFjeSBhbW9uZyBzdHVkZW50cyByZWNlaXZpbmcgaGVh
bHRoLWJhc2VkIGVkdWNhdGlvbjwvdGl0bGU+PHNlY29uZGFyeS10aXRsZT5CTUMgTWVkIEVkdWM8
L3NlY29uZGFyeS10aXRsZT48YWx0LXRpdGxlPkJNQyBtZWRpY2FsIGVkdWNhdGlvbjwvYWx0LXRp
dGxlPjwvdGl0bGVzPjxwZXJpb2RpY2FsPjxmdWxsLXRpdGxlPkJNQyBNZWQgRWR1YzwvZnVsbC10
aXRsZT48L3BlcmlvZGljYWw+PHBhZ2VzPjM4PC9wYWdlcz48dm9sdW1lPjI0PC92b2x1bWU+PG51
bWJlcj4xPC9udW1iZXI+PGVkaXRpb24+MjAyNC8wMS8wOTwvZWRpdGlvbj48a2V5d29yZHM+PGtl
eXdvcmQ+RmVtYWxlPC9rZXl3b3JkPjxrZXl3b3JkPkh1bWFuczwva2V5d29yZD48a2V5d29yZD4q
TGl0ZXJhY3k8L2tleXdvcmQ+PGtleXdvcmQ+KkFydGlmaWNpYWwgSW50ZWxsaWdlbmNlPC9rZXl3
b3JkPjxrZXl3b3JkPkhlYWx0aCBFZHVjYXRpb248L2tleXdvcmQ+PGtleXdvcmQ+U3R1ZGVudHM8
L2tleXdvcmQ+PGtleXdvcmQ+Q3VycmljdWx1bTwva2V5d29yZD48a2V5d29yZD5EaWdpdGFsIGxp
dGVyYWN5PC9rZXl3b3JkPjxrZXl3b3JkPkVkdWNhdGlvbjwva2V5d29yZD48a2V5d29yZD5IZWFs
dGg8L2tleXdvcmQ+PGtleXdvcmQ+VW5pdmVyc2l0eTwva2V5d29yZD48L2tleXdvcmRzPjxkYXRl
cz48eWVhcj4yMDI0PC95ZWFyPjxwdWItZGF0ZXM+PGRhdGU+SmFuIDg8L2RhdGU+PC9wdWItZGF0
ZXM+PC9kYXRlcz48aXNibj4xNDcyLTY5MjA8L2lzYm4+PGFjY2Vzc2lvbi1udW0+MzgxOTEzODU8
L2FjY2Vzc2lvbi1udW0+PHVybHM+PC91cmxzPjxjdXN0b20yPlBtYzEwNzczMDgzPC9jdXN0b20y
PjxlbGVjdHJvbmljLXJlc291cmNlLW51bT4xMC4xMTg2L3MxMjkwOS0wMjQtMDUwMjUtdzwvZWxl
Y3Ryb25pYy1yZXNvdXJjZS1udW0+PHJlbW90ZS1kYXRhYmFzZS1wcm92aWRlcj5OTE08L3JlbW90
ZS1kYXRhYmFzZS1wcm92aWRlcj48bGFuZ3VhZ2U+ZW5nPC9sYW5ndWFnZT48L3JlY29yZD48L0Np
dGU+PC9FbmROb3RlPgB=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PEVuZE5vdGU+PENpdGU+PEF1dGhvcj5BeWTEsW5sYXI8L0F1dGhvcj48WWVhcj4yMDI0PC9ZZWFy
PjxSZWNOdW0+MTgyPC9SZWNOdW0+PERpc3BsYXlUZXh0PlsxNV08L0Rpc3BsYXlUZXh0PjxyZWNv
cmQ+PHJlYy1udW1iZXI+MTgyPC9yZWMtbnVtYmVyPjxmb3JlaWduLWtleXM+PGtleSBhcHA9IkVO
IiBkYi1pZD0idDV4d3hmc3c2ejlwc3VlOXowNnh2dHh0OXZlcnZhZjIwMHdhIiB0aW1lc3RhbXA9
IjE3NTE4MTcyOTQiPjE4Mjwva2V5PjwvZm9yZWlnbi1rZXlzPjxyZWYtdHlwZSBuYW1lPSJKb3Vy
bmFsIEFydGljbGUiPjE3PC9yZWYtdHlwZT48Y29udHJpYnV0b3JzPjxhdXRob3JzPjxhdXRob3I+
QXlkxLFubGFyLCBBLjwvYXV0aG9yPjxhdXRob3I+TWF2aSwgQS48L2F1dGhvcj48YXV0aG9yPkvD
vHTDvGvDp8O8LCBFLjwvYXV0aG9yPjxhdXRob3I+S8SxcsSxbWzEsSwgRS4gRS48L2F1dGhvcj48
YXV0aG9yPkFsxLHFnywgRC48L2F1dGhvcj48YXV0aG9yPkFrxLFuLCBBLjwvYXV0aG9yPjxhdXRo
b3I+QWx0xLFudGHFnywgTC48L2F1dGhvcj48L2F1dGhvcnM+PC9jb250cmlidXRvcnM+PGF1dGgt
YWRkcmVzcz5FbmthIEhpZ2ggU2Nob29sLCBJc3RhbmJ1bCwgVMO8cmtpeWUuJiN4RDtBY2liYWRl
bSBVbml2ZXJzaXR5IFNjaG9vbCBvZiBNZWRpY2luZSwgSXN0YW5idWwsIFTDvHJraXllLiYjeEQ7
RmFjdWx0eSBvZiBFbmdpbmVlcmluZyBhbmQgTmF0dXJhbCBTY2llbmNlcywgQWNpYmFkZW0gVW5p
dmVyc2l0eSwgSXN0YW5idWwsIFTDvHJraXllLiYjeEQ7RGVwYXJ0bWVudCBvZiBSYWRpb2xvZ3ks
IEFjaWJhZGVtIFVuaXZlcnNpdHkgU2Nob29sIG9mIE1lZGljaW5lLCBJc3RhbmJ1bCwgVMO8cmtp
eWUuJiN4RDtEZXBhcnRtZW50IG9mIEJhc2ljIFNjaWVuY2VzLCBBY2liYWRlbSBVbml2ZXJzaXR5
IFNjaG9vbCBvZiBNZWRpY2luZSwgSXN0YW5idWwsIFTDvHJraXllLiBsZXZlbnQuYWx0aW50YXNA
YWNpYmFkZW0uZWR1LnRyLjwvYXV0aC1hZGRyZXNzPjx0aXRsZXM+PHRpdGxlPkF3YXJlbmVzcyBh
bmQgbGV2ZWwgb2YgZGlnaXRhbCBsaXRlcmFjeSBhbW9uZyBzdHVkZW50cyByZWNlaXZpbmcgaGVh
bHRoLWJhc2VkIGVkdWNhdGlvbjwvdGl0bGU+PHNlY29uZGFyeS10aXRsZT5CTUMgTWVkIEVkdWM8
L3NlY29uZGFyeS10aXRsZT48YWx0LXRpdGxlPkJNQyBtZWRpY2FsIGVkdWNhdGlvbjwvYWx0LXRp
dGxlPjwvdGl0bGVzPjxwZXJpb2RpY2FsPjxmdWxsLXRpdGxlPkJNQyBNZWQgRWR1YzwvZnVsbC10
aXRsZT48L3BlcmlvZGljYWw+PHBhZ2VzPjM4PC9wYWdlcz48dm9sdW1lPjI0PC92b2x1bWU+PG51
bWJlcj4xPC9udW1iZXI+PGVkaXRpb24+MjAyNC8wMS8wOTwvZWRpdGlvbj48a2V5d29yZHM+PGtl
eXdvcmQ+RmVtYWxlPC9rZXl3b3JkPjxrZXl3b3JkPkh1bWFuczwva2V5d29yZD48a2V5d29yZD4q
TGl0ZXJhY3k8L2tleXdvcmQ+PGtleXdvcmQ+KkFydGlmaWNpYWwgSW50ZWxsaWdlbmNlPC9rZXl3
b3JkPjxrZXl3b3JkPkhlYWx0aCBFZHVjYXRpb248L2tleXdvcmQ+PGtleXdvcmQ+U3R1ZGVudHM8
L2tleXdvcmQ+PGtleXdvcmQ+Q3VycmljdWx1bTwva2V5d29yZD48a2V5d29yZD5EaWdpdGFsIGxp
dGVyYWN5PC9rZXl3b3JkPjxrZXl3b3JkPkVkdWNhdGlvbjwva2V5d29yZD48a2V5d29yZD5IZWFs
dGg8L2tleXdvcmQ+PGtleXdvcmQ+VW5pdmVyc2l0eTwva2V5d29yZD48L2tleXdvcmRzPjxkYXRl
cz48eWVhcj4yMDI0PC95ZWFyPjxwdWItZGF0ZXM+PGRhdGU+SmFuIDg8L2RhdGU+PC9wdWItZGF0
ZXM+PC9kYXRlcz48aXNibj4xNDcyLTY5MjA8L2lzYm4+PGFjY2Vzc2lvbi1udW0+MzgxOTEzODU8
L2FjY2Vzc2lvbi1udW0+PHVybHM+PC91cmxzPjxjdXN0b20yPlBtYzEwNzczMDgzPC9jdXN0b20y
PjxlbGVjdHJvbmljLXJlc291cmNlLW51bT4xMC4xMTg2L3MxMjkwOS0wMjQtMDUwMjUtdzwvZWxl
Y3Ryb25pYy1yZXNvdXJjZS1udW0+PHJlbW90ZS1kYXRhYmFzZS1wcm92aWRlcj5OTE08L3JlbW90
ZS1kYXRhYmFzZS1wcm92aWRlcj48bGFuZ3VhZ2U+ZW5nPC9sYW5ndWFnZT48L3JlY29yZD48L0Np
dGU+PC9FbmROb3RlPgB=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024EEA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Türkiye</w:t>
            </w:r>
          </w:p>
        </w:tc>
        <w:tc>
          <w:tcPr>
            <w:tcW w:w="457" w:type="pct"/>
            <w:tcBorders>
              <w:top w:val="nil"/>
              <w:left w:val="nil"/>
              <w:bottom w:val="single" w:sz="4" w:space="0" w:color="auto"/>
              <w:right w:val="single" w:sz="4" w:space="0" w:color="auto"/>
            </w:tcBorders>
            <w:shd w:val="clear" w:color="auto" w:fill="FFFFFF" w:themeFill="background1"/>
            <w:vAlign w:val="center"/>
          </w:tcPr>
          <w:p w14:paraId="03E3D63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mixed-methods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569E684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School of Medicine, Nutrition and Dietetics, Nursing, Physiotherapy and Rehabilitation, Psychology, Biomedical Engineering, Molecular Biology, and Genetics</w:t>
            </w:r>
          </w:p>
        </w:tc>
        <w:tc>
          <w:tcPr>
            <w:tcW w:w="813" w:type="pct"/>
            <w:tcBorders>
              <w:top w:val="nil"/>
              <w:left w:val="nil"/>
              <w:bottom w:val="single" w:sz="4" w:space="0" w:color="auto"/>
              <w:right w:val="single" w:sz="4" w:space="0" w:color="auto"/>
            </w:tcBorders>
            <w:shd w:val="clear" w:color="auto" w:fill="FFFFFF" w:themeFill="background1"/>
            <w:vAlign w:val="center"/>
          </w:tcPr>
          <w:p w14:paraId="16144E2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determine the digital literacy level and awareness of students receiving health-based education in university and to pave the way for supporting the current curriculum with courses on digital literacy when necessary.</w:t>
            </w:r>
          </w:p>
        </w:tc>
        <w:tc>
          <w:tcPr>
            <w:tcW w:w="1265" w:type="pct"/>
            <w:tcBorders>
              <w:top w:val="nil"/>
              <w:left w:val="nil"/>
              <w:bottom w:val="single" w:sz="4" w:space="0" w:color="auto"/>
              <w:right w:val="single" w:sz="4" w:space="0" w:color="auto"/>
            </w:tcBorders>
            <w:shd w:val="clear" w:color="auto" w:fill="FFFFFF" w:themeFill="background1"/>
            <w:vAlign w:val="center"/>
          </w:tcPr>
          <w:p w14:paraId="2406210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survey was completed by 476 students. Female students had less computer knowledge and previous coding education. Spearman correlation test showed that there were weak positive correlations between the years and the “software and multimedia,” “ethics,” “interest and knowledge” domains, and the average score. The students from Nursing scored lowest in the query after those from the Nutrition and Dietetics department. The highest scores were obtained by Biomedical Engineering students, followed by the School of Medicine. Participants scored the highest </w:t>
            </w:r>
            <w:r>
              <w:rPr>
                <w:rFonts w:ascii="Times New Roman" w:eastAsia="宋体" w:hAnsi="Times New Roman" w:cs="Times New Roman"/>
                <w:kern w:val="0"/>
                <w:sz w:val="21"/>
                <w:szCs w:val="21"/>
                <w:shd w:val="pct15" w:color="auto" w:fill="FFFFFF"/>
                <w14:ligatures w14:val="none"/>
              </w:rPr>
              <w:lastRenderedPageBreak/>
              <w:t>in “network” and “AI.” and lowest in “interest-knowledge” domains.</w:t>
            </w:r>
          </w:p>
        </w:tc>
        <w:tc>
          <w:tcPr>
            <w:tcW w:w="993" w:type="pct"/>
            <w:tcBorders>
              <w:top w:val="nil"/>
              <w:left w:val="nil"/>
              <w:bottom w:val="single" w:sz="4" w:space="0" w:color="auto"/>
              <w:right w:val="single" w:sz="4" w:space="0" w:color="auto"/>
            </w:tcBorders>
            <w:shd w:val="clear" w:color="auto" w:fill="FFFFFF" w:themeFill="background1"/>
            <w:vAlign w:val="center"/>
          </w:tcPr>
          <w:p w14:paraId="1A2CF51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 xml:space="preserve">It is necessary to define the level of computer skills who start health-based education and shape the curriculum by determining which domains are weak. Creating an educational environment that fosters females’ digital knowledge is recommended. Elective courses across faculties may be offered to enable students to progress and discuss various digital literacy topics. The extent to which students benefit from the digital literacy-supported curriculum may be evaluated. </w:t>
            </w:r>
            <w:r>
              <w:rPr>
                <w:rFonts w:ascii="Times New Roman" w:eastAsia="宋体" w:hAnsi="Times New Roman" w:cs="Times New Roman"/>
                <w:kern w:val="0"/>
                <w:sz w:val="21"/>
                <w:szCs w:val="21"/>
                <w:shd w:val="pct15" w:color="auto" w:fill="FFFFFF"/>
                <w14:ligatures w14:val="none"/>
              </w:rPr>
              <w:lastRenderedPageBreak/>
              <w:t>Thus, health-based university students are encouraged to acquire the computer skills required by today’s clinical settings.</w:t>
            </w:r>
          </w:p>
        </w:tc>
      </w:tr>
      <w:tr w:rsidR="00927716" w14:paraId="5E1D2A34" w14:textId="77777777">
        <w:trPr>
          <w:trHeight w:val="20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22E1284" w14:textId="7DE1F529"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Bleijenbergh 2023</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PEVuZE5vdGU+PENpdGU+PEF1dGhvcj5CbGVpamVuYmVyZ2g8L0F1dGhvcj48WWVhcj4yMDIzPC9Z
ZWFyPjxSZWNOdW0+MTgzPC9SZWNOdW0+PERpc3BsYXlUZXh0PlsxNl08L0Rpc3BsYXlUZXh0Pjxy
ZWNvcmQ+PHJlYy1udW1iZXI+MTgzPC9yZWMtbnVtYmVyPjxmb3JlaWduLWtleXM+PGtleSBhcHA9
IkVOIiBkYi1pZD0idDV4d3hmc3c2ejlwc3VlOXowNnh2dHh0OXZlcnZhZjIwMHdhIiB0aW1lc3Rh
bXA9IjE3NTE4MTcyOTQiPjE4Mzwva2V5PjwvZm9yZWlnbi1rZXlzPjxyZWYtdHlwZSBuYW1lPSJK
b3VybmFsIEFydGljbGUiPjE3PC9yZWYtdHlwZT48Y29udHJpYnV0b3JzPjxhdXRob3JzPjxhdXRo
b3I+QmxlaWplbmJlcmdoLCBSb3hhbm5lPC9hdXRob3I+PGF1dGhvcj5NZXN0ZGFnaCwgRXZlbGlu
ZTwvYXV0aG9yPjxhdXRob3I+VGltbWVybWFucywgT2xhZjwvYXV0aG9yPjxhdXRob3I+VmFuIFJv
bXBhZXksIEJhcnQ8L2F1dGhvcj48YXV0aG9yPkt1aXBlcnMsIFl2b25uZSBKLjwvYXV0aG9yPjwv
YXV0aG9ycz48L2NvbnRyaWJ1dG9ycz48YXV0aC1hZGRyZXNzPlNjaG9vbCBvZiBIZWFsdGggYW5k
IFNvY2lhbCBDYXJlLCBBUCBVbml2ZXJzaXR5IG9mIEFwcGxpZWQgU2NpZW5jZXMsIE5vb3JkZXJw
bGFhdHMgMiwgMjAwMCBBbnR3ZXJwLCBCZWxnaXVtJiN4RDtDZW50cmUgZm9yIFJlc2VhcmNoIGFu
ZCBJbm5vdmF0aW9uIGluIENhcmUsIFVuaXZlcnNpdHkgb2YgQW50d2VycCwgVW5pdmVyc2l0ZWl0
c3BsZWluIDEsIDI2MTAgQW50d2VycCwgQmVsZ2l1bSYjeEQ7UmVzZWFyY2ggR3JvdXAgSGVhbHRo
eSBSZWdpb24sIEhaIFVuaXZlcnNpdHkgb2YgQXBwbGllZCBTY2llbmNlcywgRWRpc29ud2VnIDQs
IDQzODIgTlcgVmxpc3NpbmdlbiwgVGhlIE5ldGhlcmxhbmRzJiN4RDtGYW1pbHkgTWVkaWNpbmUg
YW5kIFBvcHVsYXRpb24gSGVhbHRoLCBVbml2ZXJzaXR5IG9mIEFudHdlcnAsIEZvcnQgVkkgc3Ry
YWF0IDIyNiAtMjYyLCAyNjEwIEFudHdlcnAsIEJlbGdpdW0mI3hEO0VkaW5idXJnaCBOYXBpZXIg
VW5pdmVyc2l0eSwgU2Nob29sIG9mIEhlYWx0aCBhbmQgU29jaWFsIENhcmUsIEVkaW5idXJnaCwg
U2NvdGxhbmQsIFVLPC9hdXRoLWFkZHJlc3M+PHRpdGxlcz48dGl0bGU+RGlnaXRhbCBhZGFwdGFi
aWxpdHkgY29tcGV0ZW5jeSBmb3IgaGVhbHRoY2FyZSBwcm9mZXNzaW9uYWxzOiBhIG1vZGlmaWVk
IGV4cGxvcmF0aXZlIGUtRGVscGhpIHN0dWR5PC90aXRsZT48c2Vjb25kYXJ5LXRpdGxlPk51cnNl
IEVkdWNhdGlvbiBpbiBQcmFjdGljZTwvc2Vjb25kYXJ5LXRpdGxlPjwvdGl0bGVzPjxwZXJpb2Rp
Y2FsPjxmdWxsLXRpdGxlPk51cnNlIEVkdWNhdGlvbiBpbiBQcmFjdGljZTwvZnVsbC10aXRsZT48
L3BlcmlvZGljYWw+PHBhZ2VzPk4uUEFHLU4uUEFHPC9wYWdlcz48dm9sdW1lPjY3PC92b2x1bWU+
PGtleXdvcmRzPjxrZXl3b3JkPlRlbGVoZWFsdGg8L2tleXdvcmQ+PGtleXdvcmQ+SGVhbHRoIFBl
cnNvbm5lbDwva2V5d29yZD48a2V5d29yZD5DbGluaWNhbCBDb21wZXRlbmNlPC9rZXl3b3JkPjxr
ZXl3b3JkPkRpZ2l0YWwgVGVjaG5vbG9neTwva2V5d29yZD48a2V5d29yZD5BZGFwdGF0aW9uLCBQ
c3ljaG9sb2dpY2FsPC9rZXl3b3JkPjxrZXl3b3JkPkh1bWFuPC9rZXl3b3JkPjxrZXl3b3JkPkV4
cGxvcmF0b3J5IFJlc2VhcmNoPC9rZXl3b3JkPjxrZXl3b3JkPkRlbHBoaSBUZWNobmlxdWU8L2tl
eXdvcmQ+PGtleXdvcmQ+QmVsZ2l1bTwva2V5d29yZD48a2V5d29yZD5OdXJzZXM8L2tleXdvcmQ+
PGtleXdvcmQ+TWlkd2l2ZXM8L2tleXdvcmQ+PGtleXdvcmQ+Rm9jdXMgR3JvdXBzPC9rZXl3b3Jk
Pjwva2V5d29yZHM+PGRhdGVzPjx5ZWFyPjIwMjM8L3llYXI+PC9kYXRlcz48cHViLWxvY2F0aW9u
PlBoaWxhZGVscGhpYSwgUGVubnN5bHZhbmlhPC9wdWItbG9jYXRpb24+PHB1Ymxpc2hlcj5FbHNl
dmllciBCLlYuPC9wdWJsaXNoZXI+PGlzYm4+MTQ3MS01OTUzPC9pc2JuPjxhY2Nlc3Npb24tbnVt
PjE2MTkzOTg3Ni4gTGFuZ3VhZ2U6IEVuZ2xpc2guIEVudHJ5IERhdGU6IDIwMjMwMjI0LiBSZXZp
c2lvbiBEYXRlOiAyMDIzMDIyNC4gUHVibGljYXRpb24gVHlwZTogSm91cm5hbCBBcnRpY2xlPC9h
Y2Nlc3Npb24tbnVtPjx1cmxzPjxyZWxhdGVkLXVybHM+PHVybD5odHRwczovL2V6cHJveHkudWIu
Z3Uuc2UvbG9naW4/dXJsPWh0dHBzOi8vc2VhcmNoLmVic2NvaG9zdC5jb20vbG9naW4uYXNweD9k
aXJlY3Q9dHJ1ZSZhbXA7ZGI9YzhoJmFtcDtBTj0xNjE5Mzk4NzYmYW1wO3NpdGU9ZWhvc3QtbGl2
ZTwvdXJsPjwvcmVsYXRlZC11cmxzPjwvdXJscz48ZWxlY3Ryb25pYy1yZXNvdXJjZS1udW0+MTAu
MTAxNi9qLm5lcHIuMjAyMy4xMDM1NjM8L2VsZWN0cm9uaWMtcmVzb3VyY2UtbnVtPjxyZW1vdGUt
ZGF0YWJhc2UtbmFtZT5jOGg8L3JlbW90ZS1kYXRhYmFzZS1uYW1lPjxyZW1vdGUtZGF0YWJhc2Ut
cHJvdmlkZXI+RUJTQ09ob3N0PC9yZW1vdGUtZGF0YWJhc2UtcHJvdmlkZXI+PC9yZWNvcmQ+PC9D
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PEVuZE5vdGU+PENpdGU+PEF1dGhvcj5CbGVpamVuYmVyZ2g8L0F1dGhvcj48WWVhcj4yMDIzPC9Z
ZWFyPjxSZWNOdW0+MTgzPC9SZWNOdW0+PERpc3BsYXlUZXh0PlsxNl08L0Rpc3BsYXlUZXh0Pjxy
ZWNvcmQ+PHJlYy1udW1iZXI+MTgzPC9yZWMtbnVtYmVyPjxmb3JlaWduLWtleXM+PGtleSBhcHA9
IkVOIiBkYi1pZD0idDV4d3hmc3c2ejlwc3VlOXowNnh2dHh0OXZlcnZhZjIwMHdhIiB0aW1lc3Rh
bXA9IjE3NTE4MTcyOTQiPjE4Mzwva2V5PjwvZm9yZWlnbi1rZXlzPjxyZWYtdHlwZSBuYW1lPSJK
b3VybmFsIEFydGljbGUiPjE3PC9yZWYtdHlwZT48Y29udHJpYnV0b3JzPjxhdXRob3JzPjxhdXRo
b3I+QmxlaWplbmJlcmdoLCBSb3hhbm5lPC9hdXRob3I+PGF1dGhvcj5NZXN0ZGFnaCwgRXZlbGlu
ZTwvYXV0aG9yPjxhdXRob3I+VGltbWVybWFucywgT2xhZjwvYXV0aG9yPjxhdXRob3I+VmFuIFJv
bXBhZXksIEJhcnQ8L2F1dGhvcj48YXV0aG9yPkt1aXBlcnMsIFl2b25uZSBKLjwvYXV0aG9yPjwv
YXV0aG9ycz48L2NvbnRyaWJ1dG9ycz48YXV0aC1hZGRyZXNzPlNjaG9vbCBvZiBIZWFsdGggYW5k
IFNvY2lhbCBDYXJlLCBBUCBVbml2ZXJzaXR5IG9mIEFwcGxpZWQgU2NpZW5jZXMsIE5vb3JkZXJw
bGFhdHMgMiwgMjAwMCBBbnR3ZXJwLCBCZWxnaXVtJiN4RDtDZW50cmUgZm9yIFJlc2VhcmNoIGFu
ZCBJbm5vdmF0aW9uIGluIENhcmUsIFVuaXZlcnNpdHkgb2YgQW50d2VycCwgVW5pdmVyc2l0ZWl0
c3BsZWluIDEsIDI2MTAgQW50d2VycCwgQmVsZ2l1bSYjeEQ7UmVzZWFyY2ggR3JvdXAgSGVhbHRo
eSBSZWdpb24sIEhaIFVuaXZlcnNpdHkgb2YgQXBwbGllZCBTY2llbmNlcywgRWRpc29ud2VnIDQs
IDQzODIgTlcgVmxpc3NpbmdlbiwgVGhlIE5ldGhlcmxhbmRzJiN4RDtGYW1pbHkgTWVkaWNpbmUg
YW5kIFBvcHVsYXRpb24gSGVhbHRoLCBVbml2ZXJzaXR5IG9mIEFudHdlcnAsIEZvcnQgVkkgc3Ry
YWF0IDIyNiAtMjYyLCAyNjEwIEFudHdlcnAsIEJlbGdpdW0mI3hEO0VkaW5idXJnaCBOYXBpZXIg
VW5pdmVyc2l0eSwgU2Nob29sIG9mIEhlYWx0aCBhbmQgU29jaWFsIENhcmUsIEVkaW5idXJnaCwg
U2NvdGxhbmQsIFVLPC9hdXRoLWFkZHJlc3M+PHRpdGxlcz48dGl0bGU+RGlnaXRhbCBhZGFwdGFi
aWxpdHkgY29tcGV0ZW5jeSBmb3IgaGVhbHRoY2FyZSBwcm9mZXNzaW9uYWxzOiBhIG1vZGlmaWVk
IGV4cGxvcmF0aXZlIGUtRGVscGhpIHN0dWR5PC90aXRsZT48c2Vjb25kYXJ5LXRpdGxlPk51cnNl
IEVkdWNhdGlvbiBpbiBQcmFjdGljZTwvc2Vjb25kYXJ5LXRpdGxlPjwvdGl0bGVzPjxwZXJpb2Rp
Y2FsPjxmdWxsLXRpdGxlPk51cnNlIEVkdWNhdGlvbiBpbiBQcmFjdGljZTwvZnVsbC10aXRsZT48
L3BlcmlvZGljYWw+PHBhZ2VzPk4uUEFHLU4uUEFHPC9wYWdlcz48dm9sdW1lPjY3PC92b2x1bWU+
PGtleXdvcmRzPjxrZXl3b3JkPlRlbGVoZWFsdGg8L2tleXdvcmQ+PGtleXdvcmQ+SGVhbHRoIFBl
cnNvbm5lbDwva2V5d29yZD48a2V5d29yZD5DbGluaWNhbCBDb21wZXRlbmNlPC9rZXl3b3JkPjxr
ZXl3b3JkPkRpZ2l0YWwgVGVjaG5vbG9neTwva2V5d29yZD48a2V5d29yZD5BZGFwdGF0aW9uLCBQ
c3ljaG9sb2dpY2FsPC9rZXl3b3JkPjxrZXl3b3JkPkh1bWFuPC9rZXl3b3JkPjxrZXl3b3JkPkV4
cGxvcmF0b3J5IFJlc2VhcmNoPC9rZXl3b3JkPjxrZXl3b3JkPkRlbHBoaSBUZWNobmlxdWU8L2tl
eXdvcmQ+PGtleXdvcmQ+QmVsZ2l1bTwva2V5d29yZD48a2V5d29yZD5OdXJzZXM8L2tleXdvcmQ+
PGtleXdvcmQ+TWlkd2l2ZXM8L2tleXdvcmQ+PGtleXdvcmQ+Rm9jdXMgR3JvdXBzPC9rZXl3b3Jk
Pjwva2V5d29yZHM+PGRhdGVzPjx5ZWFyPjIwMjM8L3llYXI+PC9kYXRlcz48cHViLWxvY2F0aW9u
PlBoaWxhZGVscGhpYSwgUGVubnN5bHZhbmlhPC9wdWItbG9jYXRpb24+PHB1Ymxpc2hlcj5FbHNl
dmllciBCLlYuPC9wdWJsaXNoZXI+PGlzYm4+MTQ3MS01OTUzPC9pc2JuPjxhY2Nlc3Npb24tbnVt
PjE2MTkzOTg3Ni4gTGFuZ3VhZ2U6IEVuZ2xpc2guIEVudHJ5IERhdGU6IDIwMjMwMjI0LiBSZXZp
c2lvbiBEYXRlOiAyMDIzMDIyNC4gUHVibGljYXRpb24gVHlwZTogSm91cm5hbCBBcnRpY2xlPC9h
Y2Nlc3Npb24tbnVtPjx1cmxzPjxyZWxhdGVkLXVybHM+PHVybD5odHRwczovL2V6cHJveHkudWIu
Z3Uuc2UvbG9naW4/dXJsPWh0dHBzOi8vc2VhcmNoLmVic2NvaG9zdC5jb20vbG9naW4uYXNweD9k
aXJlY3Q9dHJ1ZSZhbXA7ZGI9YzhoJmFtcDtBTj0xNjE5Mzk4NzYmYW1wO3NpdGU9ZWhvc3QtbGl2
ZTwvdXJsPjwvcmVsYXRlZC11cmxzPjwvdXJscz48ZWxlY3Ryb25pYy1yZXNvdXJjZS1udW0+MTAu
MTAxNi9qLm5lcHIuMjAyMy4xMDM1NjM8L2VsZWN0cm9uaWMtcmVzb3VyY2UtbnVtPjxyZW1vdGUt
ZGF0YWJhc2UtbmFtZT5jOGg8L3JlbW90ZS1kYXRhYmFzZS1uYW1lPjxyZW1vdGUtZGF0YWJhc2Ut
cHJvdmlkZXI+RUJTQ09ob3N0PC9yZW1vdGUtZGF0YWJhc2UtcHJvdmlkZXI+PC9yZWNvcmQ+PC9D
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[16]</w:t>
            </w:r>
            <w:r>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t xml:space="preserve"> </w:t>
            </w:r>
          </w:p>
        </w:tc>
        <w:tc>
          <w:tcPr>
            <w:tcW w:w="457" w:type="pct"/>
            <w:tcBorders>
              <w:top w:val="nil"/>
              <w:left w:val="nil"/>
              <w:bottom w:val="single" w:sz="4" w:space="0" w:color="auto"/>
              <w:right w:val="single" w:sz="4" w:space="0" w:color="auto"/>
            </w:tcBorders>
            <w:shd w:val="clear" w:color="auto" w:fill="FFFFFF" w:themeFill="background1"/>
            <w:vAlign w:val="center"/>
          </w:tcPr>
          <w:p w14:paraId="3C88F7B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Belgium, The Netherlands, and UK</w:t>
            </w:r>
          </w:p>
        </w:tc>
        <w:tc>
          <w:tcPr>
            <w:tcW w:w="457" w:type="pct"/>
            <w:tcBorders>
              <w:top w:val="nil"/>
              <w:left w:val="nil"/>
              <w:bottom w:val="single" w:sz="4" w:space="0" w:color="auto"/>
              <w:right w:val="single" w:sz="4" w:space="0" w:color="auto"/>
            </w:tcBorders>
            <w:shd w:val="clear" w:color="auto" w:fill="FFFFFF" w:themeFill="background1"/>
            <w:vAlign w:val="center"/>
          </w:tcPr>
          <w:p w14:paraId="6D94164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modified explorative e-Delphi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65286B4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Healthcare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5AA76A0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establish items of the digital adaptability competency for healthcare professionals.</w:t>
            </w:r>
          </w:p>
        </w:tc>
        <w:tc>
          <w:tcPr>
            <w:tcW w:w="1265" w:type="pct"/>
            <w:tcBorders>
              <w:top w:val="nil"/>
              <w:left w:val="nil"/>
              <w:bottom w:val="single" w:sz="4" w:space="0" w:color="auto"/>
              <w:right w:val="single" w:sz="4" w:space="0" w:color="auto"/>
            </w:tcBorders>
            <w:shd w:val="clear" w:color="auto" w:fill="FFFFFF" w:themeFill="background1"/>
            <w:vAlign w:val="center"/>
          </w:tcPr>
          <w:p w14:paraId="639AE74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 round 1, eleven items were included to the final document. In round 2, ten items were included. In round 3, the panel unanimously agreed to add six items, one item was modified into two separate items. In total, 29 items were included in the final document.</w:t>
            </w:r>
          </w:p>
        </w:tc>
        <w:tc>
          <w:tcPr>
            <w:tcW w:w="993" w:type="pct"/>
            <w:tcBorders>
              <w:top w:val="nil"/>
              <w:left w:val="nil"/>
              <w:bottom w:val="single" w:sz="4" w:space="0" w:color="auto"/>
              <w:right w:val="single" w:sz="4" w:space="0" w:color="auto"/>
            </w:tcBorders>
            <w:shd w:val="clear" w:color="auto" w:fill="FFFFFF" w:themeFill="background1"/>
            <w:vAlign w:val="center"/>
          </w:tcPr>
          <w:p w14:paraId="48A7881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rather abstract concept of digital adaptability is now transformed into a more pragmatic concept of 29 items, reflecting the practical competencies of healthcare professionals necessary to be digital adaptable.</w:t>
            </w:r>
          </w:p>
        </w:tc>
      </w:tr>
      <w:tr w:rsidR="00927716" w14:paraId="6D0E1373" w14:textId="77777777">
        <w:trPr>
          <w:trHeight w:val="23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FE90826" w14:textId="15F17185"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Bloomfield 2023</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PEVuZE5vdGU+PENpdGU+PEF1dGhvcj5CbG9vbWZpZWxkPC9BdXRob3I+PFllYXI+MjAyMzwvWWVh
cj48UmVjTnVtPjE4NDwvUmVjTnVtPjxEaXNwbGF5VGV4dD5bMTddPC9EaXNwbGF5VGV4dD48cmVj
b3JkPjxyZWMtbnVtYmVyPjE4NDwvcmVjLW51bWJlcj48Zm9yZWlnbi1rZXlzPjxrZXkgYXBwPSJF
TiIgZGItaWQ9InQ1eHd4ZnN3Nno5cHN1ZTl6MDZ4dnR4dDl2ZXJ2YWYyMDB3YSIgdGltZXN0YW1w
PSIxNzUxODE3Mjk0Ij4xODQ8L2tleT48L2ZvcmVpZ24ta2V5cz48cmVmLXR5cGUgbmFtZT0iSm91
cm5hbCBBcnRpY2xlIj4xNzwvcmVmLXR5cGU+PGNvbnRyaWJ1dG9ycz48YXV0aG9ycz48YXV0aG9y
PkJsb29tZmllbGQsIEouIEcuPC9hdXRob3I+PGF1dGhvcj5GaXNoZXIsIE0uPC9hdXRob3I+PGF1
dGhvcj5EYXZpZXMsIEMuPC9hdXRob3I+PGF1dGhvcj5SYW5kYWxsLCBTLjwvYXV0aG9yPjxhdXRo
b3I+R29yZG9uLCBDLiBKLjwvYXV0aG9yPjwvYXV0aG9ycz48L2NvbnRyaWJ1dG9ycz48YXV0aC1h
ZGRyZXNzPlN1c2FuIFdha2lsIFNjaG9vbCBvZiBOdXJzaW5nIGFuZCBNaWR3aWZlcnksIEZhY3Vs
dHkgb2YgTWVkaWNpbmUgYW5kIEhlYWx0aCwgVGhlIFVuaXZlcnNpdHkgb2YgU3lkbmV5LCBTeWRu
ZXksIEF1c3RyYWxpYS4gRWxlY3Ryb25pYyBhZGRyZXNzOiBqYWNxdWVsaW5lLmJsb29tZmllbGRA
c3lkbmV5LmVkdS5hdS4mI3hEO1N1c2FuIFdha2lsIFNjaG9vbCBvZiBOdXJzaW5nIGFuZCBNaWR3
aWZlcnksIEZhY3VsdHkgb2YgTWVkaWNpbmUgYW5kIEhlYWx0aCwgVGhlIFVuaXZlcnNpdHkgb2Yg
U3lkbmV5LCBTeWRuZXksIEF1c3RyYWxpYS48L2F1dGgtYWRkcmVzcz48dGl0bGVzPjx0aXRsZT5S
ZWdpc3RlcmVkIG51cnNlcyZhcG9zOyBhdHRpdHVkZXMgdG93YXJkcyBlLWxlYXJuaW5nIGFuZCB0
ZWNobm9sb2d5IGluIGhlYWx0aGNhcmU6IEEgY3Jvc3Mtc2VjdGlvbmFsIHN1cnZleTwvdGl0bGU+
PHNlY29uZGFyeS10aXRsZT5OdXJzZSBFZHVjIFByYWN0PC9zZWNvbmRhcnktdGl0bGU+PGFsdC10
aXRsZT5OdXJzZSBlZHVjYXRpb24gaW4gcHJhY3RpY2U8L2FsdC10aXRsZT48L3RpdGxlcz48cGVy
aW9kaWNhbD48ZnVsbC10aXRsZT5OdXJzZSBFZHVjIFByYWN0PC9mdWxsLXRpdGxlPjxhYmJyLTE+
TnVyc2UgZWR1Y2F0aW9uIGluIHByYWN0aWNlPC9hYmJyLTE+PC9wZXJpb2RpY2FsPjxhbHQtcGVy
aW9kaWNhbD48ZnVsbC10aXRsZT5OdXJzZSBFZHVjYXRpb24gaW4gUHJhY3RpY2U8L2Z1bGwtdGl0
bGU+PC9hbHQtcGVyaW9kaWNhbD48cGFnZXM+MTAzNTk3PC9wYWdlcz48dm9sdW1lPjY5PC92b2x1
bWU+PGVkaXRpb24+MjAyMy8wMy8zMTwvZWRpdGlvbj48a2V5d29yZHM+PGtleXdvcmQ+SHVtYW5z
PC9rZXl3b3JkPjxrZXl3b3JkPkNyb3NzLVNlY3Rpb25hbCBTdHVkaWVzPC9rZXl3b3JkPjxrZXl3
b3JkPipDb21wdXRlci1Bc3Npc3RlZCBJbnN0cnVjdGlvbjwva2V5d29yZD48a2V5d29yZD5QYW5k
ZW1pY3M8L2tleXdvcmQ+PGtleXdvcmQ+KkNvdmlkLTE5PC9rZXl3b3JkPjxrZXl3b3JkPkRlbGl2
ZXJ5IG9mIEhlYWx0aCBDYXJlPC9rZXl3b3JkPjxrZXl3b3JkPipOdXJzZXM8L2tleXdvcmQ+PGtl
eXdvcmQ+VGVjaG5vbG9neTwva2V5d29yZD48a2V5d29yZD5TdXJ2ZXlzIGFuZCBRdWVzdGlvbm5h
aXJlczwva2V5d29yZD48a2V5d29yZD5BdHRpdHVkZSBvZiBIZWFsdGggUGVyc29ubmVsPC9rZXl3
b3JkPjxrZXl3b3JkPkF0dGl0dWRlczwva2V5d29yZD48a2V5d29yZD5FLWxlYXJuaW5nPC9rZXl3
b3JkPjxrZXl3b3JkPkhlYWx0aGNhcmU8L2tleXdvcmQ+PGtleXdvcmQ+SW5mb3JtYXRpb24gYW5k
IGNvbW11bmljYXRpb24gdGVjaG5vbG9neSAoSUNUKTwva2V5d29yZD48a2V5d29yZD5OdXJzaW5n
IHN0dWRlbnRzPC9rZXl3b3JkPjxrZXl3b3JkPk9ubGluZSBzZWxmLXJlZ3VsYXRpb248L2tleXdv
cmQ+PC9rZXl3b3Jkcz48ZGF0ZXM+PHllYXI+MjAyMzwveWVhcj48cHViLWRhdGVzPjxkYXRlPk1h
eTwvZGF0ZT48L3B1Yi1kYXRlcz48L2RhdGVzPjxpc2JuPjE0NzEtNTk1MzwvaXNibj48YWNjZXNz
aW9uLW51bT4zNjk5NjU1NTwvYWNjZXNzaW9uLW51bT48dXJscz48L3VybHM+PGVsZWN0cm9uaWMt
cmVzb3VyY2UtbnVtPjEwLjEwMTYvai5uZXByLjIwMjMuMTAzNTk3PC9lbGVjdHJvbmljLXJlc291
cmNlLW51bT48cmVtb3RlLWRhdGFiYXNlLXByb3ZpZGVyPk5MTTwvcmVtb3RlLWRhdGFiYXNlLXBy
b3ZpZGVyPjxsYW5ndWFnZT5lbmc8L2xhbmd1YWdlPjwvcmVjb3JkPjwvQ2l0ZT48L0VuZE5vdGU+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PEVuZE5vdGU+PENpdGU+PEF1dGhvcj5CbG9vbWZpZWxkPC9BdXRob3I+PFllYXI+MjAyMzwvWWVh
cj48UmVjTnVtPjE4NDwvUmVjTnVtPjxEaXNwbGF5VGV4dD5bMTddPC9EaXNwbGF5VGV4dD48cmVj
b3JkPjxyZWMtbnVtYmVyPjE4NDwvcmVjLW51bWJlcj48Zm9yZWlnbi1rZXlzPjxrZXkgYXBwPSJF
TiIgZGItaWQ9InQ1eHd4ZnN3Nno5cHN1ZTl6MDZ4dnR4dDl2ZXJ2YWYyMDB3YSIgdGltZXN0YW1w
PSIxNzUxODE3Mjk0Ij4xODQ8L2tleT48L2ZvcmVpZ24ta2V5cz48cmVmLXR5cGUgbmFtZT0iSm91
cm5hbCBBcnRpY2xlIj4xNzwvcmVmLXR5cGU+PGNvbnRyaWJ1dG9ycz48YXV0aG9ycz48YXV0aG9y
PkJsb29tZmllbGQsIEouIEcuPC9hdXRob3I+PGF1dGhvcj5GaXNoZXIsIE0uPC9hdXRob3I+PGF1
dGhvcj5EYXZpZXMsIEMuPC9hdXRob3I+PGF1dGhvcj5SYW5kYWxsLCBTLjwvYXV0aG9yPjxhdXRo
b3I+R29yZG9uLCBDLiBKLjwvYXV0aG9yPjwvYXV0aG9ycz48L2NvbnRyaWJ1dG9ycz48YXV0aC1h
ZGRyZXNzPlN1c2FuIFdha2lsIFNjaG9vbCBvZiBOdXJzaW5nIGFuZCBNaWR3aWZlcnksIEZhY3Vs
dHkgb2YgTWVkaWNpbmUgYW5kIEhlYWx0aCwgVGhlIFVuaXZlcnNpdHkgb2YgU3lkbmV5LCBTeWRu
ZXksIEF1c3RyYWxpYS4gRWxlY3Ryb25pYyBhZGRyZXNzOiBqYWNxdWVsaW5lLmJsb29tZmllbGRA
c3lkbmV5LmVkdS5hdS4mI3hEO1N1c2FuIFdha2lsIFNjaG9vbCBvZiBOdXJzaW5nIGFuZCBNaWR3
aWZlcnksIEZhY3VsdHkgb2YgTWVkaWNpbmUgYW5kIEhlYWx0aCwgVGhlIFVuaXZlcnNpdHkgb2Yg
U3lkbmV5LCBTeWRuZXksIEF1c3RyYWxpYS48L2F1dGgtYWRkcmVzcz48dGl0bGVzPjx0aXRsZT5S
ZWdpc3RlcmVkIG51cnNlcyZhcG9zOyBhdHRpdHVkZXMgdG93YXJkcyBlLWxlYXJuaW5nIGFuZCB0
ZWNobm9sb2d5IGluIGhlYWx0aGNhcmU6IEEgY3Jvc3Mtc2VjdGlvbmFsIHN1cnZleTwvdGl0bGU+
PHNlY29uZGFyeS10aXRsZT5OdXJzZSBFZHVjIFByYWN0PC9zZWNvbmRhcnktdGl0bGU+PGFsdC10
aXRsZT5OdXJzZSBlZHVjYXRpb24gaW4gcHJhY3RpY2U8L2FsdC10aXRsZT48L3RpdGxlcz48cGVy
aW9kaWNhbD48ZnVsbC10aXRsZT5OdXJzZSBFZHVjIFByYWN0PC9mdWxsLXRpdGxlPjxhYmJyLTE+
TnVyc2UgZWR1Y2F0aW9uIGluIHByYWN0aWNlPC9hYmJyLTE+PC9wZXJpb2RpY2FsPjxhbHQtcGVy
aW9kaWNhbD48ZnVsbC10aXRsZT5OdXJzZSBFZHVjYXRpb24gaW4gUHJhY3RpY2U8L2Z1bGwtdGl0
bGU+PC9hbHQtcGVyaW9kaWNhbD48cGFnZXM+MTAzNTk3PC9wYWdlcz48dm9sdW1lPjY5PC92b2x1
bWU+PGVkaXRpb24+MjAyMy8wMy8zMTwvZWRpdGlvbj48a2V5d29yZHM+PGtleXdvcmQ+SHVtYW5z
PC9rZXl3b3JkPjxrZXl3b3JkPkNyb3NzLVNlY3Rpb25hbCBTdHVkaWVzPC9rZXl3b3JkPjxrZXl3
b3JkPipDb21wdXRlci1Bc3Npc3RlZCBJbnN0cnVjdGlvbjwva2V5d29yZD48a2V5d29yZD5QYW5k
ZW1pY3M8L2tleXdvcmQ+PGtleXdvcmQ+KkNvdmlkLTE5PC9rZXl3b3JkPjxrZXl3b3JkPkRlbGl2
ZXJ5IG9mIEhlYWx0aCBDYXJlPC9rZXl3b3JkPjxrZXl3b3JkPipOdXJzZXM8L2tleXdvcmQ+PGtl
eXdvcmQ+VGVjaG5vbG9neTwva2V5d29yZD48a2V5d29yZD5TdXJ2ZXlzIGFuZCBRdWVzdGlvbm5h
aXJlczwva2V5d29yZD48a2V5d29yZD5BdHRpdHVkZSBvZiBIZWFsdGggUGVyc29ubmVsPC9rZXl3
b3JkPjxrZXl3b3JkPkF0dGl0dWRlczwva2V5d29yZD48a2V5d29yZD5FLWxlYXJuaW5nPC9rZXl3
b3JkPjxrZXl3b3JkPkhlYWx0aGNhcmU8L2tleXdvcmQ+PGtleXdvcmQ+SW5mb3JtYXRpb24gYW5k
IGNvbW11bmljYXRpb24gdGVjaG5vbG9neSAoSUNUKTwva2V5d29yZD48a2V5d29yZD5OdXJzaW5n
IHN0dWRlbnRzPC9rZXl3b3JkPjxrZXl3b3JkPk9ubGluZSBzZWxmLXJlZ3VsYXRpb248L2tleXdv
cmQ+PC9rZXl3b3Jkcz48ZGF0ZXM+PHllYXI+MjAyMzwveWVhcj48cHViLWRhdGVzPjxkYXRlPk1h
eTwvZGF0ZT48L3B1Yi1kYXRlcz48L2RhdGVzPjxpc2JuPjE0NzEtNTk1MzwvaXNibj48YWNjZXNz
aW9uLW51bT4zNjk5NjU1NTwvYWNjZXNzaW9uLW51bT48dXJscz48L3VybHM+PGVsZWN0cm9uaWMt
cmVzb3VyY2UtbnVtPjEwLjEwMTYvai5uZXByLjIwMjMuMTAzNTk3PC9lbGVjdHJvbmljLXJlc291
cmNlLW51bT48cmVtb3RlLWRhdGFiYXNlLXByb3ZpZGVyPk5MTTwvcmVtb3RlLWRhdGFiYXNlLXBy
b3ZpZGVyPjxsYW5ndWFnZT5lbmc8L2xhbmd1YWdlPjwvcmVjb3JkPjwvQ2l0ZT48L0VuZE5vdGU+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9EA6BE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Australia</w:t>
            </w:r>
          </w:p>
        </w:tc>
        <w:tc>
          <w:tcPr>
            <w:tcW w:w="457" w:type="pct"/>
            <w:tcBorders>
              <w:top w:val="nil"/>
              <w:left w:val="nil"/>
              <w:bottom w:val="single" w:sz="4" w:space="0" w:color="auto"/>
              <w:right w:val="single" w:sz="4" w:space="0" w:color="auto"/>
            </w:tcBorders>
            <w:shd w:val="clear" w:color="auto" w:fill="FFFFFF" w:themeFill="background1"/>
            <w:vAlign w:val="center"/>
          </w:tcPr>
          <w:p w14:paraId="413B3FE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quantitative study employing a cross-sectional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19108FB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Registered nurses’</w:t>
            </w:r>
          </w:p>
        </w:tc>
        <w:tc>
          <w:tcPr>
            <w:tcW w:w="813" w:type="pct"/>
            <w:tcBorders>
              <w:top w:val="nil"/>
              <w:left w:val="nil"/>
              <w:bottom w:val="single" w:sz="4" w:space="0" w:color="auto"/>
              <w:right w:val="single" w:sz="4" w:space="0" w:color="auto"/>
            </w:tcBorders>
            <w:shd w:val="clear" w:color="auto" w:fill="FFFFFF" w:themeFill="background1"/>
            <w:vAlign w:val="center"/>
          </w:tcPr>
          <w:p w14:paraId="2B6520F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association between registered nurses’ attitudes to e-learning and self-regulated online learning skills on their attitudes towards the use of Communication Technology (ICT) in healthcare.</w:t>
            </w:r>
          </w:p>
        </w:tc>
        <w:tc>
          <w:tcPr>
            <w:tcW w:w="1265" w:type="pct"/>
            <w:tcBorders>
              <w:top w:val="nil"/>
              <w:left w:val="nil"/>
              <w:bottom w:val="single" w:sz="4" w:space="0" w:color="auto"/>
              <w:right w:val="single" w:sz="4" w:space="0" w:color="auto"/>
            </w:tcBorders>
            <w:shd w:val="clear" w:color="auto" w:fill="FFFFFF" w:themeFill="background1"/>
            <w:vAlign w:val="center"/>
          </w:tcPr>
          <w:p w14:paraId="61AD746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Participant’s levels of online self-regulated learning were positively correlated with attitudes to e-learning (r = 0.663,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Attitudes to e-learning (70.4, SD 11.5) were also positively predictive of ITASH (R</w:t>
            </w:r>
            <w:r>
              <w:rPr>
                <w:rFonts w:ascii="Times New Roman" w:eastAsia="宋体" w:hAnsi="Times New Roman" w:cs="Times New Roman"/>
                <w:kern w:val="0"/>
                <w:sz w:val="21"/>
                <w:szCs w:val="21"/>
                <w:shd w:val="pct15" w:color="auto" w:fill="FFFFFF"/>
                <w:vertAlign w:val="superscript"/>
                <w14:ligatures w14:val="none"/>
              </w:rPr>
              <w:t>2</w:t>
            </w:r>
            <w:r>
              <w:rPr>
                <w:rFonts w:ascii="Times New Roman" w:eastAsia="宋体" w:hAnsi="Times New Roman" w:cs="Times New Roman"/>
                <w:kern w:val="0"/>
                <w:sz w:val="21"/>
                <w:szCs w:val="21"/>
                <w:shd w:val="pct15" w:color="auto" w:fill="FFFFFF"/>
                <w14:ligatures w14:val="none"/>
              </w:rPr>
              <w:t xml:space="preserve"> = 0.306,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but online self-regulated learning was not contributory to the prediction of attitudes to ICT in healthcare.</w:t>
            </w:r>
          </w:p>
        </w:tc>
        <w:tc>
          <w:tcPr>
            <w:tcW w:w="993" w:type="pct"/>
            <w:tcBorders>
              <w:top w:val="nil"/>
              <w:left w:val="nil"/>
              <w:bottom w:val="single" w:sz="4" w:space="0" w:color="auto"/>
              <w:right w:val="single" w:sz="4" w:space="0" w:color="auto"/>
            </w:tcBorders>
            <w:shd w:val="clear" w:color="auto" w:fill="FFFFFF" w:themeFill="background1"/>
            <w:vAlign w:val="center"/>
          </w:tcPr>
          <w:p w14:paraId="5657456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It is recommended that educators involved in online learning focus on strategies aimed at promoting positive attitudes to e-learning and ICT prior to employing those aimed at developing online self-regulation skills. Further research exploring online learning and ICT needs in the workplace are required.</w:t>
            </w:r>
          </w:p>
        </w:tc>
      </w:tr>
      <w:tr w:rsidR="00927716" w14:paraId="7CE66B3A" w14:textId="77777777">
        <w:trPr>
          <w:trHeight w:val="268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00D01DC" w14:textId="437F6235"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Bosch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PEVuZE5vdGU+PENpdGU+PEF1dGhvcj5Cb3NjaDwvQXV0aG9yPjxZZWFyPjIwMjI8L1llYXI+PFJl
Y051bT4xODU8L1JlY051bT48RGlzcGxheVRleHQ+WzE4XTwvRGlzcGxheVRleHQ+PHJlY29yZD48
cmVjLW51bWJlcj4xODU8L3JlYy1udW1iZXI+PGZvcmVpZ24ta2V5cz48a2V5IGFwcD0iRU4iIGRi
LWlkPSJ0NXh3eGZzdzZ6OXBzdWU5ejA2eHZ0eHQ5dmVydmFmMjAwd2EiIHRpbWVzdGFtcD0iMTc1
MTgxNzI5NCI+MTg1PC9rZXk+PC9mb3JlaWduLWtleXM+PHJlZi10eXBlIG5hbWU9IkpvdXJuYWwg
QXJ0aWNsZSI+MTc8L3JlZi10eXBlPjxjb250cmlidXRvcnM+PGF1dGhvcnM+PGF1dGhvcj5Cb3Nj
aCwgSi48L2F1dGhvcj48YXV0aG9yPkx1ZHdpZywgQy48L2F1dGhvcj48YXV0aG9yPkZsdWNoLU5p
ZWJ1aHIsIEouPC9hdXRob3I+PGF1dGhvcj5TdG9ldmVzYW5kdCwgRC48L2F1dGhvcj48L2F1dGhv
cnM+PC9jb250cmlidXRvcnM+PGF1dGgtYWRkcmVzcz5Eb3JvdGhlYSBFcnhsZWJlbiBMZWFybmlu
ZyBDZW50ZXIsIE1lZGljYWwgRmFjdWx0eSBvZiB0aGUgTWFydGluLUx1dGhlci1Vbml2ZXJzaXR5
IEhhbGxlLVdpdHRlbmJlcmcsIDA2MTEyIEhhbGxlIChTYWFsZSksIEdlcm1hbnkuJiN4RDtEZXBh
cnRtZW50IGZvciBJbnRlcm5hbCBNZWRpY2luZSwgVW5pdmVyc2l0eSBNZWRpY2luZSBIYWxsZSwg
MDYxMjAgSGFsbGUgKFNhYWxlKSwgR2VybWFueS4mI3hEO0Nhcmwtdm9uLUJhc2Vkb3ctS2xpbmlr
dW0gU2FhbGVrcmVpcyBnR21iSCwgMDYyMTcgTWVyc2VidXJnLCBHZXJtYW55LjwvYXV0aC1hZGRy
ZXNzPjx0aXRsZXM+PHRpdGxlPkVtcG93ZXJtZW50IGZvciB0aGUgRGlnaXRhbCBUcmFuc2Zvcm1h
dGlvbjogUmVzdWx0cyBvZiBhIFN0cnVjdHVyZWQgQmxlbmRlZC1MZWFybmluZyBPbi10aGUtSm9i
IFRyYWluaW5nIGZvciBQcmFjdGljaW5nIFBoeXNpY2lhbnMgaW4gR2VybWFueTwvdGl0bGU+PHNl
Y29uZGFyeS10aXRsZT5JbnQgSiBFbnZpcm9uIFJlcyBQdWJsaWMgSGVhbHRoPC9zZWNvbmRhcnkt
dGl0bGU+PGFsdC10aXRsZT5JbnRlcm5hdGlvbmFsIGpvdXJuYWwgb2YgZW52aXJvbm1lbnRhbCBy
ZXNlYXJjaCBhbmQgcHVibGljIGhlYWx0aDwvYWx0LXRpdGxlPjwvdGl0bGVzPjxwZXJpb2RpY2Fs
PjxmdWxsLXRpdGxlPkludCBKIEVudmlyb24gUmVzIFB1YmxpYyBIZWFsdGg8L2Z1bGwtdGl0bGU+
PC9wZXJpb2RpY2FsPjx2b2x1bWU+MTk8L3ZvbHVtZT48bnVtYmVyPjIwPC9udW1iZXI+PGVkaXRp
b24+MjAyMi8xMC8yODwvZWRpdGlvbj48a2V5d29yZHM+PGtleXdvcmQ+SHVtYW5zPC9rZXl3b3Jk
PjxrZXl3b3JkPipQaHlzaWNpYW5zPC9rZXl3b3JkPjxrZXl3b3JkPkdlcm1hbnk8L2tleXdvcmQ+
PGtleXdvcmQ+TGVhcm5pbmc8L2tleXdvcmQ+PGtleXdvcmQ+Q2xpbmljYWwgQ29tcGV0ZW5jZTwv
a2V5d29yZD48a2V5d29yZD5JbnNlcnZpY2UgVHJhaW5pbmc8L2tleXdvcmQ+PGtleXdvcmQ+Y29u
dGludW91cyB0cmFpbmluZzwva2V5d29yZD48a2V5d29yZD5kaWdpdGFsIGNvbXBldGVuY2U8L2tl
eXdvcmQ+PGtleXdvcmQ+ZGlnaXRhbCB0cmFuc2Zvcm1hdGlvbjwva2V5d29yZD48a2V5d29yZD5l
bXBvd2VybWVudDwva2V5d29yZD48a2V5d29yZD5waHlzaWNpYW5zPC9rZXl3b3JkPjxrZXl3b3Jk
PmRlc2lnbiBvZiB0aGUgc3R1ZHk8L2tleXdvcmQ+PGtleXdvcmQ+aW4gdGhlIGNvbGxlY3Rpb24s
IGFuYWx5c2VzLCBvciBpbnRlcnByZXRhdGlvbiBvZiBkYXRhPC9rZXl3b3JkPjxrZXl3b3JkPmlu
PC9rZXl3b3JkPjxrZXl3b3JkPnRoZSB3cml0aW5nIG9mIHRoZSBtYW51c2NyaXB0PC9rZXl3b3Jk
PjxrZXl3b3JkPm9yIGluIHRoZSBkZWNpc2lvbiB0byBwdWJsaXNoIHRoZSByZXN1bHRzLjwva2V5
d29yZD48L2tleXdvcmRzPjxkYXRlcz48eWVhcj4yMDIyPC95ZWFyPjxwdWItZGF0ZXM+PGRhdGU+
T2N0IDExPC9kYXRlPjwvcHViLWRhdGVzPjwvZGF0ZXM+PGlzYm4+MTY2MS03ODI3IChQcmludCkm
I3hEOzE2NjAtNDYwMTwvaXNibj48YWNjZXNzaW9uLW51bT4zNjI5MzU3MjwvYWNjZXNzaW9uLW51
bT48dXJscz48L3VybHM+PGN1c3RvbTI+UG1jOTYwMzIzNjwvY3VzdG9tMj48ZWxlY3Ryb25pYy1y
ZXNvdXJjZS1udW0+MTAuMzM5MC9pamVycGgxOTIwMTI5OTE8L2VsZWN0cm9uaWMtcmVzb3VyY2Ut
bnVtPjxyZW1vdGUtZGF0YWJhc2UtcHJvdmlkZXI+TkxNPC9yZW1vdGUtZGF0YWJhc2UtcHJvdmlk
ZXI+PGxhbmd1YWdlPmVuZzwvbGFuZ3VhZ2U+PC9yZWNvcmQ+PC9DaXRlPjwvRW5kTm90ZT5=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PEVuZE5vdGU+PENpdGU+PEF1dGhvcj5Cb3NjaDwvQXV0aG9yPjxZZWFyPjIwMjI8L1llYXI+PFJl
Y051bT4xODU8L1JlY051bT48RGlzcGxheVRleHQ+WzE4XTwvRGlzcGxheVRleHQ+PHJlY29yZD48
cmVjLW51bWJlcj4xODU8L3JlYy1udW1iZXI+PGZvcmVpZ24ta2V5cz48a2V5IGFwcD0iRU4iIGRi
LWlkPSJ0NXh3eGZzdzZ6OXBzdWU5ejA2eHZ0eHQ5dmVydmFmMjAwd2EiIHRpbWVzdGFtcD0iMTc1
MTgxNzI5NCI+MTg1PC9rZXk+PC9mb3JlaWduLWtleXM+PHJlZi10eXBlIG5hbWU9IkpvdXJuYWwg
QXJ0aWNsZSI+MTc8L3JlZi10eXBlPjxjb250cmlidXRvcnM+PGF1dGhvcnM+PGF1dGhvcj5Cb3Nj
aCwgSi48L2F1dGhvcj48YXV0aG9yPkx1ZHdpZywgQy48L2F1dGhvcj48YXV0aG9yPkZsdWNoLU5p
ZWJ1aHIsIEouPC9hdXRob3I+PGF1dGhvcj5TdG9ldmVzYW5kdCwgRC48L2F1dGhvcj48L2F1dGhv
cnM+PC9jb250cmlidXRvcnM+PGF1dGgtYWRkcmVzcz5Eb3JvdGhlYSBFcnhsZWJlbiBMZWFybmlu
ZyBDZW50ZXIsIE1lZGljYWwgRmFjdWx0eSBvZiB0aGUgTWFydGluLUx1dGhlci1Vbml2ZXJzaXR5
IEhhbGxlLVdpdHRlbmJlcmcsIDA2MTEyIEhhbGxlIChTYWFsZSksIEdlcm1hbnkuJiN4RDtEZXBh
cnRtZW50IGZvciBJbnRlcm5hbCBNZWRpY2luZSwgVW5pdmVyc2l0eSBNZWRpY2luZSBIYWxsZSwg
MDYxMjAgSGFsbGUgKFNhYWxlKSwgR2VybWFueS4mI3hEO0Nhcmwtdm9uLUJhc2Vkb3ctS2xpbmlr
dW0gU2FhbGVrcmVpcyBnR21iSCwgMDYyMTcgTWVyc2VidXJnLCBHZXJtYW55LjwvYXV0aC1hZGRy
ZXNzPjx0aXRsZXM+PHRpdGxlPkVtcG93ZXJtZW50IGZvciB0aGUgRGlnaXRhbCBUcmFuc2Zvcm1h
dGlvbjogUmVzdWx0cyBvZiBhIFN0cnVjdHVyZWQgQmxlbmRlZC1MZWFybmluZyBPbi10aGUtSm9i
IFRyYWluaW5nIGZvciBQcmFjdGljaW5nIFBoeXNpY2lhbnMgaW4gR2VybWFueTwvdGl0bGU+PHNl
Y29uZGFyeS10aXRsZT5JbnQgSiBFbnZpcm9uIFJlcyBQdWJsaWMgSGVhbHRoPC9zZWNvbmRhcnkt
dGl0bGU+PGFsdC10aXRsZT5JbnRlcm5hdGlvbmFsIGpvdXJuYWwgb2YgZW52aXJvbm1lbnRhbCBy
ZXNlYXJjaCBhbmQgcHVibGljIGhlYWx0aDwvYWx0LXRpdGxlPjwvdGl0bGVzPjxwZXJpb2RpY2Fs
PjxmdWxsLXRpdGxlPkludCBKIEVudmlyb24gUmVzIFB1YmxpYyBIZWFsdGg8L2Z1bGwtdGl0bGU+
PC9wZXJpb2RpY2FsPjx2b2x1bWU+MTk8L3ZvbHVtZT48bnVtYmVyPjIwPC9udW1iZXI+PGVkaXRp
b24+MjAyMi8xMC8yODwvZWRpdGlvbj48a2V5d29yZHM+PGtleXdvcmQ+SHVtYW5zPC9rZXl3b3Jk
PjxrZXl3b3JkPipQaHlzaWNpYW5zPC9rZXl3b3JkPjxrZXl3b3JkPkdlcm1hbnk8L2tleXdvcmQ+
PGtleXdvcmQ+TGVhcm5pbmc8L2tleXdvcmQ+PGtleXdvcmQ+Q2xpbmljYWwgQ29tcGV0ZW5jZTwv
a2V5d29yZD48a2V5d29yZD5JbnNlcnZpY2UgVHJhaW5pbmc8L2tleXdvcmQ+PGtleXdvcmQ+Y29u
dGludW91cyB0cmFpbmluZzwva2V5d29yZD48a2V5d29yZD5kaWdpdGFsIGNvbXBldGVuY2U8L2tl
eXdvcmQ+PGtleXdvcmQ+ZGlnaXRhbCB0cmFuc2Zvcm1hdGlvbjwva2V5d29yZD48a2V5d29yZD5l
bXBvd2VybWVudDwva2V5d29yZD48a2V5d29yZD5waHlzaWNpYW5zPC9rZXl3b3JkPjxrZXl3b3Jk
PmRlc2lnbiBvZiB0aGUgc3R1ZHk8L2tleXdvcmQ+PGtleXdvcmQ+aW4gdGhlIGNvbGxlY3Rpb24s
IGFuYWx5c2VzLCBvciBpbnRlcnByZXRhdGlvbiBvZiBkYXRhPC9rZXl3b3JkPjxrZXl3b3JkPmlu
PC9rZXl3b3JkPjxrZXl3b3JkPnRoZSB3cml0aW5nIG9mIHRoZSBtYW51c2NyaXB0PC9rZXl3b3Jk
PjxrZXl3b3JkPm9yIGluIHRoZSBkZWNpc2lvbiB0byBwdWJsaXNoIHRoZSByZXN1bHRzLjwva2V5
d29yZD48L2tleXdvcmRzPjxkYXRlcz48eWVhcj4yMDIyPC95ZWFyPjxwdWItZGF0ZXM+PGRhdGU+
T2N0IDExPC9kYXRlPjwvcHViLWRhdGVzPjwvZGF0ZXM+PGlzYm4+MTY2MS03ODI3IChQcmludCkm
I3hEOzE2NjAtNDYwMTwvaXNibj48YWNjZXNzaW9uLW51bT4zNjI5MzU3MjwvYWNjZXNzaW9uLW51
bT48dXJscz48L3VybHM+PGN1c3RvbTI+UG1jOTYwMzIzNjwvY3VzdG9tMj48ZWxlY3Ryb25pYy1y
ZXNvdXJjZS1udW0+MTAuMzM5MC9pamVycGgxOTIwMTI5OTE8L2VsZWN0cm9uaWMtcmVzb3VyY2Ut
bnVtPjxyZW1vdGUtZGF0YWJhc2UtcHJvdmlkZXI+TkxNPC9yZW1vdGUtZGF0YWJhc2UtcHJvdmlk
ZXI+PGxhbmd1YWdlPmVuZzwvbGFuZ3VhZ2U+PC9yZWNvcmQ+PC9DaXRlPjwvRW5kTm90ZT5=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E0D421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Germany</w:t>
            </w:r>
          </w:p>
        </w:tc>
        <w:tc>
          <w:tcPr>
            <w:tcW w:w="457" w:type="pct"/>
            <w:tcBorders>
              <w:top w:val="nil"/>
              <w:left w:val="nil"/>
              <w:bottom w:val="single" w:sz="4" w:space="0" w:color="auto"/>
              <w:right w:val="single" w:sz="4" w:space="0" w:color="auto"/>
            </w:tcBorders>
            <w:shd w:val="clear" w:color="auto" w:fill="FFFFFF" w:themeFill="background1"/>
            <w:vAlign w:val="center"/>
          </w:tcPr>
          <w:p w14:paraId="7DAD5F2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7F27F2C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Physicians</w:t>
            </w:r>
          </w:p>
        </w:tc>
        <w:tc>
          <w:tcPr>
            <w:tcW w:w="813" w:type="pct"/>
            <w:tcBorders>
              <w:top w:val="nil"/>
              <w:left w:val="nil"/>
              <w:bottom w:val="single" w:sz="4" w:space="0" w:color="auto"/>
              <w:right w:val="single" w:sz="4" w:space="0" w:color="auto"/>
            </w:tcBorders>
            <w:shd w:val="clear" w:color="auto" w:fill="FFFFFF" w:themeFill="background1"/>
            <w:vAlign w:val="center"/>
          </w:tcPr>
          <w:p w14:paraId="3A9951C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if a structured blended-learning training for practicing physicians in Germany enhances both physicians’ knowledge about central aspects of the digital transformation (including awareness of personal possibilities to act) and their attitudes towards a more digitally empowered mindset.</w:t>
            </w:r>
          </w:p>
        </w:tc>
        <w:tc>
          <w:tcPr>
            <w:tcW w:w="1265" w:type="pct"/>
            <w:tcBorders>
              <w:top w:val="nil"/>
              <w:left w:val="nil"/>
              <w:bottom w:val="single" w:sz="4" w:space="0" w:color="auto"/>
              <w:right w:val="single" w:sz="4" w:space="0" w:color="auto"/>
            </w:tcBorders>
            <w:shd w:val="clear" w:color="auto" w:fill="FFFFFF" w:themeFill="background1"/>
            <w:vAlign w:val="center"/>
          </w:tcPr>
          <w:p w14:paraId="26E3DE0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Participants reported an increase in every knowledge domain, representing large effects (Hedges’g 1.06 to 2.82). Attitudes were partly shifted towards a more empowered mindset with decreased insecurity towards technological, legal, and ethical aspects of the digital transformation (Hedges’g −0.82 to −1.40). However, preparedness for the digital transformation remained low.</w:t>
            </w:r>
          </w:p>
        </w:tc>
        <w:tc>
          <w:tcPr>
            <w:tcW w:w="993" w:type="pct"/>
            <w:tcBorders>
              <w:top w:val="nil"/>
              <w:left w:val="nil"/>
              <w:bottom w:val="single" w:sz="4" w:space="0" w:color="auto"/>
              <w:right w:val="single" w:sz="4" w:space="0" w:color="auto"/>
            </w:tcBorders>
            <w:shd w:val="clear" w:color="auto" w:fill="FFFFFF" w:themeFill="background1"/>
            <w:vAlign w:val="center"/>
          </w:tcPr>
          <w:p w14:paraId="0ECA2B2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Generally, the hypotheses were confirmed. The presented on-the-job training had the desired effects on practicing physicians’ knowledge and attitudes. Nevertheless, additional empowerment and support are essential.</w:t>
            </w:r>
          </w:p>
        </w:tc>
      </w:tr>
      <w:tr w:rsidR="00927716" w14:paraId="05F19413" w14:textId="77777777">
        <w:trPr>
          <w:trHeight w:val="53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EAC9E23" w14:textId="01BFB659"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Brown Wilson 2020</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PEVuZE5vdGU+PENpdGU+PEF1dGhvcj5Ccm93biBXaWxzb248L0F1dGhvcj48WWVhcj4yMDIwPC9Z
ZWFyPjxSZWNOdW0+MTg2PC9SZWNOdW0+PERpc3BsYXlUZXh0PlsxOV08L0Rpc3BsYXlUZXh0Pjxy
ZWNvcmQ+PHJlYy1udW1iZXI+MTg2PC9yZWMtbnVtYmVyPjxmb3JlaWduLWtleXM+PGtleSBhcHA9
IkVOIiBkYi1pZD0idDV4d3hmc3c2ejlwc3VlOXowNnh2dHh0OXZlcnZhZjIwMHdhIiB0aW1lc3Rh
bXA9IjE3NTE4MTcyOTQiPjE4Njwva2V5PjwvZm9yZWlnbi1rZXlzPjxyZWYtdHlwZSBuYW1lPSJK
b3VybmFsIEFydGljbGUiPjE3PC9yZWYtdHlwZT48Y29udHJpYnV0b3JzPjxhdXRob3JzPjxhdXRo
b3I+QnJvd24gV2lsc29uLCBDLjwvYXV0aG9yPjxhdXRob3I+U2xhZGUsIEMuPC9hdXRob3I+PGF1
dGhvcj5Xb25nLCBXLiBZLiBBLjwvYXV0aG9yPjxhdXRob3I+UGVhY29jaywgQS48L2F1dGhvcj48
L2F1dGhvcnM+PC9jb250cmlidXRvcnM+PGF1dGgtYWRkcmVzcz5TY2hvb2wgb2YgTnVyc2luZyBh
bmQgTWlkd2lmZXJ5LCBRdWVlbnMgVW5pdmVyc2l0eSBCZWxmYXN0LCA5NyBMaXNidXJuIHJvYWQs
IEJlbGZhc3QgQlQ5IDdCTCwgVW5pdGVkIEtpbmdkb20gb2YgR3JlYXQgQnJpdGFpbiBhbmQgTm9y
dGhlcm4gSXJlbGFuZC4gRWxlY3Ryb25pYyBhZGRyZXNzOiBjLmJyb3dud2lsc29uQHF1Yi5hYy51
ay4mI3hEO0luc3RpdHV0ZSBvZiBUZWFjaGluZyBhbmQgTGVhcm5pbmcgSW5ub3ZhdGlvbiwgVW5p
dmVyc2l0eSBvZiBRdWVlbnNsYW5kLCBTdC4gTHVjaWEsIEJyaXNiYW5lIDQwNzIsIEF1c3RyYWxp
YS4mI3hEO1NjaG9vbCBvZiBOdXJzaW5nIGFuZCBNaWR3aWZlcnksIFF1ZWVucyBVbml2ZXJzaXR5
IEJlbGZhc3QsIDk3IExpc2J1cm4gcm9hZCwgQmVsZmFzdCBCVDkgN0JMLCBVbml0ZWQgS2luZ2Rv
bSBvZiBHcmVhdCBCcml0YWluIGFuZCBOb3J0aGVybiBJcmVsYW5kLiYjeEQ7U2Nob29sIG9mIE51
cnNpbmcsIE1pZHdpZmVyeSBhbmQgU29jaWFsIFdvcmssIFVuaXZlcnNpdHkgb2YgUXVlZW5zbGFu
ZCwgU3QuIEx1Y2lhLCBCcmlzYmFuZSA0MDcyLCBBdXN0cmFsaWEuPC9hdXRoLWFkZHJlc3M+PHRp
dGxlcz48dGl0bGU+SGVhbHRoIGNhcmUgc3R1ZGVudHMgZXhwZXJpZW5jZSBvZiB1c2luZyBkaWdp
dGFsIHRlY2hub2xvZ3kgaW4gcGF0aWVudCBjYXJlOiBBIHNjb3BpbmcgcmV2aWV3IG9mIHRoZSBs
aXRlcmF0dXJlPC90aXRsZT48c2Vjb25kYXJ5LXRpdGxlPk51cnNlIEVkdWMgVG9kYXk8L3NlY29u
ZGFyeS10aXRsZT48YWx0LXRpdGxlPk51cnNlIGVkdWNhdGlvbiB0b2RheTwvYWx0LXRpdGxlPjwv
dGl0bGVzPjxwZXJpb2RpY2FsPjxmdWxsLXRpdGxlPk51cnNlIEVkdWMgVG9kYXk8L2Z1bGwtdGl0
bGU+PC9wZXJpb2RpY2FsPjxwYWdlcz4xMDQ1ODA8L3BhZ2VzPjx2b2x1bWU+OTU8L3ZvbHVtZT48
ZWRpdGlvbj4yMDIwLzEwLzE3PC9lZGl0aW9uPjxrZXl3b3Jkcz48a2V5d29yZD5DdXJyaWN1bHVt
PC9rZXl3b3JkPjxrZXl3b3JkPkRlbGl2ZXJ5IG9mIEhlYWx0aCBDYXJlPC9rZXl3b3JkPjxrZXl3
b3JkPipEaWdpdGFsIFRlY2hub2xvZ3k8L2tleXdvcmQ+PGtleXdvcmQ+SHVtYW5zPC9rZXl3b3Jk
PjxrZXl3b3JkPlBhdGllbnQgQ2FyZTwva2V5d29yZD48a2V5d29yZD4qU3R1ZGVudHMsIE51cnNp
bmc8L2tleXdvcmQ+PGtleXdvcmQ+Q2xpbmljYWwgcGxhY2VtZW50PC9rZXl3b3JkPjxrZXl3b3Jk
PkRpZ2l0YWwgY2FwYWJpbGl0eTwva2V5d29yZD48a2V5d29yZD5JY3Q8L2tleXdvcmQ+PGtleXdv
cmQ+TnVyc2UgZWR1Y2F0aW9uPC9rZXl3b3JkPjxrZXl3b3JkPlN0dWRlbnQgZXhwZXJpZW5jZTwv
a2V5d29yZD48L2tleXdvcmRzPjxkYXRlcz48eWVhcj4yMDIwPC95ZWFyPjxwdWItZGF0ZXM+PGRh
dGU+RGVjPC9kYXRlPjwvcHViLWRhdGVzPjwvZGF0ZXM+PGlzYm4+MDI2MC02OTE3PC9pc2JuPjxh
Y2Nlc3Npb24tbnVtPjMzMDY1NTI2PC9hY2Nlc3Npb24tbnVtPjx1cmxzPjwvdXJscz48ZWxlY3Ry
b25pYy1yZXNvdXJjZS1udW0+MTAuMTAxNi9qLm5lZHQuMjAyMC4xMDQ1ODA8L2VsZWN0cm9uaWMt
cmVzb3VyY2UtbnVtPjxyZW1vdGUtZGF0YWJhc2UtcHJvdmlkZXI+TkxNPC9yZW1vdGUtZGF0YWJh
c2UtcHJvdmlkZXI+PGxhbmd1YWdlPmVuZzwvbGFuZ3VhZ2U+PC9yZWNvcmQ+PC9DaXRlPjwvRW5k
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PEVuZE5vdGU+PENpdGU+PEF1dGhvcj5Ccm93biBXaWxzb248L0F1dGhvcj48WWVhcj4yMDIwPC9Z
ZWFyPjxSZWNOdW0+MTg2PC9SZWNOdW0+PERpc3BsYXlUZXh0PlsxOV08L0Rpc3BsYXlUZXh0Pjxy
ZWNvcmQ+PHJlYy1udW1iZXI+MTg2PC9yZWMtbnVtYmVyPjxmb3JlaWduLWtleXM+PGtleSBhcHA9
IkVOIiBkYi1pZD0idDV4d3hmc3c2ejlwc3VlOXowNnh2dHh0OXZlcnZhZjIwMHdhIiB0aW1lc3Rh
bXA9IjE3NTE4MTcyOTQiPjE4Njwva2V5PjwvZm9yZWlnbi1rZXlzPjxyZWYtdHlwZSBuYW1lPSJK
b3VybmFsIEFydGljbGUiPjE3PC9yZWYtdHlwZT48Y29udHJpYnV0b3JzPjxhdXRob3JzPjxhdXRo
b3I+QnJvd24gV2lsc29uLCBDLjwvYXV0aG9yPjxhdXRob3I+U2xhZGUsIEMuPC9hdXRob3I+PGF1
dGhvcj5Xb25nLCBXLiBZLiBBLjwvYXV0aG9yPjxhdXRob3I+UGVhY29jaywgQS48L2F1dGhvcj48
L2F1dGhvcnM+PC9jb250cmlidXRvcnM+PGF1dGgtYWRkcmVzcz5TY2hvb2wgb2YgTnVyc2luZyBh
bmQgTWlkd2lmZXJ5LCBRdWVlbnMgVW5pdmVyc2l0eSBCZWxmYXN0LCA5NyBMaXNidXJuIHJvYWQs
IEJlbGZhc3QgQlQ5IDdCTCwgVW5pdGVkIEtpbmdkb20gb2YgR3JlYXQgQnJpdGFpbiBhbmQgTm9y
dGhlcm4gSXJlbGFuZC4gRWxlY3Ryb25pYyBhZGRyZXNzOiBjLmJyb3dud2lsc29uQHF1Yi5hYy51
ay4mI3hEO0luc3RpdHV0ZSBvZiBUZWFjaGluZyBhbmQgTGVhcm5pbmcgSW5ub3ZhdGlvbiwgVW5p
dmVyc2l0eSBvZiBRdWVlbnNsYW5kLCBTdC4gTHVjaWEsIEJyaXNiYW5lIDQwNzIsIEF1c3RyYWxp
YS4mI3hEO1NjaG9vbCBvZiBOdXJzaW5nIGFuZCBNaWR3aWZlcnksIFF1ZWVucyBVbml2ZXJzaXR5
IEJlbGZhc3QsIDk3IExpc2J1cm4gcm9hZCwgQmVsZmFzdCBCVDkgN0JMLCBVbml0ZWQgS2luZ2Rv
bSBvZiBHcmVhdCBCcml0YWluIGFuZCBOb3J0aGVybiBJcmVsYW5kLiYjeEQ7U2Nob29sIG9mIE51
cnNpbmcsIE1pZHdpZmVyeSBhbmQgU29jaWFsIFdvcmssIFVuaXZlcnNpdHkgb2YgUXVlZW5zbGFu
ZCwgU3QuIEx1Y2lhLCBCcmlzYmFuZSA0MDcyLCBBdXN0cmFsaWEuPC9hdXRoLWFkZHJlc3M+PHRp
dGxlcz48dGl0bGU+SGVhbHRoIGNhcmUgc3R1ZGVudHMgZXhwZXJpZW5jZSBvZiB1c2luZyBkaWdp
dGFsIHRlY2hub2xvZ3kgaW4gcGF0aWVudCBjYXJlOiBBIHNjb3BpbmcgcmV2aWV3IG9mIHRoZSBs
aXRlcmF0dXJlPC90aXRsZT48c2Vjb25kYXJ5LXRpdGxlPk51cnNlIEVkdWMgVG9kYXk8L3NlY29u
ZGFyeS10aXRsZT48YWx0LXRpdGxlPk51cnNlIGVkdWNhdGlvbiB0b2RheTwvYWx0LXRpdGxlPjwv
dGl0bGVzPjxwZXJpb2RpY2FsPjxmdWxsLXRpdGxlPk51cnNlIEVkdWMgVG9kYXk8L2Z1bGwtdGl0
bGU+PC9wZXJpb2RpY2FsPjxwYWdlcz4xMDQ1ODA8L3BhZ2VzPjx2b2x1bWU+OTU8L3ZvbHVtZT48
ZWRpdGlvbj4yMDIwLzEwLzE3PC9lZGl0aW9uPjxrZXl3b3Jkcz48a2V5d29yZD5DdXJyaWN1bHVt
PC9rZXl3b3JkPjxrZXl3b3JkPkRlbGl2ZXJ5IG9mIEhlYWx0aCBDYXJlPC9rZXl3b3JkPjxrZXl3
b3JkPipEaWdpdGFsIFRlY2hub2xvZ3k8L2tleXdvcmQ+PGtleXdvcmQ+SHVtYW5zPC9rZXl3b3Jk
PjxrZXl3b3JkPlBhdGllbnQgQ2FyZTwva2V5d29yZD48a2V5d29yZD4qU3R1ZGVudHMsIE51cnNp
bmc8L2tleXdvcmQ+PGtleXdvcmQ+Q2xpbmljYWwgcGxhY2VtZW50PC9rZXl3b3JkPjxrZXl3b3Jk
PkRpZ2l0YWwgY2FwYWJpbGl0eTwva2V5d29yZD48a2V5d29yZD5JY3Q8L2tleXdvcmQ+PGtleXdv
cmQ+TnVyc2UgZWR1Y2F0aW9uPC9rZXl3b3JkPjxrZXl3b3JkPlN0dWRlbnQgZXhwZXJpZW5jZTwv
a2V5d29yZD48L2tleXdvcmRzPjxkYXRlcz48eWVhcj4yMDIwPC95ZWFyPjxwdWItZGF0ZXM+PGRh
dGU+RGVjPC9kYXRlPjwvcHViLWRhdGVzPjwvZGF0ZXM+PGlzYm4+MDI2MC02OTE3PC9pc2JuPjxh
Y2Nlc3Npb24tbnVtPjMzMDY1NTI2PC9hY2Nlc3Npb24tbnVtPjx1cmxzPjwvdXJscz48ZWxlY3Ry
b25pYy1yZXNvdXJjZS1udW0+MTAuMTAxNi9qLm5lZHQuMjAyMC4xMDQ1ODA8L2VsZWN0cm9uaWMt
cmVzb3VyY2UtbnVtPjxyZW1vdGUtZGF0YWJhc2UtcHJvdmlkZXI+TkxNPC9yZW1vdGUtZGF0YWJh
c2UtcHJvdmlkZXI+PGxhbmd1YWdlPmVuZzwvbGFuZ3VhZ2U+PC9yZWNvcmQ+PC9DaXRlPjwvRW5k
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F3B672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United Kingdom of Great Britain and Northern Ireland, and Australia</w:t>
            </w:r>
          </w:p>
        </w:tc>
        <w:tc>
          <w:tcPr>
            <w:tcW w:w="457" w:type="pct"/>
            <w:tcBorders>
              <w:top w:val="nil"/>
              <w:left w:val="nil"/>
              <w:bottom w:val="single" w:sz="4" w:space="0" w:color="auto"/>
              <w:right w:val="single" w:sz="4" w:space="0" w:color="auto"/>
            </w:tcBorders>
            <w:shd w:val="clear" w:color="auto" w:fill="FFFFFF" w:themeFill="background1"/>
            <w:vAlign w:val="center"/>
          </w:tcPr>
          <w:p w14:paraId="14F2079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Scoping review of the literature</w:t>
            </w:r>
          </w:p>
        </w:tc>
        <w:tc>
          <w:tcPr>
            <w:tcW w:w="610" w:type="pct"/>
            <w:tcBorders>
              <w:top w:val="nil"/>
              <w:left w:val="nil"/>
              <w:bottom w:val="single" w:sz="4" w:space="0" w:color="auto"/>
              <w:right w:val="single" w:sz="4" w:space="0" w:color="auto"/>
            </w:tcBorders>
            <w:shd w:val="clear" w:color="auto" w:fill="FFFFFF" w:themeFill="background1"/>
            <w:vAlign w:val="center"/>
          </w:tcPr>
          <w:p w14:paraId="241AB27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care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F3DE51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how undergraduate health care students use digital technology to deliver patient care during their clinical placements.</w:t>
            </w:r>
          </w:p>
        </w:tc>
        <w:tc>
          <w:tcPr>
            <w:tcW w:w="1265" w:type="pct"/>
            <w:tcBorders>
              <w:top w:val="nil"/>
              <w:left w:val="nil"/>
              <w:bottom w:val="single" w:sz="4" w:space="0" w:color="auto"/>
              <w:right w:val="single" w:sz="4" w:space="0" w:color="auto"/>
            </w:tcBorders>
            <w:shd w:val="clear" w:color="auto" w:fill="FFFFFF" w:themeFill="background1"/>
            <w:vAlign w:val="center"/>
          </w:tcPr>
          <w:p w14:paraId="748B477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Seven studies involving medical or nursing/midwifery students were included in the review. Three studies evaluated the use of mobile learning devices in patient care with four studies evaluating the use of digital systems in practice. Due to the heterogeneity of studies, which used differing digital systems and instruments, the researchers decided the most suitable method of analysis was a narrative review. The results are explained using four key themes: student learning needs when using technology in practice; access to technology in placements; perceptions of using technology in placements; and impact of technology on patient care.</w:t>
            </w:r>
          </w:p>
        </w:tc>
        <w:tc>
          <w:tcPr>
            <w:tcW w:w="993" w:type="pct"/>
            <w:tcBorders>
              <w:top w:val="nil"/>
              <w:left w:val="nil"/>
              <w:bottom w:val="single" w:sz="4" w:space="0" w:color="auto"/>
              <w:right w:val="single" w:sz="4" w:space="0" w:color="auto"/>
            </w:tcBorders>
            <w:shd w:val="clear" w:color="auto" w:fill="FFFFFF" w:themeFill="background1"/>
            <w:vAlign w:val="center"/>
          </w:tcPr>
          <w:p w14:paraId="1E42DBA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use of digital systems in clinical settings creates challenges and benefits to student learning in delivering patient care. When students are prepared and facilitated to use digital systems, a sense of confidence and belonging to the team is fostered. Lack of availability and access to these systems, however, may impede students’ ability to be involved in all aspects of patient care. Limitations of the current review included the relatively low quality of the educational research being conducted in this field of research. Further quality research is needed to explore how students in the health care professions are supported in digital environments and how higher education institutions are adapting their curricula to meet the digital learning needs of health care students.</w:t>
            </w:r>
          </w:p>
        </w:tc>
      </w:tr>
      <w:tr w:rsidR="00927716" w14:paraId="54428264" w14:textId="77777777">
        <w:trPr>
          <w:trHeight w:val="20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FCA60CA" w14:textId="7CBFAFED"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Buchgraber-Schnalzer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PEVuZE5vdGU+PENpdGU+PEF1dGhvcj5CdWNoZ3JhYmVyLVNjaG5hbHplcjwvQXV0aG9yPjxZZWFy
PjIwMjU8L1llYXI+PFJlY051bT4xODc8L1JlY051bT48RGlzcGxheVRleHQ+WzIwXTwvRGlzcGxh
eVRleHQ+PHJlY29yZD48cmVjLW51bWJlcj4xODc8L3JlYy1udW1iZXI+PGZvcmVpZ24ta2V5cz48
a2V5IGFwcD0iRU4iIGRiLWlkPSJ0NXh3eGZzdzZ6OXBzdWU5ejA2eHZ0eHQ5dmVydmFmMjAwd2Ei
IHRpbWVzdGFtcD0iMTc1MTgxNzI5NCI+MTg3PC9rZXk+PC9mb3JlaWduLWtleXM+PHJlZi10eXBl
IG5hbWU9IkpvdXJuYWwgQXJ0aWNsZSI+MTc8L3JlZi10eXBlPjxjb250cmlidXRvcnM+PGF1dGhv
cnM+PGF1dGhvcj5CdWNoZ3JhYmVyLVNjaG5hbHplciwgQi48L2F1dGhvcj48YXV0aG9yPlRpbGxp
LCBNLjwvYXV0aG9yPjxhdXRob3I+QmVpbmhhdWVyLCBSLjwvYXV0aG9yPjxhdXRob3I+SmVsaW5l
ay1Lcmlja2wsIFcuPC9hdXRob3I+PGF1dGhvcj5SYWFiLCBSLjwvYXV0aG9yPjxhdXRob3I+TGlj
aHRlbmVnZ2VyLCBLLjwvYXV0aG9yPjxhdXRob3I+SGFtbWVyLCBNLjwvYXV0aG9yPjxhdXRob3I+
UmVpc2hvZmVyLCBHLjwvYXV0aG9yPjxhdXRob3I+Uml0c2NobCwgSC48L2F1dGhvcj48L2F1dGhv
cnM+PC9jb250cmlidXRvcnM+PGF1dGgtYWRkcmVzcz5lSGVhbHRoIEluc3RpdHV0ZSwgVW5pdmVy
c2l0eSBvZiBBcHBsaWVkIFNjaWVuY2VzLCBHcmF6LCBBdXN0cmlhLiYjeEQ7SW5zdGl0dXRlIG9m
IFJhZGlvZ3JhcGh5LCBVbml2ZXJzaXR5IG9mIEFwcGxpZWQgU2NpZW5jZXMsIEdyYXosIEF1c3Ry
aWEuJiN4RDtJbnN0aXR1dGUgSW50ZXJuYXRpb25hbCBNYW5hZ2VtZW50IGFuZCBFbnRyZXByZW5l
dXJzaGlwLCBVbml2ZXJzaXR5IG9mIEFwcGxpZWQgU2NpZW5jZXMsIEdyYXosIEF1c3RyaWEuJiN4
RDtJbnN0aXR1dGUgQnVzaW5lc3MgSW5mb3JtYXRpY3MgYW5kIERhdGEgU2NpZW5jZSwgVW5pdmVy
c2l0eSBvZiBBcHBsaWVkIFNjaWVuY2VzLCBHcmF6LCBBdXN0cmlhLiYjeEQ7RGl2aXNpb24gb2Yg
TmV1cm9yYWRpb2xvZ3ksIFZhc2N1bGFyIGFuZCBJbnRlcnZlbnRpb25hbCBSYWRpb2xvZ3ksIE1l
ZGljYWwgVW5pdmVyc2l0eSBvZiBHcmF6LCBHcmF6LCBBdXN0cmlhLjwvYXV0aC1hZGRyZXNzPjx0
aXRsZXM+PHRpdGxlPmNNT09DIFJlY29tbWVuZGF0aW9ucyB0byBFbmhhbmNlIEFJIExpdGVyYWN5
IEFtb25nIEhlYWx0aGNhcmUgUHJvZmVzc2lvbmFsczwvdGl0bGU+PHNlY29uZGFyeS10aXRsZT5T
dHVkIEhlYWx0aCBUZWNobm9sIEluZm9ybTwvc2Vjb25kYXJ5LXRpdGxlPjxhbHQtdGl0bGU+U3R1
ZGllcyBpbiBoZWFsdGggdGVjaG5vbG9neSBhbmQgaW5mb3JtYXRpY3M8L2FsdC10aXRsZT48L3Rp
dGxlcz48cGVyaW9kaWNhbD48ZnVsbC10aXRsZT5TdHVkIEhlYWx0aCBUZWNobm9sIEluZm9ybTwv
ZnVsbC10aXRsZT48YWJici0xPlN0dWRpZXMgaW4gaGVhbHRoIHRlY2hub2xvZ3kgYW5kIGluZm9y
bWF0aWNzPC9hYmJyLTE+PC9wZXJpb2RpY2FsPjxhbHQtcGVyaW9kaWNhbD48ZnVsbC10aXRsZT5T
dHVkIEhlYWx0aCBUZWNobm9sIEluZm9ybTwvZnVsbC10aXRsZT48YWJici0xPlN0dWRpZXMgaW4g
aGVhbHRoIHRlY2hub2xvZ3kgYW5kIGluZm9ybWF0aWNzPC9hYmJyLTE+PC9hbHQtcGVyaW9kaWNh
bD48cGFnZXM+MTM1LTE0MDwvcGFnZXM+PHZvbHVtZT4zMjQ8L3ZvbHVtZT48ZWRpdGlvbj4yMDI1
LzA0LzI0PC9lZGl0aW9uPjxrZXl3b3Jkcz48a2V5d29yZD4qQXJ0aWZpY2lhbCBJbnRlbGxpZ2Vu
Y2U8L2tleXdvcmQ+PGtleXdvcmQ+KkhlYWx0aCBQZXJzb25uZWwvZWR1Y2F0aW9uPC9rZXl3b3Jk
PjxrZXl3b3JkPipDdXJyaWN1bHVtPC9rZXl3b3JkPjxrZXl3b3JkPkh1bWFuczwva2V5d29yZD48
a2V5d29yZD4qRWR1Y2F0aW9uLCBEaXN0YW5jZTwva2V5d29yZD48a2V5d29yZD4qQ29tcHV0ZXIg
TGl0ZXJhY3k8L2tleXdvcmQ+PGtleXdvcmQ+KkhlYWx0aCBMaXRlcmFjeTwva2V5d29yZD48a2V5
d29yZD5BcnRpZmljaWFsIEludGVsbGlnZW5jZSBbTDAxLjIyNC4wNTAuMzc1XTwva2V5d29yZD48
a2V5d29yZD5Db250aW51aW5nIFtJMDIuMzU4LjIxMl08L2tleXdvcmQ+PGtleXdvcmQ+RGlzdGFu
Y2UgW0kwMi4xOTVdPC9rZXl3b3JkPjxrZXl3b3JkPkVkdWNhdGlvbjwva2V5d29yZD48L2tleXdv
cmRzPjxkYXRlcz48eWVhcj4yMDI1PC95ZWFyPjxwdWItZGF0ZXM+PGRhdGU+QXByIDI0PC9kYXRl
PjwvcHViLWRhdGVzPjwvZGF0ZXM+PGlzYm4+MDkyNi05NjMwPC9pc2JuPjxhY2Nlc3Npb24tbnVt
PjQwMjcwMzk4PC9hY2Nlc3Npb24tbnVtPjx1cmxzPjwvdXJscz48ZWxlY3Ryb25pYy1yZXNvdXJj
ZS1udW0+MTAuMzIzMy9zaHRpMjUwMTc0PC9lbGVjdHJvbmljLXJlc291cmNlLW51bT48cmVtb3Rl
LWRhdGFiYXNlLXByb3ZpZGVyPk5MTTwvcmVtb3RlLWRhdGFiYXNlLXByb3ZpZGVyPjxsYW5ndWFn
ZT5lbmc8L2xhbmd1YWdlPjwvcmVjb3JkPjwvQ2l0ZT48L0VuZE5vdGU+AG==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PEVuZE5vdGU+PENpdGU+PEF1dGhvcj5CdWNoZ3JhYmVyLVNjaG5hbHplcjwvQXV0aG9yPjxZZWFy
PjIwMjU8L1llYXI+PFJlY051bT4xODc8L1JlY051bT48RGlzcGxheVRleHQ+WzIwXTwvRGlzcGxh
eVRleHQ+PHJlY29yZD48cmVjLW51bWJlcj4xODc8L3JlYy1udW1iZXI+PGZvcmVpZ24ta2V5cz48
a2V5IGFwcD0iRU4iIGRiLWlkPSJ0NXh3eGZzdzZ6OXBzdWU5ejA2eHZ0eHQ5dmVydmFmMjAwd2Ei
IHRpbWVzdGFtcD0iMTc1MTgxNzI5NCI+MTg3PC9rZXk+PC9mb3JlaWduLWtleXM+PHJlZi10eXBl
IG5hbWU9IkpvdXJuYWwgQXJ0aWNsZSI+MTc8L3JlZi10eXBlPjxjb250cmlidXRvcnM+PGF1dGhv
cnM+PGF1dGhvcj5CdWNoZ3JhYmVyLVNjaG5hbHplciwgQi48L2F1dGhvcj48YXV0aG9yPlRpbGxp
LCBNLjwvYXV0aG9yPjxhdXRob3I+QmVpbmhhdWVyLCBSLjwvYXV0aG9yPjxhdXRob3I+SmVsaW5l
ay1Lcmlja2wsIFcuPC9hdXRob3I+PGF1dGhvcj5SYWFiLCBSLjwvYXV0aG9yPjxhdXRob3I+TGlj
aHRlbmVnZ2VyLCBLLjwvYXV0aG9yPjxhdXRob3I+SGFtbWVyLCBNLjwvYXV0aG9yPjxhdXRob3I+
UmVpc2hvZmVyLCBHLjwvYXV0aG9yPjxhdXRob3I+Uml0c2NobCwgSC48L2F1dGhvcj48L2F1dGhv
cnM+PC9jb250cmlidXRvcnM+PGF1dGgtYWRkcmVzcz5lSGVhbHRoIEluc3RpdHV0ZSwgVW5pdmVy
c2l0eSBvZiBBcHBsaWVkIFNjaWVuY2VzLCBHcmF6LCBBdXN0cmlhLiYjeEQ7SW5zdGl0dXRlIG9m
IFJhZGlvZ3JhcGh5LCBVbml2ZXJzaXR5IG9mIEFwcGxpZWQgU2NpZW5jZXMsIEdyYXosIEF1c3Ry
aWEuJiN4RDtJbnN0aXR1dGUgSW50ZXJuYXRpb25hbCBNYW5hZ2VtZW50IGFuZCBFbnRyZXByZW5l
dXJzaGlwLCBVbml2ZXJzaXR5IG9mIEFwcGxpZWQgU2NpZW5jZXMsIEdyYXosIEF1c3RyaWEuJiN4
RDtJbnN0aXR1dGUgQnVzaW5lc3MgSW5mb3JtYXRpY3MgYW5kIERhdGEgU2NpZW5jZSwgVW5pdmVy
c2l0eSBvZiBBcHBsaWVkIFNjaWVuY2VzLCBHcmF6LCBBdXN0cmlhLiYjeEQ7RGl2aXNpb24gb2Yg
TmV1cm9yYWRpb2xvZ3ksIFZhc2N1bGFyIGFuZCBJbnRlcnZlbnRpb25hbCBSYWRpb2xvZ3ksIE1l
ZGljYWwgVW5pdmVyc2l0eSBvZiBHcmF6LCBHcmF6LCBBdXN0cmlhLjwvYXV0aC1hZGRyZXNzPjx0
aXRsZXM+PHRpdGxlPmNNT09DIFJlY29tbWVuZGF0aW9ucyB0byBFbmhhbmNlIEFJIExpdGVyYWN5
IEFtb25nIEhlYWx0aGNhcmUgUHJvZmVzc2lvbmFsczwvdGl0bGU+PHNlY29uZGFyeS10aXRsZT5T
dHVkIEhlYWx0aCBUZWNobm9sIEluZm9ybTwvc2Vjb25kYXJ5LXRpdGxlPjxhbHQtdGl0bGU+U3R1
ZGllcyBpbiBoZWFsdGggdGVjaG5vbG9neSBhbmQgaW5mb3JtYXRpY3M8L2FsdC10aXRsZT48L3Rp
dGxlcz48cGVyaW9kaWNhbD48ZnVsbC10aXRsZT5TdHVkIEhlYWx0aCBUZWNobm9sIEluZm9ybTwv
ZnVsbC10aXRsZT48YWJici0xPlN0dWRpZXMgaW4gaGVhbHRoIHRlY2hub2xvZ3kgYW5kIGluZm9y
bWF0aWNzPC9hYmJyLTE+PC9wZXJpb2RpY2FsPjxhbHQtcGVyaW9kaWNhbD48ZnVsbC10aXRsZT5T
dHVkIEhlYWx0aCBUZWNobm9sIEluZm9ybTwvZnVsbC10aXRsZT48YWJici0xPlN0dWRpZXMgaW4g
aGVhbHRoIHRlY2hub2xvZ3kgYW5kIGluZm9ybWF0aWNzPC9hYmJyLTE+PC9hbHQtcGVyaW9kaWNh
bD48cGFnZXM+MTM1LTE0MDwvcGFnZXM+PHZvbHVtZT4zMjQ8L3ZvbHVtZT48ZWRpdGlvbj4yMDI1
LzA0LzI0PC9lZGl0aW9uPjxrZXl3b3Jkcz48a2V5d29yZD4qQXJ0aWZpY2lhbCBJbnRlbGxpZ2Vu
Y2U8L2tleXdvcmQ+PGtleXdvcmQ+KkhlYWx0aCBQZXJzb25uZWwvZWR1Y2F0aW9uPC9rZXl3b3Jk
PjxrZXl3b3JkPipDdXJyaWN1bHVtPC9rZXl3b3JkPjxrZXl3b3JkPkh1bWFuczwva2V5d29yZD48
a2V5d29yZD4qRWR1Y2F0aW9uLCBEaXN0YW5jZTwva2V5d29yZD48a2V5d29yZD4qQ29tcHV0ZXIg
TGl0ZXJhY3k8L2tleXdvcmQ+PGtleXdvcmQ+KkhlYWx0aCBMaXRlcmFjeTwva2V5d29yZD48a2V5
d29yZD5BcnRpZmljaWFsIEludGVsbGlnZW5jZSBbTDAxLjIyNC4wNTAuMzc1XTwva2V5d29yZD48
a2V5d29yZD5Db250aW51aW5nIFtJMDIuMzU4LjIxMl08L2tleXdvcmQ+PGtleXdvcmQ+RGlzdGFu
Y2UgW0kwMi4xOTVdPC9rZXl3b3JkPjxrZXl3b3JkPkVkdWNhdGlvbjwva2V5d29yZD48L2tleXdv
cmRzPjxkYXRlcz48eWVhcj4yMDI1PC95ZWFyPjxwdWItZGF0ZXM+PGRhdGU+QXByIDI0PC9kYXRl
PjwvcHViLWRhdGVzPjwvZGF0ZXM+PGlzYm4+MDkyNi05NjMwPC9pc2JuPjxhY2Nlc3Npb24tbnVt
PjQwMjcwMzk4PC9hY2Nlc3Npb24tbnVtPjx1cmxzPjwvdXJscz48ZWxlY3Ryb25pYy1yZXNvdXJj
ZS1udW0+MTAuMzIzMy9zaHRpMjUwMTc0PC9lbGVjdHJvbmljLXJlc291cmNlLW51bT48cmVtb3Rl
LWRhdGFiYXNlLXByb3ZpZGVyPk5MTTwvcmVtb3RlLWRhdGFiYXNlLXByb3ZpZGVyPjxsYW5ndWFn
ZT5lbmc8L2xhbmd1YWdlPjwvcmVjb3JkPjwvQ2l0ZT48L0VuZE5vdGU+AG==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[20]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1EFEE9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Austria</w:t>
            </w:r>
          </w:p>
        </w:tc>
        <w:tc>
          <w:tcPr>
            <w:tcW w:w="457" w:type="pct"/>
            <w:tcBorders>
              <w:top w:val="nil"/>
              <w:left w:val="nil"/>
              <w:bottom w:val="single" w:sz="4" w:space="0" w:color="auto"/>
              <w:right w:val="single" w:sz="4" w:space="0" w:color="auto"/>
            </w:tcBorders>
            <w:shd w:val="clear" w:color="auto" w:fill="FFFFFF" w:themeFill="background1"/>
            <w:vAlign w:val="center"/>
          </w:tcPr>
          <w:p w14:paraId="5CA0DC1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Mixed method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222831E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Healthcare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7B0F32B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share initial experiences in the didactic implementation of an online course in health professions education that is designed to strengthen the healthcare community in acquiring AI competences and enable ethical and legal discussion regarding AI.</w:t>
            </w:r>
          </w:p>
        </w:tc>
        <w:tc>
          <w:tcPr>
            <w:tcW w:w="1265" w:type="pct"/>
            <w:tcBorders>
              <w:top w:val="nil"/>
              <w:left w:val="nil"/>
              <w:bottom w:val="single" w:sz="4" w:space="0" w:color="auto"/>
              <w:right w:val="single" w:sz="4" w:space="0" w:color="auto"/>
            </w:tcBorders>
            <w:shd w:val="clear" w:color="auto" w:fill="FFFFFF" w:themeFill="background1"/>
            <w:vAlign w:val="center"/>
          </w:tcPr>
          <w:p w14:paraId="1118D75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key factors for creating the online course were identified and recommendations and strategies to enhance AI literacy are given.</w:t>
            </w:r>
          </w:p>
        </w:tc>
        <w:tc>
          <w:tcPr>
            <w:tcW w:w="993" w:type="pct"/>
            <w:tcBorders>
              <w:top w:val="nil"/>
              <w:left w:val="nil"/>
              <w:bottom w:val="single" w:sz="4" w:space="0" w:color="auto"/>
              <w:right w:val="single" w:sz="4" w:space="0" w:color="auto"/>
            </w:tcBorders>
            <w:shd w:val="clear" w:color="auto" w:fill="FFFFFF" w:themeFill="background1"/>
            <w:vAlign w:val="center"/>
          </w:tcPr>
          <w:p w14:paraId="010913A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Online training courses offer the possibility to integrate AI literacy aspects into healthcare professionals’ education. Future work should focus on further evaluation.</w:t>
            </w:r>
          </w:p>
        </w:tc>
      </w:tr>
      <w:tr w:rsidR="00927716" w14:paraId="580EE009" w14:textId="77777777">
        <w:trPr>
          <w:trHeight w:val="598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691290C" w14:textId="56ADB0B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Car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PEVuZE5vdGU+PENpdGU+PEF1dGhvcj5DYXI8L0F1dGhvcj48WWVhcj4yMDI1PC9ZZWFyPjxSZWNO
dW0+MTg4PC9SZWNOdW0+PERpc3BsYXlUZXh0PlsyMV08L0Rpc3BsYXlUZXh0PjxyZWNvcmQ+PHJl
Yy1udW1iZXI+MTg4PC9yZWMtbnVtYmVyPjxmb3JlaWduLWtleXM+PGtleSBhcHA9IkVOIiBkYi1p
ZD0idDV4d3hmc3c2ejlwc3VlOXowNnh2dHh0OXZlcnZhZjIwMHdhIiB0aW1lc3RhbXA9IjE3NTE4
MTcyOTQiPjE4ODwva2V5PjwvZm9yZWlnbi1rZXlzPjxyZWYtdHlwZSBuYW1lPSJKb3VybmFsIEFy
dGljbGUiPjE3PC9yZWYtdHlwZT48Y29udHJpYnV0b3JzPjxhdXRob3JzPjxhdXRob3I+Q2FyLCBK
LjwvYXV0aG9yPjxhdXRob3I+T25nLCBRLiBDLjwvYXV0aG9yPjxhdXRob3I+RXJsaWtoIEZveCwg
VC48L2F1dGhvcj48YXV0aG9yPkxlaWdodGxleSwgRC48L2F1dGhvcj48YXV0aG9yPktlbXAsIFMu
IEouPC9hdXRob3I+PGF1dGhvcj7FoHZhYiwgSS48L2F1dGhvcj48YXV0aG9yPlRzb2ksIEsuIEsu
IEYuPC9hdXRob3I+PGF1dGhvcj5TYW0sIEEuIEguPC9hdXRob3I+PGF1dGhvcj5LZW50LCBGLiBN
LjwvYXV0aG9yPjxhdXRob3I+SGVydGVsZW5keSwgQS4gSi48L2F1dGhvcj48YXV0aG9yPkxvbmdo
dXJzdCwgQy4gQS48L2F1dGhvcj48YXV0aG9yPlBvd2VsbCwgSi48L2F1dGhvcj48YXV0aG9yPkhh
bWR5LCBILjwvYXV0aG9yPjxhdXRob3I+Tmd1eWVuLCBILiBWLiBRLjwvYXV0aG9yPjxhdXRob3I+
QW91biBCYWhvdXMsIFMuPC9hdXRob3I+PGF1dGhvcj5XYW5nLCBNLjwvYXV0aG9yPjxhdXRob3I+
QmF1bWdhcnRuZXIsIE0uPC9hdXRob3I+PGF1dGhvcj5NYWhlbmRyYWRoYXRhLCBZLjwvYXV0aG9y
PjxhdXRob3I+UG9wb3ZpYywgTi48L2F1dGhvcj48YXV0aG9yPktob25nLCBBLiBXLiBILjwvYXV0
aG9yPjxhdXRob3I+UHJvYmVyLCBDLiBHLjwvYXV0aG9yPjxhdXRob3I+QXR1biwgUi48L2F1dGhv
cj48YXV0aG9yPkJla2VsZSBaZXJpaHVuLCBBLjwvYXV0aG9yPjxhdXRob3I+UG9uY2V0dGUsIEEu
IFMuPC9hdXRob3I+PGF1dGhvcj5Nb2xpbmEsIEEuIEouIFIuPC9hdXRob3I+PGF1dGhvcj5GZXJy
ZWlyYSwgQS4gVi4gTC48L2F1dGhvcj48YXV0aG9yPkZhamtpYywgQS48L2F1dGhvcj48YXV0aG9y
PkthdXNoYWwsIEEuPC9hdXRob3I+PGF1dGhvcj5GYXJtZXIsIEEuIEouPC9hdXRob3I+PGF1dGhv
cj5MYW5lLCBBLiBTLjwvYXV0aG9yPjxhdXRob3I+S29ub25vd2ljeiwgQS4gQS48L2F1dGhvcj48
YXV0aG9yPkJob25naXIsIEEuIFYuPC9hdXRob3I+PGF1dGhvcj5BbGF5YW5kZSwgQi4gVC48L2F1
dGhvcj48YXV0aG9yPkJlbmUsIEIuIEEuPC9hdXRob3I+PGF1dGhvcj5EYW1lZmYsIEMuIEouPC9h
dXRob3I+PGF1dGhvcj5IYWxsZW5zbGViZW4sIEMuPC9hdXRob3I+PGF1dGhvcj5CYWNrLCBELiBB
LjwvYXV0aG9yPjxhdXRob3I+SGF3ZXp5LCBELiBKLjwvYXV0aG9yPjxhdXRob3I+VHVsYW50Y2hl
ZCwgRC4gUy4gTS48L2F1dGhvcj48YXV0aG9yPktsZGlhc2h2aWxpLCBFLjwvYXV0aG9yPjxhdXRo
b3I+QWNoYW1wb25nLCBFLiBLLjwvYXV0aG9yPjxhdXRob3I+UmFtYWNoYW5kcmFuLCBHLjwvYXV0
aG9yPjxhdXRob3I+SGF1c2VyLCBHLjwvYXV0aG9yPjxhdXRob3I+R3JvdmUsIEouPC9hdXRob3I+
PGF1dGhvcj5DaGV1bmcsIEouIFAuIFkuPC9hdXRob3I+PGF1dGhvcj5JbWFyYWx1LCBKLiBPLjwv
YXV0aG9yPjxhdXRob3I+U290dW5zYSwgSi4gTy48L2F1dGhvcj48YXV0aG9yPkJ1bG5lcyBWaWRl
cywgSi4gUC48L2F1dGhvcj48YXV0aG9yPkxhd3JlbmNlLCBLLiBTLjwvYXV0aG9yPjxhdXRob3I+
QWdoYS1NaXItU2FsaW0sIEwuPC9hdXRob3I+PGF1dGhvcj5TYWJhLCBMLjwvYXV0aG9yPjxhdXRo
b3I+WmhhbmcsIEwuPC9hdXRob3I+PGF1dGhvcj5FbGZpa3ksIE0uIE0uIEEuPC9hdXRob3I+PGF1
dGhvcj5IZXNzZWxpbmcsIE0uIFcuPC9hdXRob3I+PGF1dGhvcj5HdXBweSwgTS4gUC48L2F1dGhv
cj48YXV0aG9yPlBoYXRhaywgTS4gUy48L2F1dGhvcj48YXV0aG9yPkFsIFNhYWRvb24sIE0uIEEu
IEEuPC9hdXRob3I+PGF1dGhvcj5MYWksIE4uIE0uPC9hdXRob3I+PGF1dGhvcj5DaGF2YW5uZXMs
IE4uIEguPC9hdXRob3I+PGF1dGhvcj5LaW1iZXJnZXIsIE8uPC9hdXRob3I+PGF1dGhvcj5Qb3Zv
YSwgUC48L2F1dGhvcj48YXV0aG9yPkdvaCwgUC4gUy48L2F1dGhvcj48YXV0aG9yPkdyYWluZ2Vy
LCBSLjwvYXV0aG9yPjxhdXRob3I+TmFubmFuIFBhbmRheSwgUi4gUy48L2F1dGhvcj48YXV0aG9y
PkZvcnN5dGgsIFIuPC9hdXRob3I+PGF1dGhvcj5WZW50bywgUy48L2F1dGhvcj48YXV0aG9yPkxl
ZSwgUy4gWS48L2F1dGhvcj48YXV0aG9yPllhZGF2LCBTLiBLLjwvYXV0aG9yPjxhdXRob3I+U3ll
ZC1BYmR1bCwgUy48L2F1dGhvcj48YXV0aG9yPkFwcGVuemVsbGVyLCBTLjwvYXV0aG9yPjxhdXRo
b3I+RGVuYXhhcywgUy48L2F1dGhvcj48YXV0aG9yPkdhcmJhLCBTLiBFLjwvYXV0aG9yPjxhdXRo
b3I+RmzDvGdnZSwgVC48L2F1dGhvcj48YXV0aG9yPkJva3VuLCBULjwvYXV0aG9yPjxhdXRob3I+
RGlzc2FuYXlha2UsIFYuIEguIFcuPC9hdXRob3I+PGF1dGhvcj5IbywgVi48L2F1dGhvcj48YXV0
aG9yPk9iYWRpZWwsIFkuIEEuPC9hdXRob3I+PC9hdXRob3JzPjwvY29udHJpYnV0b3JzPjxhdXRo
LWFkZHJlc3M+U2Nob29sIG9mIExpZmUgQ291cnNlIGFuZCBQb3B1bGF0aW9uIFNjaWVuY2VzLCBL
aW5nJmFwb3M7cyBDb2xsZWdlIExvbmRvbiwgTG9uZG9uLCBVbml0ZWQgS2luZ2RvbS4mI3hEO0Rl
cGFydG1lbnQgb2YgUHJpbWFyeSBDYXJlIGFuZCBQdWJsaWMgSGVhbHRoLCBTY2hvb2wgb2YgUHVi
bGljIEhlYWx0aCwgSW1wZXJpYWwgQ29sbGVnZSBMb25kb24sIExvbmRvbiwgVW5pdGVkIEtpbmdk
b20uJiN4RDtMZWUgS29uZyBDaGlhbiBTY2hvb2wgb2YgTWVkaWNpbmUsIE5hbnlhbmcgVGVjaG5v
bG9naWNhbCBVbml2ZXJzaXR5LCBTaW5nYXBvcmUsIFNpbmdhcG9yZS4mI3hEO1NjaG9vbCBvZiBQ
dWJsaWMgSGVhbHRoLCBJbXBlcmlhbCBDb2xsZWdlIExvbmRvbiwgTG9uZG9uLCBVbml0ZWQgS2lu
Z2RvbS4mI3hEO09uemUgTGlldmUgVnJvdXdlbiBHYXN0aHVpcywgQW1zdGVyZGFtLCB0aGUgTmV0
aGVybGFuZHMuJiN4RDtHcmFkdWF0ZSBTY2hvb2wgb2YgTWVkaWNpbmUsIFVuaXZlcnNpdHkgb2Yg
V29sbG9uZ29uZywgV29sbG9uZ29uZywgTmV3IFNvdXRoIFdhbGVzLCBBdXN0cmFsaWEuJiN4RDtE
ZXBhcnRtZW50IG9mIEZhbWlseSBNZWRpY2luZSwgRmFjdWx0eSBvZiBNZWRpY2luZSwgVW5pdmVy
c2l0eSBvZiBManVibGphbmEsIExqdWJsamFuYSwgU2xvdmVuaWEuJiN4RDtKQyBTY2hvb2wgb2Yg
UHVibGljIEhlYWx0aCBhbmQgUHJpbWFyeSBDYXJlLCBGYWN1bHR5IG9mIE1lZGljaW5lLCBUaGUg
Q2hpbmVzZSBVbml2ZXJzaXR5IG9mIEhvbmcgS29uZywgSG9uZyBLb25nLCBTQVIsIENoaW5hLiYj
eEQ7SW1wZXJpYWwgQ29sbGVnZSBTY2hvb2wgb2YgTWVkaWNpbmUsIEltcGVyaWFsIENvbGxlZ2Ug
TG9uZG9uLCBMb25kb24sIFVuaXRlZCBLaW5nZG9tLiYjeEQ7RWR1Y2F0aW9uIFBvcnRmb2xpbywg
RmFjdWx0eSBNZWRpY2luZSBOdXJzaW5nIGFuZCBIZWFsdGggU2NpZW5jZXMsIE1vbmFzaCBVbml2
ZXJzaXR5LCBDbGF5dG9uLCBWaWN0b3JpYSwgQXVzdHJhbGlhLiYjeEQ7RGVwYXJ0bWVudCBvZiBJ
bmZvcm1hdGlvbiBTeXN0ZW1zIGFuZCBCdXNpbmVzcyBBbmFseXRpY3MsIENvbGxlZ2Ugb2YgQnVz
aW5lc3MgYW5kIFRoZSBIZXJiZXJ0IFdldGhlaW0gQ29sbGVnZSBvZiBNZWRpY2luZSwgRmxvcmlk
YSBJbnRlcm5hdGlvbmFsIFVuaXZlcnNpdHksIE1pYW1pLiYjeEQ7RGlzYXN0ZXIgTWVkaWNpbmUg
RmVsbG93c2hpcCwgRGVwYXJ0bWVudCBvZiBFbWVyZ2VuY3kgTWVkaWNpbmUsIEJldGggSXNyYWVs
IERlYWNvbmVzcyBNZWRpY2FsIENlbnRlciwgQm9zdG9uLCBNYXNzYWNodXNldHRzLiYjeEQ7RGVw
YXJ0bWVudCBvZiBCaW9tZWRpY2FsIEluZm9ybWF0aWNzLCBVbml2ZXJzaXR5IG9mIENhbGlmb3Ju
aWEgU2FuIERpZWdvIEhlYWx0aCwgTGEgSm9sbGEuJiN4RDtOdWZmaWVsZCBEZXBhcnRtZW50IG9m
IFByaW1hcnkgQ2FyZSBIZWFsdGggU2NpZW5jZXMsIFVuaXZlcnNpdHkgb2YgT3hmb3JkLCBPeGZv
cmQsIFVuaXRlZCBLaW5nZG9tLiYjeEQ7R3VsZiBNZWRpY2FsIFVuaXZlcnNpdHksIEFqbWFuLCBV
bml0ZWQgQXJhYiBFbWlyYXRlcy4mI3hEO0RlcGFydG1lbnQgb2YgT2JzdGV0cmljcyBhbmQgR3lu
ZWNvbG9neSwgSHVlIFVuaXZlcnNpdHkgb2YgTWVkaWNpbmUgYW5kIFBoYXJtYWN5LCBIdWUgVW5p
dmVyc2l0eSwgSHVlLCBWaWV0bmFtLiYjeEQ7TGViYW5lc2UgQW1lcmljYW4gVW5pdmVyc2l0eSBT
Y2hvb2wgb2YgTWVkaWNpbmUsIEJ5YmxvcywgTGViYW5vbi4mI3hEO05hdGlvbmFsIEluc3RpdHV0
ZSBvZiBIZWFsdGggRGF0YSBTY2llbmNlLCBQZWtpbmcgVW5pdmVyc2l0eSwgQmVpamluZywgQ2hp
bmEuJiN4RDtDZW50ZXIgZm9yIE1lZGljYWwgRGF0YSBTY2llbmNlLCBJbnN0aXR1dGUgb2YgQXJ0
aWZpY2lhbCBJbnRlbGxpZ2VuY2UsIE1lZGljYWwgVW5pdmVyc2l0eSBvZiBWaWVubmEsIFZpZW5u
YSwgQXVzdHJpYS4mI3hEO0ZhY3VsdHkgb2YgTWVkaWNpbmUsIFB1YmxpYyBIZWFsdGggYW5kIE51
cnNpbmcsIFVuaXZlcnNpdGFzIEdhZGphaCBNYWRhLCBZb2d5YWthcnRhLCBJbmRvbmVzaWEuJiN4
RDtGYWN1bHR5IG9mIE1lZGljaW5lLCBVbml2ZXJzaXR5IG9mIE1vbnRlbmVncm8sIFBvZGdvcmlj
YSwgTW9udGVuZWdyby4mI3hEO1NjaG9vbCBvZiBFbGVjdHJpY2FsIGFuZCBFbGVjdHJvbmljIEVu
Z2luZWVyaW5nLCBOYW55YW5nIFRlY2hub2xvZ2ljYWwgVW5pdmVyc2l0eSwgU2luZ2Fwb3JlLCBT
aW5nYXBvcmUuJiN4RDtTdGFuZm9yZCBIZWFsdGggQ2VudGVyIGZvciBFZHVjYXRpb24sIFN0YW5m
b3JkIFVuaXZlcnNpdHksIFN0YW5mb3JkLCBDYWxpZm9ybmlhLiYjeEQ7RGVwYXJ0bWVudCBvZiBH
bG9iYWwgSGVhbHRoIGFuZCBQb3B1bGF0aW9uLCBIYXJ2YXJkIFRIIENoYW4gU2Nob29sIG9mIFB1
YmxpYyBIZWFsdGgsIEhhcnZhcmQgVW5pdmVyc2l0eSwgQm9zdG9uLCBNYXNzYWNodXNldHRzLiYj
eEQ7RGVwYXJ0bWVudCBvZiBHbG9iYWwgSGVhbHRoIGFuZCBTb2NpYWwgTWVkaWNpbmUsIEhhcnZh
cmQgTWVkaWNhbCBTY2hvb2wsIEhhcnZhcmQgVW5pdmVyc2l0eSwgQm9zdG9uLCBNYXNzYWNodXNl
dHRzLiYjeEQ7VW5pdmVyc2l0eSBvZiBHbG9iYWwgSGVhbHRoIEVxdWl0eSwgS2lnYWxpLCBSd2Fu
ZGEuJiN4RDtJbnN0aXR1dGUgb2YgTWVkaWNhbCBJbmZvcm1hdGljcywgQ2hhcml0w6ktVW5pdmVy
c2l0w6R0c21lZGl6aW4gQmVybGluLCBCZXJsaW4sIEdlcm1hbnkuJiN4RDtEZXBhcnRtZW50IG9m
IEFuZXN0aGVzaW9sb2d5IGFuZCBJbnRlbnNpdmUgQ2FyZSBNZWRpY2luZSwgQ2hhcml0w6ktVW5p
dmVyc2l0w6R0c21lZGl6aW4gQmVybGluLCBCZXJsaW4sIEdlcm1hbnkuJiN4RDtVbml2ZXJzaXR5
IG9mIHRoZSBQaGlsaXBwaW5lcywgTWFuaWxhLVBoaWxpcHBpbmUgR2VuZXJhbCBIb3NwaXRhbCwg
TWFuaWxhLCBUaGUgUGhpbGlwcGluZXMuJiN4RDtEciBKb3NlIEZhYmVsbGEgTWVtb3JpYWwgSG9z
cGl0YWwsIE1hbmlsYSwgVGhlIFBoaWxpcHBpbmVzLiYjeEQ7RmFjdWxkYWRlIGRlIE1lZGljaW5h
LCBVbml2ZXJzaWRhZGUgS2F0eWF2YWxhIEJ3aWxhLCBCZW5ndWVsYSwgQW5nb2xhLiYjeEQ7RmFj
dWx0eSBvZiBNZWRpY2luZSwgVW5pdmVyc2l0eSBvZiBTYXJhamV2bywgU2FyYWpldm8sIEJvc25p
YSBhbmQgSGVyemVnb3ZpbmEuJiN4RDtEZXBhcnRtZW50IG9mIE1lZGljaW5lIGFuZCBEZXBhcnRt
ZW50IG9mIEJpb2VuZ2luZWVyaW5nLCBTdGFuZm9yZCBVbml2ZXJzaXR5LCBTdGFuZm9yZCwgQ2Fs
aWZvcm5pYS4mI3hEO1N5ZG5leSBNZWRpY2FsIFNjaG9vbCwgVGhlIFVuaXZlcnNpdHkgb2YgU3lk
bmV5LCBTeWRuZXksIE5ldyBTb3V0aCBXYWxlcywgQXVzdHJhbGlhLiYjeEQ7RGVwYXJ0bWVudCBv
ZiBCaW9pbmZvcm1hdGljcyBhbmQgVGVsZW1lZGljaW5lLCBKYWdpZWxsb25pYW4gVW5pdmVyc2l0
eSBNZWRpY2FsIENvbGxlZ2UsIEtyYWvDs3csIFBvbGFuZC4mI3hEO0FsbCBJbmRpYSBJbnN0aXR1
dGUgb2YgTWVkaWNhbCBTY2llbmNlcywgQmliaW5hZ2FyLCBUZWxhbmdhbmEsIEluZGlhLiYjeEQ7
Q2VudGVyIGZvciBFcXVpdHkgaW4gR2xvYmFsIFN1cmdlcnksIFVuaXZlcnNpdHkgb2YgR2xvYmFs
IEhlYWx0aCBFcXVpdHksIEtpZ2FsaSwgUndhbmRhLiYjeEQ7RGVwYXJ0bWVudCBvZiBFbWVyZ2Vu
Y3kgTWVkaWNpbmUsIFVuaXZlcnNpdHkgb2YgQ2FsaWZvcm5pYSwgU2FuIERpZWdvLiYjeEQ7TmF0
aW9uYWwgZUhlYWx0aCBMaXZpbmcgTGFiLCBEZXBhcnRtZW50IG9mIFB1YmxpYyBIZWFsdGggYW5k
IFByaW1hcnkgQ2FyZSwgTGVpZGVuIFVuaXZlcnNpdHkgTWVkaWNhbCBDZW50ZXIsIExlaWRlbiwg
dGhlIE5ldGhlcmxhbmRzLiYjeEQ7Q2VudGVyIGZvciBNdXNjdWxvc2tlbGV0YWwgU3VyZ2VyeSwg
Q2hhcml0w6ktVW5pdmVyc2l0w6R0c21lZGl6aW4gQmVybGluLCBCZXJsaW4sIEdlcm1hbnkuJiN4
RDtGYWN1bHR5IG9mIEdlbmVyYWwgTWVkaWNpbmUsIEtveWEgVW5pdmVyc2l0eSwgS3VyZGlzdGFu
LCBJcmFxLiYjeEQ7RGVwYXJ0bWVudCBvZiBGYW1pbHkgTWVkaWNpbmUsIFVuaXZlcnNpdMOpIFBy
b3Rlc3RhbnRlIGF1IENvbmdvLCBLaW5zaGFzYSwgRGVtb2NyYXRpYyBSZXB1YmxpYyBvZiB0aGUg
Q29uZ28uJiN4RDtQZXRyZSBTaG90YWR6ZSBUYmlsaXNpIE1lZGljYWwgQWNhZGVteSwgVGJpbGlz
aSwgR2VvcmdpYS4mI3hEO0RlcGFydG1lbnQgb2YgTWVkaWNhbCBFZHVjYXRpb24gYW5kIElULCBT
Y2hvb2wgb2YgTWVkaWNhbCBTY2llbmNlcywgQ29sbGVnZSBvZiBIZWFsdGggYW5kIEFsbGllZCBT
Y2llbmNlcywgVW5pdmVyc2l0eSBvZiBDYXBlIENvYXN0LCBDYXBlIENvYXN0LCBHaGFuYS4mI3hE
O1NjaG9vbCBvZiBNZWRpY2luZSwgRmFjdWx0eSBvZiBIZWFsdGggYW5kIE1lZGljYWwgU2NpZW5j
ZXMsIFRheWxvciZhcG9zO3MgVW5pdmVyc2l0eSwgU3ViYW5nIEpheWEsIE1hbGF5c2lhLiYjeEQ7
RmFjdWx0eSBvZiBNZWRpY2luZSwgVW5pdmVyc2l0eSBvZiBSaWpla2EsIENsaW5pY2FsIEhvc3Bp
dGFsIENlbnRyZSBSaWpla2EsIFJpamVrYSwgQ3JvYXRpYS4mI3hEO0RlcGFydG1lbnQgb2YgQmlv
bWVkaWNpbmUsIEFhcmh1cyBVbml2ZXJzaXR5LCBBYXJodXMsIERlbm1hcmsuJiN4RDtEZXBhcnRt
ZW50IG9mIE9ydGhvcGFlZGljcyBhbmQgVHJhdW1hdG9sb2d5LCBUaGUgVW5pdmVyc2l0eSBvZiBI
b25nIEtvbmcsIEhvbmcgS29uZywgU0FSLCBDaGluYS4mI3hEO0RlcGFydG1lbnQgb2YgT2JzdGV0
cmljcyBhbmQgR3luYWVjb2xvZ3ksIEJhYmNvY2sgVW5pdmVyc2l0eSwgSWxpc2FuLVJlbW8sIE5p
Z2VyaWEuJiN4RDtCYWJjb2NrIFVuaXZlcnNpdHksIExhZ29zLCBOaWdlcmlhLiYjeEQ7Q2VudHJh
bCBBbWVyaWNhbiBUZWNobm9sb2dpY2FsIFVuaXZlcnNpdHksIFRlZ3VjaWdhbHBhLCBIb25kdXJh
cy4mI3hEO0dyb3NzbWFuIFNjaG9vbCBvZiBNZWRpY2luZSwgTmV3IFlvcmsgVW5pdmVyc2l0eSwg
TmV3IFlvcmsgQ2l0eS4mI3hEO0RlcGFydG1lbnQgb2YgUmFkaW9sb2d5LCBVbml2ZXJzaXR5IG9m
IENhZ2xpYXJpLCBDYWdsaWFyaSwgSXRhbHkuJiN4RDtDYWlybyBVbml2ZXJzaXR5LCBHaXphLCBF
Z3lwdC4mI3hEO0RlcGFydG1lbnQgb2YgRGlnaXRhbCBIZWFsdGgsIENoaWxkcmVuJmFwb3M7cyBI
ZWFsdGggSXJlbGFuZCwgRHVibGluLCBJcmVsYW5kLiYjeEQ7U2Nob29sIG9mIFJ1cmFsIE1lZGlj
aW5lLCBVbml2ZXJzaXR5IG9mIE5ldyBFbmdsYW5kLCBBcm1pZGFsZSwgTmV3IFNvdXRoIFdhbGVz
LCBBdXN0cmFsaWEuJiN4RDtBbGwgSW5kaWEgSW5zdGl0dXRlIG9mIE1lZGljYWwgU2NpZW5jZXMs
IE5hZ3B1ciwgTWFoYXJhc2h0cmEsIEluZGlhLiYjeEQ7RGVwYXJ0bWVudCBvZiBDaGlsZCBIZWFs
dGgsIENvbGxlZ2Ugb2YgTWVkaWNpbmUgYW5kIEhlYWx0aCBTY2llbmNlcywgU3VsdGFuIFFhYm9v
cyBVbml2ZXJzaXR5LCBTZWViLCBPbWFuLiYjeEQ7RGVwYXJ0bWVudCBvZiBHZW5lcmFsIEFuZXN0
aGVzaWEgYW5kIEludGVuc2l2ZSBDYXJlIE1lZGljaW5lLCBNZWRpY2FsIFVuaXZlcnNpdHkgb2Yg
Vmllbm5hLCBWaWVubmEsIEF1c3RyaWEuJiN4RDtMdWR3aWcgQm9sdHptYW5uIEluc3RpdHV0ZSBm
b3IgRGlnaXRhbCBIZWFsdGggYW5kIFBhdGllbnQgU2FmZXR5LCBWaWVubmEsIEF1c3RyaWEuJiN4
RDtOb3ZhIE1lZGljYWwgU2Nob29sLCBOb3ZhIFVuaXZlcnNpdHkgb2YgTGlzYm9uLCBMaXNib24s
IFBvcnR1Z2FsLiYjeEQ7RGVwYXJ0bWVudCBvZiBEaWFnbm9zdGljIFJhZGlvbG9neSwgTmF0aW9u
YWwgVW5pdmVyc2l0eSBvZiBTaW5nYXBvcmUsIE5hdGlvbmFsIFVuaXZlcnNpdHkgSG9zcGl0YWws
IFNpbmdhcG9yZSwgU2luZ2Fwb3JlLiYjeEQ7VW5pdmVyc2l0eSBvZiBPdGFnbyBXZWxsaW5ndG9u
LCBXZWxsaW5ndG9uLCBOZXcgWmVhbGFuZC4mI3hEO0Ftc3RlcmRhbSBVbml2ZXJzaXR5IE1lZGlj
YWwgQ2VudGVyLCBBbXN0ZXJkYW0sIHRoZSBOZXRoZXJsYW5kcy4mI3hEO0N5YmVycHN5Y2hvbG9n
eSBSZXNlYXJjaCBHcm91cCwgQmlvbWVkaWNhbCBJbmZvcm1hdGljcyBhbmQgRGlnaXRhbCBIZWFs
dGggVGhlbWUsIFNjaG9vbCBvZiBNZWRpY2FsIFNjaWVuY2VzLCBGYWN1bHR5IG9mIE1lZGljaW5l
IGFuZCBIZWFsdGgsIFRoZSBVbml2ZXJzaXR5IG9mIFN5ZG5leSwgU3lkbmV5LCBOZXcgU291dGgg
V2FsZXMsIEF1c3RyYWxpYS4mI3hEO0ZhY3VsdHkgb2YgTWVkaWNpbmUsIFVuaXZlcnNpdHkgb2Yg
UHV0aGlzYXN0cmEsIFBobm9tIFBlbmgsIENhbWJvZGlhLiYjeEQ7RGVwYXJ0bWVudCBvZiBNZWRp
Y2FsIEVkdWNhdGlvbiwgUHVzYW4gTmF0aW9uYWwgVW5pdmVyc2l0eSBTY2hvb2wgb2YgTWVkaWNp
bmUsIFlhbmdzYW4sIFNvdXRoIEtvcmVhLiYjeEQ7RmFtaWx5IE1lZGljaW5lIENsaW5pYyBhbmQg
UmVzZWFyY2ggSW5zdGl0dXRlIG9mIENvbnZlcmdlbmNlIG9mIEJpb21lZGljYWwgU2NpZW5jZSBh
bmQgVGVjaG5vbG9neSwgUHVzYW4gTmF0aW9uYWwgVW5pdmVyc2l0eSBZYW5nc2FuIEhvc3BpdGFs
LCBZYW5nc2FuLCBTb3V0aCBLb3JlYS4mI3hEO05ldGFqaSBTdWJoYXNoIENoYW5kcmEgQm9zZSBN
ZWRpY2FsIENvbGxlZ2UsIE1hZGh5YSBQcmFkZXNoLCBJbmRpYS4mI3hEO0dyYWR1YXRlIEluc3Rp
dHV0ZSBvZiBCaW9tZWRpY2FsIEluZm9ybWF0aWNzLCBUYWlwZWkgTWVkaWNhbCBVbml2ZXJzaXR5
LCBOZXcgVGFpcGVpIENpdHksIFRhaXdhbi4mI3hEO1NjaG9vbCBvZiBHZXJvbnRvbG9neSBhbmQg
TG9uZy1UZXJtIENhcmUsIFRhaXBlaSBNZWRpY2FsIFVuaXZlcnNpdHksIE5ldyBUYWlwZWkgQ2l0
eSwgVGFpd2FuLiYjeEQ7U2Nob29sIG9mIE1lZGljYWwgU2NpZW5jZSwgVGhlIFN0YXRlIFVuaXZl
cnNpdHkgb2YgQ2FtcGluYXMsIENhbXBpbmFzLCBCcmF6aWwuJiN4RDtJbnN0aXR1dGUgb2YgSGVh
bHRoIEluZm9ybWF0aWNzLCBVbml2ZXJzaXR5IENvbGxlZ2UgTG9uZG9uLCBMb25kb24sIFVuaXRl
ZCBLaW5nZG9tLiYjeEQ7RGVwYXJ0bWVudCBvZiBTdXJnZXJ5LCBGYWN1bHR5IG9mIENsaW5pY2Fs
IFNjaWVuY2UsIENvbGxlZ2Ugb2YgSGVhbHRoIFNjaWVuY2VzLCBVbml2ZXJzaXR5IG9mIEFidWph
LCBBYnVqYSwgTmlnZXJpYS4mI3hEO0RlcGFydG1lbnQgb2YgT3JhbCBhbmQgTWF4aWxsb2ZhY2lh
bCBTdXJnZXJ5LCBDaGFyaXTDqS1Vbml2ZXJzaXTDpHRzbWVkaXppbiBCZXJsaW4sIEJlcmxpbiwg
R2VybWFueS4mI3hEO1VuaXZlcnNpdHkgSG9zcGl0YWwgRHVicmF2YSwgWmFncmViLCBDcm9hdGlh
LiYjeEQ7RGVwYXJ0bWVudCBvZiBBbmF0b215LCBHZW5ldGljcyBhbmQgQmlvbWVkaWNhbCBJbmZv
cm1hdGljcywgRmFjdWx0eSBvZiBNZWRpY2luZSwgVW5pdmVyc2l0eSBvZiBDb2xvbWJvLCBDb2xv
bWJvLCBTcmkgTGFua2EuJiN4RDtTY2hvb2wgb2YgTWVkaWNpbmUsIFdlc3Rlcm4gU3lkbmV5IFVu
aXZlcnNpdHksIFN5ZG5leSwgTmV3IFNvdXRoIFdhbGVzLCBBdXN0cmFsaWEuJiN4RDtGYWN1bHR5
IG9mIE1lZGljaW5lLCBTYW5hJmFwb3M7YSBVbml2ZXJzaXR5LCBTYW5hJmFwb3M7YSwgWWVtZW4u
PC9hdXRoLWFkZHJlc3M+PHRpdGxlcz48dGl0bGU+VGhlIERpZ2l0YWwgSGVhbHRoIENvbXBldGVu
Y2llcyBpbiBNZWRpY2FsIEVkdWNhdGlvbiBGcmFtZXdvcms6IEFuIEludGVybmF0aW9uYWwgQ29u
c2Vuc3VzIFN0YXRlbWVudCBCYXNlZCBvbiBhIERlbHBoaSBTdHVkeTwvdGl0bGU+PHNlY29uZGFy
eS10aXRsZT5KQU1BIE5ldHcgT3Blbjwvc2Vjb25kYXJ5LXRpdGxlPjxhbHQtdGl0bGU+SkFNQSBu
ZXR3b3JrIG9wZW48L2FsdC10aXRsZT48L3RpdGxlcz48cGVyaW9kaWNhbD48ZnVsbC10aXRsZT5K
QU1BIE5ldHcgT3BlbjwvZnVsbC10aXRsZT48L3BlcmlvZGljYWw+PHBhZ2VzPmUyNDUzMTMxPC9w
YWdlcz48dm9sdW1lPjg8L3ZvbHVtZT48bnVtYmVyPjE8L251bWJlcj48ZWRpdGlvbj4yMDI1LzAx
LzMxPC9lZGl0aW9uPjxrZXl3b3Jkcz48a2V5d29yZD5IdW1hbnM8L2tleXdvcmQ+PGtleXdvcmQ+
RGVscGhpIFRlY2huaXF1ZTwva2V5d29yZD48a2V5d29yZD4qRWR1Y2F0aW9uLCBNZWRpY2FsL3N0
YW5kYXJkcy9tZXRob2RzPC9rZXl3b3JkPjxrZXl3b3JkPkNvbnNlbnN1czwva2V5d29yZD48a2V5
d29yZD5DdXJyaWN1bHVtPC9rZXl3b3JkPjxrZXl3b3JkPipDbGluaWNhbCBDb21wZXRlbmNlL3N0
YW5kYXJkczwva2V5d29yZD48a2V5d29yZD5EaWdpdGFsIEhlYWx0aDwva2V5d29yZD48L2tleXdv
cmRzPjxkYXRlcz48eWVhcj4yMDI1PC95ZWFyPjxwdWItZGF0ZXM+PGRhdGU+SmFuIDI8L2RhdGU+
PC9wdWItZGF0ZXM+PC9kYXRlcz48aXNibj4yNTc0LTM4MDU8L2lzYm4+PGFjY2Vzc2lvbi1udW0+
Mzk4ODg2MjU8L2FjY2Vzc2lvbi1udW0+PHVybHM+PC91cmxzPjxlbGVjdHJvbmljLXJlc291cmNl
LW51bT4xMC4xMDAxL2phbWFuZXR3b3Jrb3Blbi4yMDI0LjUzMTMxPC9lbGVjdHJvbmljLXJlc291
cmNlLW51bT48cmVtb3RlLWRhdGFiYXNlLXByb3ZpZGVyPk5MTTwvcmVtb3RlLWRhdGFiYXNlLXBy
b3ZpZGVyPjxsYW5ndWFnZT5lbmc8L2xhbmd1YWdlPjwvcmVjb3JkPjwvQ2l0ZT48L0VuZE5vdGU+
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PEVuZE5vdGU+PENpdGU+PEF1dGhvcj5DYXI8L0F1dGhvcj48WWVhcj4yMDI1PC9ZZWFyPjxSZWNO
dW0+MTg4PC9SZWNOdW0+PERpc3BsYXlUZXh0PlsyMV08L0Rpc3BsYXlUZXh0PjxyZWNvcmQ+PHJl
Yy1udW1iZXI+MTg4PC9yZWMtbnVtYmVyPjxmb3JlaWduLWtleXM+PGtleSBhcHA9IkVOIiBkYi1p
ZD0idDV4d3hmc3c2ejlwc3VlOXowNnh2dHh0OXZlcnZhZjIwMHdhIiB0aW1lc3RhbXA9IjE3NTE4
MTcyOTQiPjE4ODwva2V5PjwvZm9yZWlnbi1rZXlzPjxyZWYtdHlwZSBuYW1lPSJKb3VybmFsIEFy
dGljbGUiPjE3PC9yZWYtdHlwZT48Y29udHJpYnV0b3JzPjxhdXRob3JzPjxhdXRob3I+Q2FyLCBK
LjwvYXV0aG9yPjxhdXRob3I+T25nLCBRLiBDLjwvYXV0aG9yPjxhdXRob3I+RXJsaWtoIEZveCwg
VC48L2F1dGhvcj48YXV0aG9yPkxlaWdodGxleSwgRC48L2F1dGhvcj48YXV0aG9yPktlbXAsIFMu
IEouPC9hdXRob3I+PGF1dGhvcj7FoHZhYiwgSS48L2F1dGhvcj48YXV0aG9yPlRzb2ksIEsuIEsu
IEYuPC9hdXRob3I+PGF1dGhvcj5TYW0sIEEuIEguPC9hdXRob3I+PGF1dGhvcj5LZW50LCBGLiBN
LjwvYXV0aG9yPjxhdXRob3I+SGVydGVsZW5keSwgQS4gSi48L2F1dGhvcj48YXV0aG9yPkxvbmdo
dXJzdCwgQy4gQS48L2F1dGhvcj48YXV0aG9yPlBvd2VsbCwgSi48L2F1dGhvcj48YXV0aG9yPkhh
bWR5LCBILjwvYXV0aG9yPjxhdXRob3I+Tmd1eWVuLCBILiBWLiBRLjwvYXV0aG9yPjxhdXRob3I+
QW91biBCYWhvdXMsIFMuPC9hdXRob3I+PGF1dGhvcj5XYW5nLCBNLjwvYXV0aG9yPjxhdXRob3I+
QmF1bWdhcnRuZXIsIE0uPC9hdXRob3I+PGF1dGhvcj5NYWhlbmRyYWRoYXRhLCBZLjwvYXV0aG9y
PjxhdXRob3I+UG9wb3ZpYywgTi48L2F1dGhvcj48YXV0aG9yPktob25nLCBBLiBXLiBILjwvYXV0
aG9yPjxhdXRob3I+UHJvYmVyLCBDLiBHLjwvYXV0aG9yPjxhdXRob3I+QXR1biwgUi48L2F1dGhv
cj48YXV0aG9yPkJla2VsZSBaZXJpaHVuLCBBLjwvYXV0aG9yPjxhdXRob3I+UG9uY2V0dGUsIEEu
IFMuPC9hdXRob3I+PGF1dGhvcj5Nb2xpbmEsIEEuIEouIFIuPC9hdXRob3I+PGF1dGhvcj5GZXJy
ZWlyYSwgQS4gVi4gTC48L2F1dGhvcj48YXV0aG9yPkZhamtpYywgQS48L2F1dGhvcj48YXV0aG9y
PkthdXNoYWwsIEEuPC9hdXRob3I+PGF1dGhvcj5GYXJtZXIsIEEuIEouPC9hdXRob3I+PGF1dGhv
cj5MYW5lLCBBLiBTLjwvYXV0aG9yPjxhdXRob3I+S29ub25vd2ljeiwgQS4gQS48L2F1dGhvcj48
YXV0aG9yPkJob25naXIsIEEuIFYuPC9hdXRob3I+PGF1dGhvcj5BbGF5YW5kZSwgQi4gVC48L2F1
dGhvcj48YXV0aG9yPkJlbmUsIEIuIEEuPC9hdXRob3I+PGF1dGhvcj5EYW1lZmYsIEMuIEouPC9h
dXRob3I+PGF1dGhvcj5IYWxsZW5zbGViZW4sIEMuPC9hdXRob3I+PGF1dGhvcj5CYWNrLCBELiBB
LjwvYXV0aG9yPjxhdXRob3I+SGF3ZXp5LCBELiBKLjwvYXV0aG9yPjxhdXRob3I+VHVsYW50Y2hl
ZCwgRC4gUy4gTS48L2F1dGhvcj48YXV0aG9yPktsZGlhc2h2aWxpLCBFLjwvYXV0aG9yPjxhdXRo
b3I+QWNoYW1wb25nLCBFLiBLLjwvYXV0aG9yPjxhdXRob3I+UmFtYWNoYW5kcmFuLCBHLjwvYXV0
aG9yPjxhdXRob3I+SGF1c2VyLCBHLjwvYXV0aG9yPjxhdXRob3I+R3JvdmUsIEouPC9hdXRob3I+
PGF1dGhvcj5DaGV1bmcsIEouIFAuIFkuPC9hdXRob3I+PGF1dGhvcj5JbWFyYWx1LCBKLiBPLjwv
YXV0aG9yPjxhdXRob3I+U290dW5zYSwgSi4gTy48L2F1dGhvcj48YXV0aG9yPkJ1bG5lcyBWaWRl
cywgSi4gUC48L2F1dGhvcj48YXV0aG9yPkxhd3JlbmNlLCBLLiBTLjwvYXV0aG9yPjxhdXRob3I+
QWdoYS1NaXItU2FsaW0sIEwuPC9hdXRob3I+PGF1dGhvcj5TYWJhLCBMLjwvYXV0aG9yPjxhdXRo
b3I+WmhhbmcsIEwuPC9hdXRob3I+PGF1dGhvcj5FbGZpa3ksIE0uIE0uIEEuPC9hdXRob3I+PGF1
dGhvcj5IZXNzZWxpbmcsIE0uIFcuPC9hdXRob3I+PGF1dGhvcj5HdXBweSwgTS4gUC48L2F1dGhv
cj48YXV0aG9yPlBoYXRhaywgTS4gUy48L2F1dGhvcj48YXV0aG9yPkFsIFNhYWRvb24sIE0uIEEu
IEEuPC9hdXRob3I+PGF1dGhvcj5MYWksIE4uIE0uPC9hdXRob3I+PGF1dGhvcj5DaGF2YW5uZXMs
IE4uIEguPC9hdXRob3I+PGF1dGhvcj5LaW1iZXJnZXIsIE8uPC9hdXRob3I+PGF1dGhvcj5Qb3Zv
YSwgUC48L2F1dGhvcj48YXV0aG9yPkdvaCwgUC4gUy48L2F1dGhvcj48YXV0aG9yPkdyYWluZ2Vy
LCBSLjwvYXV0aG9yPjxhdXRob3I+TmFubmFuIFBhbmRheSwgUi4gUy48L2F1dGhvcj48YXV0aG9y
PkZvcnN5dGgsIFIuPC9hdXRob3I+PGF1dGhvcj5WZW50bywgUy48L2F1dGhvcj48YXV0aG9yPkxl
ZSwgUy4gWS48L2F1dGhvcj48YXV0aG9yPllhZGF2LCBTLiBLLjwvYXV0aG9yPjxhdXRob3I+U3ll
ZC1BYmR1bCwgUy48L2F1dGhvcj48YXV0aG9yPkFwcGVuemVsbGVyLCBTLjwvYXV0aG9yPjxhdXRo
b3I+RGVuYXhhcywgUy48L2F1dGhvcj48YXV0aG9yPkdhcmJhLCBTLiBFLjwvYXV0aG9yPjxhdXRo
b3I+RmzDvGdnZSwgVC48L2F1dGhvcj48YXV0aG9yPkJva3VuLCBULjwvYXV0aG9yPjxhdXRob3I+
RGlzc2FuYXlha2UsIFYuIEguIFcuPC9hdXRob3I+PGF1dGhvcj5IbywgVi48L2F1dGhvcj48YXV0
aG9yPk9iYWRpZWwsIFkuIEEuPC9hdXRob3I+PC9hdXRob3JzPjwvY29udHJpYnV0b3JzPjxhdXRo
LWFkZHJlc3M+U2Nob29sIG9mIExpZmUgQ291cnNlIGFuZCBQb3B1bGF0aW9uIFNjaWVuY2VzLCBL
aW5nJmFwb3M7cyBDb2xsZWdlIExvbmRvbiwgTG9uZG9uLCBVbml0ZWQgS2luZ2RvbS4mI3hEO0Rl
cGFydG1lbnQgb2YgUHJpbWFyeSBDYXJlIGFuZCBQdWJsaWMgSGVhbHRoLCBTY2hvb2wgb2YgUHVi
bGljIEhlYWx0aCwgSW1wZXJpYWwgQ29sbGVnZSBMb25kb24sIExvbmRvbiwgVW5pdGVkIEtpbmdk
b20uJiN4RDtMZWUgS29uZyBDaGlhbiBTY2hvb2wgb2YgTWVkaWNpbmUsIE5hbnlhbmcgVGVjaG5v
bG9naWNhbCBVbml2ZXJzaXR5LCBTaW5nYXBvcmUsIFNpbmdhcG9yZS4mI3hEO1NjaG9vbCBvZiBQ
dWJsaWMgSGVhbHRoLCBJbXBlcmlhbCBDb2xsZWdlIExvbmRvbiwgTG9uZG9uLCBVbml0ZWQgS2lu
Z2RvbS4mI3hEO09uemUgTGlldmUgVnJvdXdlbiBHYXN0aHVpcywgQW1zdGVyZGFtLCB0aGUgTmV0
aGVybGFuZHMuJiN4RDtHcmFkdWF0ZSBTY2hvb2wgb2YgTWVkaWNpbmUsIFVuaXZlcnNpdHkgb2Yg
V29sbG9uZ29uZywgV29sbG9uZ29uZywgTmV3IFNvdXRoIFdhbGVzLCBBdXN0cmFsaWEuJiN4RDtE
ZXBhcnRtZW50IG9mIEZhbWlseSBNZWRpY2luZSwgRmFjdWx0eSBvZiBNZWRpY2luZSwgVW5pdmVy
c2l0eSBvZiBManVibGphbmEsIExqdWJsamFuYSwgU2xvdmVuaWEuJiN4RDtKQyBTY2hvb2wgb2Yg
UHVibGljIEhlYWx0aCBhbmQgUHJpbWFyeSBDYXJlLCBGYWN1bHR5IG9mIE1lZGljaW5lLCBUaGUg
Q2hpbmVzZSBVbml2ZXJzaXR5IG9mIEhvbmcgS29uZywgSG9uZyBLb25nLCBTQVIsIENoaW5hLiYj
eEQ7SW1wZXJpYWwgQ29sbGVnZSBTY2hvb2wgb2YgTWVkaWNpbmUsIEltcGVyaWFsIENvbGxlZ2Ug
TG9uZG9uLCBMb25kb24sIFVuaXRlZCBLaW5nZG9tLiYjeEQ7RWR1Y2F0aW9uIFBvcnRmb2xpbywg
RmFjdWx0eSBNZWRpY2luZSBOdXJzaW5nIGFuZCBIZWFsdGggU2NpZW5jZXMsIE1vbmFzaCBVbml2
ZXJzaXR5LCBDbGF5dG9uLCBWaWN0b3JpYSwgQXVzdHJhbGlhLiYjeEQ7RGVwYXJ0bWVudCBvZiBJ
bmZvcm1hdGlvbiBTeXN0ZW1zIGFuZCBCdXNpbmVzcyBBbmFseXRpY3MsIENvbGxlZ2Ugb2YgQnVz
aW5lc3MgYW5kIFRoZSBIZXJiZXJ0IFdldGhlaW0gQ29sbGVnZSBvZiBNZWRpY2luZSwgRmxvcmlk
YSBJbnRlcm5hdGlvbmFsIFVuaXZlcnNpdHksIE1pYW1pLiYjeEQ7RGlzYXN0ZXIgTWVkaWNpbmUg
RmVsbG93c2hpcCwgRGVwYXJ0bWVudCBvZiBFbWVyZ2VuY3kgTWVkaWNpbmUsIEJldGggSXNyYWVs
IERlYWNvbmVzcyBNZWRpY2FsIENlbnRlciwgQm9zdG9uLCBNYXNzYWNodXNldHRzLiYjeEQ7RGVw
YXJ0bWVudCBvZiBCaW9tZWRpY2FsIEluZm9ybWF0aWNzLCBVbml2ZXJzaXR5IG9mIENhbGlmb3Ju
aWEgU2FuIERpZWdvIEhlYWx0aCwgTGEgSm9sbGEuJiN4RDtOdWZmaWVsZCBEZXBhcnRtZW50IG9m
IFByaW1hcnkgQ2FyZSBIZWFsdGggU2NpZW5jZXMsIFVuaXZlcnNpdHkgb2YgT3hmb3JkLCBPeGZv
cmQsIFVuaXRlZCBLaW5nZG9tLiYjeEQ7R3VsZiBNZWRpY2FsIFVuaXZlcnNpdHksIEFqbWFuLCBV
bml0ZWQgQXJhYiBFbWlyYXRlcy4mI3hEO0RlcGFydG1lbnQgb2YgT2JzdGV0cmljcyBhbmQgR3lu
ZWNvbG9neSwgSHVlIFVuaXZlcnNpdHkgb2YgTWVkaWNpbmUgYW5kIFBoYXJtYWN5LCBIdWUgVW5p
dmVyc2l0eSwgSHVlLCBWaWV0bmFtLiYjeEQ7TGViYW5lc2UgQW1lcmljYW4gVW5pdmVyc2l0eSBT
Y2hvb2wgb2YgTWVkaWNpbmUsIEJ5YmxvcywgTGViYW5vbi4mI3hEO05hdGlvbmFsIEluc3RpdHV0
ZSBvZiBIZWFsdGggRGF0YSBTY2llbmNlLCBQZWtpbmcgVW5pdmVyc2l0eSwgQmVpamluZywgQ2hp
bmEuJiN4RDtDZW50ZXIgZm9yIE1lZGljYWwgRGF0YSBTY2llbmNlLCBJbnN0aXR1dGUgb2YgQXJ0
aWZpY2lhbCBJbnRlbGxpZ2VuY2UsIE1lZGljYWwgVW5pdmVyc2l0eSBvZiBWaWVubmEsIFZpZW5u
YSwgQXVzdHJpYS4mI3hEO0ZhY3VsdHkgb2YgTWVkaWNpbmUsIFB1YmxpYyBIZWFsdGggYW5kIE51
cnNpbmcsIFVuaXZlcnNpdGFzIEdhZGphaCBNYWRhLCBZb2d5YWthcnRhLCBJbmRvbmVzaWEuJiN4
RDtGYWN1bHR5IG9mIE1lZGljaW5lLCBVbml2ZXJzaXR5IG9mIE1vbnRlbmVncm8sIFBvZGdvcmlj
YSwgTW9udGVuZWdyby4mI3hEO1NjaG9vbCBvZiBFbGVjdHJpY2FsIGFuZCBFbGVjdHJvbmljIEVu
Z2luZWVyaW5nLCBOYW55YW5nIFRlY2hub2xvZ2ljYWwgVW5pdmVyc2l0eSwgU2luZ2Fwb3JlLCBT
aW5nYXBvcmUuJiN4RDtTdGFuZm9yZCBIZWFsdGggQ2VudGVyIGZvciBFZHVjYXRpb24sIFN0YW5m
b3JkIFVuaXZlcnNpdHksIFN0YW5mb3JkLCBDYWxpZm9ybmlhLiYjeEQ7RGVwYXJ0bWVudCBvZiBH
bG9iYWwgSGVhbHRoIGFuZCBQb3B1bGF0aW9uLCBIYXJ2YXJkIFRIIENoYW4gU2Nob29sIG9mIFB1
YmxpYyBIZWFsdGgsIEhhcnZhcmQgVW5pdmVyc2l0eSwgQm9zdG9uLCBNYXNzYWNodXNldHRzLiYj
eEQ7RGVwYXJ0bWVudCBvZiBHbG9iYWwgSGVhbHRoIGFuZCBTb2NpYWwgTWVkaWNpbmUsIEhhcnZh
cmQgTWVkaWNhbCBTY2hvb2wsIEhhcnZhcmQgVW5pdmVyc2l0eSwgQm9zdG9uLCBNYXNzYWNodXNl
dHRzLiYjeEQ7VW5pdmVyc2l0eSBvZiBHbG9iYWwgSGVhbHRoIEVxdWl0eSwgS2lnYWxpLCBSd2Fu
ZGEuJiN4RDtJbnN0aXR1dGUgb2YgTWVkaWNhbCBJbmZvcm1hdGljcywgQ2hhcml0w6ktVW5pdmVy
c2l0w6R0c21lZGl6aW4gQmVybGluLCBCZXJsaW4sIEdlcm1hbnkuJiN4RDtEZXBhcnRtZW50IG9m
IEFuZXN0aGVzaW9sb2d5IGFuZCBJbnRlbnNpdmUgQ2FyZSBNZWRpY2luZSwgQ2hhcml0w6ktVW5p
dmVyc2l0w6R0c21lZGl6aW4gQmVybGluLCBCZXJsaW4sIEdlcm1hbnkuJiN4RDtVbml2ZXJzaXR5
IG9mIHRoZSBQaGlsaXBwaW5lcywgTWFuaWxhLVBoaWxpcHBpbmUgR2VuZXJhbCBIb3NwaXRhbCwg
TWFuaWxhLCBUaGUgUGhpbGlwcGluZXMuJiN4RDtEciBKb3NlIEZhYmVsbGEgTWVtb3JpYWwgSG9z
cGl0YWwsIE1hbmlsYSwgVGhlIFBoaWxpcHBpbmVzLiYjeEQ7RmFjdWxkYWRlIGRlIE1lZGljaW5h
LCBVbml2ZXJzaWRhZGUgS2F0eWF2YWxhIEJ3aWxhLCBCZW5ndWVsYSwgQW5nb2xhLiYjeEQ7RmFj
dWx0eSBvZiBNZWRpY2luZSwgVW5pdmVyc2l0eSBvZiBTYXJhamV2bywgU2FyYWpldm8sIEJvc25p
YSBhbmQgSGVyemVnb3ZpbmEuJiN4RDtEZXBhcnRtZW50IG9mIE1lZGljaW5lIGFuZCBEZXBhcnRt
ZW50IG9mIEJpb2VuZ2luZWVyaW5nLCBTdGFuZm9yZCBVbml2ZXJzaXR5LCBTdGFuZm9yZCwgQ2Fs
aWZvcm5pYS4mI3hEO1N5ZG5leSBNZWRpY2FsIFNjaG9vbCwgVGhlIFVuaXZlcnNpdHkgb2YgU3lk
bmV5LCBTeWRuZXksIE5ldyBTb3V0aCBXYWxlcywgQXVzdHJhbGlhLiYjeEQ7RGVwYXJ0bWVudCBv
ZiBCaW9pbmZvcm1hdGljcyBhbmQgVGVsZW1lZGljaW5lLCBKYWdpZWxsb25pYW4gVW5pdmVyc2l0
eSBNZWRpY2FsIENvbGxlZ2UsIEtyYWvDs3csIFBvbGFuZC4mI3hEO0FsbCBJbmRpYSBJbnN0aXR1
dGUgb2YgTWVkaWNhbCBTY2llbmNlcywgQmliaW5hZ2FyLCBUZWxhbmdhbmEsIEluZGlhLiYjeEQ7
Q2VudGVyIGZvciBFcXVpdHkgaW4gR2xvYmFsIFN1cmdlcnksIFVuaXZlcnNpdHkgb2YgR2xvYmFs
IEhlYWx0aCBFcXVpdHksIEtpZ2FsaSwgUndhbmRhLiYjeEQ7RGVwYXJ0bWVudCBvZiBFbWVyZ2Vu
Y3kgTWVkaWNpbmUsIFVuaXZlcnNpdHkgb2YgQ2FsaWZvcm5pYSwgU2FuIERpZWdvLiYjeEQ7TmF0
aW9uYWwgZUhlYWx0aCBMaXZpbmcgTGFiLCBEZXBhcnRtZW50IG9mIFB1YmxpYyBIZWFsdGggYW5k
IFByaW1hcnkgQ2FyZSwgTGVpZGVuIFVuaXZlcnNpdHkgTWVkaWNhbCBDZW50ZXIsIExlaWRlbiwg
dGhlIE5ldGhlcmxhbmRzLiYjeEQ7Q2VudGVyIGZvciBNdXNjdWxvc2tlbGV0YWwgU3VyZ2VyeSwg
Q2hhcml0w6ktVW5pdmVyc2l0w6R0c21lZGl6aW4gQmVybGluLCBCZXJsaW4sIEdlcm1hbnkuJiN4
RDtGYWN1bHR5IG9mIEdlbmVyYWwgTWVkaWNpbmUsIEtveWEgVW5pdmVyc2l0eSwgS3VyZGlzdGFu
LCBJcmFxLiYjeEQ7RGVwYXJ0bWVudCBvZiBGYW1pbHkgTWVkaWNpbmUsIFVuaXZlcnNpdMOpIFBy
b3Rlc3RhbnRlIGF1IENvbmdvLCBLaW5zaGFzYSwgRGVtb2NyYXRpYyBSZXB1YmxpYyBvZiB0aGUg
Q29uZ28uJiN4RDtQZXRyZSBTaG90YWR6ZSBUYmlsaXNpIE1lZGljYWwgQWNhZGVteSwgVGJpbGlz
aSwgR2VvcmdpYS4mI3hEO0RlcGFydG1lbnQgb2YgTWVkaWNhbCBFZHVjYXRpb24gYW5kIElULCBT
Y2hvb2wgb2YgTWVkaWNhbCBTY2llbmNlcywgQ29sbGVnZSBvZiBIZWFsdGggYW5kIEFsbGllZCBT
Y2llbmNlcywgVW5pdmVyc2l0eSBvZiBDYXBlIENvYXN0LCBDYXBlIENvYXN0LCBHaGFuYS4mI3hE
O1NjaG9vbCBvZiBNZWRpY2luZSwgRmFjdWx0eSBvZiBIZWFsdGggYW5kIE1lZGljYWwgU2NpZW5j
ZXMsIFRheWxvciZhcG9zO3MgVW5pdmVyc2l0eSwgU3ViYW5nIEpheWEsIE1hbGF5c2lhLiYjeEQ7
RmFjdWx0eSBvZiBNZWRpY2luZSwgVW5pdmVyc2l0eSBvZiBSaWpla2EsIENsaW5pY2FsIEhvc3Bp
dGFsIENlbnRyZSBSaWpla2EsIFJpamVrYSwgQ3JvYXRpYS4mI3hEO0RlcGFydG1lbnQgb2YgQmlv
bWVkaWNpbmUsIEFhcmh1cyBVbml2ZXJzaXR5LCBBYXJodXMsIERlbm1hcmsuJiN4RDtEZXBhcnRt
ZW50IG9mIE9ydGhvcGFlZGljcyBhbmQgVHJhdW1hdG9sb2d5LCBUaGUgVW5pdmVyc2l0eSBvZiBI
b25nIEtvbmcsIEhvbmcgS29uZywgU0FSLCBDaGluYS4mI3hEO0RlcGFydG1lbnQgb2YgT2JzdGV0
cmljcyBhbmQgR3luYWVjb2xvZ3ksIEJhYmNvY2sgVW5pdmVyc2l0eSwgSWxpc2FuLVJlbW8sIE5p
Z2VyaWEuJiN4RDtCYWJjb2NrIFVuaXZlcnNpdHksIExhZ29zLCBOaWdlcmlhLiYjeEQ7Q2VudHJh
bCBBbWVyaWNhbiBUZWNobm9sb2dpY2FsIFVuaXZlcnNpdHksIFRlZ3VjaWdhbHBhLCBIb25kdXJh
cy4mI3hEO0dyb3NzbWFuIFNjaG9vbCBvZiBNZWRpY2luZSwgTmV3IFlvcmsgVW5pdmVyc2l0eSwg
TmV3IFlvcmsgQ2l0eS4mI3hEO0RlcGFydG1lbnQgb2YgUmFkaW9sb2d5LCBVbml2ZXJzaXR5IG9m
IENhZ2xpYXJpLCBDYWdsaWFyaSwgSXRhbHkuJiN4RDtDYWlybyBVbml2ZXJzaXR5LCBHaXphLCBF
Z3lwdC4mI3hEO0RlcGFydG1lbnQgb2YgRGlnaXRhbCBIZWFsdGgsIENoaWxkcmVuJmFwb3M7cyBI
ZWFsdGggSXJlbGFuZCwgRHVibGluLCBJcmVsYW5kLiYjeEQ7U2Nob29sIG9mIFJ1cmFsIE1lZGlj
aW5lLCBVbml2ZXJzaXR5IG9mIE5ldyBFbmdsYW5kLCBBcm1pZGFsZSwgTmV3IFNvdXRoIFdhbGVz
LCBBdXN0cmFsaWEuJiN4RDtBbGwgSW5kaWEgSW5zdGl0dXRlIG9mIE1lZGljYWwgU2NpZW5jZXMs
IE5hZ3B1ciwgTWFoYXJhc2h0cmEsIEluZGlhLiYjeEQ7RGVwYXJ0bWVudCBvZiBDaGlsZCBIZWFs
dGgsIENvbGxlZ2Ugb2YgTWVkaWNpbmUgYW5kIEhlYWx0aCBTY2llbmNlcywgU3VsdGFuIFFhYm9v
cyBVbml2ZXJzaXR5LCBTZWViLCBPbWFuLiYjeEQ7RGVwYXJ0bWVudCBvZiBHZW5lcmFsIEFuZXN0
aGVzaWEgYW5kIEludGVuc2l2ZSBDYXJlIE1lZGljaW5lLCBNZWRpY2FsIFVuaXZlcnNpdHkgb2Yg
Vmllbm5hLCBWaWVubmEsIEF1c3RyaWEuJiN4RDtMdWR3aWcgQm9sdHptYW5uIEluc3RpdHV0ZSBm
b3IgRGlnaXRhbCBIZWFsdGggYW5kIFBhdGllbnQgU2FmZXR5LCBWaWVubmEsIEF1c3RyaWEuJiN4
RDtOb3ZhIE1lZGljYWwgU2Nob29sLCBOb3ZhIFVuaXZlcnNpdHkgb2YgTGlzYm9uLCBMaXNib24s
IFBvcnR1Z2FsLiYjeEQ7RGVwYXJ0bWVudCBvZiBEaWFnbm9zdGljIFJhZGlvbG9neSwgTmF0aW9u
YWwgVW5pdmVyc2l0eSBvZiBTaW5nYXBvcmUsIE5hdGlvbmFsIFVuaXZlcnNpdHkgSG9zcGl0YWws
IFNpbmdhcG9yZSwgU2luZ2Fwb3JlLiYjeEQ7VW5pdmVyc2l0eSBvZiBPdGFnbyBXZWxsaW5ndG9u
LCBXZWxsaW5ndG9uLCBOZXcgWmVhbGFuZC4mI3hEO0Ftc3RlcmRhbSBVbml2ZXJzaXR5IE1lZGlj
YWwgQ2VudGVyLCBBbXN0ZXJkYW0sIHRoZSBOZXRoZXJsYW5kcy4mI3hEO0N5YmVycHN5Y2hvbG9n
eSBSZXNlYXJjaCBHcm91cCwgQmlvbWVkaWNhbCBJbmZvcm1hdGljcyBhbmQgRGlnaXRhbCBIZWFs
dGggVGhlbWUsIFNjaG9vbCBvZiBNZWRpY2FsIFNjaWVuY2VzLCBGYWN1bHR5IG9mIE1lZGljaW5l
IGFuZCBIZWFsdGgsIFRoZSBVbml2ZXJzaXR5IG9mIFN5ZG5leSwgU3lkbmV5LCBOZXcgU291dGgg
V2FsZXMsIEF1c3RyYWxpYS4mI3hEO0ZhY3VsdHkgb2YgTWVkaWNpbmUsIFVuaXZlcnNpdHkgb2Yg
UHV0aGlzYXN0cmEsIFBobm9tIFBlbmgsIENhbWJvZGlhLiYjeEQ7RGVwYXJ0bWVudCBvZiBNZWRp
Y2FsIEVkdWNhdGlvbiwgUHVzYW4gTmF0aW9uYWwgVW5pdmVyc2l0eSBTY2hvb2wgb2YgTWVkaWNp
bmUsIFlhbmdzYW4sIFNvdXRoIEtvcmVhLiYjeEQ7RmFtaWx5IE1lZGljaW5lIENsaW5pYyBhbmQg
UmVzZWFyY2ggSW5zdGl0dXRlIG9mIENvbnZlcmdlbmNlIG9mIEJpb21lZGljYWwgU2NpZW5jZSBh
bmQgVGVjaG5vbG9neSwgUHVzYW4gTmF0aW9uYWwgVW5pdmVyc2l0eSBZYW5nc2FuIEhvc3BpdGFs
LCBZYW5nc2FuLCBTb3V0aCBLb3JlYS4mI3hEO05ldGFqaSBTdWJoYXNoIENoYW5kcmEgQm9zZSBN
ZWRpY2FsIENvbGxlZ2UsIE1hZGh5YSBQcmFkZXNoLCBJbmRpYS4mI3hEO0dyYWR1YXRlIEluc3Rp
dHV0ZSBvZiBCaW9tZWRpY2FsIEluZm9ybWF0aWNzLCBUYWlwZWkgTWVkaWNhbCBVbml2ZXJzaXR5
LCBOZXcgVGFpcGVpIENpdHksIFRhaXdhbi4mI3hEO1NjaG9vbCBvZiBHZXJvbnRvbG9neSBhbmQg
TG9uZy1UZXJtIENhcmUsIFRhaXBlaSBNZWRpY2FsIFVuaXZlcnNpdHksIE5ldyBUYWlwZWkgQ2l0
eSwgVGFpd2FuLiYjeEQ7U2Nob29sIG9mIE1lZGljYWwgU2NpZW5jZSwgVGhlIFN0YXRlIFVuaXZl
cnNpdHkgb2YgQ2FtcGluYXMsIENhbXBpbmFzLCBCcmF6aWwuJiN4RDtJbnN0aXR1dGUgb2YgSGVh
bHRoIEluZm9ybWF0aWNzLCBVbml2ZXJzaXR5IENvbGxlZ2UgTG9uZG9uLCBMb25kb24sIFVuaXRl
ZCBLaW5nZG9tLiYjeEQ7RGVwYXJ0bWVudCBvZiBTdXJnZXJ5LCBGYWN1bHR5IG9mIENsaW5pY2Fs
IFNjaWVuY2UsIENvbGxlZ2Ugb2YgSGVhbHRoIFNjaWVuY2VzLCBVbml2ZXJzaXR5IG9mIEFidWph
LCBBYnVqYSwgTmlnZXJpYS4mI3hEO0RlcGFydG1lbnQgb2YgT3JhbCBhbmQgTWF4aWxsb2ZhY2lh
bCBTdXJnZXJ5LCBDaGFyaXTDqS1Vbml2ZXJzaXTDpHRzbWVkaXppbiBCZXJsaW4sIEJlcmxpbiwg
R2VybWFueS4mI3hEO1VuaXZlcnNpdHkgSG9zcGl0YWwgRHVicmF2YSwgWmFncmViLCBDcm9hdGlh
LiYjeEQ7RGVwYXJ0bWVudCBvZiBBbmF0b215LCBHZW5ldGljcyBhbmQgQmlvbWVkaWNhbCBJbmZv
cm1hdGljcywgRmFjdWx0eSBvZiBNZWRpY2luZSwgVW5pdmVyc2l0eSBvZiBDb2xvbWJvLCBDb2xv
bWJvLCBTcmkgTGFua2EuJiN4RDtTY2hvb2wgb2YgTWVkaWNpbmUsIFdlc3Rlcm4gU3lkbmV5IFVu
aXZlcnNpdHksIFN5ZG5leSwgTmV3IFNvdXRoIFdhbGVzLCBBdXN0cmFsaWEuJiN4RDtGYWN1bHR5
IG9mIE1lZGljaW5lLCBTYW5hJmFwb3M7YSBVbml2ZXJzaXR5LCBTYW5hJmFwb3M7YSwgWWVtZW4u
PC9hdXRoLWFkZHJlc3M+PHRpdGxlcz48dGl0bGU+VGhlIERpZ2l0YWwgSGVhbHRoIENvbXBldGVu
Y2llcyBpbiBNZWRpY2FsIEVkdWNhdGlvbiBGcmFtZXdvcms6IEFuIEludGVybmF0aW9uYWwgQ29u
c2Vuc3VzIFN0YXRlbWVudCBCYXNlZCBvbiBhIERlbHBoaSBTdHVkeTwvdGl0bGU+PHNlY29uZGFy
eS10aXRsZT5KQU1BIE5ldHcgT3Blbjwvc2Vjb25kYXJ5LXRpdGxlPjxhbHQtdGl0bGU+SkFNQSBu
ZXR3b3JrIG9wZW48L2FsdC10aXRsZT48L3RpdGxlcz48cGVyaW9kaWNhbD48ZnVsbC10aXRsZT5K
QU1BIE5ldHcgT3BlbjwvZnVsbC10aXRsZT48L3BlcmlvZGljYWw+PHBhZ2VzPmUyNDUzMTMxPC9w
YWdlcz48dm9sdW1lPjg8L3ZvbHVtZT48bnVtYmVyPjE8L251bWJlcj48ZWRpdGlvbj4yMDI1LzAx
LzMxPC9lZGl0aW9uPjxrZXl3b3Jkcz48a2V5d29yZD5IdW1hbnM8L2tleXdvcmQ+PGtleXdvcmQ+
RGVscGhpIFRlY2huaXF1ZTwva2V5d29yZD48a2V5d29yZD4qRWR1Y2F0aW9uLCBNZWRpY2FsL3N0
YW5kYXJkcy9tZXRob2RzPC9rZXl3b3JkPjxrZXl3b3JkPkNvbnNlbnN1czwva2V5d29yZD48a2V5
d29yZD5DdXJyaWN1bHVtPC9rZXl3b3JkPjxrZXl3b3JkPipDbGluaWNhbCBDb21wZXRlbmNlL3N0
YW5kYXJkczwva2V5d29yZD48a2V5d29yZD5EaWdpdGFsIEhlYWx0aDwva2V5d29yZD48L2tleXdv
cmRzPjxkYXRlcz48eWVhcj4yMDI1PC95ZWFyPjxwdWItZGF0ZXM+PGRhdGU+SmFuIDI8L2RhdGU+
PC9wdWItZGF0ZXM+PC9kYXRlcz48aXNibj4yNTc0LTM4MDU8L2lzYm4+PGFjY2Vzc2lvbi1udW0+
Mzk4ODg2MjU8L2FjY2Vzc2lvbi1udW0+PHVybHM+PC91cmxzPjxlbGVjdHJvbmljLXJlc291cmNl
LW51bT4xMC4xMDAxL2phbWFuZXR3b3Jrb3Blbi4yMDI0LjUzMTMxPC9lbGVjdHJvbmljLXJlc291
cmNlLW51bT48cmVtb3RlLWRhdGFiYXNlLXByb3ZpZGVyPk5MTTwvcmVtb3RlLWRhdGFiYXNlLXBy
b3ZpZGVyPjxsYW5ndWFnZT5lbmc8L2xhbmd1YWdlPjwvcmVjb3JkPjwvQ2l0ZT48L0VuZE5vdGU+
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[21]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9E073D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Multiple countries and regions</w:t>
            </w:r>
          </w:p>
        </w:tc>
        <w:tc>
          <w:tcPr>
            <w:tcW w:w="457" w:type="pct"/>
            <w:tcBorders>
              <w:top w:val="nil"/>
              <w:left w:val="nil"/>
              <w:bottom w:val="single" w:sz="4" w:space="0" w:color="auto"/>
              <w:right w:val="single" w:sz="4" w:space="0" w:color="auto"/>
            </w:tcBorders>
            <w:shd w:val="clear" w:color="auto" w:fill="FFFFFF" w:themeFill="background1"/>
            <w:vAlign w:val="center"/>
          </w:tcPr>
          <w:p w14:paraId="12C81D8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2222710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education experts</w:t>
            </w:r>
          </w:p>
        </w:tc>
        <w:tc>
          <w:tcPr>
            <w:tcW w:w="813" w:type="pct"/>
            <w:tcBorders>
              <w:top w:val="nil"/>
              <w:left w:val="nil"/>
              <w:bottom w:val="single" w:sz="4" w:space="0" w:color="auto"/>
              <w:right w:val="single" w:sz="4" w:space="0" w:color="auto"/>
            </w:tcBorders>
            <w:shd w:val="clear" w:color="auto" w:fill="FFFFFF" w:themeFill="background1"/>
            <w:vAlign w:val="center"/>
          </w:tcPr>
          <w:p w14:paraId="1E570C5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To develop an evidence-informed, consensus-guided, adaptable digital health competencies framework for the design and development of digital health curricula in medical institutions globally. </w:t>
            </w:r>
          </w:p>
        </w:tc>
        <w:tc>
          <w:tcPr>
            <w:tcW w:w="1265" w:type="pct"/>
            <w:tcBorders>
              <w:top w:val="nil"/>
              <w:left w:val="nil"/>
              <w:bottom w:val="single" w:sz="4" w:space="0" w:color="auto"/>
              <w:right w:val="single" w:sz="4" w:space="0" w:color="auto"/>
            </w:tcBorders>
            <w:shd w:val="clear" w:color="auto" w:fill="FFFFFF" w:themeFill="background1"/>
            <w:vAlign w:val="center"/>
          </w:tcPr>
          <w:p w14:paraId="0C80FD3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DECODE framework uses 3 main terminologies: domain, competency, and learning outcome. Competencies were grouped into 4 domains: professionalism in digital health, patient and population digital health, health information systems, and health data science. Each competency is accompanied by a set of learning outcomes that are either mandatory or discretionary. The final framework comprises 4 domains, 19 competencies, and 33 mandatory and 145 discretionary learning outcomes, with descriptions for each domain and competency. Six highlighted areas of considerations for medical educators are the variations in nomenclature, the distinctiveness of digital health, the concept of digital health literacy, curriculum space and implementation, the inclusion of discretionary learning outcomes, and socioeconomic inequities in digital health education.</w:t>
            </w:r>
          </w:p>
        </w:tc>
        <w:tc>
          <w:tcPr>
            <w:tcW w:w="993" w:type="pct"/>
            <w:tcBorders>
              <w:top w:val="nil"/>
              <w:left w:val="nil"/>
              <w:bottom w:val="single" w:sz="4" w:space="0" w:color="auto"/>
              <w:right w:val="single" w:sz="4" w:space="0" w:color="auto"/>
            </w:tcBorders>
            <w:shd w:val="clear" w:color="auto" w:fill="FFFFFF" w:themeFill="background1"/>
            <w:vAlign w:val="center"/>
          </w:tcPr>
          <w:p w14:paraId="4B7EBC6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evidence-informed and consensus-guided framework will play an important role in enabling medical institutions to better prepare future physicians for the ongoing digital transformation in health care. Medical schools are encouraged to adopt and adapt this framework to align with their needs, resources, and circumstances.</w:t>
            </w:r>
          </w:p>
        </w:tc>
      </w:tr>
      <w:tr w:rsidR="00927716" w14:paraId="7C8C7D5D" w14:textId="77777777">
        <w:trPr>
          <w:trHeight w:val="169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DB59595" w14:textId="51290180"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Chung 2017</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&lt;EndNote&gt;&lt;Cite&gt;&lt;Author&gt;Chung&lt;/Author&gt;&lt;Year&gt;2017&lt;/Year&gt;&lt;RecNum&gt;189&lt;/RecNum&gt;&lt;DisplayText&gt;[22]&lt;/DisplayText&gt;&lt;record&gt;&lt;rec-number&gt;189&lt;/rec-number&gt;&lt;foreign-keys&gt;&lt;key app="EN" db-id="t5xwxfsw6z9psue9z06xvtxt9vervaf200wa" timestamp="1751817294"&gt;189&lt;/key&gt;&lt;/foreign-keys&gt;&lt;ref-type name="Journal Article"&gt;17&lt;/ref-type&gt;&lt;contributors&gt;&lt;authors&gt;&lt;author&gt;Chung, J.&lt;/author&gt;&lt;author&gt;Cho, I.&lt;/author&gt;&lt;/authors&gt;&lt;/contributors&gt;&lt;auth-address&gt;College of Nursing, University of Massachusetts Dartmouth, Dartmouth, MA, USA. Electronic address: jchung@umassd.edu.&amp;#xD;Dept of Nursing, Inha University, Incheon, South Korea.&lt;/auth-address&gt;&lt;titles&gt;&lt;title&gt;The need for academic electronic health record systems in nurse education&lt;/title&gt;&lt;secondary-title&gt;Nurse Educ Today&lt;/secondary-title&gt;&lt;alt-title&gt;Nurse education today&lt;/alt-title&gt;&lt;/titles&gt;&lt;periodical&gt;&lt;full-title&gt;Nurse Educ Today&lt;/full-title&gt;&lt;/periodical&gt;&lt;pages&gt;83-88&lt;/pages&gt;&lt;volume&gt;54&lt;/volume&gt;&lt;edition&gt;2017/05/14&lt;/edition&gt;&lt;keywords&gt;&lt;keyword&gt;Adult&lt;/keyword&gt;&lt;keyword&gt;Curriculum&lt;/keyword&gt;&lt;keyword&gt;Data Collection/methods&lt;/keyword&gt;&lt;keyword&gt;Education, Nursing, Baccalaureate&lt;/keyword&gt;&lt;keyword&gt;Electronic Health Records/*statistics &amp;amp; numerical data&lt;/keyword&gt;&lt;keyword&gt;Faculty, Nursing/*psychology&lt;/keyword&gt;&lt;keyword&gt;Female&lt;/keyword&gt;&lt;keyword&gt;Humans&lt;/keyword&gt;&lt;keyword&gt;Male&lt;/keyword&gt;&lt;keyword&gt;Midwestern United States&lt;/keyword&gt;&lt;keyword&gt;Qualitative Research&lt;/keyword&gt;&lt;keyword&gt;Students, Nursing/*psychology&lt;/keyword&gt;&lt;keyword&gt;Surveys and Questionnaires&lt;/keyword&gt;&lt;keyword&gt;EHRs&lt;/keyword&gt;&lt;keyword&gt;Nurse education&lt;/keyword&gt;&lt;keyword&gt;Nursing documentation&lt;/keyword&gt;&lt;/keywords&gt;&lt;dates&gt;&lt;year&gt;2017&lt;/year&gt;&lt;pub-dates&gt;&lt;date&gt;Jul&lt;/date&gt;&lt;/pub-dates&gt;&lt;/dates&gt;&lt;isbn&gt;0260-6917&lt;/isbn&gt;&lt;accession-num&gt;28500984&lt;/accession-num&gt;&lt;urls&gt;&lt;/urls&gt;&lt;electronic-resource-num&gt;10.1016/j.nedt.2017.04.018&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[22]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A38469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USA and South Korea</w:t>
            </w:r>
          </w:p>
        </w:tc>
        <w:tc>
          <w:tcPr>
            <w:tcW w:w="457" w:type="pct"/>
            <w:tcBorders>
              <w:top w:val="nil"/>
              <w:left w:val="nil"/>
              <w:bottom w:val="single" w:sz="4" w:space="0" w:color="auto"/>
              <w:right w:val="single" w:sz="4" w:space="0" w:color="auto"/>
            </w:tcBorders>
            <w:shd w:val="clear" w:color="auto" w:fill="FFFFFF" w:themeFill="background1"/>
            <w:vAlign w:val="center"/>
          </w:tcPr>
          <w:p w14:paraId="6BF8603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quantitative research design with supportive qualitative research</w:t>
            </w:r>
          </w:p>
        </w:tc>
        <w:tc>
          <w:tcPr>
            <w:tcW w:w="610" w:type="pct"/>
            <w:tcBorders>
              <w:top w:val="nil"/>
              <w:left w:val="nil"/>
              <w:bottom w:val="single" w:sz="4" w:space="0" w:color="auto"/>
              <w:right w:val="single" w:sz="4" w:space="0" w:color="auto"/>
            </w:tcBorders>
            <w:shd w:val="clear" w:color="auto" w:fill="FFFFFF" w:themeFill="background1"/>
            <w:vAlign w:val="center"/>
          </w:tcPr>
          <w:p w14:paraId="329151D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 and nursing faculty's</w:t>
            </w:r>
          </w:p>
        </w:tc>
        <w:tc>
          <w:tcPr>
            <w:tcW w:w="813" w:type="pct"/>
            <w:tcBorders>
              <w:top w:val="nil"/>
              <w:left w:val="nil"/>
              <w:bottom w:val="single" w:sz="4" w:space="0" w:color="auto"/>
              <w:right w:val="single" w:sz="4" w:space="0" w:color="auto"/>
            </w:tcBorders>
            <w:shd w:val="clear" w:color="auto" w:fill="FFFFFF" w:themeFill="background1"/>
            <w:vAlign w:val="center"/>
          </w:tcPr>
          <w:p w14:paraId="0BFD6FD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identify the use of academic electronic health record systems in nurse education and to determine student and faculty perceptions of academic electronic health record systems in nurse education.</w:t>
            </w:r>
          </w:p>
        </w:tc>
        <w:tc>
          <w:tcPr>
            <w:tcW w:w="1265" w:type="pct"/>
            <w:tcBorders>
              <w:top w:val="nil"/>
              <w:left w:val="nil"/>
              <w:bottom w:val="single" w:sz="4" w:space="0" w:color="auto"/>
              <w:right w:val="single" w:sz="4" w:space="0" w:color="auto"/>
            </w:tcBorders>
            <w:shd w:val="clear" w:color="auto" w:fill="FFFFFF" w:themeFill="background1"/>
            <w:vAlign w:val="center"/>
          </w:tcPr>
          <w:p w14:paraId="14B735B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Quantitative and qualitative findings revealed that academic electronic health record systems regarding nursing documentation could help prepare students for the future of health information technology.</w:t>
            </w:r>
          </w:p>
        </w:tc>
        <w:tc>
          <w:tcPr>
            <w:tcW w:w="993" w:type="pct"/>
            <w:tcBorders>
              <w:top w:val="nil"/>
              <w:left w:val="nil"/>
              <w:bottom w:val="single" w:sz="4" w:space="0" w:color="auto"/>
              <w:right w:val="single" w:sz="4" w:space="0" w:color="auto"/>
            </w:tcBorders>
            <w:shd w:val="clear" w:color="auto" w:fill="FFFFFF" w:themeFill="background1"/>
            <w:vAlign w:val="center"/>
          </w:tcPr>
          <w:p w14:paraId="539454F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Meaningful adoption of academic electronic health record systems will help in building the undergraduate nursing students' competence in nursing documentation with electronic health record systems.</w:t>
            </w:r>
          </w:p>
        </w:tc>
      </w:tr>
      <w:tr w:rsidR="00927716" w14:paraId="09B1D27E" w14:textId="77777777">
        <w:trPr>
          <w:trHeight w:val="63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4B25FBB" w14:textId="101D2F62"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Curran 2019</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PEVuZE5vdGU+PENpdGU+PEF1dGhvcj5DdXJyYW48L0F1dGhvcj48WWVhcj4yMDE5PC9ZZWFyPjxS
ZWNOdW0+MTkwPC9SZWNOdW0+PERpc3BsYXlUZXh0PlsyM108L0Rpc3BsYXlUZXh0PjxyZWNvcmQ+
PHJlYy1udW1iZXI+MTkwPC9yZWMtbnVtYmVyPjxmb3JlaWduLWtleXM+PGtleSBhcHA9IkVOIiBk
Yi1pZD0idDV4d3hmc3c2ejlwc3VlOXowNnh2dHh0OXZlcnZhZjIwMHdhIiB0aW1lc3RhbXA9IjE3
NTE4MTcyOTQiPjE5MDwva2V5PjwvZm9yZWlnbi1rZXlzPjxyZWYtdHlwZSBuYW1lPSJKb3VybmFs
IEFydGljbGUiPjE3PC9yZWYtdHlwZT48Y29udHJpYnV0b3JzPjxhdXRob3JzPjxhdXRob3I+Q3Vy
cmFuLCBWLjwvYXV0aG9yPjxhdXRob3I+RmxlZXQsIEwuPC9hdXRob3I+PGF1dGhvcj5TaW1tb25z
LCBLLjwvYXV0aG9yPjxhdXRob3I+TGFubm9uLCBILjwvYXV0aG9yPjxhdXRob3I+R3VzdGFmc29u
LCBELiBMLjwvYXV0aG9yPjxhdXRob3I+V2FuZywgQy48L2F1dGhvcj48YXV0aG9yPkdhcm1zaXJp
LCBNLjwvYXV0aG9yPjxhdXRob3I+V2V0c2NoLCBMLjwvYXV0aG9yPjwvYXV0aG9ycz48L2NvbnRy
aWJ1dG9ycz48YXV0aC1hZGRyZXNzPkRyLiBDdXJyYW46IEFzc29jaWF0ZSBEZWFuIG9mIEVkdWNh
dGlvbmFsIERldmVsb3BtZW50LCBQcm9mZXNzb3Igb2YgTWVkaWNhbCBFZHVjYXRpb24sIEZhY3Vs
dHkgb2YgTWVkaWNpbmUsIE1lbW9yaWFsIFVuaXZlcnNpdHksIFN0LiBKb2huJmFwb3M7cywgTmV3
Zm91bmRsYW5kIGFuZCBMYWJyYWRvciwgQ2FuYWRhLiBNcy4gRmxlZXQ6IE1hbmFnZXIgb2YgUmVz
ZWFyY2gsIE9mZmljZSBvZiBQcm9mZXNzaW9uYWwgRGV2ZWxvcG1lbnQsIEZhY3VsdHkgb2YgTWVk
aWNpbmUsIE1lbW9yaWFsIFVuaXZlcnNpdHksIFN0LiBKb2huJmFwb3M7cywgTmV3Zm91bmRsYW5k
IGFuZCBMYWJyYWRvciwgQ2FuYWRhLiBNcy4gU2ltbW9uczogUmVzZWFyY2ggQXNzaXN0YW50LCBP
ZmZpY2Ugb2YgUHJvZmVzc2lvbmFsIERldmVsb3BtZW50LCBGYWN1bHR5IG9mIE1lZGljaW5lLCBN
ZW1vcmlhbCBVbml2ZXJzaXR5LCBTdC4gSm9obiZhcG9zO3MsIE5ld2ZvdW5kbGFuZCBhbmQgTGFi
cmFkb3IsIENhbmFkYS4gTXMuIExhbm5vbjogUmVzZWFyY2ggQXNzaXN0YW50LCBSb3lhbCBSb2Fk
cyBVbml2ZXJzaXR5LCBWaWN0b3JpYSwgQnJpdGlzaCBDb2x1bWJpYSwgQ2FuYWRhLiBEci4gR3Vz
dGFmc29uOiBQcm9mZXNzb3IsIFNvY2lhbCBTY2llbmNlIGFuZCBIZWFsdGgsIERpdmlzaW9uIG9m
IENvbW11bml0eSBIZWFsdGggYW5kIEh1bWFuaXRpZXMsIEZhY3VsdHkgb2YgTWVkaWNpbmUsIE1l
bW9yaWFsIFVuaXZlcnNpdHksIFN0LiBKb2huJmFwb3M7cywgTmV3Zm91bmRsYW5kIGFuZCBMYWJy
YWRvciwgQ2FuYWRhLiBNcy4gV2FuZzogUmVzZWFyY2ggQXNzaXN0YW50LCBPZmZpY2Ugb2YgUHJv
ZmVzc2lvbmFsIERldmVsb3BtZW50LCBGYWN1bHR5IG9mIE1lZGljaW5lLCBNZW1vcmlhbCBVbml2
ZXJzaXR5LCBTdC4gSm9obiZhcG9zO3MsIE5ld2ZvdW5kbGFuZCBhbmQgTGFicmFkb3IsIENhbmFk
YS4gTXIuIEdhcm1zaXJpOiBSZXNlYXJjaCBBc3Npc3RhbnQsIE9mZmljZSBvZiBQcm9mZXNzaW9u
YWwgRGV2ZWxvcG1lbnQsIEZhY3VsdHkgb2YgTWVkaWNpbmUsIE1lbW9yaWFsIFVuaXZlcnNpdHks
IFN0LiBKb2huJmFwb3M7cywgTmV3Zm91bmRsYW5kIGFuZCBMYWJyYWRvciwgQ2FuYWRhLiBNci4g
V2V0c2NoOiBDaGFpciwgVGVhY2hpbmcgYW5kIExlYXJuaW5nLCBBc3NvY2lhdGUgUHJvZmVzc29y
LCBNYXJrZXRpbmcsIEZhY3VsdHkgb2YgQnVzaW5lc3MgQWRtaW5pc3RyYXRpb24sIE1lbW9yaWFs
IFVuaXZlcnNpdHkgb2YgTmV3Zm91bmRsYW5kLCBTdC4gSm9obiZhcG9zO3MsIE5ld2ZvdW5kbGFu
ZCBhbmQgTGFicmFkb3IsIENhbmFkYS48L2F1dGgtYWRkcmVzcz48dGl0bGVzPjx0aXRsZT5BZG9w
dGlvbiBhbmQgVXNlIG9mIE1vYmlsZSBMZWFybmluZyBpbiBDb250aW51aW5nIFByb2Zlc3Npb25h
bCBEZXZlbG9wbWVudCBieSBIZWFsdGggYW5kIEh1bWFuIFNlcnZpY2VzIFByb2Zlc3Npb25hbHM8
L3RpdGxlPjxzZWNvbmRhcnktdGl0bGU+SiBDb250aW4gRWR1YyBIZWFsdGggUHJvZjwvc2Vjb25k
YXJ5LXRpdGxlPjxhbHQtdGl0bGU+VGhlIEpvdXJuYWwgb2YgY29udGludWluZyBlZHVjYXRpb24g
aW4gdGhlIGhlYWx0aCBwcm9mZXNzaW9uczwvYWx0LXRpdGxlPjwvdGl0bGVzPjxwZXJpb2RpY2Fs
PjxmdWxsLXRpdGxlPkogQ29udGluIEVkdWMgSGVhbHRoIFByb2Y8L2Z1bGwtdGl0bGU+PGFiYnIt
MT5UaGUgSm91cm5hbCBvZiBjb250aW51aW5nIGVkdWNhdGlvbiBpbiB0aGUgaGVhbHRoIHByb2Zl
c3Npb25zPC9hYmJyLTE+PC9wZXJpb2RpY2FsPjxhbHQtcGVyaW9kaWNhbD48ZnVsbC10aXRsZT5K
IENvbnRpbiBFZHVjIEhlYWx0aCBQcm9mPC9mdWxsLXRpdGxlPjxhYmJyLTE+VGhlIEpvdXJuYWwg
b2YgY29udGludWluZyBlZHVjYXRpb24gaW4gdGhlIGhlYWx0aCBwcm9mZXNzaW9uczwvYWJici0x
PjwvYWx0LXBlcmlvZGljYWw+PHBhZ2VzPjc2LTg1PC9wYWdlcz48dm9sdW1lPjM5PC92b2x1bWU+
PG51bWJlcj4yPC9udW1iZXI+PGVkaXRpb24+MjAxOS8wMy8yNjwvZWRpdGlvbj48a2V5d29yZHM+
PGtleXdvcmQ+RWR1Y2F0aW9uLCBDb250aW51aW5nL21ldGhvZHMvc3RhbmRhcmRzLyp0cmVuZHM8
L2tleXdvcmQ+PGtleXdvcmQ+SHVtYW5zPC9rZXl3b3JkPjxrZXl3b3JkPk1vYmlsZSBBcHBsaWNh
dGlvbnMvKnN0YW5kYXJkcy90cmVuZHM8L2tleXdvcmQ+PGtleXdvcmQ+TmV3Zm91bmRsYW5kIGFu
ZCBMYWJyYWRvcjwva2V5d29yZD48a2V5d29yZD5TdGFmZiBEZXZlbG9wbWVudC8qbWV0aG9kcy9z
dGFuZGFyZHMvdHJlbmRzPC9rZXl3b3JkPjxrZXl3b3JkPlN1cnZleXMgYW5kIFF1ZXN0aW9ubmFp
cmVzPC9rZXl3b3JkPjxrZXl3b3JkPlRlYWNoaW5nLypzdGFuZGFyZHMvdHJlbmRzPC9rZXl3b3Jk
Pjwva2V5d29yZHM+PGRhdGVzPjx5ZWFyPjIwMTk8L3llYXI+PHB1Yi1kYXRlcz48ZGF0ZT5TcHJp
bmc8L2RhdGU+PC9wdWItZGF0ZXM+PC9kYXRlcz48aXNibj4wODk0LTE5MTI8L2lzYm4+PGFjY2Vz
c2lvbi1udW0+MzA5MDg0MDE8L2FjY2Vzc2lvbi1udW0+PHVybHM+PC91cmxzPjxlbGVjdHJvbmlj
LXJlc291cmNlLW51bT4xMC4xMDk3L2NlaC4wMDAwMDAwMDAwMDAwMjQzPC9lbGVjdHJvbmljLXJl
c291cmNlLW51bT48cmVtb3RlLWRhdGFiYXNlLXByb3ZpZGVyPk5MTTwvcmVtb3RlLWRhdGFiYXNl
LXByb3ZpZGVyPjxsYW5ndWFnZT5lbmc8L2xhbmd1YWdlPjwvcmVjb3JkPjwvQ2l0ZT48L0VuZE5v
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PEVuZE5vdGU+PENpdGU+PEF1dGhvcj5DdXJyYW48L0F1dGhvcj48WWVhcj4yMDE5PC9ZZWFyPjxS
ZWNOdW0+MTkwPC9SZWNOdW0+PERpc3BsYXlUZXh0PlsyM108L0Rpc3BsYXlUZXh0PjxyZWNvcmQ+
PHJlYy1udW1iZXI+MTkwPC9yZWMtbnVtYmVyPjxmb3JlaWduLWtleXM+PGtleSBhcHA9IkVOIiBk
Yi1pZD0idDV4d3hmc3c2ejlwc3VlOXowNnh2dHh0OXZlcnZhZjIwMHdhIiB0aW1lc3RhbXA9IjE3
NTE4MTcyOTQiPjE5MDwva2V5PjwvZm9yZWlnbi1rZXlzPjxyZWYtdHlwZSBuYW1lPSJKb3VybmFs
IEFydGljbGUiPjE3PC9yZWYtdHlwZT48Y29udHJpYnV0b3JzPjxhdXRob3JzPjxhdXRob3I+Q3Vy
cmFuLCBWLjwvYXV0aG9yPjxhdXRob3I+RmxlZXQsIEwuPC9hdXRob3I+PGF1dGhvcj5TaW1tb25z
LCBLLjwvYXV0aG9yPjxhdXRob3I+TGFubm9uLCBILjwvYXV0aG9yPjxhdXRob3I+R3VzdGFmc29u
LCBELiBMLjwvYXV0aG9yPjxhdXRob3I+V2FuZywgQy48L2F1dGhvcj48YXV0aG9yPkdhcm1zaXJp
LCBNLjwvYXV0aG9yPjxhdXRob3I+V2V0c2NoLCBMLjwvYXV0aG9yPjwvYXV0aG9ycz48L2NvbnRy
aWJ1dG9ycz48YXV0aC1hZGRyZXNzPkRyLiBDdXJyYW46IEFzc29jaWF0ZSBEZWFuIG9mIEVkdWNh
dGlvbmFsIERldmVsb3BtZW50LCBQcm9mZXNzb3Igb2YgTWVkaWNhbCBFZHVjYXRpb24sIEZhY3Vs
dHkgb2YgTWVkaWNpbmUsIE1lbW9yaWFsIFVuaXZlcnNpdHksIFN0LiBKb2huJmFwb3M7cywgTmV3
Zm91bmRsYW5kIGFuZCBMYWJyYWRvciwgQ2FuYWRhLiBNcy4gRmxlZXQ6IE1hbmFnZXIgb2YgUmVz
ZWFyY2gsIE9mZmljZSBvZiBQcm9mZXNzaW9uYWwgRGV2ZWxvcG1lbnQsIEZhY3VsdHkgb2YgTWVk
aWNpbmUsIE1lbW9yaWFsIFVuaXZlcnNpdHksIFN0LiBKb2huJmFwb3M7cywgTmV3Zm91bmRsYW5k
IGFuZCBMYWJyYWRvciwgQ2FuYWRhLiBNcy4gU2ltbW9uczogUmVzZWFyY2ggQXNzaXN0YW50LCBP
ZmZpY2Ugb2YgUHJvZmVzc2lvbmFsIERldmVsb3BtZW50LCBGYWN1bHR5IG9mIE1lZGljaW5lLCBN
ZW1vcmlhbCBVbml2ZXJzaXR5LCBTdC4gSm9obiZhcG9zO3MsIE5ld2ZvdW5kbGFuZCBhbmQgTGFi
cmFkb3IsIENhbmFkYS4gTXMuIExhbm5vbjogUmVzZWFyY2ggQXNzaXN0YW50LCBSb3lhbCBSb2Fk
cyBVbml2ZXJzaXR5LCBWaWN0b3JpYSwgQnJpdGlzaCBDb2x1bWJpYSwgQ2FuYWRhLiBEci4gR3Vz
dGFmc29uOiBQcm9mZXNzb3IsIFNvY2lhbCBTY2llbmNlIGFuZCBIZWFsdGgsIERpdmlzaW9uIG9m
IENvbW11bml0eSBIZWFsdGggYW5kIEh1bWFuaXRpZXMsIEZhY3VsdHkgb2YgTWVkaWNpbmUsIE1l
bW9yaWFsIFVuaXZlcnNpdHksIFN0LiBKb2huJmFwb3M7cywgTmV3Zm91bmRsYW5kIGFuZCBMYWJy
YWRvciwgQ2FuYWRhLiBNcy4gV2FuZzogUmVzZWFyY2ggQXNzaXN0YW50LCBPZmZpY2Ugb2YgUHJv
ZmVzc2lvbmFsIERldmVsb3BtZW50LCBGYWN1bHR5IG9mIE1lZGljaW5lLCBNZW1vcmlhbCBVbml2
ZXJzaXR5LCBTdC4gSm9obiZhcG9zO3MsIE5ld2ZvdW5kbGFuZCBhbmQgTGFicmFkb3IsIENhbmFk
YS4gTXIuIEdhcm1zaXJpOiBSZXNlYXJjaCBBc3Npc3RhbnQsIE9mZmljZSBvZiBQcm9mZXNzaW9u
YWwgRGV2ZWxvcG1lbnQsIEZhY3VsdHkgb2YgTWVkaWNpbmUsIE1lbW9yaWFsIFVuaXZlcnNpdHks
IFN0LiBKb2huJmFwb3M7cywgTmV3Zm91bmRsYW5kIGFuZCBMYWJyYWRvciwgQ2FuYWRhLiBNci4g
V2V0c2NoOiBDaGFpciwgVGVhY2hpbmcgYW5kIExlYXJuaW5nLCBBc3NvY2lhdGUgUHJvZmVzc29y
LCBNYXJrZXRpbmcsIEZhY3VsdHkgb2YgQnVzaW5lc3MgQWRtaW5pc3RyYXRpb24sIE1lbW9yaWFs
IFVuaXZlcnNpdHkgb2YgTmV3Zm91bmRsYW5kLCBTdC4gSm9obiZhcG9zO3MsIE5ld2ZvdW5kbGFu
ZCBhbmQgTGFicmFkb3IsIENhbmFkYS48L2F1dGgtYWRkcmVzcz48dGl0bGVzPjx0aXRsZT5BZG9w
dGlvbiBhbmQgVXNlIG9mIE1vYmlsZSBMZWFybmluZyBpbiBDb250aW51aW5nIFByb2Zlc3Npb25h
bCBEZXZlbG9wbWVudCBieSBIZWFsdGggYW5kIEh1bWFuIFNlcnZpY2VzIFByb2Zlc3Npb25hbHM8
L3RpdGxlPjxzZWNvbmRhcnktdGl0bGU+SiBDb250aW4gRWR1YyBIZWFsdGggUHJvZjwvc2Vjb25k
YXJ5LXRpdGxlPjxhbHQtdGl0bGU+VGhlIEpvdXJuYWwgb2YgY29udGludWluZyBlZHVjYXRpb24g
aW4gdGhlIGhlYWx0aCBwcm9mZXNzaW9uczwvYWx0LXRpdGxlPjwvdGl0bGVzPjxwZXJpb2RpY2Fs
PjxmdWxsLXRpdGxlPkogQ29udGluIEVkdWMgSGVhbHRoIFByb2Y8L2Z1bGwtdGl0bGU+PGFiYnIt
MT5UaGUgSm91cm5hbCBvZiBjb250aW51aW5nIGVkdWNhdGlvbiBpbiB0aGUgaGVhbHRoIHByb2Zl
c3Npb25zPC9hYmJyLTE+PC9wZXJpb2RpY2FsPjxhbHQtcGVyaW9kaWNhbD48ZnVsbC10aXRsZT5K
IENvbnRpbiBFZHVjIEhlYWx0aCBQcm9mPC9mdWxsLXRpdGxlPjxhYmJyLTE+VGhlIEpvdXJuYWwg
b2YgY29udGludWluZyBlZHVjYXRpb24gaW4gdGhlIGhlYWx0aCBwcm9mZXNzaW9uczwvYWJici0x
PjwvYWx0LXBlcmlvZGljYWw+PHBhZ2VzPjc2LTg1PC9wYWdlcz48dm9sdW1lPjM5PC92b2x1bWU+
PG51bWJlcj4yPC9udW1iZXI+PGVkaXRpb24+MjAxOS8wMy8yNjwvZWRpdGlvbj48a2V5d29yZHM+
PGtleXdvcmQ+RWR1Y2F0aW9uLCBDb250aW51aW5nL21ldGhvZHMvc3RhbmRhcmRzLyp0cmVuZHM8
L2tleXdvcmQ+PGtleXdvcmQ+SHVtYW5zPC9rZXl3b3JkPjxrZXl3b3JkPk1vYmlsZSBBcHBsaWNh
dGlvbnMvKnN0YW5kYXJkcy90cmVuZHM8L2tleXdvcmQ+PGtleXdvcmQ+TmV3Zm91bmRsYW5kIGFu
ZCBMYWJyYWRvcjwva2V5d29yZD48a2V5d29yZD5TdGFmZiBEZXZlbG9wbWVudC8qbWV0aG9kcy9z
dGFuZGFyZHMvdHJlbmRzPC9rZXl3b3JkPjxrZXl3b3JkPlN1cnZleXMgYW5kIFF1ZXN0aW9ubmFp
cmVzPC9rZXl3b3JkPjxrZXl3b3JkPlRlYWNoaW5nLypzdGFuZGFyZHMvdHJlbmRzPC9rZXl3b3Jk
Pjwva2V5d29yZHM+PGRhdGVzPjx5ZWFyPjIwMTk8L3llYXI+PHB1Yi1kYXRlcz48ZGF0ZT5TcHJp
bmc8L2RhdGU+PC9wdWItZGF0ZXM+PC9kYXRlcz48aXNibj4wODk0LTE5MTI8L2lzYm4+PGFjY2Vz
c2lvbi1udW0+MzA5MDg0MDE8L2FjY2Vzc2lvbi1udW0+PHVybHM+PC91cmxzPjxlbGVjdHJvbmlj
LXJlc291cmNlLW51bT4xMC4xMDk3L2NlaC4wMDAwMDAwMDAwMDAwMjQzPC9lbGVjdHJvbmljLXJl
c291cmNlLW51bT48cmVtb3RlLWRhdGFiYXNlLXByb3ZpZGVyPk5MTTwvcmVtb3RlLWRhdGFiYXNl
LXByb3ZpZGVyPjxsYW5ndWFnZT5lbmc8L2xhbmd1YWdlPjwvcmVjb3JkPjwvQ2l0ZT48L0VuZE5v
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[23]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A0F680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Canada</w:t>
            </w:r>
          </w:p>
        </w:tc>
        <w:tc>
          <w:tcPr>
            <w:tcW w:w="457" w:type="pct"/>
            <w:tcBorders>
              <w:top w:val="nil"/>
              <w:left w:val="nil"/>
              <w:bottom w:val="single" w:sz="4" w:space="0" w:color="auto"/>
              <w:right w:val="single" w:sz="4" w:space="0" w:color="auto"/>
            </w:tcBorders>
            <w:shd w:val="clear" w:color="auto" w:fill="FFFFFF" w:themeFill="background1"/>
            <w:vAlign w:val="center"/>
          </w:tcPr>
          <w:p w14:paraId="7C164E8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mixed-methods case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7ED03CA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and human services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15B4C7B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adoption and use of mobile learning as a continuing professional development (CPD) activity</w:t>
            </w:r>
          </w:p>
        </w:tc>
        <w:tc>
          <w:tcPr>
            <w:tcW w:w="1265" w:type="pct"/>
            <w:tcBorders>
              <w:top w:val="nil"/>
              <w:left w:val="nil"/>
              <w:bottom w:val="single" w:sz="4" w:space="0" w:color="auto"/>
              <w:right w:val="single" w:sz="4" w:space="0" w:color="auto"/>
            </w:tcBorders>
            <w:shd w:val="clear" w:color="auto" w:fill="FFFFFF" w:themeFill="background1"/>
            <w:vAlign w:val="center"/>
          </w:tcPr>
          <w:p w14:paraId="535F601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Respondents reported using a smartphone (53.8%), tablets (50.4%), YouTube (43.0%), and mobile apps (35.8%) for CPD. The highest-rated benefits of mobile learning included improved access to information (M = 3.51); potential for enhanced knowledge acquisition (M = 3.45); staying up to date (M = 3.44); and verifying information (M = 3.40). The greatest barriers included cost of some apps and resources (M = 3.07); websites/programs not functional on mobile devices (M = 2.84); workplace barriers preventing access to digital resources (M = 2.82); and social media use linked to negative perceptions of professionalism (M = 2.65). Interview respondents described the flexibility and convenience of mobile learning, the level of autonomy it offered, and the advantages of learning on their own time. Technical issues, particularly for rural and remote practitioners, and digital professionalism also emerged as potential barriers.</w:t>
            </w:r>
          </w:p>
        </w:tc>
        <w:tc>
          <w:tcPr>
            <w:tcW w:w="993" w:type="pct"/>
            <w:tcBorders>
              <w:top w:val="nil"/>
              <w:left w:val="nil"/>
              <w:bottom w:val="single" w:sz="4" w:space="0" w:color="auto"/>
              <w:right w:val="single" w:sz="4" w:space="0" w:color="auto"/>
            </w:tcBorders>
            <w:shd w:val="clear" w:color="auto" w:fill="FFFFFF" w:themeFill="background1"/>
            <w:vAlign w:val="center"/>
          </w:tcPr>
          <w:p w14:paraId="0CF7638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systems model organizes the factors influencing the adoption and use of mobile devices and resources to support “just-in-time” learning. Addressing policies, practices, and regulations that enable or inhibit adoption of mobile learning for CPD may foster enhanced use to support better clinical decision-making, improved accuracy, and greater patient safety.</w:t>
            </w:r>
          </w:p>
        </w:tc>
      </w:tr>
      <w:tr w:rsidR="00927716" w14:paraId="5AA8344A" w14:textId="77777777">
        <w:trPr>
          <w:trHeight w:val="69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5E4D1D7" w14:textId="2AC6022C"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Davies 2022</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&lt;EndNote&gt;&lt;Cite&gt;&lt;Author&gt;Davies&lt;/Author&gt;&lt;Year&gt;2022&lt;/Year&gt;&lt;RecNum&gt;191&lt;/RecNum&gt;&lt;DisplayText&gt;[24]&lt;/DisplayText&gt;&lt;record&gt;&lt;rec-number&gt;191&lt;/rec-number&gt;&lt;foreign-keys&gt;&lt;key app="EN" db-id="t5xwxfsw6z9psue9z06xvtxt9vervaf200wa" timestamp="1751817294"&gt;191&lt;/key&gt;&lt;/foreign-keys&gt;&lt;ref-type name="Journal Article"&gt;17&lt;/ref-type&gt;&lt;contributors&gt;&lt;authors&gt;&lt;author&gt;Davies, A. C.&lt;/author&gt;&lt;author&gt;Davies, A.&lt;/author&gt;&lt;author&gt;Abdulhussein, H.&lt;/author&gt;&lt;author&gt;Hooley, F.&lt;/author&gt;&lt;author&gt;Eleftheriou, I.&lt;/author&gt;&lt;author&gt;Hassan, L.&lt;/author&gt;&lt;author&gt;Bromiley, P. A.&lt;/author&gt;&lt;author&gt;Couch, P.&lt;/author&gt;&lt;author&gt;Wasiuk, C.&lt;/author&gt;&lt;author&gt;Brass, A.&lt;/author&gt;&lt;/authors&gt;&lt;/contributors&gt;&lt;auth-address&gt;School of Health Sciences, The University of Manchester, Manchester, United Kingdom.&amp;#xD;Health Education England.&lt;/auth-address&gt;&lt;titles&gt;&lt;title&gt;Educating the Healthcare Workforce to Support Digital Transformation&lt;/title&gt;&lt;secondary-title&gt;Stud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informatics&lt;/abbr-1&gt;&lt;/alt-periodical&gt;&lt;pages&gt;934-936&lt;/pages&gt;&lt;volume&gt;290&lt;/volume&gt;&lt;edition&gt;2022/06/09&lt;/edition&gt;&lt;keywords&gt;&lt;keyword&gt;*Artificial Intelligence&lt;/keyword&gt;&lt;keyword&gt;Delivery of Health Care&lt;/keyword&gt;&lt;keyword&gt;*Health Personnel/education&lt;/keyword&gt;&lt;keyword&gt;Humans&lt;/keyword&gt;&lt;keyword&gt;Workforce&lt;/keyword&gt;&lt;keyword&gt;Competency-based education&lt;/keyword&gt;&lt;keyword&gt;Data Science&lt;/keyword&gt;&lt;keyword&gt;Digital Transformation&lt;/keyword&gt;&lt;/keywords&gt;&lt;dates&gt;&lt;year&gt;2022&lt;/year&gt;&lt;pub-dates&gt;&lt;date&gt;Jun 6&lt;/date&gt;&lt;/pub-dates&gt;&lt;/dates&gt;&lt;isbn&gt;0926-9630&lt;/isbn&gt;&lt;accession-num&gt;35673156&lt;/accession-num&gt;&lt;urls&gt;&lt;/urls&gt;&lt;electronic-resource-num&gt;10.3233/shti220217&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[24]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652E31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UK</w:t>
            </w:r>
          </w:p>
        </w:tc>
        <w:tc>
          <w:tcPr>
            <w:tcW w:w="457" w:type="pct"/>
            <w:tcBorders>
              <w:top w:val="nil"/>
              <w:left w:val="nil"/>
              <w:bottom w:val="single" w:sz="4" w:space="0" w:color="auto"/>
              <w:right w:val="single" w:sz="4" w:space="0" w:color="auto"/>
            </w:tcBorders>
            <w:shd w:val="clear" w:color="auto" w:fill="FFFFFF" w:themeFill="background1"/>
            <w:vAlign w:val="center"/>
          </w:tcPr>
          <w:p w14:paraId="24DE0BB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Systematic literature 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7573838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workers</w:t>
            </w:r>
          </w:p>
        </w:tc>
        <w:tc>
          <w:tcPr>
            <w:tcW w:w="813" w:type="pct"/>
            <w:tcBorders>
              <w:top w:val="nil"/>
              <w:left w:val="nil"/>
              <w:bottom w:val="single" w:sz="4" w:space="0" w:color="auto"/>
              <w:right w:val="single" w:sz="4" w:space="0" w:color="auto"/>
            </w:tcBorders>
            <w:shd w:val="clear" w:color="auto" w:fill="FFFFFF" w:themeFill="background1"/>
            <w:vAlign w:val="center"/>
          </w:tcPr>
          <w:p w14:paraId="6B8ABAE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describe Manchester’s involvement in the development of digital competency frameworks and our digital transformation education programmes that we have created, including a Massive Online Open Course and a professional development course for England’s Topol Digital Fellows.</w:t>
            </w:r>
          </w:p>
        </w:tc>
        <w:tc>
          <w:tcPr>
            <w:tcW w:w="1265" w:type="pct"/>
            <w:tcBorders>
              <w:top w:val="nil"/>
              <w:left w:val="nil"/>
              <w:bottom w:val="single" w:sz="4" w:space="0" w:color="auto"/>
              <w:right w:val="single" w:sz="4" w:space="0" w:color="auto"/>
            </w:tcBorders>
            <w:shd w:val="clear" w:color="auto" w:fill="FFFFFF" w:themeFill="background1"/>
            <w:vAlign w:val="center"/>
          </w:tcPr>
          <w:p w14:paraId="4430DB0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University of Manchester has collaborated with Health Ed-cation England to develop competency frameworks to embed digital competencies to underpin the education of healthcare professionals. We have shown that digital education can be de-livered through a diverse range of educational interventions including free and open access courses delivered to thousands of learners through to more bespoke specialist skills delivered to digital champions using immersive teaching environments such as Jupyter Notebooks. </w:t>
            </w:r>
          </w:p>
        </w:tc>
        <w:tc>
          <w:tcPr>
            <w:tcW w:w="993" w:type="pct"/>
            <w:tcBorders>
              <w:top w:val="nil"/>
              <w:left w:val="nil"/>
              <w:bottom w:val="single" w:sz="4" w:space="0" w:color="auto"/>
              <w:right w:val="single" w:sz="4" w:space="0" w:color="auto"/>
            </w:tcBorders>
            <w:shd w:val="clear" w:color="auto" w:fill="FFFFFF" w:themeFill="background1"/>
            <w:vAlign w:val="center"/>
          </w:tcPr>
          <w:p w14:paraId="214E79E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Our challenge for the future will be to carefully map the education to the competency frameworks developed to ensure the educational intervention is appropriately pitched to address the appropriate level of competency for a particular job role or profile. We are aware of the need to discern expert and more generalist competencies and also to align with specific personas and roles in healthcare. This refinement will help to further hone our educational interventions for the future.</w:t>
            </w:r>
          </w:p>
        </w:tc>
      </w:tr>
      <w:tr w:rsidR="00927716" w14:paraId="6714E088" w14:textId="77777777">
        <w:trPr>
          <w:trHeight w:val="268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1EAE7C2" w14:textId="444CD0B1"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Edirippulige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PEVuZE5vdGU+PENpdGU+PEF1dGhvcj5FZGlyaXBwdWxpZ2U8L0F1dGhvcj48WWVhcj4yMDIyPC9Z
ZWFyPjxSZWNOdW0+MTkyPC9SZWNOdW0+PERpc3BsYXlUZXh0PlsyNV08L0Rpc3BsYXlUZXh0Pjxy
ZWNvcmQ+PHJlYy1udW1iZXI+MTkyPC9yZWMtbnVtYmVyPjxmb3JlaWduLWtleXM+PGtleSBhcHA9
IkVOIiBkYi1pZD0idDV4d3hmc3c2ejlwc3VlOXowNnh2dHh0OXZlcnZhZjIwMHdhIiB0aW1lc3Rh
bXA9IjE3NTE4MTcyOTQiPjE5Mjwva2V5PjwvZm9yZWlnbi1rZXlzPjxyZWYtdHlwZSBuYW1lPSJK
b3VybmFsIEFydGljbGUiPjE3PC9yZWYtdHlwZT48Y29udHJpYnV0b3JzPjxhdXRob3JzPjxhdXRo
b3I+RWRpcmlwcHVsaWdlLCBTLjwvYXV0aG9yPjxhdXRob3I+R29uZywgUy48L2F1dGhvcj48YXV0
aG9yPkhhdGh1cnVzaW5naGUsIE0uPC9hdXRob3I+PGF1dGhvcj5KaGV0YW0sIFMuPC9hdXRob3I+
PGF1dGhvcj5LaXJrLCBKLjwvYXV0aG9yPjxhdXRob3I+TGFvLCBILjwvYXV0aG9yPjxhdXRob3I+
TGVpa3ZvbGQsIEEuPC9hdXRob3I+PGF1dGhvcj5SdWVsY2tlLCBKLjwvYXV0aG9yPjxhdXRob3I+
WWF1LCBOLiBDLjwvYXV0aG9yPjxhdXRob3I+WmhhbmcsIFEuPC9hdXRob3I+PGF1dGhvcj5Bcm1m
aWVsZCwgTi48L2F1dGhvcj48YXV0aG9yPlNlbmFuYXlha2UsIEIuPC9hdXRob3I+PGF1dGhvcj5a
aG91LCBYLjwvYXV0aG9yPjxhdXRob3I+U21pdGgsIEEuIEMuPC9hdXRob3I+PGF1dGhvcj5KdWRk
LCBNLiBNLjwvYXV0aG9yPjxhdXRob3I+Q291bHRoYXJkLCBNLiBHLjwvYXV0aG9yPjwvYXV0aG9y
cz48L2NvbnRyaWJ1dG9ycz48YXV0aC1hZGRyZXNzPkNlbnRyZSBmb3IgT25saW5lIEhlYWx0aCwg
VGhlIFVuaXZlcnNpdHkgb2YgUXVlZW5zbGFuZCwgQXVzdHJhbGlhLiYjeEQ7Q2VudHJlIGZvciBI
ZWFsdGggU2VydmljZXMgUmVzZWFyY2gsIFRoZSBVbml2ZXJzaXR5IG9mIFF1ZWVuc2xhbmQsIEF1
c3RyYWxpYS4mI3hEO1ByaW5jZXNzIEFsZXhhbmRyYSBIb3NwaXRhbCwgQXVzdHJhbGlhLjwvYXV0
aC1hZGRyZXNzPjx0aXRsZXM+PHRpdGxlPk1lZGljYWwgc3R1ZGVudHMmYXBvczsgcGVyY2VwdGlv
bnMgYW5kIGV4cGVjdGF0aW9ucyByZWdhcmRpbmcgZGlnaXRhbCBoZWFsdGggZWR1Y2F0aW9uIGFu
ZCB0cmFpbmluZzogQSBxdWFsaXRhdGl2ZSBzdHVkeTwvdGl0bGU+PHNlY29uZGFyeS10aXRsZT5K
IFRlbGVtZWQgVGVsZWNhcmU8L3NlY29uZGFyeS10aXRsZT48YWx0LXRpdGxlPkpvdXJuYWwgb2Yg
dGVsZW1lZGljaW5lIGFuZCB0ZWxlY2FyZTwvYWx0LXRpdGxlPjwvdGl0bGVzPjxwZXJpb2RpY2Fs
PjxmdWxsLXRpdGxlPkogVGVsZW1lZCBUZWxlY2FyZTwvZnVsbC10aXRsZT48YWJici0xPkpvdXJu
YWwgb2YgdGVsZW1lZGljaW5lIGFuZCB0ZWxlY2FyZTwvYWJici0xPjwvcGVyaW9kaWNhbD48YWx0
LXBlcmlvZGljYWw+PGZ1bGwtdGl0bGU+SiBUZWxlbWVkIFRlbGVjYXJlPC9mdWxsLXRpdGxlPjxh
YmJyLTE+Sm91cm5hbCBvZiB0ZWxlbWVkaWNpbmUgYW5kIHRlbGVjYXJlPC9hYmJyLTE+PC9hbHQt
cGVyaW9kaWNhbD48cGFnZXM+MjU4LTI2NTwvcGFnZXM+PHZvbHVtZT4yODwvdm9sdW1lPjxudW1i
ZXI+NDwvbnVtYmVyPjxlZGl0aW9uPjIwMjAvMDYvMjQ8L2VkaXRpb24+PGtleXdvcmRzPjxrZXl3
b3JkPkN1cnJpY3VsdW08L2tleXdvcmQ+PGtleXdvcmQ+KkVkdWNhdGlvbiwgTWVkaWNhbDwva2V5
d29yZD48a2V5d29yZD5IZWFsdGggRWR1Y2F0aW9uPC9rZXl3b3JkPjxrZXl3b3JkPkh1bWFuczwv
a2V5d29yZD48a2V5d29yZD5Nb3RpdmF0aW9uPC9rZXl3b3JkPjxrZXl3b3JkPlBpbG90IFByb2pl
Y3RzPC9rZXl3b3JkPjxrZXl3b3JkPipTdHVkZW50cywgTWVkaWNhbDwva2V5d29yZD48a2V5d29y
ZD5UZWxlaGVhbHRoPC9rZXl3b3JkPjxrZXl3b3JkPmRpZ2l0YWwgaGVhbHRoPC9rZXl3b3JkPjxr
ZXl3b3JkPmVkdWNhdGlvbiBhbmQgdHJhaW5pbmc8L2tleXdvcmQ+PGtleXdvcmQ+d29ya2ZvcmNl
IHJlYWRpbmVzczwva2V5d29yZD48L2tleXdvcmRzPjxkYXRlcz48eWVhcj4yMDIyPC95ZWFyPjxw
dWItZGF0ZXM+PGRhdGU+TWF5PC9kYXRlPjwvcHViLWRhdGVzPjwvZGF0ZXM+PGlzYm4+MTM1Ny02
MzN4PC9pc2JuPjxhY2Nlc3Npb24tbnVtPjMyNTcxMTU3PC9hY2Nlc3Npb24tbnVtPjx1cmxzPjwv
dXJscz48ZWxlY3Ryb25pYy1yZXNvdXJjZS1udW0+MTAuMTE3Ny8xMzU3NjMzeDIwOTMyNDM2PC9l
bGVjdHJvbmljLXJlc291cmNlLW51bT48cmVtb3RlLWRhdGFiYXNlLXByb3ZpZGVyPk5MTTwvcmVt
b3RlLWRhdGFiYXNlLXByb3ZpZGVyPjxsYW5ndWFnZT5lbmc8L2xhbmd1YWdlPjwvcmVjb3JkPjwv
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PEVuZE5vdGU+PENpdGU+PEF1dGhvcj5FZGlyaXBwdWxpZ2U8L0F1dGhvcj48WWVhcj4yMDIyPC9Z
ZWFyPjxSZWNOdW0+MTkyPC9SZWNOdW0+PERpc3BsYXlUZXh0PlsyNV08L0Rpc3BsYXlUZXh0Pjxy
ZWNvcmQ+PHJlYy1udW1iZXI+MTkyPC9yZWMtbnVtYmVyPjxmb3JlaWduLWtleXM+PGtleSBhcHA9
IkVOIiBkYi1pZD0idDV4d3hmc3c2ejlwc3VlOXowNnh2dHh0OXZlcnZhZjIwMHdhIiB0aW1lc3Rh
bXA9IjE3NTE4MTcyOTQiPjE5Mjwva2V5PjwvZm9yZWlnbi1rZXlzPjxyZWYtdHlwZSBuYW1lPSJK
b3VybmFsIEFydGljbGUiPjE3PC9yZWYtdHlwZT48Y29udHJpYnV0b3JzPjxhdXRob3JzPjxhdXRo
b3I+RWRpcmlwcHVsaWdlLCBTLjwvYXV0aG9yPjxhdXRob3I+R29uZywgUy48L2F1dGhvcj48YXV0
aG9yPkhhdGh1cnVzaW5naGUsIE0uPC9hdXRob3I+PGF1dGhvcj5KaGV0YW0sIFMuPC9hdXRob3I+
PGF1dGhvcj5LaXJrLCBKLjwvYXV0aG9yPjxhdXRob3I+TGFvLCBILjwvYXV0aG9yPjxhdXRob3I+
TGVpa3ZvbGQsIEEuPC9hdXRob3I+PGF1dGhvcj5SdWVsY2tlLCBKLjwvYXV0aG9yPjxhdXRob3I+
WWF1LCBOLiBDLjwvYXV0aG9yPjxhdXRob3I+WmhhbmcsIFEuPC9hdXRob3I+PGF1dGhvcj5Bcm1m
aWVsZCwgTi48L2F1dGhvcj48YXV0aG9yPlNlbmFuYXlha2UsIEIuPC9hdXRob3I+PGF1dGhvcj5a
aG91LCBYLjwvYXV0aG9yPjxhdXRob3I+U21pdGgsIEEuIEMuPC9hdXRob3I+PGF1dGhvcj5KdWRk
LCBNLiBNLjwvYXV0aG9yPjxhdXRob3I+Q291bHRoYXJkLCBNLiBHLjwvYXV0aG9yPjwvYXV0aG9y
cz48L2NvbnRyaWJ1dG9ycz48YXV0aC1hZGRyZXNzPkNlbnRyZSBmb3IgT25saW5lIEhlYWx0aCwg
VGhlIFVuaXZlcnNpdHkgb2YgUXVlZW5zbGFuZCwgQXVzdHJhbGlhLiYjeEQ7Q2VudHJlIGZvciBI
ZWFsdGggU2VydmljZXMgUmVzZWFyY2gsIFRoZSBVbml2ZXJzaXR5IG9mIFF1ZWVuc2xhbmQsIEF1
c3RyYWxpYS4mI3hEO1ByaW5jZXNzIEFsZXhhbmRyYSBIb3NwaXRhbCwgQXVzdHJhbGlhLjwvYXV0
aC1hZGRyZXNzPjx0aXRsZXM+PHRpdGxlPk1lZGljYWwgc3R1ZGVudHMmYXBvczsgcGVyY2VwdGlv
bnMgYW5kIGV4cGVjdGF0aW9ucyByZWdhcmRpbmcgZGlnaXRhbCBoZWFsdGggZWR1Y2F0aW9uIGFu
ZCB0cmFpbmluZzogQSBxdWFsaXRhdGl2ZSBzdHVkeTwvdGl0bGU+PHNlY29uZGFyeS10aXRsZT5K
IFRlbGVtZWQgVGVsZWNhcmU8L3NlY29uZGFyeS10aXRsZT48YWx0LXRpdGxlPkpvdXJuYWwgb2Yg
dGVsZW1lZGljaW5lIGFuZCB0ZWxlY2FyZTwvYWx0LXRpdGxlPjwvdGl0bGVzPjxwZXJpb2RpY2Fs
PjxmdWxsLXRpdGxlPkogVGVsZW1lZCBUZWxlY2FyZTwvZnVsbC10aXRsZT48YWJici0xPkpvdXJu
YWwgb2YgdGVsZW1lZGljaW5lIGFuZCB0ZWxlY2FyZTwvYWJici0xPjwvcGVyaW9kaWNhbD48YWx0
LXBlcmlvZGljYWw+PGZ1bGwtdGl0bGU+SiBUZWxlbWVkIFRlbGVjYXJlPC9mdWxsLXRpdGxlPjxh
YmJyLTE+Sm91cm5hbCBvZiB0ZWxlbWVkaWNpbmUgYW5kIHRlbGVjYXJlPC9hYmJyLTE+PC9hbHQt
cGVyaW9kaWNhbD48cGFnZXM+MjU4LTI2NTwvcGFnZXM+PHZvbHVtZT4yODwvdm9sdW1lPjxudW1i
ZXI+NDwvbnVtYmVyPjxlZGl0aW9uPjIwMjAvMDYvMjQ8L2VkaXRpb24+PGtleXdvcmRzPjxrZXl3
b3JkPkN1cnJpY3VsdW08L2tleXdvcmQ+PGtleXdvcmQ+KkVkdWNhdGlvbiwgTWVkaWNhbDwva2V5
d29yZD48a2V5d29yZD5IZWFsdGggRWR1Y2F0aW9uPC9rZXl3b3JkPjxrZXl3b3JkPkh1bWFuczwv
a2V5d29yZD48a2V5d29yZD5Nb3RpdmF0aW9uPC9rZXl3b3JkPjxrZXl3b3JkPlBpbG90IFByb2pl
Y3RzPC9rZXl3b3JkPjxrZXl3b3JkPipTdHVkZW50cywgTWVkaWNhbDwva2V5d29yZD48a2V5d29y
ZD5UZWxlaGVhbHRoPC9rZXl3b3JkPjxrZXl3b3JkPmRpZ2l0YWwgaGVhbHRoPC9rZXl3b3JkPjxr
ZXl3b3JkPmVkdWNhdGlvbiBhbmQgdHJhaW5pbmc8L2tleXdvcmQ+PGtleXdvcmQ+d29ya2ZvcmNl
IHJlYWRpbmVzczwva2V5d29yZD48L2tleXdvcmRzPjxkYXRlcz48eWVhcj4yMDIyPC95ZWFyPjxw
dWItZGF0ZXM+PGRhdGU+TWF5PC9kYXRlPjwvcHViLWRhdGVzPjwvZGF0ZXM+PGlzYm4+MTM1Ny02
MzN4PC9pc2JuPjxhY2Nlc3Npb24tbnVtPjMyNTcxMTU3PC9hY2Nlc3Npb24tbnVtPjx1cmxzPjwv
dXJscz48ZWxlY3Ryb25pYy1yZXNvdXJjZS1udW0+MTAuMTE3Ny8xMzU3NjMzeDIwOTMyNDM2PC9l
bGVjdHJvbmljLXJlc291cmNlLW51bT48cmVtb3RlLWRhdGFiYXNlLXByb3ZpZGVyPk5MTTwvcmVt
b3RlLWRhdGFiYXNlLXByb3ZpZGVyPjxsYW5ndWFnZT5lbmc8L2xhbmd1YWdlPjwvcmVjb3JkPjwv
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[25]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BC9AE0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Australia, Sri Lanka, and Denmark</w:t>
            </w:r>
          </w:p>
        </w:tc>
        <w:tc>
          <w:tcPr>
            <w:tcW w:w="457" w:type="pct"/>
            <w:tcBorders>
              <w:top w:val="nil"/>
              <w:left w:val="nil"/>
              <w:bottom w:val="single" w:sz="4" w:space="0" w:color="auto"/>
              <w:right w:val="single" w:sz="4" w:space="0" w:color="auto"/>
            </w:tcBorders>
            <w:shd w:val="clear" w:color="auto" w:fill="FFFFFF" w:themeFill="background1"/>
            <w:vAlign w:val="center"/>
          </w:tcPr>
          <w:p w14:paraId="7326375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qualitative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1C2695B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0F4A90D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medical students’ perceptions and expectations of digital health education and training (ET).</w:t>
            </w:r>
          </w:p>
        </w:tc>
        <w:tc>
          <w:tcPr>
            <w:tcW w:w="1265" w:type="pct"/>
            <w:tcBorders>
              <w:top w:val="nil"/>
              <w:left w:val="nil"/>
              <w:bottom w:val="single" w:sz="4" w:space="0" w:color="auto"/>
              <w:right w:val="single" w:sz="4" w:space="0" w:color="auto"/>
            </w:tcBorders>
            <w:shd w:val="clear" w:color="auto" w:fill="FFFFFF" w:themeFill="background1"/>
            <w:vAlign w:val="center"/>
          </w:tcPr>
          <w:p w14:paraId="3AA2FED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Most participants had no formal ET in digital health. Most participants (n = 43; 68%) expressed a willingness to learn about digital health as part of their medical programme.</w:t>
            </w:r>
          </w:p>
        </w:tc>
        <w:tc>
          <w:tcPr>
            <w:tcW w:w="993" w:type="pct"/>
            <w:tcBorders>
              <w:top w:val="nil"/>
              <w:left w:val="nil"/>
              <w:bottom w:val="single" w:sz="4" w:space="0" w:color="auto"/>
              <w:right w:val="single" w:sz="4" w:space="0" w:color="auto"/>
            </w:tcBorders>
            <w:shd w:val="clear" w:color="auto" w:fill="FFFFFF" w:themeFill="background1"/>
            <w:vAlign w:val="center"/>
          </w:tcPr>
          <w:p w14:paraId="1A165DB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Primarily, knowledge- and practice-related factors have motivated students to learn about digital health. The analysis of focus group data identified two superordinate themes: (a) drivers of digital health ET and (b) expectations relating to digital health ET. Students agreed that digital health is a relevant field for their future practice that should be taught as part of their regular curriculum.</w:t>
            </w:r>
          </w:p>
        </w:tc>
      </w:tr>
      <w:tr w:rsidR="00927716" w14:paraId="158AD261" w14:textId="77777777">
        <w:trPr>
          <w:trHeight w:val="56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6F6B912" w14:textId="0D166CE5"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El Kheir 2023</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&lt;EndNote&gt;&lt;Cite&gt;&lt;Author&gt;El Kheir&lt;/Author&gt;&lt;Year&gt;2023&lt;/Year&gt;&lt;RecNum&gt;193&lt;/RecNum&gt;&lt;DisplayText&gt;[26]&lt;/DisplayText&gt;&lt;record&gt;&lt;rec-number&gt;193&lt;/rec-number&gt;&lt;foreign-keys&gt;&lt;key app="EN" db-id="t5xwxfsw6z9psue9z06xvtxt9vervaf200wa" timestamp="1751817294"&gt;193&lt;/key&gt;&lt;/foreign-keys&gt;&lt;ref-type name="Journal Article"&gt;17&lt;/ref-type&gt;&lt;contributors&gt;&lt;authors&gt;&lt;author&gt;El Kheir, D. Y. M.&lt;/author&gt;&lt;author&gt;AlMasmoom, N. S.&lt;/author&gt;&lt;author&gt;Eskander, M. K.&lt;/author&gt;&lt;author&gt;Alshamrani, R. A.&lt;/author&gt;&lt;author&gt;Alwohaibi, R. N.&lt;/author&gt;&lt;author&gt;AlTheeb, F. N.&lt;/author&gt;&lt;author&gt;Aleid, B. A.&lt;/author&gt;&lt;/authors&gt;&lt;/contributors&gt;&lt;auth-address&gt;Department of Family and Community Medicine, College of Medicine, Imam Abdulrahman Bin Faisal University, Dammam, Saudi Arabia.&lt;/auth-address&gt;&lt;titles&gt;&lt;title&gt;Perception of Saudi undergraduate medical students on telemedicine training and its implementation&lt;/title&gt;&lt;secondary-title&gt;J Family Community Med&lt;/secondary-title&gt;&lt;alt-title&gt;Journal of family &amp;amp; community medicine&lt;/alt-title&gt;&lt;/titles&gt;&lt;periodical&gt;&lt;full-title&gt;J Family Community Med&lt;/full-title&gt;&lt;abbr-1&gt;Journal of family &amp;amp; community medicine&lt;/abbr-1&gt;&lt;/periodical&gt;&lt;alt-periodical&gt;&lt;full-title&gt;J Family Community Med&lt;/full-title&gt;&lt;abbr-1&gt;Journal of family &amp;amp; community medicine&lt;/abbr-1&gt;&lt;/alt-periodical&gt;&lt;pages&gt;231-238&lt;/pages&gt;&lt;volume&gt;30&lt;/volume&gt;&lt;number&gt;3&lt;/number&gt;&lt;edition&gt;2023/09/07&lt;/edition&gt;&lt;keywords&gt;&lt;keyword&gt;Digital health literacy&lt;/keyword&gt;&lt;keyword&gt;medical education&lt;/keyword&gt;&lt;keyword&gt;medical undergraduate curriculum&lt;/keyword&gt;&lt;keyword&gt;telemedicine course instruction&lt;/keyword&gt;&lt;keyword&gt;telemedicine training&lt;/keyword&gt;&lt;/keywords&gt;&lt;dates&gt;&lt;year&gt;2023&lt;/year&gt;&lt;pub-dates&gt;&lt;date&gt;Jul-Sep&lt;/date&gt;&lt;/pub-dates&gt;&lt;/dates&gt;&lt;isbn&gt;1319-1683 (Print)&amp;#xD;1319-1683&lt;/isbn&gt;&lt;accession-num&gt;37675211&lt;/accession-num&gt;&lt;urls&gt;&lt;/urls&gt;&lt;custom2&gt;Pmc10479026&lt;/custom2&gt;&lt;electronic-resource-num&gt;10.4103/jfcm.jfcm_41_23&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[26]</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2269E1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Saudi Arabia</w:t>
            </w:r>
          </w:p>
        </w:tc>
        <w:tc>
          <w:tcPr>
            <w:tcW w:w="457" w:type="pct"/>
            <w:tcBorders>
              <w:top w:val="nil"/>
              <w:left w:val="nil"/>
              <w:bottom w:val="single" w:sz="4" w:space="0" w:color="auto"/>
              <w:right w:val="single" w:sz="4" w:space="0" w:color="auto"/>
            </w:tcBorders>
            <w:shd w:val="clear" w:color="auto" w:fill="FFFFFF" w:themeFill="background1"/>
            <w:vAlign w:val="center"/>
          </w:tcPr>
          <w:p w14:paraId="7E8B94D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4BD92C8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658E3B2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perception of undergraduate medical students on telemedicine training.</w:t>
            </w:r>
          </w:p>
        </w:tc>
        <w:tc>
          <w:tcPr>
            <w:tcW w:w="1265" w:type="pct"/>
            <w:tcBorders>
              <w:top w:val="nil"/>
              <w:left w:val="nil"/>
              <w:bottom w:val="single" w:sz="4" w:space="0" w:color="auto"/>
              <w:right w:val="single" w:sz="4" w:space="0" w:color="auto"/>
            </w:tcBorders>
            <w:shd w:val="clear" w:color="auto" w:fill="FFFFFF" w:themeFill="background1"/>
            <w:vAlign w:val="center"/>
          </w:tcPr>
          <w:p w14:paraId="1C7FB6D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About 73% students think that the use of telemedicine for patient care will increase in the future, and 59.3% think that the medical students should be trained in telemedicine. Majority of the students (78%) opined that telemedicine training should be optional and 58% said it should be taught during the clinical phase of the undergraduate curriculum. The best telemedicine training course learning objectives medical students opined to be included were: telemedicine practical skills (70.2%), legal aspects of telemedicine practice (68.3%), and potential positive and/or negative use of telemedicine tools and methods (67.6%). Telemedicine skills students would like to learn how to effectively engage patients, knowledge about telemedicine regulations and the consequences of breaching them.</w:t>
            </w:r>
          </w:p>
        </w:tc>
        <w:tc>
          <w:tcPr>
            <w:tcW w:w="993" w:type="pct"/>
            <w:tcBorders>
              <w:top w:val="nil"/>
              <w:left w:val="nil"/>
              <w:bottom w:val="single" w:sz="4" w:space="0" w:color="auto"/>
              <w:right w:val="single" w:sz="4" w:space="0" w:color="auto"/>
            </w:tcBorders>
            <w:shd w:val="clear" w:color="auto" w:fill="FFFFFF" w:themeFill="background1"/>
            <w:vAlign w:val="center"/>
          </w:tcPr>
          <w:p w14:paraId="6A95F2A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 are aware of the importance of incorporating telemedicine training into the medical curriculum. Training these students is vital to ensure their competence as physicians in their future clinical careers, that is make them a digitally health-literate future workforce.</w:t>
            </w:r>
          </w:p>
        </w:tc>
      </w:tr>
      <w:tr w:rsidR="00927716" w14:paraId="387E10F4"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9B58153" w14:textId="71F7AFDC"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Erfani 2025</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&lt;EndNote&gt;&lt;Cite&gt;&lt;Author&gt;Erfani&lt;/Author&gt;&lt;Year&gt;2025&lt;/Year&gt;&lt;RecNum&gt;194&lt;/RecNum&gt;&lt;DisplayText&gt;[27]&lt;/DisplayText&gt;&lt;record&gt;&lt;rec-number&gt;194&lt;/rec-number&gt;&lt;foreign-keys&gt;&lt;key app="EN" db-id="t5xwxfsw6z9psue9z06xvtxt9vervaf200wa" timestamp="1751817294"&gt;194&lt;/key&gt;&lt;/foreign-keys&gt;&lt;ref-type name="Journal Article"&gt;17&lt;/ref-type&gt;&lt;contributors&gt;&lt;authors&gt;&lt;author&gt;Erfani, G.&lt;/author&gt;&lt;author&gt;McCready, J.&lt;/author&gt;&lt;author&gt;Gibson, B.&lt;/author&gt;&lt;author&gt;Nichol, B.&lt;/author&gt;&lt;author&gt;Unsworth, J.&lt;/author&gt;&lt;author&gt;Jarva, E.&lt;/author&gt;&lt;author&gt;Mikkonen, K.&lt;/author&gt;&lt;author&gt;Tomietto, M.&lt;/author&gt;&lt;/authors&gt;&lt;/contributors&gt;&lt;titles&gt;&lt;title&gt;Factors influencing digital health competence among healthcare professionals: A cross-sectional study&lt;/title&gt;&lt;secondary-title&gt;Applied nursing research : ANR&lt;/secondary-title&gt;&lt;/titles&gt;&lt;periodical&gt;&lt;full-title&gt;Applied nursing research : ANR&lt;/full-title&gt;&lt;/periodical&gt;&lt;pages&gt;151922&lt;/pages&gt;&lt;volume&gt;82&lt;/volume&gt;&lt;keywords&gt;&lt;keyword&gt;adult&lt;/keyword&gt;&lt;keyword&gt;clinical competence&lt;/keyword&gt;&lt;keyword&gt;cross-sectional study&lt;/keyword&gt;&lt;keyword&gt;digital health&lt;/keyword&gt;&lt;keyword&gt;female&lt;/keyword&gt;&lt;keyword&gt;health care personnel&lt;/keyword&gt;&lt;keyword&gt;human&lt;/keyword&gt;&lt;keyword&gt;male&lt;/keyword&gt;&lt;keyword&gt;middle aged&lt;/keyword&gt;&lt;keyword&gt;psychology&lt;/keyword&gt;&lt;keyword&gt;questionnaire&lt;/keyword&gt;&lt;/keywords&gt;&lt;dates&gt;&lt;year&gt;2025&lt;/year&gt;&lt;/dates&gt;&lt;isbn&gt;1532-8201&lt;/isbn&gt;&lt;work-type&gt;Article&lt;/work-type&gt;&lt;urls&gt;&lt;related-urls&gt;&lt;url&gt;https://www.embase.com/search/results?subaction=viewrecord&amp;amp;id=L646828285&amp;amp;from=export&lt;/url&gt;&lt;url&gt;http://dx.doi.org/10.1016/j.apnr.2025.151922&lt;/url&gt;&lt;/related-urls&gt;&lt;/urls&gt;&lt;custom5&gt;40086941&lt;/custom5&gt;&lt;electronic-resource-num&gt;10.1016/j.apnr.2025.151922&lt;/electronic-resource-num&gt;&lt;remote-database-name&gt;Medline&lt;/remote-database-name&gt;&lt;language&gt;English&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[27]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32EF57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UK and Finland</w:t>
            </w:r>
          </w:p>
        </w:tc>
        <w:tc>
          <w:tcPr>
            <w:tcW w:w="457" w:type="pct"/>
            <w:tcBorders>
              <w:top w:val="nil"/>
              <w:left w:val="nil"/>
              <w:bottom w:val="single" w:sz="4" w:space="0" w:color="auto"/>
              <w:right w:val="single" w:sz="4" w:space="0" w:color="auto"/>
            </w:tcBorders>
            <w:shd w:val="clear" w:color="auto" w:fill="FFFFFF" w:themeFill="background1"/>
            <w:vAlign w:val="center"/>
          </w:tcPr>
          <w:p w14:paraId="0B8BA56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756469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Healthcare</w:t>
            </w:r>
            <w:r>
              <w:rPr>
                <w:rFonts w:ascii="Times New Roman" w:eastAsia="宋体" w:hAnsi="Times New Roman" w:cs="Times New Roman"/>
                <w:kern w:val="0"/>
                <w:sz w:val="21"/>
                <w:szCs w:val="21"/>
                <w:shd w:val="pct15" w:color="auto" w:fill="FFFFFF"/>
                <w14:ligatures w14:val="none"/>
              </w:rPr>
              <w:br/>
              <w:t>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13DE588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identify the key characteristics influencing healthcare professionals’ digital health competence.</w:t>
            </w:r>
          </w:p>
        </w:tc>
        <w:tc>
          <w:tcPr>
            <w:tcW w:w="1265" w:type="pct"/>
            <w:tcBorders>
              <w:top w:val="nil"/>
              <w:left w:val="nil"/>
              <w:bottom w:val="single" w:sz="4" w:space="0" w:color="auto"/>
              <w:right w:val="single" w:sz="4" w:space="0" w:color="auto"/>
            </w:tcBorders>
            <w:shd w:val="clear" w:color="auto" w:fill="FFFFFF" w:themeFill="background1"/>
            <w:vAlign w:val="center"/>
          </w:tcPr>
          <w:p w14:paraId="53F73F2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Higher levels of education, working in a hospital, more professional experience, and increased use of digital solutions at work or during free time were associated with higher digital health competence. Higher qualifications were linked to greater digital health competence across several factors, with postgraduate degrees increasing health-related counselling competence and undergraduate degrees enhancing work-related attitudes and evaluating digital solutions. Professionals with university qualifications and those working in hospital set- tings showed higher ICT competence, while more years of professional experience increased ethical competence in using digital solutions.</w:t>
            </w:r>
          </w:p>
        </w:tc>
        <w:tc>
          <w:tcPr>
            <w:tcW w:w="993" w:type="pct"/>
            <w:tcBorders>
              <w:top w:val="nil"/>
              <w:left w:val="nil"/>
              <w:bottom w:val="single" w:sz="4" w:space="0" w:color="auto"/>
              <w:right w:val="single" w:sz="4" w:space="0" w:color="auto"/>
            </w:tcBorders>
            <w:shd w:val="clear" w:color="auto" w:fill="FFFFFF" w:themeFill="background1"/>
            <w:vAlign w:val="center"/>
          </w:tcPr>
          <w:p w14:paraId="4F3ED4F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Digital health competence development should prioritise healthcare professionals with lower educational levels. Additionally, such initiatives should include supporting those who work in non-hospital settings, have less professional experience, and use digital solutions less frequently at work or in their free time. Professional experience increases ethical competence in using digital solutions. Continuous professional development interventions and organisational policies should consider these factors to improve healthcare professionals’ digital health competences.</w:t>
            </w:r>
          </w:p>
        </w:tc>
      </w:tr>
      <w:tr w:rsidR="00927716" w14:paraId="303ECE8B" w14:textId="77777777">
        <w:trPr>
          <w:trHeight w:val="43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75D4412" w14:textId="318B384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Ersoy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PEVuZE5vdGU+PENpdGU+PEF1dGhvcj5FcnNveTwvQXV0aG9yPjxZZWFyPjIwMjQ8L1llYXI+PFJl
Y051bT4xOTU8L1JlY051bT48RGlzcGxheVRleHQ+WzI4XTwvRGlzcGxheVRleHQ+PHJlY29yZD48
cmVjLW51bWJlcj4xOTU8L3JlYy1udW1iZXI+PGZvcmVpZ24ta2V5cz48a2V5IGFwcD0iRU4iIGRi
LWlkPSJ0NXh3eGZzdzZ6OXBzdWU5ejA2eHZ0eHQ5dmVydmFmMjAwd2EiIHRpbWVzdGFtcD0iMTc1
MTgxNzI5NCI+MTk1PC9rZXk+PC9mb3JlaWduLWtleXM+PHJlZi10eXBlIG5hbWU9IkpvdXJuYWwg
QXJ0aWNsZSI+MTc8L3JlZi10eXBlPjxjb250cmlidXRvcnM+PGF1dGhvcnM+PGF1dGhvcj5FcnNv
eSwgSC48L2F1dGhvcj48YXV0aG9yPkJhc2tpY2ksIEMuPC9hdXRob3I+PGF1dGhvcj5BeXRhciwg
QS48L2F1dGhvcj48YXV0aG9yPlN0cm9kcywgUi48L2F1dGhvcj48YXV0aG9yPlJhdGluaWthLCBO
LiBKLjwvYXV0aG9yPjxhdXRob3I+RmVybmFuZGVzLCBBLiBNLiBMLjwvYXV0aG9yPjxhdXRob3I+
TmV2ZXMsIEguPC9hdXRob3I+PGF1dGhvcj5CbGHFvmV2acSNaWVuxJcsIEEuPC9hdXRob3I+PGF1
dGhvcj5WYcWha2VseXTElywgQS48L2F1dGhvcj48YXV0aG9yPldpa3N0csO2bS1Hcm90ZWxsLCBD
LjwvYXV0aG9yPjxhdXRob3I+UGFha2tvbmVuLCBILjwvYXV0aG9yPjxhdXRob3I+U8O2ZGVybHVu
ZCwgQS48L2F1dGhvcj48YXV0aG9yPkZyaXR6LCBKLjwvYXV0aG9yPjxhdXRob3I+S2F2LCBTLjwv
YXV0aG9yPjwvYXV0aG9ycz48L2NvbnRyaWJ1dG9ycz48YXV0aC1hZGRyZXNzPkguIEVyc295LCBC
YcWfa2VudCBVbml2ZXJzaXR5LCBBbmthcmEsIFR1cmtleTwvYXV0aC1hZGRyZXNzPjx0aXRsZXM+
PHRpdGxlPkRpZ2l0YWwgY29tcGV0ZW5jZSBvZiBmYWN1bHR5IG1lbWJlcnMgaW4gaGVhbHRoIHNj
aWVuY2VzIG1lYXN1cmVkIHZpYSBzZWxmLXJlZmxlY3Rpb246IGN1cnJlbnQgc3RhdHVzIGFuZCBj
b250ZXh0dWFsIGFzcGVjdHM8L3RpdGxlPjxzZWNvbmRhcnktdGl0bGU+UGVlcko8L3NlY29uZGFy
eS10aXRsZT48L3RpdGxlcz48cGVyaW9kaWNhbD48ZnVsbC10aXRsZT5QZWVySjwvZnVsbC10aXRs
ZT48YWJici0xPlBlZXJKPC9hYmJyLTE+PC9wZXJpb2RpY2FsPjx2b2x1bWU+MTI8L3ZvbHVtZT48
bnVtYmVyPjExPC9udW1iZXI+PGtleXdvcmRzPjxrZXl3b3JkPmFydGljbGU8L2tleXdvcmQ+PGtl
eXdvcmQ+Y2xpbmljYWwgYXJ0aWNsZTwva2V5d29yZD48a2V5d29yZD5jb21wZXRlbmNlPC9rZXl3
b3JkPjxrZXl3b3JkPmNyb3NzLXNlY3Rpb25hbCBzdHVkeTwva2V5d29yZD48a2V5d29yZD5kZW1v
Z3JhcGhpY3M8L2tleXdvcmQ+PGtleXdvcmQ+ZGlnaXRhbCB0ZWNobm9sb2d5PC9rZXl3b3JkPjxr
ZXl3b3JkPmhlYWx0aCBlZHVjYXRpb248L2tleXdvcmQ+PGtleXdvcmQ+aGVhbHRoIHNjaWVuY2U8
L2tleXdvcmQ+PGtleXdvcmQ+aHVtYW48L2tleXdvcmQ+PGtleXdvcmQ+aHVtYW4gZXhwZXJpbWVu
dDwva2V5d29yZD48a2V5d29yZD5sZWFybmluZzwva2V5d29yZD48a2V5d29yZD5sZWFybmluZyBl
bnZpcm9ubWVudDwva2V5d29yZD48a2V5d29yZD5ub3JtYWwgaHVtYW48L2tleXdvcmQ+PGtleXdv
cmQ+cXVlc3Rpb25uYWlyZTwva2V5d29yZD48a2V5d29yZD5zZWxmLXJlZmxlY3Rpb248L2tleXdv
cmQ+PGtleXdvcmQ+dGVhY2hpbmc8L2tleXdvcmQ+PGtleXdvcmQ+d29yayBlbnZpcm9ubWVudDwv
a2V5d29yZD48L2tleXdvcmRzPjxkYXRlcz48eWVhcj4yMDI0PC95ZWFyPjwvZGF0ZXM+PGlzYm4+
MjE2Ny04MzU5PC9pc2JuPjx3b3JrLXR5cGU+QXJ0aWNsZTwvd29yay10eXBlPjx1cmxzPjxyZWxh
dGVkLXVybHM+PHVybD5odHRwczovL3d3dy5lbWJhc2UuY29tL3NlYXJjaC9yZXN1bHRzP3N1YmFj
dGlvbj12aWV3cmVjb3JkJmFtcDtpZD1MMjAzNTYyNTYwOCZhbXA7ZnJvbT1leHBvcnQ8L3VybD48
dXJsPmh0dHA6Ly9keC5kb2kub3JnLzEwLjc3MTcvcGVlcmouMTg0NTY8L3VybD48L3JlbGF0ZWQt
dXJscz48L3VybHM+PGVsZWN0cm9uaWMtcmVzb3VyY2UtbnVtPjEwLjc3MTcvcGVlcmouMTg0NTY8
L2VsZWN0cm9uaWMtcmVzb3VyY2UtbnVtPjxyZW1vdGUtZGF0YWJhc2UtbmFtZT5FbWJhc2U8L3Jl
bW90ZS1kYXRhYmFzZS1uYW1lPjxsYW5ndWFnZT5FbmdsaXNoPC9sYW5ndWFnZT48L3JlY29yZD48
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PEVuZE5vdGU+PENpdGU+PEF1dGhvcj5FcnNveTwvQXV0aG9yPjxZZWFyPjIwMjQ8L1llYXI+PFJl
Y051bT4xOTU8L1JlY051bT48RGlzcGxheVRleHQ+WzI4XTwvRGlzcGxheVRleHQ+PHJlY29yZD48
cmVjLW51bWJlcj4xOTU8L3JlYy1udW1iZXI+PGZvcmVpZ24ta2V5cz48a2V5IGFwcD0iRU4iIGRi
LWlkPSJ0NXh3eGZzdzZ6OXBzdWU5ejA2eHZ0eHQ5dmVydmFmMjAwd2EiIHRpbWVzdGFtcD0iMTc1
MTgxNzI5NCI+MTk1PC9rZXk+PC9mb3JlaWduLWtleXM+PHJlZi10eXBlIG5hbWU9IkpvdXJuYWwg
QXJ0aWNsZSI+MTc8L3JlZi10eXBlPjxjb250cmlidXRvcnM+PGF1dGhvcnM+PGF1dGhvcj5FcnNv
eSwgSC48L2F1dGhvcj48YXV0aG9yPkJhc2tpY2ksIEMuPC9hdXRob3I+PGF1dGhvcj5BeXRhciwg
QS48L2F1dGhvcj48YXV0aG9yPlN0cm9kcywgUi48L2F1dGhvcj48YXV0aG9yPlJhdGluaWthLCBO
LiBKLjwvYXV0aG9yPjxhdXRob3I+RmVybmFuZGVzLCBBLiBNLiBMLjwvYXV0aG9yPjxhdXRob3I+
TmV2ZXMsIEguPC9hdXRob3I+PGF1dGhvcj5CbGHFvmV2acSNaWVuxJcsIEEuPC9hdXRob3I+PGF1
dGhvcj5WYcWha2VseXTElywgQS48L2F1dGhvcj48YXV0aG9yPldpa3N0csO2bS1Hcm90ZWxsLCBD
LjwvYXV0aG9yPjxhdXRob3I+UGFha2tvbmVuLCBILjwvYXV0aG9yPjxhdXRob3I+U8O2ZGVybHVu
ZCwgQS48L2F1dGhvcj48YXV0aG9yPkZyaXR6LCBKLjwvYXV0aG9yPjxhdXRob3I+S2F2LCBTLjwv
YXV0aG9yPjwvYXV0aG9ycz48L2NvbnRyaWJ1dG9ycz48YXV0aC1hZGRyZXNzPkguIEVyc295LCBC
YcWfa2VudCBVbml2ZXJzaXR5LCBBbmthcmEsIFR1cmtleTwvYXV0aC1hZGRyZXNzPjx0aXRsZXM+
PHRpdGxlPkRpZ2l0YWwgY29tcGV0ZW5jZSBvZiBmYWN1bHR5IG1lbWJlcnMgaW4gaGVhbHRoIHNj
aWVuY2VzIG1lYXN1cmVkIHZpYSBzZWxmLXJlZmxlY3Rpb246IGN1cnJlbnQgc3RhdHVzIGFuZCBj
b250ZXh0dWFsIGFzcGVjdHM8L3RpdGxlPjxzZWNvbmRhcnktdGl0bGU+UGVlcko8L3NlY29uZGFy
eS10aXRsZT48L3RpdGxlcz48cGVyaW9kaWNhbD48ZnVsbC10aXRsZT5QZWVySjwvZnVsbC10aXRs
ZT48YWJici0xPlBlZXJKPC9hYmJyLTE+PC9wZXJpb2RpY2FsPjx2b2x1bWU+MTI8L3ZvbHVtZT48
bnVtYmVyPjExPC9udW1iZXI+PGtleXdvcmRzPjxrZXl3b3JkPmFydGljbGU8L2tleXdvcmQ+PGtl
eXdvcmQ+Y2xpbmljYWwgYXJ0aWNsZTwva2V5d29yZD48a2V5d29yZD5jb21wZXRlbmNlPC9rZXl3
b3JkPjxrZXl3b3JkPmNyb3NzLXNlY3Rpb25hbCBzdHVkeTwva2V5d29yZD48a2V5d29yZD5kZW1v
Z3JhcGhpY3M8L2tleXdvcmQ+PGtleXdvcmQ+ZGlnaXRhbCB0ZWNobm9sb2d5PC9rZXl3b3JkPjxr
ZXl3b3JkPmhlYWx0aCBlZHVjYXRpb248L2tleXdvcmQ+PGtleXdvcmQ+aGVhbHRoIHNjaWVuY2U8
L2tleXdvcmQ+PGtleXdvcmQ+aHVtYW48L2tleXdvcmQ+PGtleXdvcmQ+aHVtYW4gZXhwZXJpbWVu
dDwva2V5d29yZD48a2V5d29yZD5sZWFybmluZzwva2V5d29yZD48a2V5d29yZD5sZWFybmluZyBl
bnZpcm9ubWVudDwva2V5d29yZD48a2V5d29yZD5ub3JtYWwgaHVtYW48L2tleXdvcmQ+PGtleXdv
cmQ+cXVlc3Rpb25uYWlyZTwva2V5d29yZD48a2V5d29yZD5zZWxmLXJlZmxlY3Rpb248L2tleXdv
cmQ+PGtleXdvcmQ+dGVhY2hpbmc8L2tleXdvcmQ+PGtleXdvcmQ+d29yayBlbnZpcm9ubWVudDwv
a2V5d29yZD48L2tleXdvcmRzPjxkYXRlcz48eWVhcj4yMDI0PC95ZWFyPjwvZGF0ZXM+PGlzYm4+
MjE2Ny04MzU5PC9pc2JuPjx3b3JrLXR5cGU+QXJ0aWNsZTwvd29yay10eXBlPjx1cmxzPjxyZWxh
dGVkLXVybHM+PHVybD5odHRwczovL3d3dy5lbWJhc2UuY29tL3NlYXJjaC9yZXN1bHRzP3N1YmFj
dGlvbj12aWV3cmVjb3JkJmFtcDtpZD1MMjAzNTYyNTYwOCZhbXA7ZnJvbT1leHBvcnQ8L3VybD48
dXJsPmh0dHA6Ly9keC5kb2kub3JnLzEwLjc3MTcvcGVlcmouMTg0NTY8L3VybD48L3JlbGF0ZWQt
dXJscz48L3VybHM+PGVsZWN0cm9uaWMtcmVzb3VyY2UtbnVtPjEwLjc3MTcvcGVlcmouMTg0NTY8
L2VsZWN0cm9uaWMtcmVzb3VyY2UtbnVtPjxyZW1vdGUtZGF0YWJhc2UtbmFtZT5FbWJhc2U8L3Jl
bW90ZS1kYXRhYmFzZS1uYW1lPjxsYW5ndWFnZT5FbmdsaXNoPC9sYW5ndWFnZT48L3JlY29yZD48
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[28]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00941C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Türkiye, Latvia, Portugal, Finland, and Sweden</w:t>
            </w:r>
          </w:p>
        </w:tc>
        <w:tc>
          <w:tcPr>
            <w:tcW w:w="457" w:type="pct"/>
            <w:tcBorders>
              <w:top w:val="nil"/>
              <w:left w:val="nil"/>
              <w:bottom w:val="single" w:sz="4" w:space="0" w:color="auto"/>
              <w:right w:val="single" w:sz="4" w:space="0" w:color="auto"/>
            </w:tcBorders>
            <w:shd w:val="clear" w:color="auto" w:fill="FFFFFF" w:themeFill="background1"/>
            <w:vAlign w:val="center"/>
          </w:tcPr>
          <w:p w14:paraId="6E2E387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Descriptive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7E3891F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Faculty members</w:t>
            </w:r>
            <w:r>
              <w:rPr>
                <w:rFonts w:ascii="Times New Roman" w:eastAsia="宋体" w:hAnsi="Times New Roman" w:cs="Times New Roman" w:hint="eastAsia"/>
                <w:kern w:val="0"/>
                <w:sz w:val="21"/>
                <w:szCs w:val="21"/>
                <w:shd w:val="pct15" w:color="auto" w:fill="FFFFFF"/>
                <w14:ligatures w14:val="none"/>
              </w:rPr>
              <w:t xml:space="preserve"> </w:t>
            </w:r>
            <w:r>
              <w:rPr>
                <w:rFonts w:ascii="Times New Roman" w:eastAsia="宋体" w:hAnsi="Times New Roman" w:cs="Times New Roman"/>
                <w:kern w:val="0"/>
                <w:sz w:val="21"/>
                <w:szCs w:val="21"/>
                <w:shd w:val="pct15" w:color="auto" w:fill="FFFFFF"/>
                <w14:ligatures w14:val="none"/>
              </w:rPr>
              <w:t>in health sciences</w:t>
            </w:r>
          </w:p>
        </w:tc>
        <w:tc>
          <w:tcPr>
            <w:tcW w:w="813" w:type="pct"/>
            <w:tcBorders>
              <w:top w:val="nil"/>
              <w:left w:val="nil"/>
              <w:bottom w:val="single" w:sz="4" w:space="0" w:color="auto"/>
              <w:right w:val="single" w:sz="4" w:space="0" w:color="auto"/>
            </w:tcBorders>
            <w:shd w:val="clear" w:color="auto" w:fill="FFFFFF" w:themeFill="background1"/>
            <w:vAlign w:val="center"/>
          </w:tcPr>
          <w:p w14:paraId="5B44395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determine the digital competence level of faculty members who teach in the health sciences, empirically considering possible contextual aspects.</w:t>
            </w:r>
          </w:p>
        </w:tc>
        <w:tc>
          <w:tcPr>
            <w:tcW w:w="1265" w:type="pct"/>
            <w:tcBorders>
              <w:top w:val="nil"/>
              <w:left w:val="nil"/>
              <w:bottom w:val="single" w:sz="4" w:space="0" w:color="auto"/>
              <w:right w:val="single" w:sz="4" w:space="0" w:color="auto"/>
            </w:tcBorders>
            <w:shd w:val="clear" w:color="auto" w:fill="FFFFFF" w:themeFill="background1"/>
            <w:vAlign w:val="center"/>
          </w:tcPr>
          <w:p w14:paraId="6358E0F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results revealed that a majority of the faculty members have intermediate (integrator or expert) level of digital competence, which is described as being aware of the potential use of digital technology in teaching and having a personal repertoire for its use under various circumstances. Age, digital teaching experience, perception of work environment, and previous teaching experience in fully- or partially-online courses were identified as influencing factors for digital competence. Faculty members in health sciences were able to integrate digital technologies in their teaching practices. </w:t>
            </w:r>
          </w:p>
        </w:tc>
        <w:tc>
          <w:tcPr>
            <w:tcW w:w="993" w:type="pct"/>
            <w:tcBorders>
              <w:top w:val="nil"/>
              <w:left w:val="nil"/>
              <w:bottom w:val="single" w:sz="4" w:space="0" w:color="auto"/>
              <w:right w:val="single" w:sz="4" w:space="0" w:color="auto"/>
            </w:tcBorders>
            <w:shd w:val="clear" w:color="auto" w:fill="FFFFFF" w:themeFill="background1"/>
            <w:vAlign w:val="center"/>
          </w:tcPr>
          <w:p w14:paraId="63BBA1E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education institutions may facilitate the use of digital technologies in teaching and learning environments. Moreover, institutions or stakeholders should consider that digital competence requires practice and experience in meaningfully-designed digital environments and tools.</w:t>
            </w:r>
          </w:p>
        </w:tc>
      </w:tr>
      <w:tr w:rsidR="00927716" w14:paraId="38ECD872" w14:textId="77777777">
        <w:trPr>
          <w:trHeight w:val="268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4868A1A" w14:textId="4998AB46"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Faihs 2022</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&lt;EndNote&gt;&lt;Cite&gt;&lt;Author&gt;Faihs&lt;/Author&gt;&lt;Year&gt;2022&lt;/Year&gt;&lt;RecNum&gt;196&lt;/RecNum&gt;&lt;DisplayText&gt;[29]&lt;/DisplayText&gt;&lt;record&gt;&lt;rec-number&gt;196&lt;/rec-number&gt;&lt;foreign-keys&gt;&lt;key app="EN" db-id="t5xwxfsw6z9psue9z06xvtxt9vervaf200wa" timestamp="1751817294"&gt;196&lt;/key&gt;&lt;/foreign-keys&gt;&lt;ref-type name="Journal Article"&gt;17&lt;/ref-type&gt;&lt;contributors&gt;&lt;authors&gt;&lt;author&gt;Faihs, V.&lt;/author&gt;&lt;author&gt;Figalist, C.&lt;/author&gt;&lt;author&gt;Bossert, E.&lt;/author&gt;&lt;author&gt;Weimann, K.&lt;/author&gt;&lt;author&gt;Berberat, P. O.&lt;/author&gt;&lt;author&gt;Wijnen-Meijer, M.&lt;/author&gt;&lt;/authors&gt;&lt;/contributors&gt;&lt;auth-address&gt;TUM Medical Education Center, TUM School of Medicine, Technical University of Munich, Ismaninger Str. 22, 81675 Munich, Germany. GRID: grid.6936.a. ISNI: 0000000123222966&amp;#xD;Department of Dermatology and Allergy Biederstein, TUM School of Medicine, Technical University of Munich, Biedersteiner Str. 29, 80802 Munich, Germany. GRID: grid.6936.a. ISNI: 0000000123222966&lt;/auth-address&gt;&lt;titles&gt;&lt;title&gt;Medical Students and Their Perceptions of Digital Medicine: a Question of Gender?&lt;/title&gt;&lt;secondary-title&gt;Med Sci Educ&lt;/secondary-title&gt;&lt;alt-title&gt;Medical science educator&lt;/alt-title&gt;&lt;/titles&gt;&lt;periodical&gt;&lt;full-title&gt;Med Sci Educ&lt;/full-title&gt;&lt;abbr-1&gt;Medical science educator&lt;/abbr-1&gt;&lt;/periodical&gt;&lt;alt-periodical&gt;&lt;full-title&gt;Med Sci Educ&lt;/full-title&gt;&lt;abbr-1&gt;Medical science educator&lt;/abbr-1&gt;&lt;/alt-periodical&gt;&lt;pages&gt;941-946&lt;/pages&gt;&lt;volume&gt;32&lt;/volume&gt;&lt;number&gt;5&lt;/number&gt;&lt;edition&gt;2022/10/25&lt;/edition&gt;&lt;keywords&gt;&lt;keyword&gt;Curriculum&lt;/keyword&gt;&lt;keyword&gt;Digital literacy&lt;/keyword&gt;&lt;keyword&gt;Digital medicine&lt;/keyword&gt;&lt;keyword&gt;Medical education&lt;/keyword&gt;&lt;keyword&gt;Wearables&lt;/keyword&gt;&lt;/keywords&gt;&lt;dates&gt;&lt;year&gt;2022&lt;/year&gt;&lt;pub-dates&gt;&lt;date&gt;Oct&lt;/date&gt;&lt;/pub-dates&gt;&lt;/dates&gt;&lt;isbn&gt;2156-8650&lt;/isbn&gt;&lt;accession-num&gt;36276758&lt;/accession-num&gt;&lt;urls&gt;&lt;/urls&gt;&lt;custom2&gt;Pmc9584022&lt;/custom2&gt;&lt;electronic-resource-num&gt;10.1007/s40670-022-01594-x&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[29]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86CFEF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Germany</w:t>
            </w:r>
          </w:p>
        </w:tc>
        <w:tc>
          <w:tcPr>
            <w:tcW w:w="457" w:type="pct"/>
            <w:tcBorders>
              <w:top w:val="nil"/>
              <w:left w:val="nil"/>
              <w:bottom w:val="single" w:sz="4" w:space="0" w:color="auto"/>
              <w:right w:val="single" w:sz="4" w:space="0" w:color="auto"/>
            </w:tcBorders>
            <w:shd w:val="clear" w:color="auto" w:fill="FFFFFF" w:themeFill="background1"/>
            <w:vAlign w:val="center"/>
          </w:tcPr>
          <w:p w14:paraId="387DCC0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cross-sectional online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4D0A00C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13CC243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the views of medical students on digital healthcare</w:t>
            </w:r>
          </w:p>
        </w:tc>
        <w:tc>
          <w:tcPr>
            <w:tcW w:w="1265" w:type="pct"/>
            <w:tcBorders>
              <w:top w:val="nil"/>
              <w:left w:val="nil"/>
              <w:bottom w:val="single" w:sz="4" w:space="0" w:color="auto"/>
              <w:right w:val="single" w:sz="4" w:space="0" w:color="auto"/>
            </w:tcBorders>
            <w:shd w:val="clear" w:color="auto" w:fill="FFFFFF" w:themeFill="background1"/>
            <w:vAlign w:val="center"/>
          </w:tcPr>
          <w:p w14:paraId="199610A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Male students more frequently reported keeping themselves informed about digital medicine outside of their studies across all clinical years of study. While female students self-assessed their knowledge in different fields of digital medicine as worse than their male peers in the first clinical years of study, no more gender differences could be found towards the final year.</w:t>
            </w:r>
          </w:p>
        </w:tc>
        <w:tc>
          <w:tcPr>
            <w:tcW w:w="993" w:type="pct"/>
            <w:tcBorders>
              <w:top w:val="nil"/>
              <w:left w:val="nil"/>
              <w:bottom w:val="single" w:sz="4" w:space="0" w:color="auto"/>
              <w:right w:val="single" w:sz="4" w:space="0" w:color="auto"/>
            </w:tcBorders>
            <w:shd w:val="clear" w:color="auto" w:fill="FFFFFF" w:themeFill="background1"/>
            <w:vAlign w:val="center"/>
          </w:tcPr>
          <w:p w14:paraId="2D0877E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Students of both genders showed a strong desire for further education on the topic of digital medicine.</w:t>
            </w:r>
          </w:p>
        </w:tc>
      </w:tr>
      <w:tr w:rsidR="00927716" w14:paraId="73B464BD" w14:textId="77777777">
        <w:trPr>
          <w:trHeight w:val="56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1386D18" w14:textId="52C1D0BB"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Farooq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PEVuZE5vdGU+PENpdGU+PEF1dGhvcj5GYXJvb3E8L0F1dGhvcj48WWVhcj4yMDI0PC9ZZWFyPjxS
ZWNOdW0+MTk3PC9SZWNOdW0+PERpc3BsYXlUZXh0PlszMF08L0Rpc3BsYXlUZXh0PjxyZWNvcmQ+
PHJlYy1udW1iZXI+MTk3PC9yZWMtbnVtYmVyPjxmb3JlaWduLWtleXM+PGtleSBhcHA9IkVOIiBk
Yi1pZD0idDV4d3hmc3c2ejlwc3VlOXowNnh2dHh0OXZlcnZhZjIwMHdhIiB0aW1lc3RhbXA9IjE3
NTE4MTcyOTQiPjE5Nzwva2V5PjwvZm9yZWlnbi1rZXlzPjxyZWYtdHlwZSBuYW1lPSJKb3VybmFs
IEFydGljbGUiPjE3PC9yZWYtdHlwZT48Y29udHJpYnV0b3JzPjxhdXRob3JzPjxhdXRob3I+RmFy
b29xLCBaLjwvYXV0aG9yPjxhdXRob3I+SW1yYW4sIEEuPC9hdXRob3I+PGF1dGhvcj5JbXJhbiwg
Ti48L2F1dGhvcj48L2F1dGhvcnM+PC9jb250cmlidXRvcnM+PGF1dGgtYWRkcmVzcz5OLiBJbXJh
biwgQ2hpbGQgJmFtcDsgRmFtaWx5IFBzeWNoaWF0cnkgRGVwYXJ0bWVudCwgS2luZyBFZHdhcmQg
TWVkaWNhbCBVbml2ZXJzaXR5L01heW8gSG9zcGl0YWwsIExhaG9yZSwgUGFraXN0YW48L2F1dGgt
YWRkcmVzcz48dGl0bGVzPjx0aXRsZT5QcmVwYXJpbmcgZm9yIHRoZSBmdXR1cmUgb2YgaGVhbHRo
Y2FyZTogRGlnaXRhbCBoZWFsdGggbGl0ZXJhY3kgYW1vbmcgbWVkaWNhbCBzdHVkZW50cyBpbiBM
YWhvcmUsIFBha2lzdGFuPC90aXRsZT48c2Vjb25kYXJ5LXRpdGxlPlBha2lzdGFuIEpvdXJuYWwg
b2YgTWVkaWNhbCBTY2llbmNlczwvc2Vjb25kYXJ5LXRpdGxlPjwvdGl0bGVzPjxwZXJpb2RpY2Fs
PjxmdWxsLXRpdGxlPlBha2lzdGFuIEpvdXJuYWwgb2YgTWVkaWNhbCBTY2llbmNlczwvZnVsbC10
aXRsZT48L3BlcmlvZGljYWw+PHZvbHVtZT40MDwvdm9sdW1lPjxudW1iZXI+MTwvbnVtYmVyPjxr
ZXl3b3Jkcz48a2V5d29yZD5hZHVsdDwva2V5d29yZD48a2V5d29yZD5hcnRpY2xlPC9rZXl3b3Jk
PjxrZXl3b3JkPmNvbnRyb2xsZWQgc3R1ZHk8L2tleXdvcmQ+PGtleXdvcmQ+Y3Jvc3Mtc2VjdGlv
bmFsIHN0dWR5PC9rZXl3b3JkPjxrZXl3b3JkPkRpZ2l0YWwgSGVhbHRoIExpdGVyYWN5IEluc3Ry
dW1lbnQ8L2tleXdvcmQ+PGtleXdvcmQ+ZGlnaXRhbCB0ZWNobm9sb2d5PC9rZXl3b3JkPjxrZXl3
b3JkPmZlbWFsZTwva2V5d29yZD48a2V5d29yZD5nZW5kZXI8L2tleXdvcmQ+PGtleXdvcmQ+aGVh
bHRoIGNhcmU8L2tleXdvcmQ+PGtleXdvcmQ+aGVhbHRoIGxpdGVyYWN5PC9rZXl3b3JkPjxrZXl3
b3JkPmh1bWFuPC9rZXl3b3JkPjxrZXl3b3JkPmluZm9ybWVkIGNvbnNlbnQ8L2tleXdvcmQ+PGtl
eXdvcmQ+aW50ZXJuZXQgbGl0ZXJhY3k8L2tleXdvcmQ+PGtleXdvcmQ+aW50ZXJuZXQgdXNlPC9r
ZXl3b3JkPjxrZXl3b3JkPm1hbGU8L2tleXdvcmQ+PGtleXdvcmQ+bWVkaWNhbCBlZHVjYXRpb248
L2tleXdvcmQ+PGtleXdvcmQ+bWVkaWNhbCBzdHVkZW50PC9rZXl3b3JkPjxrZXl3b3JkPlBha2lz
dGFuPC9rZXl3b3JkPjxrZXl3b3JkPnByaXZhY3k8L2tleXdvcmQ+PGtleXdvcmQ+cXVhbGl0eSBv
ZiBsaWZlIGFzc2Vzc21lbnQ8L2tleXdvcmQ+PGtleXdvcmQ+cmVsaWFiaWxpdHk8L2tleXdvcmQ+
PGtleXdvcmQ+c2tpbGw8L2tleXdvcmQ+PGtleXdvcmQ+eW91bmcgYWR1bHQ8L2tleXdvcmQ+PC9r
ZXl3b3Jkcz48ZGF0ZXM+PHllYXI+MjAyNDwveWVhcj48L2RhdGVzPjxpc2JuPjE2ODItMDI0WDwv
aXNibj48d29yay10eXBlPkFydGljbGU8L3dvcmstdHlwZT48dXJscz48cmVsYXRlZC11cmxzPjx1
cmw+aHR0cHM6Ly93d3cuZW1iYXNlLmNvbS9zZWFyY2gvcmVzdWx0cz9zdWJhY3Rpb249dmlld3Jl
Y29yZCZhbXA7aWQ9TDIwMjY0MDQ2MDImYW1wO2Zyb209ZXhwb3J0PC91cmw+PHVybD5odHRwOi8v
ZHguZG9pLm9yZy8xMC4xMjY2OS9wam1zLjQwLjEuODcxMTwvdXJsPjwvcmVsYXRlZC11cmxzPjwv
dXJscz48ZWxlY3Ryb25pYy1yZXNvdXJjZS1udW0+MTAuMTI2NjkvcGptcy40MC4xLjg3MTE8L2Vs
ZWN0cm9uaWMtcmVzb3VyY2UtbnVtPjxyZW1vdGUtZGF0YWJhc2UtbmFtZT5FbWJhc2U8L3JlbW90
ZS1kYXRhYmFzZS1uYW1lPjxsYW5ndWFnZT5FbmdsaXNoPC9sYW5ndWFnZT48L3JlY29yZD48L0Np
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PEVuZE5vdGU+PENpdGU+PEF1dGhvcj5GYXJvb3E8L0F1dGhvcj48WWVhcj4yMDI0PC9ZZWFyPjxS
ZWNOdW0+MTk3PC9SZWNOdW0+PERpc3BsYXlUZXh0PlszMF08L0Rpc3BsYXlUZXh0PjxyZWNvcmQ+
PHJlYy1udW1iZXI+MTk3PC9yZWMtbnVtYmVyPjxmb3JlaWduLWtleXM+PGtleSBhcHA9IkVOIiBk
Yi1pZD0idDV4d3hmc3c2ejlwc3VlOXowNnh2dHh0OXZlcnZhZjIwMHdhIiB0aW1lc3RhbXA9IjE3
NTE4MTcyOTQiPjE5Nzwva2V5PjwvZm9yZWlnbi1rZXlzPjxyZWYtdHlwZSBuYW1lPSJKb3VybmFs
IEFydGljbGUiPjE3PC9yZWYtdHlwZT48Y29udHJpYnV0b3JzPjxhdXRob3JzPjxhdXRob3I+RmFy
b29xLCBaLjwvYXV0aG9yPjxhdXRob3I+SW1yYW4sIEEuPC9hdXRob3I+PGF1dGhvcj5JbXJhbiwg
Ti48L2F1dGhvcj48L2F1dGhvcnM+PC9jb250cmlidXRvcnM+PGF1dGgtYWRkcmVzcz5OLiBJbXJh
biwgQ2hpbGQgJmFtcDsgRmFtaWx5IFBzeWNoaWF0cnkgRGVwYXJ0bWVudCwgS2luZyBFZHdhcmQg
TWVkaWNhbCBVbml2ZXJzaXR5L01heW8gSG9zcGl0YWwsIExhaG9yZSwgUGFraXN0YW48L2F1dGgt
YWRkcmVzcz48dGl0bGVzPjx0aXRsZT5QcmVwYXJpbmcgZm9yIHRoZSBmdXR1cmUgb2YgaGVhbHRo
Y2FyZTogRGlnaXRhbCBoZWFsdGggbGl0ZXJhY3kgYW1vbmcgbWVkaWNhbCBzdHVkZW50cyBpbiBM
YWhvcmUsIFBha2lzdGFuPC90aXRsZT48c2Vjb25kYXJ5LXRpdGxlPlBha2lzdGFuIEpvdXJuYWwg
b2YgTWVkaWNhbCBTY2llbmNlczwvc2Vjb25kYXJ5LXRpdGxlPjwvdGl0bGVzPjxwZXJpb2RpY2Fs
PjxmdWxsLXRpdGxlPlBha2lzdGFuIEpvdXJuYWwgb2YgTWVkaWNhbCBTY2llbmNlczwvZnVsbC10
aXRsZT48L3BlcmlvZGljYWw+PHZvbHVtZT40MDwvdm9sdW1lPjxudW1iZXI+MTwvbnVtYmVyPjxr
ZXl3b3Jkcz48a2V5d29yZD5hZHVsdDwva2V5d29yZD48a2V5d29yZD5hcnRpY2xlPC9rZXl3b3Jk
PjxrZXl3b3JkPmNvbnRyb2xsZWQgc3R1ZHk8L2tleXdvcmQ+PGtleXdvcmQ+Y3Jvc3Mtc2VjdGlv
bmFsIHN0dWR5PC9rZXl3b3JkPjxrZXl3b3JkPkRpZ2l0YWwgSGVhbHRoIExpdGVyYWN5IEluc3Ry
dW1lbnQ8L2tleXdvcmQ+PGtleXdvcmQ+ZGlnaXRhbCB0ZWNobm9sb2d5PC9rZXl3b3JkPjxrZXl3
b3JkPmZlbWFsZTwva2V5d29yZD48a2V5d29yZD5nZW5kZXI8L2tleXdvcmQ+PGtleXdvcmQ+aGVh
bHRoIGNhcmU8L2tleXdvcmQ+PGtleXdvcmQ+aGVhbHRoIGxpdGVyYWN5PC9rZXl3b3JkPjxrZXl3
b3JkPmh1bWFuPC9rZXl3b3JkPjxrZXl3b3JkPmluZm9ybWVkIGNvbnNlbnQ8L2tleXdvcmQ+PGtl
eXdvcmQ+aW50ZXJuZXQgbGl0ZXJhY3k8L2tleXdvcmQ+PGtleXdvcmQ+aW50ZXJuZXQgdXNlPC9r
ZXl3b3JkPjxrZXl3b3JkPm1hbGU8L2tleXdvcmQ+PGtleXdvcmQ+bWVkaWNhbCBlZHVjYXRpb248
L2tleXdvcmQ+PGtleXdvcmQ+bWVkaWNhbCBzdHVkZW50PC9rZXl3b3JkPjxrZXl3b3JkPlBha2lz
dGFuPC9rZXl3b3JkPjxrZXl3b3JkPnByaXZhY3k8L2tleXdvcmQ+PGtleXdvcmQ+cXVhbGl0eSBv
ZiBsaWZlIGFzc2Vzc21lbnQ8L2tleXdvcmQ+PGtleXdvcmQ+cmVsaWFiaWxpdHk8L2tleXdvcmQ+
PGtleXdvcmQ+c2tpbGw8L2tleXdvcmQ+PGtleXdvcmQ+eW91bmcgYWR1bHQ8L2tleXdvcmQ+PC9r
ZXl3b3Jkcz48ZGF0ZXM+PHllYXI+MjAyNDwveWVhcj48L2RhdGVzPjxpc2JuPjE2ODItMDI0WDwv
aXNibj48d29yay10eXBlPkFydGljbGU8L3dvcmstdHlwZT48dXJscz48cmVsYXRlZC11cmxzPjx1
cmw+aHR0cHM6Ly93d3cuZW1iYXNlLmNvbS9zZWFyY2gvcmVzdWx0cz9zdWJhY3Rpb249dmlld3Jl
Y29yZCZhbXA7aWQ9TDIwMjY0MDQ2MDImYW1wO2Zyb209ZXhwb3J0PC91cmw+PHVybD5odHRwOi8v
ZHguZG9pLm9yZy8xMC4xMjY2OS9wam1zLjQwLjEuODcxMTwvdXJsPjwvcmVsYXRlZC11cmxzPjwv
dXJscz48ZWxlY3Ryb25pYy1yZXNvdXJjZS1udW0+MTAuMTI2NjkvcGptcy40MC4xLjg3MTE8L2Vs
ZWN0cm9uaWMtcmVzb3VyY2UtbnVtPjxyZW1vdGUtZGF0YWJhc2UtbmFtZT5FbWJhc2U8L3JlbW90
ZS1kYXRhYmFzZS1uYW1lPjxsYW5ndWFnZT5FbmdsaXNoPC9sYW5ndWFnZT48L3JlY29yZD48L0Np
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[30]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CBE303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Pakistan</w:t>
            </w:r>
          </w:p>
        </w:tc>
        <w:tc>
          <w:tcPr>
            <w:tcW w:w="457" w:type="pct"/>
            <w:tcBorders>
              <w:top w:val="nil"/>
              <w:left w:val="nil"/>
              <w:bottom w:val="single" w:sz="4" w:space="0" w:color="auto"/>
              <w:right w:val="single" w:sz="4" w:space="0" w:color="auto"/>
            </w:tcBorders>
            <w:shd w:val="clear" w:color="auto" w:fill="FFFFFF" w:themeFill="background1"/>
            <w:vAlign w:val="center"/>
          </w:tcPr>
          <w:p w14:paraId="474BDF6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analytical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44C577A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sciences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668D608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digital health literacy among medical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58BDAAE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Eight hundred ninety-one medical students, from first year to final year, participated in the study. The overall mean score for DHL was 63.5 (SD=8.82). Medical students achieved a score of 83.2% of total score in their operational abilities, and 82.3% proficiency in privacy protection, which were deemed highly desirable. Furthermore, they achieved a satisfactory level in navigation skill (76.0%), information searching (73.1%), adding content (71.0%), determining the significance of data (70.1%), and assessing data reliability (68.7%), based on the overall score. A significant relationship was observed between the performance level of DHL domains and gender with higher scores in males in all domains except protecting privacy, which was higher in females and clinical years students (p-value &lt; 0.05)</w:t>
            </w:r>
          </w:p>
        </w:tc>
        <w:tc>
          <w:tcPr>
            <w:tcW w:w="993" w:type="pct"/>
            <w:tcBorders>
              <w:top w:val="nil"/>
              <w:left w:val="nil"/>
              <w:bottom w:val="single" w:sz="4" w:space="0" w:color="auto"/>
              <w:right w:val="single" w:sz="4" w:space="0" w:color="auto"/>
            </w:tcBorders>
            <w:shd w:val="clear" w:color="auto" w:fill="FFFFFF" w:themeFill="background1"/>
            <w:vAlign w:val="center"/>
          </w:tcPr>
          <w:p w14:paraId="7F5179A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assessment of the DHL of medical students was deemed desirable. But certain obstacles were encountered in few domains of DHL i.e., data reliability, relevance determination, and content augmentation. It is imperative to elevate the level of DHL of medical students to harness the potential of digital technologies in enhancing</w:t>
            </w:r>
            <w:r>
              <w:rPr>
                <w:rFonts w:ascii="Times New Roman" w:eastAsia="宋体" w:hAnsi="Times New Roman" w:cs="Times New Roman"/>
                <w:kern w:val="0"/>
                <w:sz w:val="21"/>
                <w:szCs w:val="21"/>
                <w:shd w:val="pct15" w:color="auto" w:fill="FFFFFF"/>
                <w14:ligatures w14:val="none"/>
              </w:rPr>
              <w:br/>
              <w:t>healthcare.</w:t>
            </w:r>
          </w:p>
        </w:tc>
      </w:tr>
      <w:tr w:rsidR="00927716" w14:paraId="162DDF9A" w14:textId="77777777">
        <w:trPr>
          <w:trHeight w:val="30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A8990AE" w14:textId="10420713"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Ghaedi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PEVuZE5vdGU+PENpdGU+PEF1dGhvcj5HaGFlZGk8L0F1dGhvcj48WWVhcj4yMDI0PC9ZZWFyPjxS
ZWNOdW0+MTk4PC9SZWNOdW0+PERpc3BsYXlUZXh0PlszMV08L0Rpc3BsYXlUZXh0PjxyZWNvcmQ+
PHJlYy1udW1iZXI+MTk4PC9yZWMtbnVtYmVyPjxmb3JlaWduLWtleXM+PGtleSBhcHA9IkVOIiBk
Yi1pZD0idDV4d3hmc3c2ejlwc3VlOXowNnh2dHh0OXZlcnZhZjIwMHdhIiB0aW1lc3RhbXA9IjE3
NTE4MTcyOTUiPjE5ODwva2V5PjwvZm9yZWlnbi1rZXlzPjxyZWYtdHlwZSBuYW1lPSJKb3VybmFs
IEFydGljbGUiPjE3PC9yZWYtdHlwZT48Y29udHJpYnV0b3JzPjxhdXRob3JzPjxhdXRob3I+R2hh
ZWRpLCBSZXp2YW48L2F1dGhvcj48YXV0aG9yPlNoZWtvZnRlaCwgTWFyeWFtPC9hdXRob3I+PGF1
dGhvcj5WYWxpemFkZWjigJBIYWdoaSwgU2FlaWRlaDwvYXV0aG9yPjxhdXRob3I+QmFnaGVzdGFu
aSwgQWhtYWRyZXphPC9hdXRob3I+PC9hdXRob3JzPjwvY29udHJpYnV0b3JzPjxhdXRoLWFkZHJl
c3M+RGVwYXJ0bWVudCBvZiBNZWRpY2FsIExpYnJhcnkgYW5kIEluZm9ybWF0aW9uIFNjaWVuY2Us
IFNjaG9vbCBvZiBBbGxpZWQgTWVkaWNhbCBTY2llbmNlcywgU2hhaGlkIEJlaGVzaHRpIFVuaXZl
cnNpdHkgb2YgTWVkaWNhbCBTY2llbmNlcywgVGVocmFuLCBJcmFuJiN4RDtEZXBhcnRtZW50IG9m
IEJpb3N0YXRpc3RpY3MsIFNjaG9vbCBvZiBBbGxpZWQgTWVkaWNhbCBTY2llbmNlcywgU2hhaGlk
IEJlaGVzaHRpIFVuaXZlcnNpdHkgb2YgTWVkaWNhbCBTY2llbmNlcywgVGVocmFuLCBJcmFuPC9h
dXRoLWFkZHJlc3M+PHRpdGxlcz48dGl0bGU+UGVyY2VpdmVkIGFuZCBwZXJmb3JtZWQgZWxlY3Ry
b25pYyBoZWFsdGggbGl0ZXJhY3kgb2YgbWVkaWNhbCBzY2llbmNlcyBzdHVkZW50czwvdGl0bGU+
PHNlY29uZGFyeS10aXRsZT5IZWFsdGggSW5mb3JtYXRpb24gJmFtcDsgTGlicmFyaWVzIEpvdXJu
YWw8L3NlY29uZGFyeS10aXRsZT48L3RpdGxlcz48cGVyaW9kaWNhbD48ZnVsbC10aXRsZT5IZWFs
dGggSW5mb3JtYXRpb24gJmFtcDsgTGlicmFyaWVzIEpvdXJuYWw8L2Z1bGwtdGl0bGU+PC9wZXJp
b2RpY2FsPjxwYWdlcz4zODYtMzkzPC9wYWdlcz48dm9sdW1lPjQxPC92b2x1bWU+PG51bWJlcj40
PC9udW1iZXI+PGtleXdvcmRzPjxrZXl3b3JkPlN0dWRlbnRzLCBNZWRpY2FsIC0tIElyYW48L2tl
eXdvcmQ+PGtleXdvcmQ+SGVhbHRoIExpdGVyYWN5IC0tIElyYW48L2tleXdvcmQ+PGtleXdvcmQ+
SW50ZXJuZXQgU2VhcmNoaW5nIC0tIEV2YWx1YXRpb248L2tleXdvcmQ+PGtleXdvcmQ+SGVhbHRo
IEluZm9ybWF0aW9uPC9rZXl3b3JkPjxrZXl3b3JkPkNvbnZlbmllbmNlIFNhbXBsZTwva2V5d29y
ZD48a2V5d29yZD5FZHVjYXRpb24sIEhlYWx0aCBTY2llbmNlczwva2V5d29yZD48a2V5d29yZD5I
dW1hbjwva2V5d29yZD48a2V5d29yZD5GdW5kaW5nIFNvdXJjZTwva2V5d29yZD48a2V5d29yZD5N
YWxlPC9rZXl3b3JkPjxrZXl3b3JkPkZlbWFsZTwva2V5d29yZD48a2V5d29yZD5BZG9sZXNjZW5j
ZTwva2V5d29yZD48a2V5d29yZD5BZHVsdDwva2V5d29yZD48a2V5d29yZD5EZXNjcmlwdGl2ZSBT
dGF0aXN0aWNzPC9rZXl3b3JkPjxrZXl3b3JkPklyYW48L2tleXdvcmQ+PGtleXdvcmQ+UXVlc3Rp
b25uYWlyZXM8L2tleXdvcmQ+PGtleXdvcmQ+UGVhcnNvbiZhcG9zO3MgQ29ycmVsYXRpb24gQ29l
ZmZpY2llbnQ8L2tleXdvcmQ+PGtleXdvcmQ+QWNjZXNzIHRvIEluZm9ybWF0aW9uPC9rZXl3b3Jk
PjxrZXl3b3JkPkRlY2lzaW9uIE1ha2luZzwva2V5d29yZD48a2V5d29yZD5Db3JyZWxhdGlvbmFs
IFN0dWRpZXM8L2tleXdvcmQ+PGtleXdvcmQ+RGF0YSBBbmFseXNpcyBTb2Z0d2FyZTwva2V5d29y
ZD48a2V5d29yZD5Qcm9mZXNzaW9uYWwgS25vd2xlZGdlPC9rZXl3b3JkPjxrZXl3b3JkPkNvbmZp
ZGVuY2U8L2tleXdvcmQ+PC9rZXl3b3Jkcz48ZGF0ZXM+PHllYXI+MjAyNDwveWVhcj48L2RhdGVz
PjxwdWItbG9jYXRpb24+TWFsZGVuLCBNYXNzYWNodXNldHRzPC9wdWItbG9jYXRpb24+PHB1Ymxp
c2hlcj5XaWxleS1CbGFja3dlbGw8L3B1Ymxpc2hlcj48aXNibj4xNDcxLTE4MzQ8L2lzYm4+PGFj
Y2Vzc2lvbi1udW0+MTgxNzAyMjU4LiBMYW5ndWFnZTogRW5nbGlzaC4gRW50cnkgRGF0ZTogMjAy
NDEyMjQuIFJldmlzaW9uIERhdGU6IDIwMjQxMjI0LiBQdWJsaWNhdGlvbiBUeXBlOiBKb3VybmFs
IEFydGljbGU8L2FjY2Vzc2lvbi1udW0+PHVybHM+PHJlbGF0ZWQtdXJscz48dXJsPmh0dHBzOi8v
ZXpwcm94eS51Yi5ndS5zZS9sb2dpbj91cmw9aHR0cHM6Ly9zZWFyY2guZWJzY29ob3N0LmNvbS9s
b2dpbi5hc3B4P2RpcmVjdD10cnVlJmFtcDtkYj1jOGgmYW1wO0FOPTE4MTcwMjI1OCZhbXA7c2l0
ZT1laG9zdC1saXZlPC91cmw+PC9yZWxhdGVkLXVybHM+PC91cmxzPjxlbGVjdHJvbmljLXJlc291
cmNlLW51bT4xMC4xMTExL2hpci4xMjQ4NzwvZWxlY3Ryb25pYy1yZXNvdXJjZS1udW0+PHJlbW90
ZS1kYXRhYmFzZS1uYW1lPmM4aDwvcmVtb3RlLWRhdGFiYXNlLW5hbWU+PHJlbW90ZS1kYXRhYmFz
ZS1wcm92aWRlcj5FQlNDT2hvc3Q8L3JlbW90ZS1kYXRhYmFzZS1wcm92aWRlcj48L3JlY29yZD48
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PEVuZE5vdGU+PENpdGU+PEF1dGhvcj5HaGFlZGk8L0F1dGhvcj48WWVhcj4yMDI0PC9ZZWFyPjxS
ZWNOdW0+MTk4PC9SZWNOdW0+PERpc3BsYXlUZXh0PlszMV08L0Rpc3BsYXlUZXh0PjxyZWNvcmQ+
PHJlYy1udW1iZXI+MTk4PC9yZWMtbnVtYmVyPjxmb3JlaWduLWtleXM+PGtleSBhcHA9IkVOIiBk
Yi1pZD0idDV4d3hmc3c2ejlwc3VlOXowNnh2dHh0OXZlcnZhZjIwMHdhIiB0aW1lc3RhbXA9IjE3
NTE4MTcyOTUiPjE5ODwva2V5PjwvZm9yZWlnbi1rZXlzPjxyZWYtdHlwZSBuYW1lPSJKb3VybmFs
IEFydGljbGUiPjE3PC9yZWYtdHlwZT48Y29udHJpYnV0b3JzPjxhdXRob3JzPjxhdXRob3I+R2hh
ZWRpLCBSZXp2YW48L2F1dGhvcj48YXV0aG9yPlNoZWtvZnRlaCwgTWFyeWFtPC9hdXRob3I+PGF1
dGhvcj5WYWxpemFkZWjigJBIYWdoaSwgU2FlaWRlaDwvYXV0aG9yPjxhdXRob3I+QmFnaGVzdGFu
aSwgQWhtYWRyZXphPC9hdXRob3I+PC9hdXRob3JzPjwvY29udHJpYnV0b3JzPjxhdXRoLWFkZHJl
c3M+RGVwYXJ0bWVudCBvZiBNZWRpY2FsIExpYnJhcnkgYW5kIEluZm9ybWF0aW9uIFNjaWVuY2Us
IFNjaG9vbCBvZiBBbGxpZWQgTWVkaWNhbCBTY2llbmNlcywgU2hhaGlkIEJlaGVzaHRpIFVuaXZl
cnNpdHkgb2YgTWVkaWNhbCBTY2llbmNlcywgVGVocmFuLCBJcmFuJiN4RDtEZXBhcnRtZW50IG9m
IEJpb3N0YXRpc3RpY3MsIFNjaG9vbCBvZiBBbGxpZWQgTWVkaWNhbCBTY2llbmNlcywgU2hhaGlk
IEJlaGVzaHRpIFVuaXZlcnNpdHkgb2YgTWVkaWNhbCBTY2llbmNlcywgVGVocmFuLCBJcmFuPC9h
dXRoLWFkZHJlc3M+PHRpdGxlcz48dGl0bGU+UGVyY2VpdmVkIGFuZCBwZXJmb3JtZWQgZWxlY3Ry
b25pYyBoZWFsdGggbGl0ZXJhY3kgb2YgbWVkaWNhbCBzY2llbmNlcyBzdHVkZW50czwvdGl0bGU+
PHNlY29uZGFyeS10aXRsZT5IZWFsdGggSW5mb3JtYXRpb24gJmFtcDsgTGlicmFyaWVzIEpvdXJu
YWw8L3NlY29uZGFyeS10aXRsZT48L3RpdGxlcz48cGVyaW9kaWNhbD48ZnVsbC10aXRsZT5IZWFs
dGggSW5mb3JtYXRpb24gJmFtcDsgTGlicmFyaWVzIEpvdXJuYWw8L2Z1bGwtdGl0bGU+PC9wZXJp
b2RpY2FsPjxwYWdlcz4zODYtMzkzPC9wYWdlcz48dm9sdW1lPjQxPC92b2x1bWU+PG51bWJlcj40
PC9udW1iZXI+PGtleXdvcmRzPjxrZXl3b3JkPlN0dWRlbnRzLCBNZWRpY2FsIC0tIElyYW48L2tl
eXdvcmQ+PGtleXdvcmQ+SGVhbHRoIExpdGVyYWN5IC0tIElyYW48L2tleXdvcmQ+PGtleXdvcmQ+
SW50ZXJuZXQgU2VhcmNoaW5nIC0tIEV2YWx1YXRpb248L2tleXdvcmQ+PGtleXdvcmQ+SGVhbHRo
IEluZm9ybWF0aW9uPC9rZXl3b3JkPjxrZXl3b3JkPkNvbnZlbmllbmNlIFNhbXBsZTwva2V5d29y
ZD48a2V5d29yZD5FZHVjYXRpb24sIEhlYWx0aCBTY2llbmNlczwva2V5d29yZD48a2V5d29yZD5I
dW1hbjwva2V5d29yZD48a2V5d29yZD5GdW5kaW5nIFNvdXJjZTwva2V5d29yZD48a2V5d29yZD5N
YWxlPC9rZXl3b3JkPjxrZXl3b3JkPkZlbWFsZTwva2V5d29yZD48a2V5d29yZD5BZG9sZXNjZW5j
ZTwva2V5d29yZD48a2V5d29yZD5BZHVsdDwva2V5d29yZD48a2V5d29yZD5EZXNjcmlwdGl2ZSBT
dGF0aXN0aWNzPC9rZXl3b3JkPjxrZXl3b3JkPklyYW48L2tleXdvcmQ+PGtleXdvcmQ+UXVlc3Rp
b25uYWlyZXM8L2tleXdvcmQ+PGtleXdvcmQ+UGVhcnNvbiZhcG9zO3MgQ29ycmVsYXRpb24gQ29l
ZmZpY2llbnQ8L2tleXdvcmQ+PGtleXdvcmQ+QWNjZXNzIHRvIEluZm9ybWF0aW9uPC9rZXl3b3Jk
PjxrZXl3b3JkPkRlY2lzaW9uIE1ha2luZzwva2V5d29yZD48a2V5d29yZD5Db3JyZWxhdGlvbmFs
IFN0dWRpZXM8L2tleXdvcmQ+PGtleXdvcmQ+RGF0YSBBbmFseXNpcyBTb2Z0d2FyZTwva2V5d29y
ZD48a2V5d29yZD5Qcm9mZXNzaW9uYWwgS25vd2xlZGdlPC9rZXl3b3JkPjxrZXl3b3JkPkNvbmZp
ZGVuY2U8L2tleXdvcmQ+PC9rZXl3b3Jkcz48ZGF0ZXM+PHllYXI+MjAyNDwveWVhcj48L2RhdGVz
PjxwdWItbG9jYXRpb24+TWFsZGVuLCBNYXNzYWNodXNldHRzPC9wdWItbG9jYXRpb24+PHB1Ymxp
c2hlcj5XaWxleS1CbGFja3dlbGw8L3B1Ymxpc2hlcj48aXNibj4xNDcxLTE4MzQ8L2lzYm4+PGFj
Y2Vzc2lvbi1udW0+MTgxNzAyMjU4LiBMYW5ndWFnZTogRW5nbGlzaC4gRW50cnkgRGF0ZTogMjAy
NDEyMjQuIFJldmlzaW9uIERhdGU6IDIwMjQxMjI0LiBQdWJsaWNhdGlvbiBUeXBlOiBKb3VybmFs
IEFydGljbGU8L2FjY2Vzc2lvbi1udW0+PHVybHM+PHJlbGF0ZWQtdXJscz48dXJsPmh0dHBzOi8v
ZXpwcm94eS51Yi5ndS5zZS9sb2dpbj91cmw9aHR0cHM6Ly9zZWFyY2guZWJzY29ob3N0LmNvbS9s
b2dpbi5hc3B4P2RpcmVjdD10cnVlJmFtcDtkYj1jOGgmYW1wO0FOPTE4MTcwMjI1OCZhbXA7c2l0
ZT1laG9zdC1saXZlPC91cmw+PC9yZWxhdGVkLXVybHM+PC91cmxzPjxlbGVjdHJvbmljLXJlc291
cmNlLW51bT4xMC4xMTExL2hpci4xMjQ4NzwvZWxlY3Ryb25pYy1yZXNvdXJjZS1udW0+PHJlbW90
ZS1kYXRhYmFzZS1uYW1lPmM4aDwvcmVtb3RlLWRhdGFiYXNlLW5hbWU+PHJlbW90ZS1kYXRhYmFz
ZS1wcm92aWRlcj5FQlNDT2hvc3Q8L3JlbW90ZS1kYXRhYmFzZS1wcm92aWRlcj48L3JlY29yZD48
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[31]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A80645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Iran</w:t>
            </w:r>
          </w:p>
        </w:tc>
        <w:tc>
          <w:tcPr>
            <w:tcW w:w="457" w:type="pct"/>
            <w:tcBorders>
              <w:top w:val="nil"/>
              <w:left w:val="nil"/>
              <w:bottom w:val="single" w:sz="4" w:space="0" w:color="auto"/>
              <w:right w:val="single" w:sz="4" w:space="0" w:color="auto"/>
            </w:tcBorders>
            <w:shd w:val="clear" w:color="auto" w:fill="FFFFFF" w:themeFill="background1"/>
            <w:vAlign w:val="center"/>
          </w:tcPr>
          <w:p w14:paraId="6A9529A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correlational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776AD3C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584BBF1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the perceived and performed eHealth literacy of medical sciences students, as well as the relationships between those literacies.</w:t>
            </w:r>
          </w:p>
        </w:tc>
        <w:tc>
          <w:tcPr>
            <w:tcW w:w="1265" w:type="pct"/>
            <w:tcBorders>
              <w:top w:val="nil"/>
              <w:left w:val="nil"/>
              <w:bottom w:val="single" w:sz="4" w:space="0" w:color="auto"/>
              <w:right w:val="single" w:sz="4" w:space="0" w:color="auto"/>
            </w:tcBorders>
            <w:shd w:val="clear" w:color="auto" w:fill="FFFFFF" w:themeFill="background1"/>
            <w:vAlign w:val="center"/>
          </w:tcPr>
          <w:p w14:paraId="6CEF36A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 general, over 70% of students perceived their skills of access and appraisal as good/very good, correlating with their estimated performance. Students perceived they were less confident in some appraisal skills (e.g., using information from the Internet to make health decisions) than others. Performed skills in information generation were mostly poor or very good; performed application skills generally good/very good.</w:t>
            </w:r>
          </w:p>
        </w:tc>
        <w:tc>
          <w:tcPr>
            <w:tcW w:w="993" w:type="pct"/>
            <w:tcBorders>
              <w:top w:val="nil"/>
              <w:left w:val="nil"/>
              <w:bottom w:val="single" w:sz="4" w:space="0" w:color="auto"/>
              <w:right w:val="single" w:sz="4" w:space="0" w:color="auto"/>
            </w:tcBorders>
            <w:shd w:val="clear" w:color="auto" w:fill="FFFFFF" w:themeFill="background1"/>
            <w:vAlign w:val="center"/>
          </w:tcPr>
          <w:p w14:paraId="3010F90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eHEALS score scales with actual skills (access and</w:t>
            </w:r>
            <w:r>
              <w:rPr>
                <w:rFonts w:ascii="Times New Roman" w:eastAsia="宋体" w:hAnsi="Times New Roman" w:cs="Times New Roman" w:hint="eastAsia"/>
                <w:kern w:val="0"/>
                <w:sz w:val="21"/>
                <w:szCs w:val="21"/>
                <w:shd w:val="pct15" w:color="auto" w:fill="FFFFFF"/>
                <w14:ligatures w14:val="none"/>
              </w:rPr>
              <w:t xml:space="preserve"> </w:t>
            </w:r>
            <w:r>
              <w:rPr>
                <w:rFonts w:ascii="Times New Roman" w:eastAsia="宋体" w:hAnsi="Times New Roman" w:cs="Times New Roman"/>
                <w:kern w:val="0"/>
                <w:sz w:val="21"/>
                <w:szCs w:val="21"/>
                <w:shd w:val="pct15" w:color="auto" w:fill="FFFFFF"/>
                <w14:ligatures w14:val="none"/>
              </w:rPr>
              <w:t>appraisal). Support is necessary for students in particular types of appraisal skills.</w:t>
            </w:r>
          </w:p>
        </w:tc>
      </w:tr>
      <w:tr w:rsidR="00927716" w14:paraId="38EB1D52"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8E7E5EB" w14:textId="65DA9A1E"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Gillissen 2022</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&lt;EndNote&gt;&lt;Cite&gt;&lt;Author&gt;Gillissen&lt;/Author&gt;&lt;Year&gt;2022&lt;/Year&gt;&lt;RecNum&gt;199&lt;/RecNum&gt;&lt;DisplayText&gt;[32]&lt;/DisplayText&gt;&lt;record&gt;&lt;rec-number&gt;199&lt;/rec-number&gt;&lt;foreign-keys&gt;&lt;key app="EN" db-id="t5xwxfsw6z9psue9z06xvtxt9vervaf200wa" timestamp="1751817295"&gt;199&lt;/key&gt;&lt;/foreign-keys&gt;&lt;ref-type name="Journal Article"&gt;17&lt;/ref-type&gt;&lt;contributors&gt;&lt;authors&gt;&lt;author&gt;Gillissen, A.&lt;/author&gt;&lt;author&gt;Kochanek, T.&lt;/author&gt;&lt;author&gt;Zupanic, M.&lt;/author&gt;&lt;author&gt;Ehlers, J.&lt;/author&gt;&lt;/authors&gt;&lt;/contributors&gt;&lt;auth-address&gt;Institute for Didactics and Educational Research in Health Care, Department of Medicine, Faculty of Health, Witten/Herdecke University, 58455 Witten, Germany.&amp;#xD;Interprofessional and Collaborative Didactics, Department of Medicine, Faculty of Health, Witten/Herdecke University, 58455 Witten, Germany.&lt;/auth-address&gt;&lt;titles&gt;&lt;title&gt;Medical Students&amp;apos; Perceptions towards Digitization and Artificial Intelligence: A Mixed-Methods Study&lt;/title&gt;&lt;secondary-title&gt;Healthcare (Basel)&lt;/secondary-title&gt;&lt;alt-title&gt;Healthcare (Basel, Switzerland)&lt;/alt-title&gt;&lt;/titles&gt;&lt;periodical&gt;&lt;full-title&gt;Healthcare (Basel)&lt;/full-title&gt;&lt;abbr-1&gt;Healthcare (Basel, Switzerland)&lt;/abbr-1&gt;&lt;/periodical&gt;&lt;alt-periodical&gt;&lt;full-title&gt;Healthcare (Basel)&lt;/full-title&gt;&lt;abbr-1&gt;Healthcare (Basel, Switzerland)&lt;/abbr-1&gt;&lt;/alt-periodical&gt;&lt;volume&gt;10&lt;/volume&gt;&lt;number&gt;4&lt;/number&gt;&lt;edition&gt;2022/04/24&lt;/edition&gt;&lt;keywords&gt;&lt;keyword&gt;artificial intelligence&lt;/keyword&gt;&lt;keyword&gt;digitization in medicine&lt;/keyword&gt;&lt;keyword&gt;medical students&lt;/keyword&gt;&lt;keyword&gt;perceptions&lt;/keyword&gt;&lt;/keywords&gt;&lt;dates&gt;&lt;year&gt;2022&lt;/year&gt;&lt;pub-dates&gt;&lt;date&gt;Apr 13&lt;/date&gt;&lt;/pub-dates&gt;&lt;/dates&gt;&lt;isbn&gt;2227-9032 (Print)&amp;#xD;2227-9032&lt;/isbn&gt;&lt;accession-num&gt;35455898&lt;/accession-num&gt;&lt;urls&gt;&lt;/urls&gt;&lt;custom2&gt;Pmc9027704&lt;/custom2&gt;&lt;electronic-resource-num&gt;10.3390/healthcare10040723&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[32]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36C537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Germany</w:t>
            </w:r>
          </w:p>
        </w:tc>
        <w:tc>
          <w:tcPr>
            <w:tcW w:w="457" w:type="pct"/>
            <w:tcBorders>
              <w:top w:val="nil"/>
              <w:left w:val="nil"/>
              <w:bottom w:val="single" w:sz="4" w:space="0" w:color="auto"/>
              <w:right w:val="single" w:sz="4" w:space="0" w:color="auto"/>
            </w:tcBorders>
            <w:shd w:val="clear" w:color="auto" w:fill="FFFFFF" w:themeFill="background1"/>
            <w:vAlign w:val="center"/>
          </w:tcPr>
          <w:p w14:paraId="1DCA059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Mixed-methods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6A466A1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A600F0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attitudes of 2020 medical students’ generation towards various aspects of eHealth technologies with the focus on AI using an exploratory sequential mixed-method analysis.</w:t>
            </w:r>
          </w:p>
        </w:tc>
        <w:tc>
          <w:tcPr>
            <w:tcW w:w="1265" w:type="pct"/>
            <w:tcBorders>
              <w:top w:val="nil"/>
              <w:left w:val="nil"/>
              <w:bottom w:val="single" w:sz="4" w:space="0" w:color="auto"/>
              <w:right w:val="single" w:sz="4" w:space="0" w:color="auto"/>
            </w:tcBorders>
            <w:shd w:val="clear" w:color="auto" w:fill="FFFFFF" w:themeFill="background1"/>
            <w:vAlign w:val="center"/>
          </w:tcPr>
          <w:p w14:paraId="422E4FB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Most students expressed positive attitudes towards digital applications in medicine. Students with a problem-based curriculum (PBC) in contrast to those with a science-based curriculum (SBC) and male undergraduate students think that AI solutions result in better diagnosis than those from physicians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Male undergraduate students had the most positive view of AI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0.002). Around 38% of the students felt ill-prepared and could not answer AI-related questions because digitization in medicine and AI are not a formal part of the medical curriculum. AI rating regarding the usefulness in diagnostics differed significantly between groups.</w:t>
            </w:r>
          </w:p>
        </w:tc>
        <w:tc>
          <w:tcPr>
            <w:tcW w:w="993" w:type="pct"/>
            <w:tcBorders>
              <w:top w:val="nil"/>
              <w:left w:val="nil"/>
              <w:bottom w:val="single" w:sz="4" w:space="0" w:color="auto"/>
              <w:right w:val="single" w:sz="4" w:space="0" w:color="auto"/>
            </w:tcBorders>
            <w:shd w:val="clear" w:color="auto" w:fill="FFFFFF" w:themeFill="background1"/>
            <w:vAlign w:val="center"/>
          </w:tcPr>
          <w:p w14:paraId="05B62D0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 Higher emphasis in medical curriculum of digital solutions in patient care is postulated.</w:t>
            </w:r>
          </w:p>
        </w:tc>
      </w:tr>
      <w:tr w:rsidR="00927716" w14:paraId="2C10766E" w14:textId="77777777">
        <w:trPr>
          <w:trHeight w:val="730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ED0A536" w14:textId="27AAEA09"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Hah 2019</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&lt;EndNote&gt;&lt;Cite&gt;&lt;Author&gt;Hah&lt;/Author&gt;&lt;Year&gt;2019&lt;/Year&gt;&lt;RecNum&gt;200&lt;/RecNum&gt;&lt;DisplayText&gt;[33]&lt;/DisplayText&gt;&lt;record&gt;&lt;rec-number&gt;200&lt;/rec-number&gt;&lt;foreign-keys&gt;&lt;key app="EN" db-id="t5xwxfsw6z9psue9z06xvtxt9vervaf200wa" timestamp="1751817295"&gt;200&lt;/key&gt;&lt;/foreign-keys&gt;&lt;ref-type name="Journal Article"&gt;17&lt;/ref-type&gt;&lt;contributors&gt;&lt;authors&gt;&lt;author&gt;Hah, H.&lt;/author&gt;&lt;author&gt;Goldin, D.&lt;/author&gt;&lt;/authors&gt;&lt;/contributors&gt;&lt;auth-address&gt;Department of Information Systems and Business Analytics, Florida International University, Miami, FL, United States.&amp;#xD;Nicole Wertheim College of Nursing &amp;amp; Health Sciences, Florida International University, Miami, FL, United States.&lt;/auth-address&gt;&lt;titles&gt;&lt;title&gt;Exploring Care Providers&amp;apos; Perceptions and Current Use of Telehealth Technology at Work, in Daily Life, and in Education: Qualitative and Quantitative Study&lt;/title&gt;&lt;secondary-title&gt;JMIR Med Educ&lt;/secondary-title&gt;&lt;alt-title&gt;JMIR medical education&lt;/alt-title&gt;&lt;/titles&gt;&lt;periodical&gt;&lt;full-title&gt;JMIR Med Educ&lt;/full-title&gt;&lt;/periodical&gt;&lt;pages&gt;e13350&lt;/pages&gt;&lt;volume&gt;5&lt;/volume&gt;&lt;number&gt;1&lt;/number&gt;&lt;edition&gt;2019/04/23&lt;/edition&gt;&lt;keywords&gt;&lt;keyword&gt;daily technology use&lt;/keyword&gt;&lt;keyword&gt;nurse practitioners&lt;/keyword&gt;&lt;keyword&gt;nursing education&lt;/keyword&gt;&lt;keyword&gt;telehealth care performance&lt;/keyword&gt;&lt;keyword&gt;telehealth technology&lt;/keyword&gt;&lt;/keywords&gt;&lt;dates&gt;&lt;year&gt;2019&lt;/year&gt;&lt;pub-dates&gt;&lt;date&gt;Apr 22&lt;/date&gt;&lt;/pub-dates&gt;&lt;/dates&gt;&lt;isbn&gt;2369-3762 (Print)&amp;#xD;2369-3762&lt;/isbn&gt;&lt;accession-num&gt;31008708&lt;/accession-num&gt;&lt;urls&gt;&lt;/urls&gt;&lt;custom2&gt;Pmc6658315&lt;/custom2&gt;&lt;electronic-resource-num&gt;10.2196/13350&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[33]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55EDAF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USA</w:t>
            </w:r>
          </w:p>
        </w:tc>
        <w:tc>
          <w:tcPr>
            <w:tcW w:w="457" w:type="pct"/>
            <w:tcBorders>
              <w:top w:val="nil"/>
              <w:left w:val="nil"/>
              <w:bottom w:val="single" w:sz="4" w:space="0" w:color="auto"/>
              <w:right w:val="single" w:sz="4" w:space="0" w:color="auto"/>
            </w:tcBorders>
            <w:shd w:val="clear" w:color="auto" w:fill="FFFFFF" w:themeFill="background1"/>
            <w:vAlign w:val="center"/>
          </w:tcPr>
          <w:p w14:paraId="7303011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and</w:t>
            </w:r>
            <w:r>
              <w:rPr>
                <w:rFonts w:ascii="Times New Roman" w:eastAsia="宋体" w:hAnsi="Times New Roman" w:cs="Times New Roman" w:hint="eastAsia"/>
                <w:kern w:val="0"/>
                <w:sz w:val="21"/>
                <w:szCs w:val="21"/>
                <w:shd w:val="pct15" w:color="auto" w:fill="FFFFFF"/>
                <w14:ligatures w14:val="none"/>
              </w:rPr>
              <w:t xml:space="preserve"> </w:t>
            </w:r>
            <w:r>
              <w:rPr>
                <w:rFonts w:ascii="Times New Roman" w:eastAsia="宋体" w:hAnsi="Times New Roman" w:cs="Times New Roman"/>
                <w:kern w:val="0"/>
                <w:sz w:val="21"/>
                <w:szCs w:val="21"/>
                <w:shd w:val="pct15" w:color="auto" w:fill="FFFFFF"/>
                <w14:ligatures w14:val="none"/>
              </w:rPr>
              <w:t>Quantitative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554E5EA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Care providers</w:t>
            </w:r>
          </w:p>
        </w:tc>
        <w:tc>
          <w:tcPr>
            <w:tcW w:w="813" w:type="pct"/>
            <w:tcBorders>
              <w:top w:val="nil"/>
              <w:left w:val="nil"/>
              <w:bottom w:val="single" w:sz="4" w:space="0" w:color="auto"/>
              <w:right w:val="single" w:sz="4" w:space="0" w:color="auto"/>
            </w:tcBorders>
            <w:shd w:val="clear" w:color="auto" w:fill="FFFFFF" w:themeFill="background1"/>
            <w:vAlign w:val="center"/>
          </w:tcPr>
          <w:p w14:paraId="3A92BBA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care providers’ familiarity with using technology in different settings and their perceptions of telehealth-driven care performance to lay a foundation for the design of an effective telehealth education program.</w:t>
            </w:r>
          </w:p>
        </w:tc>
        <w:tc>
          <w:tcPr>
            <w:tcW w:w="1265" w:type="pct"/>
            <w:tcBorders>
              <w:top w:val="nil"/>
              <w:left w:val="nil"/>
              <w:bottom w:val="single" w:sz="4" w:space="0" w:color="auto"/>
              <w:right w:val="single" w:sz="4" w:space="0" w:color="auto"/>
            </w:tcBorders>
            <w:shd w:val="clear" w:color="auto" w:fill="FFFFFF" w:themeFill="background1"/>
            <w:vAlign w:val="center"/>
          </w:tcPr>
          <w:p w14:paraId="2A37023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total of 109 advanced practice registered nurse students responded to the online survey and open-ended questionnaire. Most indicated that using telehealth technology enhances care performance, helps make their care tasks more effective, improves the quality of performing care tasks, and decreases error in communicating and sharing information with others. In addition, our qualitative analyses revealed that the students used the electronic health records technology primarily at work, combined with clinical decision support tools for medication and treatment management. Outside work, they primarily used video-text communication tools and were exposed to some telehealth technology in their education setting. Further, they believe that use of non-health technology helps them use health information technology to access health information, confirm their diagnoses, and ensure patient safety.</w:t>
            </w:r>
          </w:p>
        </w:tc>
        <w:tc>
          <w:tcPr>
            <w:tcW w:w="993" w:type="pct"/>
            <w:tcBorders>
              <w:top w:val="nil"/>
              <w:left w:val="nil"/>
              <w:bottom w:val="single" w:sz="4" w:space="0" w:color="auto"/>
              <w:right w:val="single" w:sz="4" w:space="0" w:color="auto"/>
            </w:tcBorders>
            <w:shd w:val="clear" w:color="auto" w:fill="FFFFFF" w:themeFill="background1"/>
            <w:vAlign w:val="center"/>
          </w:tcPr>
          <w:p w14:paraId="1B5BCE9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research highlights the importance of identifying care providers’ existing experience of using technology to better design a telehealth technology education program. By focusing explicitly on the characteristics of care providers’ existing technology use in work, nonwork, and educational settings, we found a potential consistency between practice and education programs in care providers’ requirements for technology use, as well as areas of focus to complement their frequent use of nonhealth technologies that resemble telehealth technology. Health policymakers and practitioners need to provide compatible telehealth education programs tailored to the level of care providers’ technological familiarity in both their work and nonwork environments.</w:t>
            </w:r>
          </w:p>
        </w:tc>
      </w:tr>
      <w:tr w:rsidR="00927716" w14:paraId="23D3DB4C" w14:textId="77777777">
        <w:trPr>
          <w:trHeight w:val="43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E9C2711" w14:textId="5EA3E3BD"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Hailegebreal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PEVuZE5vdGU+PENpdGU+PEF1dGhvcj5IYWlsZWdlYnJlYWw8L0F1dGhvcj48WWVhcj4yMDIyPC9Z
ZWFyPjxSZWNOdW0+MjAxPC9SZWNOdW0+PERpc3BsYXlUZXh0PlszNF08L0Rpc3BsYXlUZXh0Pjxy
ZWNvcmQ+PHJlYy1udW1iZXI+MjAxPC9yZWMtbnVtYmVyPjxmb3JlaWduLWtleXM+PGtleSBhcHA9
IkVOIiBkYi1pZD0idDV4d3hmc3c2ejlwc3VlOXowNnh2dHh0OXZlcnZhZjIwMHdhIiB0aW1lc3Rh
bXA9IjE3NTE4MTcyOTUiPjIwMTwva2V5PjwvZm9yZWlnbi1rZXlzPjxyZWYtdHlwZSBuYW1lPSJK
b3VybmFsIEFydGljbGUiPjE3PC9yZWYtdHlwZT48Y29udHJpYnV0b3JzPjxhdXRob3JzPjxhdXRo
b3I+SGFpbGVnZWJyZWFsLCBTLjwvYXV0aG9yPjxhdXRob3I+U2VkaSwgVC4gVC48L2F1dGhvcj48
YXV0aG9yPkJlbGV0ZSwgUy48L2F1dGhvcj48YXV0aG9yPk1lbmdpc3R1LCBLLjwvYXV0aG9yPjxh
dXRob3I+R2V0YWNoZXcsIEEuPC9hdXRob3I+PGF1dGhvcj5CZWRhZGEsIEQuPC9hdXRob3I+PGF1
dGhvcj5Nb2xsYSwgTS48L2F1dGhvcj48YXV0aG9yPlNoaWJpcnUsIFQuPC9hdXRob3I+PGF1dGhv
cj5NZW5naXN0ZSwgUy4gQS48L2F1dGhvcj48L2F1dGhvcnM+PC9jb250cmlidXRvcnM+PGF1dGgt
YWRkcmVzcz5EZXBhcnRtZW50IG9mIEhlYWx0aCBJbmZvcm1hdGljcywgU2Nob29sIG9mIFB1Ymxp
YyBIZWFsdGgsIENvbGxlZ2Ugb2YgTWVkaWNpbmUgYW5kIEhlYWx0aCBTY2llbmNlcywgQXJiYSBN
aW5jaCBVbml2ZXJzaXR5LCBBcmJhIE1pbmNoLCBFdGhpb3BpYS4gc2FtdWFzdGRAZ21haWwuY29t
LiYjeEQ7RGVwYXJ0bWVudCBvZiBIZWFsdGggSW5mb3JtYXRpY3MsIFNjaG9vbCBvZiBQdWJsaWMg
SGVhbHRoLCBDb2xsZWdlIG9mIE1lZGljaW5lIGFuZCBIZWFsdGggU2NpZW5jZXMsIEFyYmEgTWlu
Y2ggVW5pdmVyc2l0eSwgQXJiYSBNaW5jaCwgRXRoaW9waWEuJiN4RDtTY2hvb2wgb2YgTWVkaWNp
bmUsIENvbGxlZ2Ugb2YgTWVkaWNpbmUgYW5kIEhlYWx0aCBTY2llbmNlcywgQXJiYSBNaW5jaCBV
bml2ZXJzaXR5LCBBcmJhIE1pbmNoLCBFdGhpb3BpYS4mI3hEO1VuaXZlcnNpdHkgb2YgU291dGgt
RWFzdGVybiBOb3J3YXksIFBvc3Qgb2ZmaWNlIGJveCAyMzUsIE4tMzYwMywgS29uZ3NiZXJnLCBO
b3J3YXkuPC9hdXRoLWFkZHJlc3M+PHRpdGxlcz48dGl0bGU+VXRpbGl6YXRpb24gb2YgaW5mb3Jt
YXRpb24gYW5kIGNvbW11bmljYXRpb24gdGVjaG5vbG9neSAoSUNUKSBhbW9uZyB1bmRlcmdyYWR1
YXRlIGhlYWx0aCBzY2llbmNlIHN0dWRlbnRzOiBhIGNyb3NzLXNlY3Rpb25hbCBzdHVkeTwvdGl0
bGU+PHNlY29uZGFyeS10aXRsZT5CTUMgTWVkIEVkdWM8L3NlY29uZGFyeS10aXRsZT48YWx0LXRp
dGxlPkJNQyBtZWRpY2FsIGVkdWNhdGlvbjwvYWx0LXRpdGxlPjwvdGl0bGVzPjxwZXJpb2RpY2Fs
PjxmdWxsLXRpdGxlPkJNQyBNZWQgRWR1YzwvZnVsbC10aXRsZT48L3BlcmlvZGljYWw+PHBhZ2Vz
PjIxNTwvcGFnZXM+PHZvbHVtZT4yMjwvdm9sdW1lPjxudW1iZXI+MTwvbnVtYmVyPjxlZGl0aW9u
PjIwMjIvMDQvMDE8L2VkaXRpb24+PGtleXdvcmRzPjxrZXl3b3JkPkNvbW11bmljYXRpb248L2tl
eXdvcmQ+PGtleXdvcmQ+Q3Jvc3MtU2VjdGlvbmFsIFN0dWRpZXM8L2tleXdvcmQ+PGtleXdvcmQ+
SHVtYW5zPC9rZXl3b3JkPjxrZXl3b3JkPipJbmZvcm1hdGlvbiBUZWNobm9sb2d5PC9rZXl3b3Jk
PjxrZXl3b3JkPipTdHVkZW50czwva2V5d29yZD48a2V5d29yZD5UZWNobm9sb2d5PC9rZXl3b3Jk
PjxrZXl3b3JkPkhlYWx0aCBzY2llbmNlIHN0dWRlbnQ8L2tleXdvcmQ+PGtleXdvcmQ+SW5mb3Jt
YXRpb248L2tleXdvcmQ+PGtleXdvcmQ+VXRpbGl6YXRpb248L2tleXdvcmQ+PC9rZXl3b3Jkcz48
ZGF0ZXM+PHllYXI+MjAyMjwveWVhcj48cHViLWRhdGVzPjxkYXRlPk1hciAzMDwvZGF0ZT48L3B1
Yi1kYXRlcz48L2RhdGVzPjxpc2JuPjE0NzItNjkyMDwvaXNibj48YWNjZXNzaW9uLW51bT4zNTM1
NDQ1NzwvYWNjZXNzaW9uLW51bT48dXJscz48L3VybHM+PGN1c3RvbTI+UG1jODk2NTIxMTwvY3Vz
dG9tMj48ZWxlY3Ryb25pYy1yZXNvdXJjZS1udW0+MTAuMTE4Ni9zMTI5MDktMDIyLTAzMjk2LTk8
L2VsZWN0cm9uaWMtcmVzb3VyY2UtbnVtPjxyZW1vdGUtZGF0YWJhc2UtcHJvdmlkZXI+TkxNPC9y
ZW1vdGUtZGF0YWJhc2UtcHJvdmlkZXI+PGxhbmd1YWdlPmVuZzwvbGFuZ3VhZ2U+PC9yZWNvcmQ+
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PEVuZE5vdGU+PENpdGU+PEF1dGhvcj5IYWlsZWdlYnJlYWw8L0F1dGhvcj48WWVhcj4yMDIyPC9Z
ZWFyPjxSZWNOdW0+MjAxPC9SZWNOdW0+PERpc3BsYXlUZXh0PlszNF08L0Rpc3BsYXlUZXh0Pjxy
ZWNvcmQ+PHJlYy1udW1iZXI+MjAxPC9yZWMtbnVtYmVyPjxmb3JlaWduLWtleXM+PGtleSBhcHA9
IkVOIiBkYi1pZD0idDV4d3hmc3c2ejlwc3VlOXowNnh2dHh0OXZlcnZhZjIwMHdhIiB0aW1lc3Rh
bXA9IjE3NTE4MTcyOTUiPjIwMTwva2V5PjwvZm9yZWlnbi1rZXlzPjxyZWYtdHlwZSBuYW1lPSJK
b3VybmFsIEFydGljbGUiPjE3PC9yZWYtdHlwZT48Y29udHJpYnV0b3JzPjxhdXRob3JzPjxhdXRo
b3I+SGFpbGVnZWJyZWFsLCBTLjwvYXV0aG9yPjxhdXRob3I+U2VkaSwgVC4gVC48L2F1dGhvcj48
YXV0aG9yPkJlbGV0ZSwgUy48L2F1dGhvcj48YXV0aG9yPk1lbmdpc3R1LCBLLjwvYXV0aG9yPjxh
dXRob3I+R2V0YWNoZXcsIEEuPC9hdXRob3I+PGF1dGhvcj5CZWRhZGEsIEQuPC9hdXRob3I+PGF1
dGhvcj5Nb2xsYSwgTS48L2F1dGhvcj48YXV0aG9yPlNoaWJpcnUsIFQuPC9hdXRob3I+PGF1dGhv
cj5NZW5naXN0ZSwgUy4gQS48L2F1dGhvcj48L2F1dGhvcnM+PC9jb250cmlidXRvcnM+PGF1dGgt
YWRkcmVzcz5EZXBhcnRtZW50IG9mIEhlYWx0aCBJbmZvcm1hdGljcywgU2Nob29sIG9mIFB1Ymxp
YyBIZWFsdGgsIENvbGxlZ2Ugb2YgTWVkaWNpbmUgYW5kIEhlYWx0aCBTY2llbmNlcywgQXJiYSBN
aW5jaCBVbml2ZXJzaXR5LCBBcmJhIE1pbmNoLCBFdGhpb3BpYS4gc2FtdWFzdGRAZ21haWwuY29t
LiYjeEQ7RGVwYXJ0bWVudCBvZiBIZWFsdGggSW5mb3JtYXRpY3MsIFNjaG9vbCBvZiBQdWJsaWMg
SGVhbHRoLCBDb2xsZWdlIG9mIE1lZGljaW5lIGFuZCBIZWFsdGggU2NpZW5jZXMsIEFyYmEgTWlu
Y2ggVW5pdmVyc2l0eSwgQXJiYSBNaW5jaCwgRXRoaW9waWEuJiN4RDtTY2hvb2wgb2YgTWVkaWNp
bmUsIENvbGxlZ2Ugb2YgTWVkaWNpbmUgYW5kIEhlYWx0aCBTY2llbmNlcywgQXJiYSBNaW5jaCBV
bml2ZXJzaXR5LCBBcmJhIE1pbmNoLCBFdGhpb3BpYS4mI3hEO1VuaXZlcnNpdHkgb2YgU291dGgt
RWFzdGVybiBOb3J3YXksIFBvc3Qgb2ZmaWNlIGJveCAyMzUsIE4tMzYwMywgS29uZ3NiZXJnLCBO
b3J3YXkuPC9hdXRoLWFkZHJlc3M+PHRpdGxlcz48dGl0bGU+VXRpbGl6YXRpb24gb2YgaW5mb3Jt
YXRpb24gYW5kIGNvbW11bmljYXRpb24gdGVjaG5vbG9neSAoSUNUKSBhbW9uZyB1bmRlcmdyYWR1
YXRlIGhlYWx0aCBzY2llbmNlIHN0dWRlbnRzOiBhIGNyb3NzLXNlY3Rpb25hbCBzdHVkeTwvdGl0
bGU+PHNlY29uZGFyeS10aXRsZT5CTUMgTWVkIEVkdWM8L3NlY29uZGFyeS10aXRsZT48YWx0LXRp
dGxlPkJNQyBtZWRpY2FsIGVkdWNhdGlvbjwvYWx0LXRpdGxlPjwvdGl0bGVzPjxwZXJpb2RpY2Fs
PjxmdWxsLXRpdGxlPkJNQyBNZWQgRWR1YzwvZnVsbC10aXRsZT48L3BlcmlvZGljYWw+PHBhZ2Vz
PjIxNTwvcGFnZXM+PHZvbHVtZT4yMjwvdm9sdW1lPjxudW1iZXI+MTwvbnVtYmVyPjxlZGl0aW9u
PjIwMjIvMDQvMDE8L2VkaXRpb24+PGtleXdvcmRzPjxrZXl3b3JkPkNvbW11bmljYXRpb248L2tl
eXdvcmQ+PGtleXdvcmQ+Q3Jvc3MtU2VjdGlvbmFsIFN0dWRpZXM8L2tleXdvcmQ+PGtleXdvcmQ+
SHVtYW5zPC9rZXl3b3JkPjxrZXl3b3JkPipJbmZvcm1hdGlvbiBUZWNobm9sb2d5PC9rZXl3b3Jk
PjxrZXl3b3JkPipTdHVkZW50czwva2V5d29yZD48a2V5d29yZD5UZWNobm9sb2d5PC9rZXl3b3Jk
PjxrZXl3b3JkPkhlYWx0aCBzY2llbmNlIHN0dWRlbnQ8L2tleXdvcmQ+PGtleXdvcmQ+SW5mb3Jt
YXRpb248L2tleXdvcmQ+PGtleXdvcmQ+VXRpbGl6YXRpb248L2tleXdvcmQ+PC9rZXl3b3Jkcz48
ZGF0ZXM+PHllYXI+MjAyMjwveWVhcj48cHViLWRhdGVzPjxkYXRlPk1hciAzMDwvZGF0ZT48L3B1
Yi1kYXRlcz48L2RhdGVzPjxpc2JuPjE0NzItNjkyMDwvaXNibj48YWNjZXNzaW9uLW51bT4zNTM1
NDQ1NzwvYWNjZXNzaW9uLW51bT48dXJscz48L3VybHM+PGN1c3RvbTI+UG1jODk2NTIxMTwvY3Vz
dG9tMj48ZWxlY3Ryb25pYy1yZXNvdXJjZS1udW0+MTAuMTE4Ni9zMTI5MDktMDIyLTAzMjk2LTk8
L2VsZWN0cm9uaWMtcmVzb3VyY2UtbnVtPjxyZW1vdGUtZGF0YWJhc2UtcHJvdmlkZXI+TkxNPC9y
ZW1vdGUtZGF0YWJhc2UtcHJvdmlkZXI+PGxhbmd1YWdlPmVuZzwvbGFuZ3VhZ2U+PC9yZWNvcmQ+
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[34]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793672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Ethiopia</w:t>
            </w:r>
          </w:p>
        </w:tc>
        <w:tc>
          <w:tcPr>
            <w:tcW w:w="457" w:type="pct"/>
            <w:tcBorders>
              <w:top w:val="nil"/>
              <w:left w:val="nil"/>
              <w:bottom w:val="single" w:sz="4" w:space="0" w:color="auto"/>
              <w:right w:val="single" w:sz="4" w:space="0" w:color="auto"/>
            </w:tcBorders>
            <w:shd w:val="clear" w:color="auto" w:fill="FFFFFF" w:themeFill="background1"/>
            <w:vAlign w:val="center"/>
          </w:tcPr>
          <w:p w14:paraId="0CE8406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cross</w:t>
            </w:r>
            <w:r>
              <w:rPr>
                <w:rFonts w:ascii="Times New Roman" w:eastAsia="宋体" w:hAnsi="Times New Roman" w:cs="Times New Roman" w:hint="eastAsia"/>
                <w:kern w:val="0"/>
                <w:sz w:val="21"/>
                <w:szCs w:val="21"/>
                <w:shd w:val="pct15" w:color="auto" w:fill="FFFFFF"/>
                <w14:ligatures w14:val="none"/>
              </w:rPr>
              <w:t xml:space="preserve"> </w:t>
            </w:r>
            <w:r>
              <w:rPr>
                <w:rFonts w:ascii="Times New Roman" w:eastAsia="宋体" w:hAnsi="Times New Roman" w:cs="Times New Roman"/>
                <w:kern w:val="0"/>
                <w:sz w:val="21"/>
                <w:szCs w:val="21"/>
                <w:shd w:val="pct15" w:color="auto" w:fill="FFFFFF"/>
                <w14:ligatures w14:val="none"/>
              </w:rPr>
              <w:t>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44FC242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science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18030F5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utilization ICT and its associated factors among Arba Minch University College Medicine and Health Science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487007B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total of 355 participants enrolled in the study, with a response rate of 98.34%. The percentage of students who used ICT was 55.77%. Regarding of field of study, health informatics students (84%) used the most ICT, while midwifery students (52%) used the least. Urban resident, ICT knowledge, having formal training of ICT, having IT in current course study, and had good IT skill</w:t>
            </w:r>
            <w:r>
              <w:rPr>
                <w:rFonts w:ascii="Times New Roman" w:eastAsia="宋体" w:hAnsi="Times New Roman" w:cs="Times New Roman" w:hint="eastAsia"/>
                <w:kern w:val="0"/>
                <w:sz w:val="21"/>
                <w:szCs w:val="21"/>
                <w:shd w:val="pct15" w:color="auto" w:fill="FFFFFF"/>
                <w14:ligatures w14:val="none"/>
              </w:rPr>
              <w:t xml:space="preserve"> </w:t>
            </w:r>
            <w:r>
              <w:rPr>
                <w:rFonts w:ascii="Times New Roman" w:eastAsia="宋体" w:hAnsi="Times New Roman" w:cs="Times New Roman"/>
                <w:kern w:val="0"/>
                <w:sz w:val="21"/>
                <w:szCs w:val="21"/>
                <w:shd w:val="pct15" w:color="auto" w:fill="FFFFFF"/>
                <w14:ligatures w14:val="none"/>
              </w:rPr>
              <w:t>revealed a significant and positive correlation with the use of ICT.</w:t>
            </w:r>
          </w:p>
        </w:tc>
        <w:tc>
          <w:tcPr>
            <w:tcW w:w="993" w:type="pct"/>
            <w:tcBorders>
              <w:top w:val="nil"/>
              <w:left w:val="nil"/>
              <w:bottom w:val="single" w:sz="4" w:space="0" w:color="auto"/>
              <w:right w:val="single" w:sz="4" w:space="0" w:color="auto"/>
            </w:tcBorders>
            <w:shd w:val="clear" w:color="auto" w:fill="FFFFFF" w:themeFill="background1"/>
            <w:vAlign w:val="center"/>
          </w:tcPr>
          <w:p w14:paraId="0CE40D0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 the current study previous residence, ICT knowledge, having formal training, having IT in current courses, and IT skill were significantly associated with student ICT utilization. Therefore, the university should continue to invest in professional development in order to improve teaching and student performance, as well as provide the college with student-centered ICT computer labs to encourage students to use technology.</w:t>
            </w:r>
          </w:p>
        </w:tc>
      </w:tr>
      <w:tr w:rsidR="00927716" w14:paraId="79D43749" w14:textId="77777777">
        <w:trPr>
          <w:trHeight w:val="268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190B6B9" w14:textId="0CBDD8C8"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Hare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PEVuZE5vdGU+PENpdGU+PEF1dGhvcj5IYXJlPC9BdXRob3I+PFllYXI+MjAyMjwvWWVhcj48UmVj
TnVtPjIwMjwvUmVjTnVtPjxEaXNwbGF5VGV4dD5bMzVdPC9EaXNwbGF5VGV4dD48cmVjb3JkPjxy
ZWMtbnVtYmVyPjIwMjwvcmVjLW51bWJlcj48Zm9yZWlnbi1rZXlzPjxrZXkgYXBwPSJFTiIgZGIt
aWQ9InQ1eHd4ZnN3Nno5cHN1ZTl6MDZ4dnR4dDl2ZXJ2YWYyMDB3YSIgdGltZXN0YW1wPSIxNzUx
ODE3Mjk1Ij4yMDI8L2tleT48L2ZvcmVpZ24ta2V5cz48cmVmLXR5cGUgbmFtZT0iSm91cm5hbCBB
cnRpY2xlIj4xNzwvcmVmLXR5cGU+PGNvbnRyaWJ1dG9ycz48YXV0aG9ycz48YXV0aG9yPkhhcmUs
IEEuIEouPC9hdXRob3I+PGF1dGhvcj5Tb2VnYWFyZCBCYWxsZXN0ZXIsIEouIE0uPC9hdXRob3I+
PGF1dGhvcj5HYWJyaWVsLCBQLiBFLjwvYXV0aG9yPjxhdXRob3I+QWR1c3VtYWxsaSwgUy48L2F1
dGhvcj48YXV0aG9yPkhhbnNvbiwgQy4gVy48L2F1dGhvcj48L2F1dGhvcnM+PC9jb250cmlidXRv
cnM+PGF1dGgtYWRkcmVzcz5QZXJlbG1hbiBTY2hvb2wgb2YgTWVkaWNpbmUsIFVuaXZlcnNpdHkg
b2YgUGVubnN5bHZhbmlhLCBQaGlsYWRlbHBoaWEsIFBlbm5zeWx2YW5pYSwgVVNBLiYjeEQ7T2Zm
aWNlIG9mIHRoZSBDaGllZiBNZWRpY2FsIEluZm9ybWF0aW9uIE9mZmljZXIsIFBlbm4gTWVkaWNp
bmUsIFBoaWxhZGVscGhpYSwgUGVubnN5bHZhbmlhLCBVU0EuJiN4RDtDZW50ZXIgZm9yIEFwcGxp
ZWQgSGVhbHRoIEluZm9ybWF0aWNzLCBQZW5uIE1lZGljaW5lLCBQaGlsYWRlbHBoaWEsIFBlbm5z
eWx2YW5pYSwgVVNBLiYjeEQ7RGVwYXJ0bWVudCBvZiBTdXJnZXJ5LCBQZW5uIE1lZGljaW5lLCBQ
aGlsYWRlbHBoaWEsIFBlbm5zeWx2YW5pYSwgVVNBLiYjeEQ7RGVwYXJ0bWVudCBvZiBSYWRpYXRp
b24gT25jb2xvZ3ksIFBlbm4gTWVkaWNpbmUsIFBoaWxhZGVscGhpYSwgUGVubnN5bHZhbmlhLCBV
U0EuJiN4RDtBYnJhbXNvbiBDYW5jZXIgQ2VudGVyLCBQZW5uIE1lZGljaW5lLCBQaGlsYWRlbHBo
aWEsIFBlbm5zeWx2YW5pYSwgVVNBLiYjeEQ7Q1ZTIEhlYWx0aCBDb3Jwb3JhdGlvbiwgV29vbnNv
Y2tldCwgUmhvZGUgSXNsYW5kLCBVU0EuJiN4RDtEZXBhcnRtZW50IG9mIEFuZXN0aGVzaW9sb2d5
IGFuZCBDcml0aWNhbCBDYXJlLCBQZW5uIE1lZGljaW5lLCBQaGlsYWRlbHBoaWEsIFBlbm5zeWx2
YW5pYSwgVVNBLjwvYXV0aC1hZGRyZXNzPjx0aXRsZXM+PHRpdGxlPlRyYWluaW5nIGRpZ2l0YWwg
bmF0aXZlcyB0byB0cmFuc2Zvcm0gaGVhbHRoY2FyZTogYSA1LXRpZXJlZCBhcHByb2FjaCBmb3Ig
aW50ZWdyYXRpbmcgY2xpbmljYWwgaW5mb3JtYXRpY3MgaW50byB1bmRlcmdyYWR1YXRlIG1lZGlj
YWwgZWR1Y2F0aW9uPC90aXRsZT48c2Vjb25kYXJ5LXRpdGxlPkogQW0gTWVkIEluZm9ybSBBc3Nv
Yzwvc2Vjb25kYXJ5LXRpdGxlPjxhbHQtdGl0bGU+Sm91cm5hbCBvZiB0aGUgQW1lcmljYW4gTWVk
aWNhbCBJbmZvcm1hdGljcyBBc3NvY2lhdGlvbiA6IEpBTUlBPC9hbHQtdGl0bGU+PC90aXRsZXM+
PHBlcmlvZGljYWw+PGZ1bGwtdGl0bGU+SiBBbSBNZWQgSW5mb3JtIEFzc29jPC9mdWxsLXRpdGxl
PjxhYmJyLTE+Sm91cm5hbCBvZiB0aGUgQW1lcmljYW4gTWVkaWNhbCBJbmZvcm1hdGljcyBBc3Nv
Y2lhdGlvbiA6IEpBTUlBPC9hYmJyLTE+PC9wZXJpb2RpY2FsPjxhbHQtcGVyaW9kaWNhbD48ZnVs
bC10aXRsZT5KIEFtIE1lZCBJbmZvcm0gQXNzb2M8L2Z1bGwtdGl0bGU+PGFiYnItMT5Kb3VybmFs
IG9mIHRoZSBBbWVyaWNhbiBNZWRpY2FsIEluZm9ybWF0aWNzIEFzc29jaWF0aW9uIDogSkFNSUE8
L2FiYnItMT48L2FsdC1wZXJpb2RpY2FsPjxwYWdlcz4xMzktMTQzPC9wYWdlcz48dm9sdW1lPjMw
PC92b2x1bWU+PG51bWJlcj4xPC9udW1iZXI+PGVkaXRpb24+MjAyMi8xMS8wMzwvZWRpdGlvbj48
a2V5d29yZHM+PGtleXdvcmQ+SHVtYW5zPC9rZXl3b3JkPjxrZXl3b3JkPipFZHVjYXRpb24sIE1l
ZGljYWwsIFVuZGVyZ3JhZHVhdGU8L2tleXdvcmQ+PGtleXdvcmQ+Q3VycmljdWx1bTwva2V5d29y
ZD48a2V5d29yZD4qTWVkaWNhbCBJbmZvcm1hdGljcy9lZHVjYXRpb248L2tleXdvcmQ+PGtleXdv
cmQ+U2Nob29scywgTWVkaWNhbDwva2V5d29yZD48a2V5d29yZD5EZWxpdmVyeSBvZiBIZWFsdGgg
Q2FyZTwva2V5d29yZD48a2V5d29yZD5hcHBsaWVkIGhlYWx0aCBpbmZvcm1hdGljczwva2V5d29y
ZD48a2V5d29yZD5jbGluaWNhbCBpbmZvcm1hdGljczwva2V5d29yZD48a2V5d29yZD5pbmZvcm1h
dGljcyBlZHVjYXRpb248L2tleXdvcmQ+PGtleXdvcmQ+bWVkaWNhbCBzY2hvb2w8L2tleXdvcmQ+
PGtleXdvcmQ+dW5kZXJncmFkdWF0ZSBtZWRpY2FsIGVkdWNhdGlvbjwva2V5d29yZD48L2tleXdv
cmRzPjxkYXRlcz48eWVhcj4yMDIyPC95ZWFyPjxwdWItZGF0ZXM+PGRhdGU+RGVjIDEzPC9kYXRl
PjwvcHViLWRhdGVzPjwvZGF0ZXM+PGlzYm4+MTA2Ny01MDI3IChQcmludCkmI3hEOzEwNjctNTAy
NzwvaXNibj48YWNjZXNzaW9uLW51bT4zNjMyMzI2ODwvYWNjZXNzaW9uLW51bT48dXJscz48L3Vy
bHM+PGN1c3RvbTI+UG1jOTc0ODUzNTwvY3VzdG9tMj48ZWxlY3Ryb25pYy1yZXNvdXJjZS1udW0+
MTAuMTA5My9qYW1pYS9vY2FjMjA5PC9lbGVjdHJvbmljLXJlc291cmNlLW51bT48cmVtb3RlLWRh
dGFiYXNlLXByb3ZpZGVyPk5MTTwvcmVtb3RlLWRhdGFiYXNlLXByb3ZpZGVyPjxsYW5ndWFnZT5l
bmc8L2xhbmd1YWdlPjwvcmVjb3JkPjwvQ2l0ZT48L0VuZE5vdGU+AG==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PEVuZE5vdGU+PENpdGU+PEF1dGhvcj5IYXJlPC9BdXRob3I+PFllYXI+MjAyMjwvWWVhcj48UmVj
TnVtPjIwMjwvUmVjTnVtPjxEaXNwbGF5VGV4dD5bMzVdPC9EaXNwbGF5VGV4dD48cmVjb3JkPjxy
ZWMtbnVtYmVyPjIwMjwvcmVjLW51bWJlcj48Zm9yZWlnbi1rZXlzPjxrZXkgYXBwPSJFTiIgZGIt
aWQ9InQ1eHd4ZnN3Nno5cHN1ZTl6MDZ4dnR4dDl2ZXJ2YWYyMDB3YSIgdGltZXN0YW1wPSIxNzUx
ODE3Mjk1Ij4yMDI8L2tleT48L2ZvcmVpZ24ta2V5cz48cmVmLXR5cGUgbmFtZT0iSm91cm5hbCBB
cnRpY2xlIj4xNzwvcmVmLXR5cGU+PGNvbnRyaWJ1dG9ycz48YXV0aG9ycz48YXV0aG9yPkhhcmUs
IEEuIEouPC9hdXRob3I+PGF1dGhvcj5Tb2VnYWFyZCBCYWxsZXN0ZXIsIEouIE0uPC9hdXRob3I+
PGF1dGhvcj5HYWJyaWVsLCBQLiBFLjwvYXV0aG9yPjxhdXRob3I+QWR1c3VtYWxsaSwgUy48L2F1
dGhvcj48YXV0aG9yPkhhbnNvbiwgQy4gVy48L2F1dGhvcj48L2F1dGhvcnM+PC9jb250cmlidXRv
cnM+PGF1dGgtYWRkcmVzcz5QZXJlbG1hbiBTY2hvb2wgb2YgTWVkaWNpbmUsIFVuaXZlcnNpdHkg
b2YgUGVubnN5bHZhbmlhLCBQaGlsYWRlbHBoaWEsIFBlbm5zeWx2YW5pYSwgVVNBLiYjeEQ7T2Zm
aWNlIG9mIHRoZSBDaGllZiBNZWRpY2FsIEluZm9ybWF0aW9uIE9mZmljZXIsIFBlbm4gTWVkaWNp
bmUsIFBoaWxhZGVscGhpYSwgUGVubnN5bHZhbmlhLCBVU0EuJiN4RDtDZW50ZXIgZm9yIEFwcGxp
ZWQgSGVhbHRoIEluZm9ybWF0aWNzLCBQZW5uIE1lZGljaW5lLCBQaGlsYWRlbHBoaWEsIFBlbm5z
eWx2YW5pYSwgVVNBLiYjeEQ7RGVwYXJ0bWVudCBvZiBTdXJnZXJ5LCBQZW5uIE1lZGljaW5lLCBQ
aGlsYWRlbHBoaWEsIFBlbm5zeWx2YW5pYSwgVVNBLiYjeEQ7RGVwYXJ0bWVudCBvZiBSYWRpYXRp
b24gT25jb2xvZ3ksIFBlbm4gTWVkaWNpbmUsIFBoaWxhZGVscGhpYSwgUGVubnN5bHZhbmlhLCBV
U0EuJiN4RDtBYnJhbXNvbiBDYW5jZXIgQ2VudGVyLCBQZW5uIE1lZGljaW5lLCBQaGlsYWRlbHBo
aWEsIFBlbm5zeWx2YW5pYSwgVVNBLiYjeEQ7Q1ZTIEhlYWx0aCBDb3Jwb3JhdGlvbiwgV29vbnNv
Y2tldCwgUmhvZGUgSXNsYW5kLCBVU0EuJiN4RDtEZXBhcnRtZW50IG9mIEFuZXN0aGVzaW9sb2d5
IGFuZCBDcml0aWNhbCBDYXJlLCBQZW5uIE1lZGljaW5lLCBQaGlsYWRlbHBoaWEsIFBlbm5zeWx2
YW5pYSwgVVNBLjwvYXV0aC1hZGRyZXNzPjx0aXRsZXM+PHRpdGxlPlRyYWluaW5nIGRpZ2l0YWwg
bmF0aXZlcyB0byB0cmFuc2Zvcm0gaGVhbHRoY2FyZTogYSA1LXRpZXJlZCBhcHByb2FjaCBmb3Ig
aW50ZWdyYXRpbmcgY2xpbmljYWwgaW5mb3JtYXRpY3MgaW50byB1bmRlcmdyYWR1YXRlIG1lZGlj
YWwgZWR1Y2F0aW9uPC90aXRsZT48c2Vjb25kYXJ5LXRpdGxlPkogQW0gTWVkIEluZm9ybSBBc3Nv
Yzwvc2Vjb25kYXJ5LXRpdGxlPjxhbHQtdGl0bGU+Sm91cm5hbCBvZiB0aGUgQW1lcmljYW4gTWVk
aWNhbCBJbmZvcm1hdGljcyBBc3NvY2lhdGlvbiA6IEpBTUlBPC9hbHQtdGl0bGU+PC90aXRsZXM+
PHBlcmlvZGljYWw+PGZ1bGwtdGl0bGU+SiBBbSBNZWQgSW5mb3JtIEFzc29jPC9mdWxsLXRpdGxl
PjxhYmJyLTE+Sm91cm5hbCBvZiB0aGUgQW1lcmljYW4gTWVkaWNhbCBJbmZvcm1hdGljcyBBc3Nv
Y2lhdGlvbiA6IEpBTUlBPC9hYmJyLTE+PC9wZXJpb2RpY2FsPjxhbHQtcGVyaW9kaWNhbD48ZnVs
bC10aXRsZT5KIEFtIE1lZCBJbmZvcm0gQXNzb2M8L2Z1bGwtdGl0bGU+PGFiYnItMT5Kb3VybmFs
IG9mIHRoZSBBbWVyaWNhbiBNZWRpY2FsIEluZm9ybWF0aWNzIEFzc29jaWF0aW9uIDogSkFNSUE8
L2FiYnItMT48L2FsdC1wZXJpb2RpY2FsPjxwYWdlcz4xMzktMTQzPC9wYWdlcz48dm9sdW1lPjMw
PC92b2x1bWU+PG51bWJlcj4xPC9udW1iZXI+PGVkaXRpb24+MjAyMi8xMS8wMzwvZWRpdGlvbj48
a2V5d29yZHM+PGtleXdvcmQ+SHVtYW5zPC9rZXl3b3JkPjxrZXl3b3JkPipFZHVjYXRpb24sIE1l
ZGljYWwsIFVuZGVyZ3JhZHVhdGU8L2tleXdvcmQ+PGtleXdvcmQ+Q3VycmljdWx1bTwva2V5d29y
ZD48a2V5d29yZD4qTWVkaWNhbCBJbmZvcm1hdGljcy9lZHVjYXRpb248L2tleXdvcmQ+PGtleXdv
cmQ+U2Nob29scywgTWVkaWNhbDwva2V5d29yZD48a2V5d29yZD5EZWxpdmVyeSBvZiBIZWFsdGgg
Q2FyZTwva2V5d29yZD48a2V5d29yZD5hcHBsaWVkIGhlYWx0aCBpbmZvcm1hdGljczwva2V5d29y
ZD48a2V5d29yZD5jbGluaWNhbCBpbmZvcm1hdGljczwva2V5d29yZD48a2V5d29yZD5pbmZvcm1h
dGljcyBlZHVjYXRpb248L2tleXdvcmQ+PGtleXdvcmQ+bWVkaWNhbCBzY2hvb2w8L2tleXdvcmQ+
PGtleXdvcmQ+dW5kZXJncmFkdWF0ZSBtZWRpY2FsIGVkdWNhdGlvbjwva2V5d29yZD48L2tleXdv
cmRzPjxkYXRlcz48eWVhcj4yMDIyPC95ZWFyPjxwdWItZGF0ZXM+PGRhdGU+RGVjIDEzPC9kYXRl
PjwvcHViLWRhdGVzPjwvZGF0ZXM+PGlzYm4+MTA2Ny01MDI3IChQcmludCkmI3hEOzEwNjctNTAy
NzwvaXNibj48YWNjZXNzaW9uLW51bT4zNjMyMzI2ODwvYWNjZXNzaW9uLW51bT48dXJscz48L3Vy
bHM+PGN1c3RvbTI+UG1jOTc0ODUzNTwvY3VzdG9tMj48ZWxlY3Ryb25pYy1yZXNvdXJjZS1udW0+
MTAuMTA5My9qYW1pYS9vY2FjMjA5PC9lbGVjdHJvbmljLXJlc291cmNlLW51bT48cmVtb3RlLWRh
dGFiYXNlLXByb3ZpZGVyPk5MTTwvcmVtb3RlLWRhdGFiYXNlLXByb3ZpZGVyPjxsYW5ndWFnZT5l
bmc8L2xhbmd1YWdlPjwvcmVjb3JkPjwvQ2l0ZT48L0VuZE5vdGU+AG==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[35]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7BE8EF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USA</w:t>
            </w:r>
          </w:p>
        </w:tc>
        <w:tc>
          <w:tcPr>
            <w:tcW w:w="457" w:type="pct"/>
            <w:tcBorders>
              <w:top w:val="nil"/>
              <w:left w:val="nil"/>
              <w:bottom w:val="single" w:sz="4" w:space="0" w:color="auto"/>
              <w:right w:val="single" w:sz="4" w:space="0" w:color="auto"/>
            </w:tcBorders>
            <w:shd w:val="clear" w:color="auto" w:fill="FFFFFF" w:themeFill="background1"/>
            <w:vAlign w:val="center"/>
          </w:tcPr>
          <w:p w14:paraId="647F05D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Case report</w:t>
            </w:r>
          </w:p>
        </w:tc>
        <w:tc>
          <w:tcPr>
            <w:tcW w:w="610" w:type="pct"/>
            <w:tcBorders>
              <w:top w:val="nil"/>
              <w:left w:val="nil"/>
              <w:bottom w:val="single" w:sz="4" w:space="0" w:color="auto"/>
              <w:right w:val="single" w:sz="4" w:space="0" w:color="auto"/>
            </w:tcBorders>
            <w:shd w:val="clear" w:color="auto" w:fill="FFFFFF" w:themeFill="background1"/>
            <w:vAlign w:val="center"/>
          </w:tcPr>
          <w:p w14:paraId="7811371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477C647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Share lessons and recommendations for medical schools and health systems looking to implement similar opportunities.</w:t>
            </w:r>
          </w:p>
        </w:tc>
        <w:tc>
          <w:tcPr>
            <w:tcW w:w="1265" w:type="pct"/>
            <w:tcBorders>
              <w:top w:val="nil"/>
              <w:left w:val="nil"/>
              <w:bottom w:val="single" w:sz="4" w:space="0" w:color="auto"/>
              <w:right w:val="single" w:sz="4" w:space="0" w:color="auto"/>
            </w:tcBorders>
            <w:shd w:val="clear" w:color="auto" w:fill="FFFFFF" w:themeFill="background1"/>
            <w:vAlign w:val="center"/>
          </w:tcPr>
          <w:p w14:paraId="0A264EA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Developed and implemented a 5-tiered clinical informatics curriculum at the undergraduate medical education level: (1) a practical orientation to HIT for rising clerkship students; (2) an elective for junior students; (3) an elective for senior students; (4) a longitudinal area of concentration; and (5) a yearlong predoctoral fellowship in operational informatics at the health system level. </w:t>
            </w:r>
          </w:p>
        </w:tc>
        <w:tc>
          <w:tcPr>
            <w:tcW w:w="993" w:type="pct"/>
            <w:tcBorders>
              <w:top w:val="nil"/>
              <w:left w:val="nil"/>
              <w:bottom w:val="single" w:sz="4" w:space="0" w:color="auto"/>
              <w:right w:val="single" w:sz="4" w:space="0" w:color="auto"/>
            </w:tcBorders>
            <w:shd w:val="clear" w:color="auto" w:fill="FFFFFF" w:themeFill="background1"/>
            <w:vAlign w:val="center"/>
          </w:tcPr>
          <w:p w14:paraId="7AA3D2A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Most students found these offerings valuable for their training and professional development. </w:t>
            </w:r>
          </w:p>
        </w:tc>
      </w:tr>
      <w:tr w:rsidR="00927716" w14:paraId="5123A202" w14:textId="77777777">
        <w:trPr>
          <w:trHeight w:val="499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D59F2C3" w14:textId="026ABCB6"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Hariyati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PEVuZE5vdGU+PENpdGU+PEF1dGhvcj5IYXJpeWF0aTwvQXV0aG9yPjxZZWFyPjIwMjQ8L1llYXI+
PFJlY051bT4yMDM8L1JlY051bT48RGlzcGxheVRleHQ+WzM2XTwvRGlzcGxheVRleHQ+PHJlY29y
ZD48cmVjLW51bWJlcj4yMDM8L3JlYy1udW1iZXI+PGZvcmVpZ24ta2V5cz48a2V5IGFwcD0iRU4i
IGRiLWlkPSJ0NXh3eGZzdzZ6OXBzdWU5ejA2eHZ0eHQ5dmVydmFmMjAwd2EiIHRpbWVzdGFtcD0i
MTc1MTgxNzI5NSI+MjAzPC9rZXk+PC9mb3JlaWduLWtleXM+PHJlZi10eXBlIG5hbWU9IkpvdXJu
YWwgQXJ0aWNsZSI+MTc8L3JlZi10eXBlPjxjb250cmlidXRvcnM+PGF1dGhvcnM+PGF1dGhvcj5I
YXJpeWF0aSwgUnIgVHV0aWsgU3JpPC9hdXRob3I+PGF1dGhvcj5IYW5kaXlhbmksIEhhbm55PC9h
dXRob3I+PGF1dGhvcj5XaWxkYW5pLCBBbmRpIEFtYWxpYTwvYXV0aG9yPjxhdXRob3I+QWZyaWFu
aSwgVHV0aTwvYXV0aG9yPjxhdXRob3I+TnVyYWluaSwgVHV0aTwvYXV0aG9yPjxhdXRob3I+QW1p
cnVkZGluLCBNdWhhbW1hZCBIYW5pZjwvYXV0aG9yPjwvYXV0aG9ycz48L2NvbnRyaWJ1dG9ycz48
dGl0bGVzPjx0aXRsZT5EaXNwYXJhdGUgRGlnaXRhbCBMaXRlcmFjeSBMZXZlbHMgb2YgTnVyc2lu
ZyBNYW5hZ2VyIGFuZCBTdGFmZiwgU3BlY2lmaWNhbGx5IGluIE51cnNpbmcgSW5mb3JtYXRpY3Mg
Q29tcGV0ZW5jaWVzIGFuZCBUaGVpciBDYXVzZXM6IEEgQ3Jvc3MtU2VjdGlvbmFsIFN0dWR5PC90
aXRsZT48c2Vjb25kYXJ5LXRpdGxlPkpvdXJuYWwgb2YgSGVhbHRoY2FyZSBMZWFkZXJzaGlwPC9z
ZWNvbmRhcnktdGl0bGU+PC90aXRsZXM+PHBlcmlvZGljYWw+PGZ1bGwtdGl0bGU+Sm91cm5hbCBv
ZiBIZWFsdGhjYXJlIExlYWRlcnNoaXA8L2Z1bGwtdGl0bGU+PC9wZXJpb2RpY2FsPjxwYWdlcz40
MTUtNDI1PC9wYWdlcz48dm9sdW1lPjE2PC92b2x1bWU+PGtleXdvcmRzPjxrZXl3b3JkPkluZm9y
bWF0aW9uIExpdGVyYWN5PC9rZXl3b3JkPjxrZXl3b3JkPkRpZ2l0YWwgVGVjaG5vbG9neTwva2V5
d29yZD48a2V5d29yZD5OdXJzZSBNYW5hZ2Vyczwva2V5d29yZD48a2V5d29yZD5OdXJzaW5nIFN0
YWZmLCBIb3NwaXRhbDwva2V5d29yZD48a2V5d29yZD5OdXJzaW5nIEluZm9ybWF0aWNzIC0tIElu
ZG9uZXNpYTwva2V5d29yZD48a2V5d29yZD5DbGluaWNhbCBDb21wZXRlbmNlPC9rZXl3b3JkPjxr
ZXl3b3JkPkh1bWFuPC9rZXl3b3JkPjxrZXl3b3JkPkNyb3NzIFNlY3Rpb25hbCBTdHVkaWVzPC9r
ZXl3b3JkPjxrZXl3b3JkPlByaW1hcnkgSGVhbHRoIENhcmU8L2tleXdvcmQ+PGtleXdvcmQ+UXVl
c3Rpb25uYWlyZXM8L2tleXdvcmQ+PGtleXdvcmQ+Q29tcHV0ZXIgTGl0ZXJhY3k8L2tleXdvcmQ+
PGtleXdvcmQ+QWdlIEZhY3RvcnM8L2tleXdvcmQ+PGtleXdvcmQ+Sm9iIEV4cGVyaWVuY2U8L2tl
eXdvcmQ+PGtleXdvcmQ+RWR1Y2F0aW9uYWwgU3RhdHVzPC9rZXl3b3JkPjxrZXl3b3JkPk51cnNp
bmcgUm9sZTwva2V5d29yZD48a2V5d29yZD5QdXJwb3NpdmUgU2FtcGxlPC9rZXl3b3JkPjxrZXl3
b3JkPlRoZW1hdGljIEFuYWx5c2lzPC9rZXl3b3JkPjxrZXl3b3JkPkluZG9uZXNpYTwva2V5d29y
ZD48a2V5d29yZD5NYWxlPC9rZXl3b3JkPjxrZXl3b3JkPkZlbWFsZTwva2V5d29yZD48a2V5d29y
ZD5BZHVsdDwva2V5d29yZD48a2V5d29yZD5NaWRkbGUgQWdlPC9rZXl3b3JkPjwva2V5d29yZHM+
PGRhdGVzPjx5ZWFyPjIwMjQ8L3llYXI+PC9kYXRlcz48cHViLWxvY2F0aW9uPkF1Y2tsYW5kLCAm
bHQ7QmxhbmsmZ3Q7PC9wdWItbG9jYXRpb24+PHB1Ymxpc2hlcj5Eb3ZlIE1lZGljYWwgUHJlc3Mg
THRkPC9wdWJsaXNoZXI+PGlzYm4+MTE3OS0zMjAxPC9pc2JuPjxhY2Nlc3Npb24tbnVtPjE4MTYx
ODUwNy4gTGFuZ3VhZ2U6IEVuZ2xpc2guIEVudHJ5IERhdGU6IDIwMjUwMTE3LiBSZXZpc2lvbiBE
YXRlOiAyMDI1MDExNy4gUHVibGljYXRpb24gVHlwZTogSm91cm5hbCBBcnRpY2xlPC9hY2Nlc3Np
b24tbnVtPjx1cmxzPjxyZWxhdGVkLXVybHM+PHVybD5odHRwczovL2V6cHJveHkudWIuZ3Uuc2Uv
bG9naW4/dXJsPWh0dHBzOi8vc2VhcmNoLmVic2NvaG9zdC5jb20vbG9naW4uYXNweD9kaXJlY3Q9
dHJ1ZSZhbXA7ZGI9YzhoJmFtcDtBTj0xODE2MTg1MDcmYW1wO3NpdGU9ZWhvc3QtbGl2ZTwvdXJs
PjwvcmVsYXRlZC11cmxzPjwvdXJscz48ZWxlY3Ryb25pYy1yZXNvdXJjZS1udW0+MTAuMjE0Ny9K
SEwuUzQ3MDQ1NjwvZWxlY3Ryb25pYy1yZXNvdXJjZS1udW0+PHJlbW90ZS1kYXRhYmFzZS1uYW1l
PmM4aDwvcmVtb3RlLWRhdGFiYXNlLW5hbWU+PHJlbW90ZS1kYXRhYmFzZS1wcm92aWRlcj5FQlND
T2hvc3Q8L3JlbW90ZS1kYXRhYmFzZS1wcm92aWRlcj48L3JlY29yZD48L0NpdGU+PC9FbmROb3Rl
PgB=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PEVuZE5vdGU+PENpdGU+PEF1dGhvcj5IYXJpeWF0aTwvQXV0aG9yPjxZZWFyPjIwMjQ8L1llYXI+
PFJlY051bT4yMDM8L1JlY051bT48RGlzcGxheVRleHQ+WzM2XTwvRGlzcGxheVRleHQ+PHJlY29y
ZD48cmVjLW51bWJlcj4yMDM8L3JlYy1udW1iZXI+PGZvcmVpZ24ta2V5cz48a2V5IGFwcD0iRU4i
IGRiLWlkPSJ0NXh3eGZzdzZ6OXBzdWU5ejA2eHZ0eHQ5dmVydmFmMjAwd2EiIHRpbWVzdGFtcD0i
MTc1MTgxNzI5NSI+MjAzPC9rZXk+PC9mb3JlaWduLWtleXM+PHJlZi10eXBlIG5hbWU9IkpvdXJu
YWwgQXJ0aWNsZSI+MTc8L3JlZi10eXBlPjxjb250cmlidXRvcnM+PGF1dGhvcnM+PGF1dGhvcj5I
YXJpeWF0aSwgUnIgVHV0aWsgU3JpPC9hdXRob3I+PGF1dGhvcj5IYW5kaXlhbmksIEhhbm55PC9h
dXRob3I+PGF1dGhvcj5XaWxkYW5pLCBBbmRpIEFtYWxpYTwvYXV0aG9yPjxhdXRob3I+QWZyaWFu
aSwgVHV0aTwvYXV0aG9yPjxhdXRob3I+TnVyYWluaSwgVHV0aTwvYXV0aG9yPjxhdXRob3I+QW1p
cnVkZGluLCBNdWhhbW1hZCBIYW5pZjwvYXV0aG9yPjwvYXV0aG9ycz48L2NvbnRyaWJ1dG9ycz48
dGl0bGVzPjx0aXRsZT5EaXNwYXJhdGUgRGlnaXRhbCBMaXRlcmFjeSBMZXZlbHMgb2YgTnVyc2lu
ZyBNYW5hZ2VyIGFuZCBTdGFmZiwgU3BlY2lmaWNhbGx5IGluIE51cnNpbmcgSW5mb3JtYXRpY3Mg
Q29tcGV0ZW5jaWVzIGFuZCBUaGVpciBDYXVzZXM6IEEgQ3Jvc3MtU2VjdGlvbmFsIFN0dWR5PC90
aXRsZT48c2Vjb25kYXJ5LXRpdGxlPkpvdXJuYWwgb2YgSGVhbHRoY2FyZSBMZWFkZXJzaGlwPC9z
ZWNvbmRhcnktdGl0bGU+PC90aXRsZXM+PHBlcmlvZGljYWw+PGZ1bGwtdGl0bGU+Sm91cm5hbCBv
ZiBIZWFsdGhjYXJlIExlYWRlcnNoaXA8L2Z1bGwtdGl0bGU+PC9wZXJpb2RpY2FsPjxwYWdlcz40
MTUtNDI1PC9wYWdlcz48dm9sdW1lPjE2PC92b2x1bWU+PGtleXdvcmRzPjxrZXl3b3JkPkluZm9y
bWF0aW9uIExpdGVyYWN5PC9rZXl3b3JkPjxrZXl3b3JkPkRpZ2l0YWwgVGVjaG5vbG9neTwva2V5
d29yZD48a2V5d29yZD5OdXJzZSBNYW5hZ2Vyczwva2V5d29yZD48a2V5d29yZD5OdXJzaW5nIFN0
YWZmLCBIb3NwaXRhbDwva2V5d29yZD48a2V5d29yZD5OdXJzaW5nIEluZm9ybWF0aWNzIC0tIElu
ZG9uZXNpYTwva2V5d29yZD48a2V5d29yZD5DbGluaWNhbCBDb21wZXRlbmNlPC9rZXl3b3JkPjxr
ZXl3b3JkPkh1bWFuPC9rZXl3b3JkPjxrZXl3b3JkPkNyb3NzIFNlY3Rpb25hbCBTdHVkaWVzPC9r
ZXl3b3JkPjxrZXl3b3JkPlByaW1hcnkgSGVhbHRoIENhcmU8L2tleXdvcmQ+PGtleXdvcmQ+UXVl
c3Rpb25uYWlyZXM8L2tleXdvcmQ+PGtleXdvcmQ+Q29tcHV0ZXIgTGl0ZXJhY3k8L2tleXdvcmQ+
PGtleXdvcmQ+QWdlIEZhY3RvcnM8L2tleXdvcmQ+PGtleXdvcmQ+Sm9iIEV4cGVyaWVuY2U8L2tl
eXdvcmQ+PGtleXdvcmQ+RWR1Y2F0aW9uYWwgU3RhdHVzPC9rZXl3b3JkPjxrZXl3b3JkPk51cnNp
bmcgUm9sZTwva2V5d29yZD48a2V5d29yZD5QdXJwb3NpdmUgU2FtcGxlPC9rZXl3b3JkPjxrZXl3
b3JkPlRoZW1hdGljIEFuYWx5c2lzPC9rZXl3b3JkPjxrZXl3b3JkPkluZG9uZXNpYTwva2V5d29y
ZD48a2V5d29yZD5NYWxlPC9rZXl3b3JkPjxrZXl3b3JkPkZlbWFsZTwva2V5d29yZD48a2V5d29y
ZD5BZHVsdDwva2V5d29yZD48a2V5d29yZD5NaWRkbGUgQWdlPC9rZXl3b3JkPjwva2V5d29yZHM+
PGRhdGVzPjx5ZWFyPjIwMjQ8L3llYXI+PC9kYXRlcz48cHViLWxvY2F0aW9uPkF1Y2tsYW5kLCAm
bHQ7QmxhbmsmZ3Q7PC9wdWItbG9jYXRpb24+PHB1Ymxpc2hlcj5Eb3ZlIE1lZGljYWwgUHJlc3Mg
THRkPC9wdWJsaXNoZXI+PGlzYm4+MTE3OS0zMjAxPC9pc2JuPjxhY2Nlc3Npb24tbnVtPjE4MTYx
ODUwNy4gTGFuZ3VhZ2U6IEVuZ2xpc2guIEVudHJ5IERhdGU6IDIwMjUwMTE3LiBSZXZpc2lvbiBE
YXRlOiAyMDI1MDExNy4gUHVibGljYXRpb24gVHlwZTogSm91cm5hbCBBcnRpY2xlPC9hY2Nlc3Np
b24tbnVtPjx1cmxzPjxyZWxhdGVkLXVybHM+PHVybD5odHRwczovL2V6cHJveHkudWIuZ3Uuc2Uv
bG9naW4/dXJsPWh0dHBzOi8vc2VhcmNoLmVic2NvaG9zdC5jb20vbG9naW4uYXNweD9kaXJlY3Q9
dHJ1ZSZhbXA7ZGI9YzhoJmFtcDtBTj0xODE2MTg1MDcmYW1wO3NpdGU9ZWhvc3QtbGl2ZTwvdXJs
PjwvcmVsYXRlZC11cmxzPjwvdXJscz48ZWxlY3Ryb25pYy1yZXNvdXJjZS1udW0+MTAuMjE0Ny9K
SEwuUzQ3MDQ1NjwvZWxlY3Ryb25pYy1yZXNvdXJjZS1udW0+PHJlbW90ZS1kYXRhYmFzZS1uYW1l
PmM4aDwvcmVtb3RlLWRhdGFiYXNlLW5hbWU+PHJlbW90ZS1kYXRhYmFzZS1wcm92aWRlcj5FQlND
T2hvc3Q8L3JlbW90ZS1kYXRhYmFzZS1wcm92aWRlcj48L3JlY29yZD48L0NpdGU+PC9FbmROb3Rl
PgB=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[36]</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EC31DC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Indonesia and Taiwan</w:t>
            </w:r>
          </w:p>
        </w:tc>
        <w:tc>
          <w:tcPr>
            <w:tcW w:w="457" w:type="pct"/>
            <w:tcBorders>
              <w:top w:val="nil"/>
              <w:left w:val="nil"/>
              <w:bottom w:val="single" w:sz="4" w:space="0" w:color="auto"/>
              <w:right w:val="single" w:sz="4" w:space="0" w:color="auto"/>
            </w:tcBorders>
            <w:shd w:val="clear" w:color="auto" w:fill="FFFFFF" w:themeFill="background1"/>
            <w:vAlign w:val="center"/>
          </w:tcPr>
          <w:p w14:paraId="7E5AF7B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2DE3B2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w:t>
            </w:r>
            <w:r>
              <w:rPr>
                <w:rFonts w:ascii="Times New Roman" w:eastAsia="宋体" w:hAnsi="Times New Roman" w:cs="Times New Roman"/>
                <w:kern w:val="0"/>
                <w:sz w:val="21"/>
                <w:szCs w:val="21"/>
                <w:shd w:val="pct15" w:color="auto" w:fill="FFFFFF"/>
                <w14:ligatures w14:val="none"/>
              </w:rPr>
              <w:br/>
              <w:t>Manager and Staff</w:t>
            </w:r>
          </w:p>
        </w:tc>
        <w:tc>
          <w:tcPr>
            <w:tcW w:w="813" w:type="pct"/>
            <w:tcBorders>
              <w:top w:val="nil"/>
              <w:left w:val="nil"/>
              <w:bottom w:val="single" w:sz="4" w:space="0" w:color="auto"/>
              <w:right w:val="single" w:sz="4" w:space="0" w:color="auto"/>
            </w:tcBorders>
            <w:shd w:val="clear" w:color="auto" w:fill="FFFFFF" w:themeFill="background1"/>
            <w:vAlign w:val="center"/>
          </w:tcPr>
          <w:p w14:paraId="229094B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identify the digital literacy of nursing staff and nurse managers.</w:t>
            </w:r>
          </w:p>
        </w:tc>
        <w:tc>
          <w:tcPr>
            <w:tcW w:w="1265" w:type="pct"/>
            <w:tcBorders>
              <w:top w:val="nil"/>
              <w:left w:val="nil"/>
              <w:bottom w:val="single" w:sz="4" w:space="0" w:color="auto"/>
              <w:right w:val="single" w:sz="4" w:space="0" w:color="auto"/>
            </w:tcBorders>
            <w:shd w:val="clear" w:color="auto" w:fill="FFFFFF" w:themeFill="background1"/>
            <w:vAlign w:val="center"/>
          </w:tcPr>
          <w:p w14:paraId="1FA553B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Participants showed an acceptable level of computer literacy, although their scores were below 80%. Their scores were unrelated to workplace, duration and type of technology used, or gender. Nursing informatics competencies correlated significantly with age and work experience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 0.001). Age correlated negatively with technical computer skills but positively with competence in the implementation of healthcare. There was a positive link with a nurse’s position and education level, indicating that nurses with more education acquire higher levels of informatics competencies than those with less education. Additionally, those in higher positions tended to possess more advanced digital competence.</w:t>
            </w:r>
          </w:p>
        </w:tc>
        <w:tc>
          <w:tcPr>
            <w:tcW w:w="993" w:type="pct"/>
            <w:tcBorders>
              <w:top w:val="nil"/>
              <w:left w:val="nil"/>
              <w:bottom w:val="single" w:sz="4" w:space="0" w:color="auto"/>
              <w:right w:val="single" w:sz="4" w:space="0" w:color="auto"/>
            </w:tcBorders>
            <w:shd w:val="clear" w:color="auto" w:fill="FFFFFF" w:themeFill="background1"/>
            <w:vAlign w:val="center"/>
          </w:tcPr>
          <w:p w14:paraId="2489AFA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Nurse managers play a significant role in training nursing staff members to enhance their informatics competencies. This study’s findings underscore the need to raise staff members’ informatics competencies by providing additional training.</w:t>
            </w:r>
          </w:p>
        </w:tc>
      </w:tr>
      <w:tr w:rsidR="00927716" w14:paraId="07014675" w14:textId="77777777">
        <w:trPr>
          <w:trHeight w:val="598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F0AFD7E" w14:textId="5EA4B62B"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Hassan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PEVuZE5vdGU+PENpdGU+PEF1dGhvcj5IYXNzYW48L0F1dGhvcj48WWVhcj4yMDIyPC9ZZWFyPjxS
ZWNOdW0+MjA0PC9SZWNOdW0+PERpc3BsYXlUZXh0PlszN108L0Rpc3BsYXlUZXh0PjxyZWNvcmQ+
PHJlYy1udW1iZXI+MjA0PC9yZWMtbnVtYmVyPjxmb3JlaWduLWtleXM+PGtleSBhcHA9IkVOIiBk
Yi1pZD0idDV4d3hmc3c2ejlwc3VlOXowNnh2dHh0OXZlcnZhZjIwMHdhIiB0aW1lc3RhbXA9IjE3
NTE4MTcyOTUiPjIwNDwva2V5PjwvZm9yZWlnbi1rZXlzPjxyZWYtdHlwZSBuYW1lPSJKb3VybmFs
IEFydGljbGUiPjE3PC9yZWYtdHlwZT48Y29udHJpYnV0b3JzPjxhdXRob3JzPjxhdXRob3I+SGFz
c2FuLCBNLiBNLjwvYXV0aG9yPjxhdXRob3I+QWFtaXIsIFMuPC9hdXRob3I+PGF1dGhvcj5NYWxp
aywgTi48L2F1dGhvcj48YXV0aG9yPk5hZWVtLCBOLjwvYXV0aG9yPjxhdXRob3I+QXZhaXMsIE0u
IEEuPC9hdXRob3I+PGF1dGhvcj5TaGFpa2gsIEcuIE0uPC9hdXRob3I+PC9hdXRob3JzPjwvY29u
dHJpYnV0b3JzPjxhdXRoLWFkZHJlc3M+TS5NLiBIYXNzYW4sIEdvbWFsIE1lZGljYWwgQ29sbGVn
ZSBNVEksIERlcmEgSXNtYWlsIEtoYW4sIFBha2lzdGFuPC9hdXRoLWFkZHJlc3M+PHRpdGxlcz48
dGl0bGU+VXNlIG9mIHRoZSBDb21wdXRlciBhbmQgSW50ZXJuZXQgYnkgVGVhY2hlcnMgaW4gTWVk
aWNhbCBFZHVjYXRpb246IEEgU3R1ZHkgYXQgTWVkaWNhbCBDb2xsZWdlcyBvZiBQYWtpc3Rhbjwv
dGl0bGU+PHNlY29uZGFyeS10aXRsZT5QYWtpc3RhbiBKb3VybmFsIG9mIE1lZGljYWwgYW5kIEhl
YWx0aCBTY2llbmNlczwvc2Vjb25kYXJ5LXRpdGxlPjwvdGl0bGVzPjxwZXJpb2RpY2FsPjxmdWxs
LXRpdGxlPlBha2lzdGFuIEpvdXJuYWwgb2YgTWVkaWNhbCBhbmQgSGVhbHRoIFNjaWVuY2VzPC9m
dWxsLXRpdGxlPjwvcGVyaW9kaWNhbD48cGFnZXM+NjE3LTYxOTwvcGFnZXM+PHZvbHVtZT4xNjwv
dm9sdW1lPjxudW1iZXI+MTE8L251bWJlcj48a2V5d29yZHM+PGtleXdvcmQ+Y29tcHV0ZXI8L2tl
eXdvcmQ+PGtleXdvcmQ+ZGVza3RvcCBjb21wdXRlcjwva2V5d29yZD48a2V5d29yZD5zbWFydHBo
b25lPC9rZXl3b3JkPjxrZXl3b3JkPmFkdWx0PC9rZXl3b3JkPjxrZXl3b3JkPmFydGljbGU8L2tl
eXdvcmQ+PGtleXdvcmQ+Y29udHJvbGxlZCBzdHVkeTwva2V5d29yZD48a2V5d29yZD5mZW1hbGU8
L2tleXdvcmQ+PGtleXdvcmQ+aHVtYW48L2tleXdvcmQ+PGtleXdvcmQ+aHVtYW4gZXhwZXJpbWVu
dDwva2V5d29yZD48a2V5d29yZD5pbmNpZGVuY2U8L2tleXdvcmQ+PGtleXdvcmQ+SW50ZXJuZXQ8
L2tleXdvcmQ+PGtleXdvcmQ+aW50ZXJuZXQgYWNjZXNzPC9rZXl3b3JkPjxrZXl3b3JkPmludGVy
bmV0IHVzZTwva2V5d29yZD48a2V5d29yZD5tYWxlPC9rZXl3b3JkPjxrZXl3b3JkPm1lZGljYWwg
ZWR1Y2F0aW9uPC9rZXl3b3JkPjxrZXl3b3JkPm1lZGljYWwgc2Nob29sPC9rZXl3b3JkPjxrZXl3
b3JkPlBha2lzdGFuPC9rZXl3b3JkPjxrZXl3b3JkPnByZXZhbGVuY2U8L2tleXdvcmQ+PGtleXdv
cmQ+cXVlc3Rpb25uYWlyZTwva2V5d29yZD48a2V5d29yZD5yYW5kb21pemVkIGNvbnRyb2xsZWQg
dHJpYWw8L2tleXdvcmQ+PGtleXdvcmQ+dGVhY2hlcjwva2V5d29yZD48a2V5d29yZD50ZWFjaGlu
Zzwva2V5d29yZD48L2tleXdvcmRzPjxkYXRlcz48eWVhcj4yMDIyPC95ZWFyPjwvZGF0ZXM+PGlz
Ym4+MTk5Ni03MTk1PC9pc2JuPjx3b3JrLXR5cGU+QXJ0aWNsZTwvd29yay10eXBlPjx1cmxzPjxy
ZWxhdGVkLXVybHM+PHVybD5odHRwczovL3d3dy5lbWJhc2UuY29tL3NlYXJjaC9yZXN1bHRzP3N1
YmFjdGlvbj12aWV3cmVjb3JkJmFtcDtpZD1MMjAyMjI4MDMzNSZhbXA7ZnJvbT1leHBvcnQ8L3Vy
bD48dXJsPmh0dHA6Ly9keC5kb2kub3JnLzEwLjUzMzUwL3BqbWhzMjAyMjE2MTE2MTc8L3VybD48
L3JlbGF0ZWQtdXJscz48L3VybHM+PGVsZWN0cm9uaWMtcmVzb3VyY2UtbnVtPjEwLjUzMzUwL3Bq
bWhzMjAyMjE2MTE2MTc8L2VsZWN0cm9uaWMtcmVzb3VyY2UtbnVtPjxyZW1vdGUtZGF0YWJhc2Ut
bmFtZT5FbWJhc2U8L3JlbW90ZS1kYXRhYmFzZS1uYW1lPjxsYW5ndWFnZT5FbmdsaXNoPC9sYW5n
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PEVuZE5vdGU+PENpdGU+PEF1dGhvcj5IYXNzYW48L0F1dGhvcj48WWVhcj4yMDIyPC9ZZWFyPjxS
ZWNOdW0+MjA0PC9SZWNOdW0+PERpc3BsYXlUZXh0PlszN108L0Rpc3BsYXlUZXh0PjxyZWNvcmQ+
PHJlYy1udW1iZXI+MjA0PC9yZWMtbnVtYmVyPjxmb3JlaWduLWtleXM+PGtleSBhcHA9IkVOIiBk
Yi1pZD0idDV4d3hmc3c2ejlwc3VlOXowNnh2dHh0OXZlcnZhZjIwMHdhIiB0aW1lc3RhbXA9IjE3
NTE4MTcyOTUiPjIwNDwva2V5PjwvZm9yZWlnbi1rZXlzPjxyZWYtdHlwZSBuYW1lPSJKb3VybmFs
IEFydGljbGUiPjE3PC9yZWYtdHlwZT48Y29udHJpYnV0b3JzPjxhdXRob3JzPjxhdXRob3I+SGFz
c2FuLCBNLiBNLjwvYXV0aG9yPjxhdXRob3I+QWFtaXIsIFMuPC9hdXRob3I+PGF1dGhvcj5NYWxp
aywgTi48L2F1dGhvcj48YXV0aG9yPk5hZWVtLCBOLjwvYXV0aG9yPjxhdXRob3I+QXZhaXMsIE0u
IEEuPC9hdXRob3I+PGF1dGhvcj5TaGFpa2gsIEcuIE0uPC9hdXRob3I+PC9hdXRob3JzPjwvY29u
dHJpYnV0b3JzPjxhdXRoLWFkZHJlc3M+TS5NLiBIYXNzYW4sIEdvbWFsIE1lZGljYWwgQ29sbGVn
ZSBNVEksIERlcmEgSXNtYWlsIEtoYW4sIFBha2lzdGFuPC9hdXRoLWFkZHJlc3M+PHRpdGxlcz48
dGl0bGU+VXNlIG9mIHRoZSBDb21wdXRlciBhbmQgSW50ZXJuZXQgYnkgVGVhY2hlcnMgaW4gTWVk
aWNhbCBFZHVjYXRpb246IEEgU3R1ZHkgYXQgTWVkaWNhbCBDb2xsZWdlcyBvZiBQYWtpc3Rhbjwv
dGl0bGU+PHNlY29uZGFyeS10aXRsZT5QYWtpc3RhbiBKb3VybmFsIG9mIE1lZGljYWwgYW5kIEhl
YWx0aCBTY2llbmNlczwvc2Vjb25kYXJ5LXRpdGxlPjwvdGl0bGVzPjxwZXJpb2RpY2FsPjxmdWxs
LXRpdGxlPlBha2lzdGFuIEpvdXJuYWwgb2YgTWVkaWNhbCBhbmQgSGVhbHRoIFNjaWVuY2VzPC9m
dWxsLXRpdGxlPjwvcGVyaW9kaWNhbD48cGFnZXM+NjE3LTYxOTwvcGFnZXM+PHZvbHVtZT4xNjwv
dm9sdW1lPjxudW1iZXI+MTE8L251bWJlcj48a2V5d29yZHM+PGtleXdvcmQ+Y29tcHV0ZXI8L2tl
eXdvcmQ+PGtleXdvcmQ+ZGVza3RvcCBjb21wdXRlcjwva2V5d29yZD48a2V5d29yZD5zbWFydHBo
b25lPC9rZXl3b3JkPjxrZXl3b3JkPmFkdWx0PC9rZXl3b3JkPjxrZXl3b3JkPmFydGljbGU8L2tl
eXdvcmQ+PGtleXdvcmQ+Y29udHJvbGxlZCBzdHVkeTwva2V5d29yZD48a2V5d29yZD5mZW1hbGU8
L2tleXdvcmQ+PGtleXdvcmQ+aHVtYW48L2tleXdvcmQ+PGtleXdvcmQ+aHVtYW4gZXhwZXJpbWVu
dDwva2V5d29yZD48a2V5d29yZD5pbmNpZGVuY2U8L2tleXdvcmQ+PGtleXdvcmQ+SW50ZXJuZXQ8
L2tleXdvcmQ+PGtleXdvcmQ+aW50ZXJuZXQgYWNjZXNzPC9rZXl3b3JkPjxrZXl3b3JkPmludGVy
bmV0IHVzZTwva2V5d29yZD48a2V5d29yZD5tYWxlPC9rZXl3b3JkPjxrZXl3b3JkPm1lZGljYWwg
ZWR1Y2F0aW9uPC9rZXl3b3JkPjxrZXl3b3JkPm1lZGljYWwgc2Nob29sPC9rZXl3b3JkPjxrZXl3
b3JkPlBha2lzdGFuPC9rZXl3b3JkPjxrZXl3b3JkPnByZXZhbGVuY2U8L2tleXdvcmQ+PGtleXdv
cmQ+cXVlc3Rpb25uYWlyZTwva2V5d29yZD48a2V5d29yZD5yYW5kb21pemVkIGNvbnRyb2xsZWQg
dHJpYWw8L2tleXdvcmQ+PGtleXdvcmQ+dGVhY2hlcjwva2V5d29yZD48a2V5d29yZD50ZWFjaGlu
Zzwva2V5d29yZD48L2tleXdvcmRzPjxkYXRlcz48eWVhcj4yMDIyPC95ZWFyPjwvZGF0ZXM+PGlz
Ym4+MTk5Ni03MTk1PC9pc2JuPjx3b3JrLXR5cGU+QXJ0aWNsZTwvd29yay10eXBlPjx1cmxzPjxy
ZWxhdGVkLXVybHM+PHVybD5odHRwczovL3d3dy5lbWJhc2UuY29tL3NlYXJjaC9yZXN1bHRzP3N1
YmFjdGlvbj12aWV3cmVjb3JkJmFtcDtpZD1MMjAyMjI4MDMzNSZhbXA7ZnJvbT1leHBvcnQ8L3Vy
bD48dXJsPmh0dHA6Ly9keC5kb2kub3JnLzEwLjUzMzUwL3BqbWhzMjAyMjE2MTE2MTc8L3VybD48
L3JlbGF0ZWQtdXJscz48L3VybHM+PGVsZWN0cm9uaWMtcmVzb3VyY2UtbnVtPjEwLjUzMzUwL3Bq
bWhzMjAyMjE2MTE2MTc8L2VsZWN0cm9uaWMtcmVzb3VyY2UtbnVtPjxyZW1vdGUtZGF0YWJhc2Ut
bmFtZT5FbWJhc2U8L3JlbW90ZS1kYXRhYmFzZS1uYW1lPjxsYW5ndWFnZT5FbmdsaXNoPC9sYW5n
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[37]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3ABB1A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Pakistan</w:t>
            </w:r>
          </w:p>
        </w:tc>
        <w:tc>
          <w:tcPr>
            <w:tcW w:w="457" w:type="pct"/>
            <w:tcBorders>
              <w:top w:val="nil"/>
              <w:left w:val="nil"/>
              <w:bottom w:val="single" w:sz="4" w:space="0" w:color="auto"/>
              <w:right w:val="single" w:sz="4" w:space="0" w:color="auto"/>
            </w:tcBorders>
            <w:shd w:val="clear" w:color="auto" w:fill="FFFFFF" w:themeFill="background1"/>
            <w:vAlign w:val="center"/>
          </w:tcPr>
          <w:p w14:paraId="2CCB163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Survey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61FAE1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teachers</w:t>
            </w:r>
          </w:p>
        </w:tc>
        <w:tc>
          <w:tcPr>
            <w:tcW w:w="813" w:type="pct"/>
            <w:tcBorders>
              <w:top w:val="nil"/>
              <w:left w:val="nil"/>
              <w:bottom w:val="single" w:sz="4" w:space="0" w:color="auto"/>
              <w:right w:val="single" w:sz="4" w:space="0" w:color="auto"/>
            </w:tcBorders>
            <w:shd w:val="clear" w:color="auto" w:fill="FFFFFF" w:themeFill="background1"/>
            <w:vAlign w:val="center"/>
          </w:tcPr>
          <w:p w14:paraId="08679DF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ascertain medical instructors' usage of computers and the internet, as well as the factors that influence their use.</w:t>
            </w:r>
          </w:p>
        </w:tc>
        <w:tc>
          <w:tcPr>
            <w:tcW w:w="1265" w:type="pct"/>
            <w:tcBorders>
              <w:top w:val="nil"/>
              <w:left w:val="nil"/>
              <w:bottom w:val="single" w:sz="4" w:space="0" w:color="auto"/>
              <w:right w:val="single" w:sz="4" w:space="0" w:color="auto"/>
            </w:tcBorders>
            <w:shd w:val="clear" w:color="auto" w:fill="FFFFFF" w:themeFill="background1"/>
            <w:vAlign w:val="center"/>
          </w:tcPr>
          <w:p w14:paraId="0A23401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Of the total teachers participating, there were 90 (71.4%) male and 36 (28.6%) females. Participants were distributed based on their age as follows: 78 (61.9%) &lt;35 years, 13 (8.1%) 36-50 years, and 35 (27.8%) &gt;50 years. The incidence of traditional teaching, computerized projections, teaching through slides, and combination of traditional methods with slides were 19 (15.1%), 107 (84.9%), 68 (54%), and 32 (25.4%) respectively. Based on pattern of internet usage for teaching, the occurrence of collection of teaching materials without internet, collection of teaching materials using internet, access from desktop, and access from smartphones were 28 (22.2%), 88 (69.8%), 66 (52.4%), and 16 (12.7%) respectively. A significant statistical correlation exists between computer and Internet use among teachers of younger ages, with more frequent usage among teachers of younger ages.</w:t>
            </w:r>
          </w:p>
        </w:tc>
        <w:tc>
          <w:tcPr>
            <w:tcW w:w="993" w:type="pct"/>
            <w:tcBorders>
              <w:top w:val="nil"/>
              <w:left w:val="nil"/>
              <w:bottom w:val="single" w:sz="4" w:space="0" w:color="auto"/>
              <w:right w:val="single" w:sz="4" w:space="0" w:color="auto"/>
            </w:tcBorders>
            <w:shd w:val="clear" w:color="auto" w:fill="FFFFFF" w:themeFill="background1"/>
            <w:vAlign w:val="center"/>
          </w:tcPr>
          <w:p w14:paraId="055E201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present study concluded that medical education has become increasingly computer-based and Internet-based. Furthermore, its use is more common among younger professors. However, the most noteworthy conclusion was that the majority students still choose chalkboard lecturing for better knowledge of the material.</w:t>
            </w:r>
          </w:p>
        </w:tc>
      </w:tr>
      <w:tr w:rsidR="00927716" w14:paraId="218CF718" w14:textId="77777777">
        <w:trPr>
          <w:trHeight w:val="53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6F8A9E7" w14:textId="48D307C9"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Hautz 2020</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&lt;EndNote&gt;&lt;Cite&gt;&lt;Author&gt;Hautz&lt;/Author&gt;&lt;Year&gt;2020&lt;/Year&gt;&lt;RecNum&gt;205&lt;/RecNum&gt;&lt;DisplayText&gt;[38]&lt;/DisplayText&gt;&lt;record&gt;&lt;rec-number&gt;205&lt;/rec-number&gt;&lt;foreign-keys&gt;&lt;key app="EN" db-id="t5xwxfsw6z9psue9z06xvtxt9vervaf200wa" timestamp="1751817295"&gt;205&lt;/key&gt;&lt;/foreign-keys&gt;&lt;ref-type name="Journal Article"&gt;17&lt;/ref-type&gt;&lt;contributors&gt;&lt;authors&gt;&lt;author&gt;Hautz, S. C.&lt;/author&gt;&lt;author&gt;Hoffmann, M.&lt;/author&gt;&lt;author&gt;Exadaktylos, A. K.&lt;/author&gt;&lt;author&gt;Hautz, W. E.&lt;/author&gt;&lt;author&gt;Sauter, T. C.&lt;/author&gt;&lt;/authors&gt;&lt;/contributors&gt;&lt;auth-address&gt;Universität Bern, Universitätsspital Bern, Inselspital, Universitäres Notfallzentrum, Bern, Switzerland.&lt;/auth-address&gt;&lt;titles&gt;&lt;title&gt;Digital competencies in medical education in Switzerland: an overview of the current situation&lt;/title&gt;&lt;secondary-title&gt;GMS J Med Educ&lt;/secondary-title&gt;&lt;alt-title&gt;GMS journal for medical education&lt;/alt-title&gt;&lt;/titles&gt;&lt;periodical&gt;&lt;full-title&gt;GMS J Med Educ&lt;/full-title&gt;&lt;abbr-1&gt;GMS journal for medical education&lt;/abbr-1&gt;&lt;/periodical&gt;&lt;alt-periodical&gt;&lt;full-title&gt;GMS J Med Educ&lt;/full-title&gt;&lt;abbr-1&gt;GMS journal for medical education&lt;/abbr-1&gt;&lt;/alt-periodical&gt;&lt;pages&gt;Doc62&lt;/pages&gt;&lt;volume&gt;37&lt;/volume&gt;&lt;number&gt;6&lt;/number&gt;&lt;edition&gt;2020/11/24&lt;/edition&gt;&lt;keywords&gt;&lt;keyword&gt;Clinical Competence/statistics &amp;amp; numerical data&lt;/keyword&gt;&lt;keyword&gt;Curriculum&lt;/keyword&gt;&lt;keyword&gt;*Digital Technology&lt;/keyword&gt;&lt;keyword&gt;*Education, Medical/standards&lt;/keyword&gt;&lt;keyword&gt;Faculty, Medical/statistics &amp;amp; numerical data&lt;/keyword&gt;&lt;keyword&gt;Humans&lt;/keyword&gt;&lt;keyword&gt;*Students, Medical/statistics &amp;amp; numerical data&lt;/keyword&gt;&lt;keyword&gt;Switzerland&lt;/keyword&gt;&lt;keyword&gt;digital competencies&lt;/keyword&gt;&lt;keyword&gt;digital transformation&lt;/keyword&gt;&lt;keyword&gt;medical education&lt;/keyword&gt;&lt;/keywords&gt;&lt;dates&gt;&lt;year&gt;2020&lt;/year&gt;&lt;/dates&gt;&lt;isbn&gt;2366-5017&lt;/isbn&gt;&lt;accession-num&gt;33225054&lt;/accession-num&gt;&lt;urls&gt;&lt;/urls&gt;&lt;custom2&gt;Pmc7672378&lt;/custom2&gt;&lt;electronic-resource-num&gt;10.3205/zma001355&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[38]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C9AF3F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Switzerland</w:t>
            </w:r>
          </w:p>
        </w:tc>
        <w:tc>
          <w:tcPr>
            <w:tcW w:w="457" w:type="pct"/>
            <w:tcBorders>
              <w:top w:val="nil"/>
              <w:left w:val="nil"/>
              <w:bottom w:val="single" w:sz="4" w:space="0" w:color="auto"/>
              <w:right w:val="single" w:sz="4" w:space="0" w:color="auto"/>
            </w:tcBorders>
            <w:shd w:val="clear" w:color="auto" w:fill="FFFFFF" w:themeFill="background1"/>
            <w:vAlign w:val="center"/>
          </w:tcPr>
          <w:p w14:paraId="7F8EE80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Overview</w:t>
            </w:r>
          </w:p>
        </w:tc>
        <w:tc>
          <w:tcPr>
            <w:tcW w:w="610" w:type="pct"/>
            <w:tcBorders>
              <w:top w:val="nil"/>
              <w:left w:val="nil"/>
              <w:bottom w:val="single" w:sz="4" w:space="0" w:color="auto"/>
              <w:right w:val="single" w:sz="4" w:space="0" w:color="auto"/>
            </w:tcBorders>
            <w:shd w:val="clear" w:color="auto" w:fill="FFFFFF" w:themeFill="background1"/>
            <w:vAlign w:val="center"/>
          </w:tcPr>
          <w:p w14:paraId="2869554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deans</w:t>
            </w:r>
          </w:p>
        </w:tc>
        <w:tc>
          <w:tcPr>
            <w:tcW w:w="813" w:type="pct"/>
            <w:tcBorders>
              <w:top w:val="nil"/>
              <w:left w:val="nil"/>
              <w:bottom w:val="single" w:sz="4" w:space="0" w:color="auto"/>
              <w:right w:val="single" w:sz="4" w:space="0" w:color="auto"/>
            </w:tcBorders>
            <w:shd w:val="clear" w:color="auto" w:fill="FFFFFF" w:themeFill="background1"/>
            <w:vAlign w:val="center"/>
          </w:tcPr>
          <w:p w14:paraId="6BFA3A5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gain an overview of the current training in digital competencies at Swiss universities.</w:t>
            </w:r>
          </w:p>
        </w:tc>
        <w:tc>
          <w:tcPr>
            <w:tcW w:w="1265" w:type="pct"/>
            <w:tcBorders>
              <w:top w:val="nil"/>
              <w:left w:val="nil"/>
              <w:bottom w:val="single" w:sz="4" w:space="0" w:color="auto"/>
              <w:right w:val="single" w:sz="4" w:space="0" w:color="auto"/>
            </w:tcBorders>
            <w:shd w:val="clear" w:color="auto" w:fill="FFFFFF" w:themeFill="background1"/>
            <w:vAlign w:val="center"/>
          </w:tcPr>
          <w:p w14:paraId="799C435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All of the dean’s offices that were contacted participated in the survey. The topics on digitalization were all rated as relevant or very relevant. Our survey shows a heterogeneous picture in terms of implementing Principal Relevant Objectives and Framework for Integrative Learning and Education in Switzerland (PROFILES) and National Competency-based Catalogue of Learning Objective in Undergraduate Medicine (NKLM) content. A few universities have well-established educational approaches or even implemented curricula, but often these are still in development. Participants also mentioned factors that are necessary for successfully setting up and implementing curricula dealing with digitalization and factors that can impede such efforts.</w:t>
            </w:r>
          </w:p>
        </w:tc>
        <w:tc>
          <w:tcPr>
            <w:tcW w:w="993" w:type="pct"/>
            <w:tcBorders>
              <w:top w:val="nil"/>
              <w:left w:val="nil"/>
              <w:bottom w:val="single" w:sz="4" w:space="0" w:color="auto"/>
              <w:right w:val="single" w:sz="4" w:space="0" w:color="auto"/>
            </w:tcBorders>
            <w:shd w:val="clear" w:color="auto" w:fill="FFFFFF" w:themeFill="background1"/>
            <w:vAlign w:val="center"/>
          </w:tcPr>
          <w:p w14:paraId="7AD03BA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importance of acquiring digital competencies during medical study is known and recognized by all Swiss medical schools. Curricular integration varies in its progress and represents major challenges for the medical faculties. It is precisely the inclusion of students in such efforts that may be a potential response to this challenge.</w:t>
            </w:r>
          </w:p>
        </w:tc>
      </w:tr>
      <w:tr w:rsidR="00927716" w14:paraId="240DE8AB" w14:textId="77777777">
        <w:trPr>
          <w:trHeight w:val="23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7F01894" w14:textId="6C26487D"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Høium 2024</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&lt;EndNote&gt;&lt;Cite&gt;&lt;Author&gt;Høium&lt;/Author&gt;&lt;Year&gt;2024&lt;/Year&gt;&lt;RecNum&gt;206&lt;/RecNum&gt;&lt;DisplayText&gt;[39]&lt;/DisplayText&gt;&lt;record&gt;&lt;rec-number&gt;206&lt;/rec-number&gt;&lt;foreign-keys&gt;&lt;key app="EN" db-id="t5xwxfsw6z9psue9z06xvtxt9vervaf200wa" timestamp="1751817295"&gt;206&lt;/key&gt;&lt;/foreign-keys&gt;&lt;ref-type name="Journal Article"&gt;17&lt;/ref-type&gt;&lt;contributors&gt;&lt;authors&gt;&lt;author&gt;Høium, K.&lt;/author&gt;&lt;author&gt;Erichsen, T.&lt;/author&gt;&lt;author&gt;Johannessen, L. M.&lt;/author&gt;&lt;author&gt;Raaheim, A.&lt;/author&gt;&lt;author&gt;Torbjørnsen, A.&lt;/author&gt;&lt;/authors&gt;&lt;/contributors&gt;&lt;titles&gt;&lt;title&gt;What characterizes the use of digital technology in bachelor-level practice placements in health programs?&lt;/title&gt;&lt;secondary-title&gt;Nurse education in practice&lt;/secondary-title&gt;&lt;/titles&gt;&lt;periodical&gt;&lt;full-title&gt;Nurse Education in Practice&lt;/full-title&gt;&lt;/periodical&gt;&lt;pages&gt;103883&lt;/pages&gt;&lt;volume&gt;75&lt;/volume&gt;&lt;keywords&gt;&lt;keyword&gt;clinical competence&lt;/keyword&gt;&lt;keyword&gt;digital technology&lt;/keyword&gt;&lt;keyword&gt;health promotion&lt;/keyword&gt;&lt;keyword&gt;human&lt;/keyword&gt;&lt;keyword&gt;learning&lt;/keyword&gt;&lt;keyword&gt;nursing student&lt;/keyword&gt;&lt;keyword&gt;student&lt;/keyword&gt;&lt;/keywords&gt;&lt;dates&gt;&lt;year&gt;2024&lt;/year&gt;&lt;/dates&gt;&lt;isbn&gt;1873-5223&lt;/isbn&gt;&lt;work-type&gt;Review&lt;/work-type&gt;&lt;urls&gt;&lt;related-urls&gt;&lt;url&gt;https://www.embase.com/search/results?subaction=viewrecord&amp;amp;id=L643331053&amp;amp;from=export&lt;/url&gt;&lt;url&gt;http://dx.doi.org/10.1016/j.nepr.2024.103883&lt;/url&gt;&lt;/related-urls&gt;&lt;/urls&gt;&lt;custom5&gt;38266567&lt;/custom5&gt;&lt;electronic-resource-num&gt;10.1016/j.nepr.2024.103883&lt;/electronic-resource-num&gt;&lt;remote-database-name&gt;Medline&lt;/remote-database-name&gt;&lt;language&gt;English&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[39]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0EBBCD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Norway</w:t>
            </w:r>
          </w:p>
        </w:tc>
        <w:tc>
          <w:tcPr>
            <w:tcW w:w="457" w:type="pct"/>
            <w:tcBorders>
              <w:top w:val="nil"/>
              <w:left w:val="nil"/>
              <w:bottom w:val="single" w:sz="4" w:space="0" w:color="auto"/>
              <w:right w:val="single" w:sz="4" w:space="0" w:color="auto"/>
            </w:tcBorders>
            <w:shd w:val="clear" w:color="auto" w:fill="FFFFFF" w:themeFill="background1"/>
            <w:vAlign w:val="center"/>
          </w:tcPr>
          <w:p w14:paraId="3EB813C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systematic review of reviews</w:t>
            </w:r>
          </w:p>
        </w:tc>
        <w:tc>
          <w:tcPr>
            <w:tcW w:w="610" w:type="pct"/>
            <w:tcBorders>
              <w:top w:val="nil"/>
              <w:left w:val="nil"/>
              <w:bottom w:val="single" w:sz="4" w:space="0" w:color="auto"/>
              <w:right w:val="single" w:sz="4" w:space="0" w:color="auto"/>
            </w:tcBorders>
            <w:shd w:val="clear" w:color="auto" w:fill="FFFFFF" w:themeFill="background1"/>
            <w:vAlign w:val="center"/>
          </w:tcPr>
          <w:p w14:paraId="36DB1E9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students in higher education</w:t>
            </w:r>
          </w:p>
        </w:tc>
        <w:tc>
          <w:tcPr>
            <w:tcW w:w="813" w:type="pct"/>
            <w:tcBorders>
              <w:top w:val="nil"/>
              <w:left w:val="nil"/>
              <w:bottom w:val="single" w:sz="4" w:space="0" w:color="auto"/>
              <w:right w:val="single" w:sz="4" w:space="0" w:color="auto"/>
            </w:tcBorders>
            <w:shd w:val="clear" w:color="auto" w:fill="FFFFFF" w:themeFill="background1"/>
            <w:vAlign w:val="center"/>
          </w:tcPr>
          <w:p w14:paraId="0F327A2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what characterizes the use of digital technology in bachelor-level practice placements in health programs.</w:t>
            </w:r>
          </w:p>
        </w:tc>
        <w:tc>
          <w:tcPr>
            <w:tcW w:w="1265" w:type="pct"/>
            <w:tcBorders>
              <w:top w:val="nil"/>
              <w:left w:val="nil"/>
              <w:bottom w:val="single" w:sz="4" w:space="0" w:color="auto"/>
              <w:right w:val="single" w:sz="4" w:space="0" w:color="auto"/>
            </w:tcBorders>
            <w:shd w:val="clear" w:color="auto" w:fill="FFFFFF" w:themeFill="background1"/>
            <w:vAlign w:val="center"/>
          </w:tcPr>
          <w:p w14:paraId="1E83F89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analysis revealed three main topics that elucidate what characterises the use of digital technology in placements: Leveraging digital solutions for enhanced practical learning; Empowering student learning and confidence in practice placement; and the value of interactive collaboration.</w:t>
            </w:r>
          </w:p>
        </w:tc>
        <w:tc>
          <w:tcPr>
            <w:tcW w:w="993" w:type="pct"/>
            <w:tcBorders>
              <w:top w:val="nil"/>
              <w:left w:val="nil"/>
              <w:bottom w:val="single" w:sz="4" w:space="0" w:color="auto"/>
              <w:right w:val="single" w:sz="4" w:space="0" w:color="auto"/>
            </w:tcBorders>
            <w:shd w:val="clear" w:color="auto" w:fill="FFFFFF" w:themeFill="background1"/>
            <w:vAlign w:val="center"/>
          </w:tcPr>
          <w:p w14:paraId="47E47FF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findings show that digital technology used in a structured pedagogical framework may support and enhance students learning in practice placement. However, further work needs to be done to keep up with the rapid development of digital technology in practice placement in health work environments.</w:t>
            </w:r>
          </w:p>
        </w:tc>
      </w:tr>
      <w:tr w:rsidR="00927716" w14:paraId="5E9A60A0" w14:textId="77777777">
        <w:trPr>
          <w:trHeight w:val="730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4A3BBF7" w14:textId="37283ADF"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Huang 2019</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PEVuZE5vdGU+PENpdGU+PEF1dGhvcj5IdWFuZzwvQXV0aG9yPjxZZWFyPjIwMTk8L1llYXI+PFJl
Y051bT4yMDc8L1JlY051bT48RGlzcGxheVRleHQ+WzQwXTwvRGlzcGxheVRleHQ+PHJlY29yZD48
cmVjLW51bWJlcj4yMDc8L3JlYy1udW1iZXI+PGZvcmVpZ24ta2V5cz48a2V5IGFwcD0iRU4iIGRi
LWlkPSJ0NXh3eGZzdzZ6OXBzdWU5ejA2eHZ0eHQ5dmVydmFmMjAwd2EiIHRpbWVzdGFtcD0iMTc1
MTgxNzI5NSI+MjA3PC9rZXk+PC9mb3JlaWduLWtleXM+PHJlZi10eXBlIG5hbWU9IkpvdXJuYWwg
QXJ0aWNsZSI+MTc8L3JlZi10eXBlPjxjb250cmlidXRvcnM+PGF1dGhvcnM+PGF1dGhvcj5IdWFu
ZywgSy48L2F1dGhvcj48YXV0aG9yPkFiZHVsbGFoLCBBLiBTLjwvYXV0aG9yPjxhdXRob3I+TWEs
IFouPC9hdXRob3I+PGF1dGhvcj5Vcm1pLCBELiBTLjwvYXV0aG9yPjxhdXRob3I+SGUsIEguPC9h
dXRob3I+PGF1dGhvcj5RdWludGlsaWFuaSwgTC48L2F1dGhvcj48YXV0aG9yPkZyaWVkbWFuLCBS
LiBILjwvYXV0aG9yPjxhdXRob3I+WWFuZywgSi48L2F1dGhvcj48YXV0aG9yPllhbmcsIEwuPC9h
dXRob3I+PC9hdXRob3JzPjwvY29udHJpYnV0b3JzPjxhdXRoLWFkZHJlc3M+U2Nob29sIG9mIFB1
YmxpYyBIZWFsdGgsIEd1YW5neGkgTWVkaWNhbCBVbml2ZXJzaXR5LCBOYW5uaW5nLCA1MzAwMjEs
IEd1YW5neGkgUHJvdmluY2UsIENoaW5hLiYjeEQ7Qm9zdG9uIE1lZGljYWwgQ2VudGVyLCBCb3N0
b24gVW5pdmVyc2l0eSBTY2hvb2wgb2YgTWVkaWNpbmUsIEJvc3RvbiwgTUEsIDAyMTE4LCBVU0Eu
IGFzbS5hYmR1bGxhaEBncmFkdWF0ZS5oa3UuaGsuJiN4RDtEdWtlIEdsb2JhbCBIZWFsdGggSW5z
dGl0dXRlLCBEdWtlIFVuaXZlcnNpdHksIER1cmhhbSwgTm9ydGggQ2Fyb2xpbmEsIFVTQS4gYXNt
LmFiZHVsbGFoQGdyYWR1YXRlLmhrdS5oay4mI3hEO0dsb2JhbCBIZWFsdGggUHJvZ3JhbSwgRHVr
ZSBLdW5zaGFuIFVuaXZlcnNpdHksIEt1bnNoYW4sIDIxNTM0NywgSmlhbmdzdSBQcm92aW5jZSwg
Q2hpbmEuIGFzbS5hYmR1bGxhaEBncmFkdWF0ZS5oa3UuaGsuJiN4RDtHbG9iYWwgSGVhbHRoIFBy
b2dyYW0sIER1a2UgS3Vuc2hhbiBVbml2ZXJzaXR5LCBLdW5zaGFuLCAyMTUzNDcsIEppYW5nc3Ug
UHJvdmluY2UsIENoaW5hLiYjeEQ7U2Nob29sIG9mIEluZm9ybWF0aW9uIE1hbmFnZW1lbnQsIEd1
YW5neGkgTWVkaWNhbCBVbml2ZXJzaXR5LCBOYW5uaW5nLCA1MzAwMjEsIEd1YW5neGkgUHJvdmlu
Y2UsIENoaW5hLiYjeEQ7Qm9zdG9uIE1lZGljYWwgQ2VudGVyLCBCb3N0b24gVW5pdmVyc2l0eSBT
Y2hvb2wgb2YgTWVkaWNpbmUsIEJvc3RvbiwgTUEsIDAyMTE4LCBVU0EuJiN4RDtTY2hvb2wgb2Yg
UHVibGljIEhlYWx0aCwgR3Vhbmd4aSBNZWRpY2FsIFVuaXZlcnNpdHksIE5hbm5pbmcsIDUzMDAy
MSwgR3Vhbmd4aSBQcm92aW5jZSwgQ2hpbmEuIHlhbmdsaTgyOTBAaG90bWFpbC5jb20uPC9hdXRo
LWFkZHJlc3M+PHRpdGxlcz48dGl0bGU+QXR0aXR1ZGVzIG9mIENoaW5lc2UgaGVhbHRoIHNjaWVu
Y2VzIHBvc3RncmFkdWF0ZSBzdHVkZW50cyZhcG9zOyB0byB0aGUgdXNlIG9mIGluZm9ybWF0aW9u
IGFuZCBjb21tdW5pY2F0aW9uIHRlY2hub2xvZ3kgaW4gZ2xvYmFsIGhlYWx0aCByZXNlYXJjaDwv
dGl0bGU+PHNlY29uZGFyeS10aXRsZT5CTUMgTWVkIEVkdWM8L3NlY29uZGFyeS10aXRsZT48YWx0
LXRpdGxlPkJNQyBtZWRpY2FsIGVkdWNhdGlvbjwvYWx0LXRpdGxlPjwvdGl0bGVzPjxwZXJpb2Rp
Y2FsPjxmdWxsLXRpdGxlPkJNQyBNZWQgRWR1YzwvZnVsbC10aXRsZT48L3BlcmlvZGljYWw+PHBh
Z2VzPjM2NzwvcGFnZXM+PHZvbHVtZT4xOTwvdm9sdW1lPjxudW1iZXI+MTwvbnVtYmVyPjxlZGl0
aW9uPjIwMTkvMTAvMTE8L2VkaXRpb24+PGtleXdvcmRzPjxrZXl3b3JkPkFkdWx0PC9rZXl3b3Jk
PjxrZXl3b3JkPkJpb21lZGljYWwgUmVzZWFyY2gvKmVkdWNhdGlvbjwva2V5d29yZD48a2V5d29y
ZD5DaGluYTwva2V5d29yZD48a2V5d29yZD5Dcm9zcy1TZWN0aW9uYWwgU3R1ZGllczwva2V5d29y
ZD48a2V5d29yZD5DdXJyaWN1bHVtPC9rZXl3b3JkPjxrZXl3b3JkPkZlbWFsZTwva2V5d29yZD48
a2V5d29yZD5HbG9iYWwgSGVhbHRoLyplZHVjYXRpb248L2tleXdvcmQ+PGtleXdvcmQ+SHVtYW5z
PC9rZXl3b3JkPjxrZXl3b3JkPkluZm9ybWF0aW9uIFRlY2hub2xvZ3k8L2tleXdvcmQ+PGtleXdv
cmQ+TWFsZTwva2V5d29yZD48a2V5d29yZD5NZWRpY2FsIEluZm9ybWF0aWNzPC9rZXl3b3JkPjxr
ZXl3b3JkPlN0dWRlbnRzLCBIZWFsdGggT2NjdXBhdGlvbnMvKnBzeWNob2xvZ3k8L2tleXdvcmQ+
PGtleXdvcmQ+KlVuaXZlcnNpdGllczwva2V5d29yZD48a2V5d29yZD5Zb3VuZyBBZHVsdDwva2V5
d29yZD48a2V5d29yZD5HbG9iYWwgaGVhbHRoIHJlc2VhcmNoPC9rZXl3b3JkPjxrZXl3b3JkPkhl
YWx0aCBzY2llbmNlcyBzdHVkZW50czwva2V5d29yZD48a2V5d29yZD5JY3Q8L2tleXdvcmQ+PGtl
eXdvcmQ+SW5mb3JtYXRpb24gYW5kIGNvbW11bmljYXRpb24gdGVjaG5vbG9neTwva2V5d29yZD48
a2V5d29yZD5UcmFpbmluZyBjdXJyaWN1bHVtPC9rZXl3b3JkPjwva2V5d29yZHM+PGRhdGVzPjx5
ZWFyPjIwMTk8L3llYXI+PHB1Yi1kYXRlcz48ZGF0ZT5PY3QgOTwvZGF0ZT48L3B1Yi1kYXRlcz48
L2RhdGVzPjxpc2JuPjE0NzItNjkyMDwvaXNibj48YWNjZXNzaW9uLW51bT4zMTU5NzU3NjwvYWNj
ZXNzaW9uLW51bT48dXJscz48L3VybHM+PGN1c3RvbTI+UG1jNjc4NDMzOTwvY3VzdG9tMj48ZWxl
Y3Ryb25pYy1yZXNvdXJjZS1udW0+MTAuMTE4Ni9zMTI5MDktMDE5LTE3ODUtNjwvZWxlY3Ryb25p
Yy1yZXNvdXJjZS1udW0+PHJlbW90ZS1kYXRhYmFzZS1wcm92aWRlcj5OTE08L3JlbW90ZS1kYXRh
YmFzZS1wcm92aWRlcj48bGFuZ3VhZ2U+ZW5nPC9sYW5ndWFnZT48L3JlY29yZD48L0NpdGU+PC9F
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PEVuZE5vdGU+PENpdGU+PEF1dGhvcj5IdWFuZzwvQXV0aG9yPjxZZWFyPjIwMTk8L1llYXI+PFJl
Y051bT4yMDc8L1JlY051bT48RGlzcGxheVRleHQ+WzQwXTwvRGlzcGxheVRleHQ+PHJlY29yZD48
cmVjLW51bWJlcj4yMDc8L3JlYy1udW1iZXI+PGZvcmVpZ24ta2V5cz48a2V5IGFwcD0iRU4iIGRi
LWlkPSJ0NXh3eGZzdzZ6OXBzdWU5ejA2eHZ0eHQ5dmVydmFmMjAwd2EiIHRpbWVzdGFtcD0iMTc1
MTgxNzI5NSI+MjA3PC9rZXk+PC9mb3JlaWduLWtleXM+PHJlZi10eXBlIG5hbWU9IkpvdXJuYWwg
QXJ0aWNsZSI+MTc8L3JlZi10eXBlPjxjb250cmlidXRvcnM+PGF1dGhvcnM+PGF1dGhvcj5IdWFu
ZywgSy48L2F1dGhvcj48YXV0aG9yPkFiZHVsbGFoLCBBLiBTLjwvYXV0aG9yPjxhdXRob3I+TWEs
IFouPC9hdXRob3I+PGF1dGhvcj5Vcm1pLCBELiBTLjwvYXV0aG9yPjxhdXRob3I+SGUsIEguPC9h
dXRob3I+PGF1dGhvcj5RdWludGlsaWFuaSwgTC48L2F1dGhvcj48YXV0aG9yPkZyaWVkbWFuLCBS
LiBILjwvYXV0aG9yPjxhdXRob3I+WWFuZywgSi48L2F1dGhvcj48YXV0aG9yPllhbmcsIEwuPC9h
dXRob3I+PC9hdXRob3JzPjwvY29udHJpYnV0b3JzPjxhdXRoLWFkZHJlc3M+U2Nob29sIG9mIFB1
YmxpYyBIZWFsdGgsIEd1YW5neGkgTWVkaWNhbCBVbml2ZXJzaXR5LCBOYW5uaW5nLCA1MzAwMjEs
IEd1YW5neGkgUHJvdmluY2UsIENoaW5hLiYjeEQ7Qm9zdG9uIE1lZGljYWwgQ2VudGVyLCBCb3N0
b24gVW5pdmVyc2l0eSBTY2hvb2wgb2YgTWVkaWNpbmUsIEJvc3RvbiwgTUEsIDAyMTE4LCBVU0Eu
IGFzbS5hYmR1bGxhaEBncmFkdWF0ZS5oa3UuaGsuJiN4RDtEdWtlIEdsb2JhbCBIZWFsdGggSW5z
dGl0dXRlLCBEdWtlIFVuaXZlcnNpdHksIER1cmhhbSwgTm9ydGggQ2Fyb2xpbmEsIFVTQS4gYXNt
LmFiZHVsbGFoQGdyYWR1YXRlLmhrdS5oay4mI3hEO0dsb2JhbCBIZWFsdGggUHJvZ3JhbSwgRHVr
ZSBLdW5zaGFuIFVuaXZlcnNpdHksIEt1bnNoYW4sIDIxNTM0NywgSmlhbmdzdSBQcm92aW5jZSwg
Q2hpbmEuIGFzbS5hYmR1bGxhaEBncmFkdWF0ZS5oa3UuaGsuJiN4RDtHbG9iYWwgSGVhbHRoIFBy
b2dyYW0sIER1a2UgS3Vuc2hhbiBVbml2ZXJzaXR5LCBLdW5zaGFuLCAyMTUzNDcsIEppYW5nc3Ug
UHJvdmluY2UsIENoaW5hLiYjeEQ7U2Nob29sIG9mIEluZm9ybWF0aW9uIE1hbmFnZW1lbnQsIEd1
YW5neGkgTWVkaWNhbCBVbml2ZXJzaXR5LCBOYW5uaW5nLCA1MzAwMjEsIEd1YW5neGkgUHJvdmlu
Y2UsIENoaW5hLiYjeEQ7Qm9zdG9uIE1lZGljYWwgQ2VudGVyLCBCb3N0b24gVW5pdmVyc2l0eSBT
Y2hvb2wgb2YgTWVkaWNpbmUsIEJvc3RvbiwgTUEsIDAyMTE4LCBVU0EuJiN4RDtTY2hvb2wgb2Yg
UHVibGljIEhlYWx0aCwgR3Vhbmd4aSBNZWRpY2FsIFVuaXZlcnNpdHksIE5hbm5pbmcsIDUzMDAy
MSwgR3Vhbmd4aSBQcm92aW5jZSwgQ2hpbmEuIHlhbmdsaTgyOTBAaG90bWFpbC5jb20uPC9hdXRo
LWFkZHJlc3M+PHRpdGxlcz48dGl0bGU+QXR0aXR1ZGVzIG9mIENoaW5lc2UgaGVhbHRoIHNjaWVu
Y2VzIHBvc3RncmFkdWF0ZSBzdHVkZW50cyZhcG9zOyB0byB0aGUgdXNlIG9mIGluZm9ybWF0aW9u
IGFuZCBjb21tdW5pY2F0aW9uIHRlY2hub2xvZ3kgaW4gZ2xvYmFsIGhlYWx0aCByZXNlYXJjaDwv
dGl0bGU+PHNlY29uZGFyeS10aXRsZT5CTUMgTWVkIEVkdWM8L3NlY29uZGFyeS10aXRsZT48YWx0
LXRpdGxlPkJNQyBtZWRpY2FsIGVkdWNhdGlvbjwvYWx0LXRpdGxlPjwvdGl0bGVzPjxwZXJpb2Rp
Y2FsPjxmdWxsLXRpdGxlPkJNQyBNZWQgRWR1YzwvZnVsbC10aXRsZT48L3BlcmlvZGljYWw+PHBh
Z2VzPjM2NzwvcGFnZXM+PHZvbHVtZT4xOTwvdm9sdW1lPjxudW1iZXI+MTwvbnVtYmVyPjxlZGl0
aW9uPjIwMTkvMTAvMTE8L2VkaXRpb24+PGtleXdvcmRzPjxrZXl3b3JkPkFkdWx0PC9rZXl3b3Jk
PjxrZXl3b3JkPkJpb21lZGljYWwgUmVzZWFyY2gvKmVkdWNhdGlvbjwva2V5d29yZD48a2V5d29y
ZD5DaGluYTwva2V5d29yZD48a2V5d29yZD5Dcm9zcy1TZWN0aW9uYWwgU3R1ZGllczwva2V5d29y
ZD48a2V5d29yZD5DdXJyaWN1bHVtPC9rZXl3b3JkPjxrZXl3b3JkPkZlbWFsZTwva2V5d29yZD48
a2V5d29yZD5HbG9iYWwgSGVhbHRoLyplZHVjYXRpb248L2tleXdvcmQ+PGtleXdvcmQ+SHVtYW5z
PC9rZXl3b3JkPjxrZXl3b3JkPkluZm9ybWF0aW9uIFRlY2hub2xvZ3k8L2tleXdvcmQ+PGtleXdv
cmQ+TWFsZTwva2V5d29yZD48a2V5d29yZD5NZWRpY2FsIEluZm9ybWF0aWNzPC9rZXl3b3JkPjxr
ZXl3b3JkPlN0dWRlbnRzLCBIZWFsdGggT2NjdXBhdGlvbnMvKnBzeWNob2xvZ3k8L2tleXdvcmQ+
PGtleXdvcmQ+KlVuaXZlcnNpdGllczwva2V5d29yZD48a2V5d29yZD5Zb3VuZyBBZHVsdDwva2V5
d29yZD48a2V5d29yZD5HbG9iYWwgaGVhbHRoIHJlc2VhcmNoPC9rZXl3b3JkPjxrZXl3b3JkPkhl
YWx0aCBzY2llbmNlcyBzdHVkZW50czwva2V5d29yZD48a2V5d29yZD5JY3Q8L2tleXdvcmQ+PGtl
eXdvcmQ+SW5mb3JtYXRpb24gYW5kIGNvbW11bmljYXRpb24gdGVjaG5vbG9neTwva2V5d29yZD48
a2V5d29yZD5UcmFpbmluZyBjdXJyaWN1bHVtPC9rZXl3b3JkPjwva2V5d29yZHM+PGRhdGVzPjx5
ZWFyPjIwMTk8L3llYXI+PHB1Yi1kYXRlcz48ZGF0ZT5PY3QgOTwvZGF0ZT48L3B1Yi1kYXRlcz48
L2RhdGVzPjxpc2JuPjE0NzItNjkyMDwvaXNibj48YWNjZXNzaW9uLW51bT4zMTU5NzU3NjwvYWNj
ZXNzaW9uLW51bT48dXJscz48L3VybHM+PGN1c3RvbTI+UG1jNjc4NDMzOTwvY3VzdG9tMj48ZWxl
Y3Ryb25pYy1yZXNvdXJjZS1udW0+MTAuMTE4Ni9zMTI5MDktMDE5LTE3ODUtNjwvZWxlY3Ryb25p
Yy1yZXNvdXJjZS1udW0+PHJlbW90ZS1kYXRhYmFzZS1wcm92aWRlcj5OTE08L3JlbW90ZS1kYXRh
YmFzZS1wcm92aWRlcj48bGFuZ3VhZ2U+ZW5nPC9sYW5ndWFnZT48L3JlY29yZD48L0NpdGU+PC9F
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[40]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86ED66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China</w:t>
            </w:r>
          </w:p>
        </w:tc>
        <w:tc>
          <w:tcPr>
            <w:tcW w:w="457" w:type="pct"/>
            <w:tcBorders>
              <w:top w:val="nil"/>
              <w:left w:val="nil"/>
              <w:bottom w:val="single" w:sz="4" w:space="0" w:color="auto"/>
              <w:right w:val="single" w:sz="4" w:space="0" w:color="auto"/>
            </w:tcBorders>
            <w:shd w:val="clear" w:color="auto" w:fill="FFFFFF" w:themeFill="background1"/>
            <w:vAlign w:val="center"/>
          </w:tcPr>
          <w:p w14:paraId="2F235DC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7AD1252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sciences postgraduates</w:t>
            </w:r>
          </w:p>
        </w:tc>
        <w:tc>
          <w:tcPr>
            <w:tcW w:w="813" w:type="pct"/>
            <w:tcBorders>
              <w:top w:val="nil"/>
              <w:left w:val="nil"/>
              <w:bottom w:val="single" w:sz="4" w:space="0" w:color="auto"/>
              <w:right w:val="single" w:sz="4" w:space="0" w:color="auto"/>
            </w:tcBorders>
            <w:shd w:val="clear" w:color="auto" w:fill="FFFFFF" w:themeFill="background1"/>
            <w:vAlign w:val="center"/>
          </w:tcPr>
          <w:p w14:paraId="448C550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examine health sciences postgraduates’ attitudes and practices regarding curriculum for ICT use in global health research and training in China.</w:t>
            </w:r>
          </w:p>
        </w:tc>
        <w:tc>
          <w:tcPr>
            <w:tcW w:w="1265" w:type="pct"/>
            <w:tcBorders>
              <w:top w:val="nil"/>
              <w:left w:val="nil"/>
              <w:bottom w:val="single" w:sz="4" w:space="0" w:color="auto"/>
              <w:right w:val="single" w:sz="4" w:space="0" w:color="auto"/>
            </w:tcBorders>
            <w:shd w:val="clear" w:color="auto" w:fill="FFFFFF" w:themeFill="background1"/>
            <w:vAlign w:val="center"/>
          </w:tcPr>
          <w:p w14:paraId="56A6454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A total of 1065 participants successfully completed the questionnaires. More than 90% of the students have not had any training about ICT, three quarters have not taken an online course, and 31% of the students do not use ICT in their current research. More than 65% thought that, in an ICT research training curriculum, it was important to learn: ICT utilization related knowledge, ICT research methods/resources, knowledge of databases, ways of data use and acquisition, and informatics search methods (ICT users compared to non-users were more likely to agree to these learning components (all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0.05)). Many of the respondents used or planned to use mobile phones (80%), Internet (59%), use computer and WeChat (&gt; 40%), and QQ (a popular chat tool in China) (30%) as ICT tools in research activities. ICT users compared to non-users were more likely to consider using ICT and/or biomedical informatics methods in decision-support or support for information seeking, healthcare </w:t>
            </w:r>
            <w:r>
              <w:rPr>
                <w:rFonts w:ascii="Times New Roman" w:eastAsia="宋体" w:hAnsi="Times New Roman" w:cs="Times New Roman"/>
                <w:kern w:val="0"/>
                <w:sz w:val="21"/>
                <w:szCs w:val="21"/>
                <w:shd w:val="pct15" w:color="auto" w:fill="FFFFFF"/>
                <w14:ligatures w14:val="none"/>
              </w:rPr>
              <w:lastRenderedPageBreak/>
              <w:t xml:space="preserve">delivering, academic research, data gathering, and facilitating collaboration (all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0.05).</w:t>
            </w:r>
          </w:p>
        </w:tc>
        <w:tc>
          <w:tcPr>
            <w:tcW w:w="993" w:type="pct"/>
            <w:tcBorders>
              <w:top w:val="nil"/>
              <w:left w:val="nil"/>
              <w:bottom w:val="single" w:sz="4" w:space="0" w:color="auto"/>
              <w:right w:val="single" w:sz="4" w:space="0" w:color="auto"/>
            </w:tcBorders>
            <w:shd w:val="clear" w:color="auto" w:fill="FFFFFF" w:themeFill="background1"/>
            <w:vAlign w:val="center"/>
          </w:tcPr>
          <w:p w14:paraId="43BDACC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The findings of this study showed that ICT utilization was very important to health sciences postgraduates for their research activities in China, but they lacked ICT-related training. The results suggested the need for specialized curriculum related to ICT use in global health research for health sciences postgraduates in China.</w:t>
            </w:r>
          </w:p>
        </w:tc>
      </w:tr>
      <w:tr w:rsidR="00927716" w14:paraId="71837385" w14:textId="77777777">
        <w:trPr>
          <w:trHeight w:val="43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379D083" w14:textId="6DF01A81"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Hübner 2016</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&lt;EndNote&gt;&lt;Cite&gt;&lt;Author&gt;Hübner&lt;/Author&gt;&lt;Year&gt;2016&lt;/Year&gt;&lt;RecNum&gt;208&lt;/RecNum&gt;&lt;DisplayText&gt;[41]&lt;/DisplayText&gt;&lt;record&gt;&lt;rec-number&gt;208&lt;/rec-number&gt;&lt;foreign-keys&gt;&lt;key app="EN" db-id="t5xwxfsw6z9psue9z06xvtxt9vervaf200wa" timestamp="1751817295"&gt;208&lt;/key&gt;&lt;/foreign-keys&gt;&lt;ref-type name="Journal Article"&gt;17&lt;/ref-type&gt;&lt;contributors&gt;&lt;authors&gt;&lt;author&gt;Hübner, U.&lt;/author&gt;&lt;author&gt;Shaw, T.&lt;/author&gt;&lt;author&gt;Thye, J.&lt;/author&gt;&lt;author&gt;Egbert, N.&lt;/author&gt;&lt;author&gt;Marin, H.&lt;/author&gt;&lt;author&gt;Ball, M.&lt;/author&gt;&lt;/authors&gt;&lt;/contributors&gt;&lt;auth-address&gt;Health Informatics Research Group, University AS, Osnabrück, Germany.&amp;#xD;HIMSS North America, Chicago, USA.&amp;#xD;Federal University of Sao Paulo, Brazil.&amp;#xD;IBM Research, USA.&lt;/auth-address&gt;&lt;titles&gt;&lt;title&gt;Towards an International Framework for Recommendations of Core Competencies in Nursing and Inter-Professional Informatics: The TIGER Competency Synthesis Project&lt;/title&gt;&lt;secondary-title&gt;Stud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informatics&lt;/abbr-1&gt;&lt;/alt-periodical&gt;&lt;pages&gt;655-9&lt;/pages&gt;&lt;volume&gt;228&lt;/volume&gt;&lt;edition&gt;2016/09/01&lt;/edition&gt;&lt;keywords&gt;&lt;keyword&gt;Clinical Competence/*standards&lt;/keyword&gt;&lt;keyword&gt;Continuity of Patient Care/standards&lt;/keyword&gt;&lt;keyword&gt;Humans&lt;/keyword&gt;&lt;keyword&gt;International Cooperation&lt;/keyword&gt;&lt;keyword&gt;*Interprofessional Relations&lt;/keyword&gt;&lt;keyword&gt;Nursing Informatics/education/*standards&lt;/keyword&gt;&lt;keyword&gt;Quality of Health Care&lt;/keyword&gt;&lt;/keywords&gt;&lt;dates&gt;&lt;year&gt;2016&lt;/year&gt;&lt;/dates&gt;&lt;isbn&gt;0926-9630&lt;/isbn&gt;&lt;accession-num&gt;27577466&lt;/accession-num&gt;&lt;urls&gt;&lt;/urls&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[41]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3410B2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USA</w:t>
            </w:r>
          </w:p>
        </w:tc>
        <w:tc>
          <w:tcPr>
            <w:tcW w:w="457" w:type="pct"/>
            <w:tcBorders>
              <w:top w:val="nil"/>
              <w:left w:val="nil"/>
              <w:bottom w:val="single" w:sz="4" w:space="0" w:color="auto"/>
              <w:right w:val="single" w:sz="4" w:space="0" w:color="auto"/>
            </w:tcBorders>
            <w:shd w:val="clear" w:color="auto" w:fill="FFFFFF" w:themeFill="background1"/>
            <w:vAlign w:val="center"/>
          </w:tcPr>
          <w:p w14:paraId="0154CD2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Survey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2D4F14A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4DD923F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Towards an International Framework for Recommendations of Core Competencies in Nursing and Inter-Professional Informatics: The TIGER Competency Synthesis Project</w:t>
            </w:r>
          </w:p>
        </w:tc>
        <w:tc>
          <w:tcPr>
            <w:tcW w:w="1265" w:type="pct"/>
            <w:tcBorders>
              <w:top w:val="nil"/>
              <w:left w:val="nil"/>
              <w:bottom w:val="single" w:sz="4" w:space="0" w:color="auto"/>
              <w:right w:val="single" w:sz="4" w:space="0" w:color="auto"/>
            </w:tcBorders>
            <w:shd w:val="clear" w:color="auto" w:fill="FFFFFF" w:themeFill="background1"/>
            <w:vAlign w:val="center"/>
          </w:tcPr>
          <w:p w14:paraId="1E44938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TIGER Initiative deployed an international survey, with participation from 21 countries, to evaluate and prioritise a broad list of core competencies for nurses in five domains: 1) nursing management, 2) information technology (IT) management in nursing, 3) interprofessional coordination of care, 4) quality management, and 5) clinical nursing. Informatics core competencies were found highly important for all domains. In addition, this project compiled eight national cases studies from Austria, Finland, Germany, Ireland, New Zealand, the Philippines, Portugal, and Switzerland that reflected the country specific perspective. </w:t>
            </w:r>
          </w:p>
        </w:tc>
        <w:tc>
          <w:tcPr>
            <w:tcW w:w="993" w:type="pct"/>
            <w:tcBorders>
              <w:top w:val="nil"/>
              <w:left w:val="nil"/>
              <w:bottom w:val="single" w:sz="4" w:space="0" w:color="auto"/>
              <w:right w:val="single" w:sz="4" w:space="0" w:color="auto"/>
            </w:tcBorders>
            <w:shd w:val="clear" w:color="auto" w:fill="FFFFFF" w:themeFill="background1"/>
            <w:vAlign w:val="center"/>
          </w:tcPr>
          <w:p w14:paraId="47DC826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These findings will lead us to an international framework of informatics recommendations.</w:t>
            </w:r>
          </w:p>
        </w:tc>
      </w:tr>
      <w:tr w:rsidR="00927716" w14:paraId="6C3D7F89"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AF3A7CE" w14:textId="5F6FABA2"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Izumi 2016</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&lt;EndNote&gt;&lt;Cite&gt;&lt;Author&gt;Izumi&lt;/Author&gt;&lt;Year&gt;2016&lt;/Year&gt;&lt;RecNum&gt;209&lt;/RecNum&gt;&lt;DisplayText&gt;[42]&lt;/DisplayText&gt;&lt;record&gt;&lt;rec-number&gt;209&lt;/rec-number&gt;&lt;foreign-keys&gt;&lt;key app="EN" db-id="t5xwxfsw6z9psue9z06xvtxt9vervaf200wa" timestamp="1751817295"&gt;209&lt;/key&gt;&lt;/foreign-keys&gt;&lt;ref-type name="Journal Article"&gt;17&lt;/ref-type&gt;&lt;contributors&gt;&lt;authors&gt;&lt;author&gt;Izumi, T.&lt;/author&gt;&lt;author&gt;Majima, Y.&lt;/author&gt;&lt;/authors&gt;&lt;/contributors&gt;&lt;auth-address&gt;Morinomiya University of Medical Sciences.&amp;#xD;Graduate School of Engineering, Osaka Prefecture University.&lt;/auth-address&gt;&lt;titles&gt;&lt;title&gt;Education Methods for Improving the Ability to Use Nursing Information, with a Focus on Issues Related to the Role of the Head Nurse: A Post-Workshop Evaluation&lt;/title&gt;&lt;secondary-title&gt;Stud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informatics&lt;/abbr-1&gt;&lt;/alt-periodical&gt;&lt;pages&gt;993-4&lt;/pages&gt;&lt;volume&gt;225&lt;/volume&gt;&lt;edition&gt;2016/06/23&lt;/edition&gt;&lt;keywords&gt;&lt;keyword&gt;*Curriculum&lt;/keyword&gt;&lt;keyword&gt;Education&lt;/keyword&gt;&lt;keyword&gt;Education, Nursing/*organization &amp;amp; administration&lt;/keyword&gt;&lt;keyword&gt;Electronic Health Records/*organization &amp;amp; administration&lt;/keyword&gt;&lt;keyword&gt;Health Information Systems/*organization &amp;amp; administration&lt;/keyword&gt;&lt;keyword&gt;Japan&lt;/keyword&gt;&lt;keyword&gt;Nursing Informatics/*organization &amp;amp; administration&lt;/keyword&gt;&lt;keyword&gt;Nursing, Supervisory/*statistics &amp;amp; numerical data&lt;/keyword&gt;&lt;/keywords&gt;&lt;dates&gt;&lt;year&gt;2016&lt;/year&gt;&lt;/dates&gt;&lt;isbn&gt;0926-9630&lt;/isbn&gt;&lt;accession-num&gt;27332448&lt;/accession-num&gt;&lt;urls&gt;&lt;/urls&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[42]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07978A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Japan</w:t>
            </w:r>
          </w:p>
        </w:tc>
        <w:tc>
          <w:tcPr>
            <w:tcW w:w="457" w:type="pct"/>
            <w:tcBorders>
              <w:top w:val="nil"/>
              <w:left w:val="nil"/>
              <w:bottom w:val="single" w:sz="4" w:space="0" w:color="auto"/>
              <w:right w:val="single" w:sz="4" w:space="0" w:color="auto"/>
            </w:tcBorders>
            <w:shd w:val="clear" w:color="auto" w:fill="FFFFFF" w:themeFill="background1"/>
            <w:vAlign w:val="center"/>
          </w:tcPr>
          <w:p w14:paraId="5F16914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post-workshop evaluation</w:t>
            </w:r>
          </w:p>
        </w:tc>
        <w:tc>
          <w:tcPr>
            <w:tcW w:w="610" w:type="pct"/>
            <w:tcBorders>
              <w:top w:val="nil"/>
              <w:left w:val="nil"/>
              <w:bottom w:val="single" w:sz="4" w:space="0" w:color="auto"/>
              <w:right w:val="single" w:sz="4" w:space="0" w:color="auto"/>
            </w:tcBorders>
            <w:shd w:val="clear" w:color="auto" w:fill="FFFFFF" w:themeFill="background1"/>
            <w:vAlign w:val="center"/>
          </w:tcPr>
          <w:p w14:paraId="7FD15A1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1D7A0EC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examine the effectiveness of behavior modification to resolve workplace issues identified by nursing professionals</w:t>
            </w:r>
          </w:p>
        </w:tc>
        <w:tc>
          <w:tcPr>
            <w:tcW w:w="1265" w:type="pct"/>
            <w:tcBorders>
              <w:top w:val="nil"/>
              <w:left w:val="nil"/>
              <w:bottom w:val="single" w:sz="4" w:space="0" w:color="auto"/>
              <w:right w:val="single" w:sz="4" w:space="0" w:color="auto"/>
            </w:tcBorders>
            <w:shd w:val="clear" w:color="auto" w:fill="FFFFFF" w:themeFill="background1"/>
            <w:vAlign w:val="center"/>
          </w:tcPr>
          <w:p w14:paraId="6E94D94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After participating in these workshops, all nursing professionals demonstrated an increased ability to use nursing information and effectively resolve issues through behavior modification</w:t>
            </w:r>
          </w:p>
        </w:tc>
        <w:tc>
          <w:tcPr>
            <w:tcW w:w="993" w:type="pct"/>
            <w:tcBorders>
              <w:top w:val="nil"/>
              <w:left w:val="nil"/>
              <w:bottom w:val="single" w:sz="4" w:space="0" w:color="auto"/>
              <w:right w:val="single" w:sz="4" w:space="0" w:color="auto"/>
            </w:tcBorders>
            <w:shd w:val="clear" w:color="auto" w:fill="FFFFFF" w:themeFill="background1"/>
            <w:vAlign w:val="center"/>
          </w:tcPr>
          <w:p w14:paraId="5F5F75F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results suggest that the workshops provided head nurses with the opportunity to clarify their own role issues, and through proactive participation and discussion, share their experiences of improvements in the work process and activities that resolved workplace problems. As a result, they were able to make observations and generate measures that otherwise may not have been possible. Furthermore, establishing a second workshop to report on results seems to have given rise to behavior modification, as participants set their own goals to be achieved for the measures they planned at the first workshop and needed to achieve by the time of the second workshop.</w:t>
            </w:r>
          </w:p>
        </w:tc>
      </w:tr>
      <w:tr w:rsidR="00927716" w14:paraId="2D07C578" w14:textId="77777777">
        <w:trPr>
          <w:trHeight w:val="334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E529FD0" w14:textId="2B81DBAD"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Jacobs 2017</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&lt;EndNote&gt;&lt;Cite&gt;&lt;Author&gt;Jacobs&lt;/Author&gt;&lt;Year&gt;2017&lt;/Year&gt;&lt;RecNum&gt;210&lt;/RecNum&gt;&lt;DisplayText&gt;[43]&lt;/DisplayText&gt;&lt;record&gt;&lt;rec-number&gt;210&lt;/rec-number&gt;&lt;foreign-keys&gt;&lt;key app="EN" db-id="t5xwxfsw6z9psue9z06xvtxt9vervaf200wa" timestamp="1751817295"&gt;210&lt;/key&gt;&lt;/foreign-keys&gt;&lt;ref-type name="Journal Article"&gt;17&lt;/ref-type&gt;&lt;contributors&gt;&lt;authors&gt;&lt;author&gt;Jacobs, R. J.&lt;/author&gt;&lt;author&gt;Iqbal, H.&lt;/author&gt;&lt;author&gt;Rana, A. M.&lt;/author&gt;&lt;author&gt;Rana, Z.&lt;/author&gt;&lt;author&gt;Kane, M. N.&lt;/author&gt;&lt;/authors&gt;&lt;/contributors&gt;&lt;titles&gt;&lt;title&gt;Predictors of Osteopathic Medical Students&amp;apos; Readiness to Use Health Information Technology&lt;/title&gt;&lt;secondary-title&gt;J Am Osteopath Assoc&lt;/secondary-title&gt;&lt;alt-title&gt;The Journal of the American Osteopathic Association&lt;/alt-title&gt;&lt;/titles&gt;&lt;periodical&gt;&lt;full-title&gt;J Am Osteopath Assoc&lt;/full-title&gt;&lt;abbr-1&gt;The Journal of the American Osteopathic Association&lt;/abbr-1&gt;&lt;/periodical&gt;&lt;alt-periodical&gt;&lt;full-title&gt;J Am Osteopath Assoc&lt;/full-title&gt;&lt;abbr-1&gt;The Journal of the American Osteopathic Association&lt;/abbr-1&gt;&lt;/alt-periodical&gt;&lt;pages&gt;773-781&lt;/pages&gt;&lt;volume&gt;117&lt;/volume&gt;&lt;number&gt;12&lt;/number&gt;&lt;edition&gt;2017/11/29&lt;/edition&gt;&lt;keywords&gt;&lt;keyword&gt;Adult&lt;/keyword&gt;&lt;keyword&gt;Attitude of Health Personnel&lt;/keyword&gt;&lt;keyword&gt;Computer Literacy/*statistics &amp;amp; numerical data&lt;/keyword&gt;&lt;keyword&gt;Cross-Sectional Studies&lt;/keyword&gt;&lt;keyword&gt;Electronic Health Records&lt;/keyword&gt;&lt;keyword&gt;Female&lt;/keyword&gt;&lt;keyword&gt;Florida&lt;/keyword&gt;&lt;keyword&gt;Humans&lt;/keyword&gt;&lt;keyword&gt;Linear Models&lt;/keyword&gt;&lt;keyword&gt;Male&lt;/keyword&gt;&lt;keyword&gt;*Medical Informatics/education&lt;/keyword&gt;&lt;keyword&gt;Osteopathic Medicine/*education&lt;/keyword&gt;&lt;keyword&gt;Schools, Medical&lt;/keyword&gt;&lt;keyword&gt;*Students, Medical&lt;/keyword&gt;&lt;keyword&gt;Surveys and Questionnaires&lt;/keyword&gt;&lt;/keywords&gt;&lt;dates&gt;&lt;year&gt;2017&lt;/year&gt;&lt;pub-dates&gt;&lt;date&gt;Dec 1&lt;/date&gt;&lt;/pub-dates&gt;&lt;/dates&gt;&lt;isbn&gt;0098-6151&lt;/isbn&gt;&lt;accession-num&gt;29181520&lt;/accession-num&gt;&lt;urls&gt;&lt;/urls&gt;&lt;electronic-resource-num&gt;10.7556/jaoa.2017.149&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[43]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2C9978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USA</w:t>
            </w:r>
          </w:p>
        </w:tc>
        <w:tc>
          <w:tcPr>
            <w:tcW w:w="457" w:type="pct"/>
            <w:tcBorders>
              <w:top w:val="nil"/>
              <w:left w:val="nil"/>
              <w:bottom w:val="single" w:sz="4" w:space="0" w:color="auto"/>
              <w:right w:val="single" w:sz="4" w:space="0" w:color="auto"/>
            </w:tcBorders>
            <w:shd w:val="clear" w:color="auto" w:fill="FFFFFF" w:themeFill="background1"/>
            <w:vAlign w:val="center"/>
          </w:tcPr>
          <w:p w14:paraId="5AC7BD6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Survey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BBA400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Osteopathic 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7337596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understand osteopathic medical students’ knowledge, attitudes, and behaviors regarding HIT and to identify factors that may be related to their readiness to use HIT.</w:t>
            </w:r>
          </w:p>
        </w:tc>
        <w:tc>
          <w:tcPr>
            <w:tcW w:w="1265" w:type="pct"/>
            <w:tcBorders>
              <w:top w:val="nil"/>
              <w:left w:val="nil"/>
              <w:bottom w:val="single" w:sz="4" w:space="0" w:color="auto"/>
              <w:right w:val="single" w:sz="4" w:space="0" w:color="auto"/>
            </w:tcBorders>
            <w:shd w:val="clear" w:color="auto" w:fill="FFFFFF" w:themeFill="background1"/>
            <w:vAlign w:val="center"/>
          </w:tcPr>
          <w:p w14:paraId="2D6DD73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Six hundred four students responded to at least 70% of the survey and were included in the analysis. Multivariate modeling successfully explained the 26% of variance in predicting students’ readiness to use HIT (F8,506=22.6, </w:t>
            </w:r>
            <w:r>
              <w:rPr>
                <w:rFonts w:ascii="Times New Roman" w:eastAsia="宋体" w:hAnsi="Times New Roman" w:cs="Times New Roman"/>
                <w:i/>
                <w:iCs/>
                <w:kern w:val="0"/>
                <w:sz w:val="21"/>
                <w:szCs w:val="21"/>
                <w:shd w:val="pct15" w:color="auto" w:fill="FFFFFF"/>
                <w14:ligatures w14:val="none"/>
              </w:rPr>
              <w:t xml:space="preserve">P </w:t>
            </w:r>
            <w:r>
              <w:rPr>
                <w:rFonts w:ascii="Times New Roman" w:eastAsia="宋体" w:hAnsi="Times New Roman" w:cs="Times New Roman"/>
                <w:kern w:val="0"/>
                <w:sz w:val="21"/>
                <w:szCs w:val="21"/>
                <w:shd w:val="pct15" w:color="auto" w:fill="FFFFFF"/>
                <w14:ligatures w14:val="none"/>
              </w:rPr>
              <w:t>&lt; 0.001, R2=0.263). Greater self-efficacy, openness to change (in academic/work settings), favorable attitudes toward HIT use, mobile technology use, younger age, being male, and prior exposure to technology were associated with readiness to use HIT.</w:t>
            </w:r>
          </w:p>
        </w:tc>
        <w:tc>
          <w:tcPr>
            <w:tcW w:w="993" w:type="pct"/>
            <w:tcBorders>
              <w:top w:val="nil"/>
              <w:left w:val="nil"/>
              <w:bottom w:val="single" w:sz="4" w:space="0" w:color="auto"/>
              <w:right w:val="single" w:sz="4" w:space="0" w:color="auto"/>
            </w:tcBorders>
            <w:shd w:val="clear" w:color="auto" w:fill="FFFFFF" w:themeFill="background1"/>
            <w:vAlign w:val="center"/>
          </w:tcPr>
          <w:p w14:paraId="69E5B96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Understanding students’ level of HIT readiness may help guide medical education intervention efforts to better prepare future osteopathic physicians for HIT engagement and use. Innovative approaches to HIT education in medical school curricula that include biomedical informatics may be necessary.</w:t>
            </w:r>
          </w:p>
        </w:tc>
      </w:tr>
      <w:tr w:rsidR="00927716" w14:paraId="354DE30D" w14:textId="77777777">
        <w:trPr>
          <w:trHeight w:val="499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E2F66E2" w14:textId="5C272820"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Jarva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PEVuZE5vdGU+PENpdGU+PEF1dGhvcj5KYXJ2YTwvQXV0aG9yPjxZZWFyPjIwMjQ8L1llYXI+PFJl
Y051bT4yMTE8L1JlY051bT48RGlzcGxheVRleHQ+WzQ0XTwvRGlzcGxheVRleHQ+PHJlY29yZD48
cmVjLW51bWJlcj4yMTE8L3JlYy1udW1iZXI+PGZvcmVpZ24ta2V5cz48a2V5IGFwcD0iRU4iIGRi
LWlkPSJ0NXh3eGZzdzZ6OXBzdWU5ejA2eHZ0eHQ5dmVydmFmMjAwd2EiIHRpbWVzdGFtcD0iMTc1
MTgxNzI5NSI+MjExPC9rZXk+PC9mb3JlaWduLWtleXM+PHJlZi10eXBlIG5hbWU9IkpvdXJuYWwg
QXJ0aWNsZSI+MTc8L3JlZi10eXBlPjxjb250cmlidXRvcnM+PGF1dGhvcnM+PGF1dGhvcj5KYXJ2
YSwgRS48L2F1dGhvcj48YXV0aG9yPk9pa2FyaW5lbiwgQS48L2F1dGhvcj48YXV0aG9yPkFuZGVy
c3NvbiwgSi48L2F1dGhvcj48YXV0aG9yPlByYW1pbGEtU2F2dWtvc2tpLCBTLjwvYXV0aG9yPjxh
dXRob3I+SGFtbWFyw6luLCBNLjwvYXV0aG9yPjxhdXRob3I+TWlra29uZW4sIEsuPC9hdXRob3I+
PC9hdXRob3JzPjwvY29udHJpYnV0b3JzPjxhdXRoLWFkZHJlc3M+UmVzZWFyY2ggVW5pdCBvZiBI
ZWFsdGggU2NpZW5jZXMgYW5kIFRlY2hub2xvZ3ksIFVuaXZlcnNpdHkgb2YgT3VsdSwgT3VsdSwg
RmlubGFuZC4mI3hEO01lZGljYWwgUmVzZWFyY2ggQ2VudGVyIE91bHUsIE91bHUgVW5pdmVyc2l0
eSBIb3NwaXRhbCBhbmQgVW5pdmVyc2l0eSBvZiBPdWx1LCBPdWx1LCBGaW5sYW5kLiYjeEQ7Q2Vu
dGVyIGZvciBSZXNlYXJjaCBvbiBXZWxmYXJlLCBIZWFsdGggYW5kIFNwb3J0cywgQWNhZGVteSBv
ZiBIZWFsdGggYW5kIFdlbGZhcmUsIEhhbG1zdGFkIFVuaXZlcnNpdHksIEhhbG1zdGFkLCBTd2Vk
ZW4uPC9hdXRoLWFkZHJlc3M+PHRpdGxlcz48dGl0bGU+SGVhbHRoY2FyZSBwcm9mZXNzaW9uYWxz
JmFwb3M7IGRpZ2l0YWwgaGVhbHRoIGNvbXBldGVuY2UgcHJvZmlsZXMgYW5kIGFzc29jaWF0ZWQg
ZmFjdG9yczogQSBjcm9zcy1zZWN0aW9uYWwgc3R1ZHk8L3RpdGxlPjxzZWNvbmRhcnktdGl0bGU+
SiBBZHYgTnVyczwvc2Vjb25kYXJ5LXRpdGxlPjxhbHQtdGl0bGU+Sm91cm5hbCBvZiBhZHZhbmNl
ZCBudXJzaW5nPC9hbHQtdGl0bGU+PC90aXRsZXM+PHBlcmlvZGljYWw+PGZ1bGwtdGl0bGU+SiBB
ZHYgTnVyczwvZnVsbC10aXRsZT48YWJici0xPkpvdXJuYWwgb2YgYWR2YW5jZWQgbnVyc2luZzwv
YWJici0xPjwvcGVyaW9kaWNhbD48YWx0LXBlcmlvZGljYWw+PGZ1bGwtdGl0bGU+SiBBZHYgTnVy
czwvZnVsbC10aXRsZT48YWJici0xPkpvdXJuYWwgb2YgYWR2YW5jZWQgbnVyc2luZzwvYWJici0x
PjwvYWx0LXBlcmlvZGljYWw+PHBhZ2VzPjMyMzYtMzI1MjwvcGFnZXM+PHZvbHVtZT44MDwvdm9s
dW1lPjxudW1iZXI+ODwvbnVtYmVyPjxlZGl0aW9uPjIwMjQvMDIvMDc8L2VkaXRpb24+PGtleXdv
cmRzPjxrZXl3b3JkPkh1bWFuczwva2V5d29yZD48a2V5d29yZD5Dcm9zcy1TZWN0aW9uYWwgU3R1
ZGllczwva2V5d29yZD48a2V5d29yZD5NYWxlPC9rZXl3b3JkPjxrZXl3b3JkPkFkdWx0PC9rZXl3
b3JkPjxrZXl3b3JkPkZlbWFsZTwva2V5d29yZD48a2V5d29yZD5NaWRkbGUgQWdlZDwva2V5d29y
ZD48a2V5d29yZD5TdXJ2ZXlzIGFuZCBRdWVzdGlvbm5haXJlczwva2V5d29yZD48a2V5d29yZD4q
SGVhbHRoIFBlcnNvbm5lbC9wc3ljaG9sb2d5PC9rZXl3b3JkPjxrZXl3b3JkPkNsaW5pY2FsIENv
bXBldGVuY2Uvc3RhbmRhcmRzPC9rZXl3b3JkPjxrZXl3b3JkPkF0dGl0dWRlIG9mIEhlYWx0aCBQ
ZXJzb25uZWw8L2tleXdvcmQ+PGtleXdvcmQ+RGlnaXRhbCBIZWFsdGg8L2tleXdvcmQ+PGtleXdv
cmQ+YWxsaWVkIGhlYWx0aCBwZXJzb25uZWw8L2tleXdvcmQ+PGtleXdvcmQ+Y2x1c3RlciBhbmFs
eXNpczwva2V5d29yZD48a2V5d29yZD5kZWxpdmVyeSBvZiBoZWFsdGggY2FyZTwva2V5d29yZD48
a2V5d29yZD5sb2dpc3RpYyBtb2RlbHM8L2tleXdvcmQ+PGtleXdvcmQ+bnVyc2luZyBwZXJzb25u
ZWw8L2tleXdvcmQ+PGtleXdvcmQ+cHJvZmVzc2lvbmFsIGNvbXBldGVuY2U8L2tleXdvcmQ+PGtl
eXdvcmQ+dGVsZW1lZGljaW5lPC9rZXl3b3JkPjwva2V5d29yZHM+PGRhdGVzPjx5ZWFyPjIwMjQ8
L3llYXI+PHB1Yi1kYXRlcz48ZGF0ZT5BdWc8L2RhdGU+PC9wdWItZGF0ZXM+PC9kYXRlcz48aXNi
bj4wMzA5LTI0MDI8L2lzYm4+PGFjY2Vzc2lvbi1udW0+MzgzMjM2ODc8L2FjY2Vzc2lvbi1udW0+
PHVybHM+PC91cmxzPjxlbGVjdHJvbmljLXJlc291cmNlLW51bT4xMC4xMTExL2phbi4xNjA5Njwv
ZWxlY3Ryb25pYy1yZXNvdXJjZS1udW0+PHJlbW90ZS1kYXRhYmFzZS1wcm92aWRlcj5OTE08L3Jl
bW90ZS1kYXRhYmFzZS1wcm92aWRlcj48bGFuZ3VhZ2U+ZW5nPC9sYW5ndWFnZT48L3JlY29yZD48
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PEVuZE5vdGU+PENpdGU+PEF1dGhvcj5KYXJ2YTwvQXV0aG9yPjxZZWFyPjIwMjQ8L1llYXI+PFJl
Y051bT4yMTE8L1JlY051bT48RGlzcGxheVRleHQ+WzQ0XTwvRGlzcGxheVRleHQ+PHJlY29yZD48
cmVjLW51bWJlcj4yMTE8L3JlYy1udW1iZXI+PGZvcmVpZ24ta2V5cz48a2V5IGFwcD0iRU4iIGRi
LWlkPSJ0NXh3eGZzdzZ6OXBzdWU5ejA2eHZ0eHQ5dmVydmFmMjAwd2EiIHRpbWVzdGFtcD0iMTc1
MTgxNzI5NSI+MjExPC9rZXk+PC9mb3JlaWduLWtleXM+PHJlZi10eXBlIG5hbWU9IkpvdXJuYWwg
QXJ0aWNsZSI+MTc8L3JlZi10eXBlPjxjb250cmlidXRvcnM+PGF1dGhvcnM+PGF1dGhvcj5KYXJ2
YSwgRS48L2F1dGhvcj48YXV0aG9yPk9pa2FyaW5lbiwgQS48L2F1dGhvcj48YXV0aG9yPkFuZGVy
c3NvbiwgSi48L2F1dGhvcj48YXV0aG9yPlByYW1pbGEtU2F2dWtvc2tpLCBTLjwvYXV0aG9yPjxh
dXRob3I+SGFtbWFyw6luLCBNLjwvYXV0aG9yPjxhdXRob3I+TWlra29uZW4sIEsuPC9hdXRob3I+
PC9hdXRob3JzPjwvY29udHJpYnV0b3JzPjxhdXRoLWFkZHJlc3M+UmVzZWFyY2ggVW5pdCBvZiBI
ZWFsdGggU2NpZW5jZXMgYW5kIFRlY2hub2xvZ3ksIFVuaXZlcnNpdHkgb2YgT3VsdSwgT3VsdSwg
RmlubGFuZC4mI3hEO01lZGljYWwgUmVzZWFyY2ggQ2VudGVyIE91bHUsIE91bHUgVW5pdmVyc2l0
eSBIb3NwaXRhbCBhbmQgVW5pdmVyc2l0eSBvZiBPdWx1LCBPdWx1LCBGaW5sYW5kLiYjeEQ7Q2Vu
dGVyIGZvciBSZXNlYXJjaCBvbiBXZWxmYXJlLCBIZWFsdGggYW5kIFNwb3J0cywgQWNhZGVteSBv
ZiBIZWFsdGggYW5kIFdlbGZhcmUsIEhhbG1zdGFkIFVuaXZlcnNpdHksIEhhbG1zdGFkLCBTd2Vk
ZW4uPC9hdXRoLWFkZHJlc3M+PHRpdGxlcz48dGl0bGU+SGVhbHRoY2FyZSBwcm9mZXNzaW9uYWxz
JmFwb3M7IGRpZ2l0YWwgaGVhbHRoIGNvbXBldGVuY2UgcHJvZmlsZXMgYW5kIGFzc29jaWF0ZWQg
ZmFjdG9yczogQSBjcm9zcy1zZWN0aW9uYWwgc3R1ZHk8L3RpdGxlPjxzZWNvbmRhcnktdGl0bGU+
SiBBZHYgTnVyczwvc2Vjb25kYXJ5LXRpdGxlPjxhbHQtdGl0bGU+Sm91cm5hbCBvZiBhZHZhbmNl
ZCBudXJzaW5nPC9hbHQtdGl0bGU+PC90aXRsZXM+PHBlcmlvZGljYWw+PGZ1bGwtdGl0bGU+SiBB
ZHYgTnVyczwvZnVsbC10aXRsZT48YWJici0xPkpvdXJuYWwgb2YgYWR2YW5jZWQgbnVyc2luZzwv
YWJici0xPjwvcGVyaW9kaWNhbD48YWx0LXBlcmlvZGljYWw+PGZ1bGwtdGl0bGU+SiBBZHYgTnVy
czwvZnVsbC10aXRsZT48YWJici0xPkpvdXJuYWwgb2YgYWR2YW5jZWQgbnVyc2luZzwvYWJici0x
PjwvYWx0LXBlcmlvZGljYWw+PHBhZ2VzPjMyMzYtMzI1MjwvcGFnZXM+PHZvbHVtZT44MDwvdm9s
dW1lPjxudW1iZXI+ODwvbnVtYmVyPjxlZGl0aW9uPjIwMjQvMDIvMDc8L2VkaXRpb24+PGtleXdv
cmRzPjxrZXl3b3JkPkh1bWFuczwva2V5d29yZD48a2V5d29yZD5Dcm9zcy1TZWN0aW9uYWwgU3R1
ZGllczwva2V5d29yZD48a2V5d29yZD5NYWxlPC9rZXl3b3JkPjxrZXl3b3JkPkFkdWx0PC9rZXl3
b3JkPjxrZXl3b3JkPkZlbWFsZTwva2V5d29yZD48a2V5d29yZD5NaWRkbGUgQWdlZDwva2V5d29y
ZD48a2V5d29yZD5TdXJ2ZXlzIGFuZCBRdWVzdGlvbm5haXJlczwva2V5d29yZD48a2V5d29yZD4q
SGVhbHRoIFBlcnNvbm5lbC9wc3ljaG9sb2d5PC9rZXl3b3JkPjxrZXl3b3JkPkNsaW5pY2FsIENv
bXBldGVuY2Uvc3RhbmRhcmRzPC9rZXl3b3JkPjxrZXl3b3JkPkF0dGl0dWRlIG9mIEhlYWx0aCBQ
ZXJzb25uZWw8L2tleXdvcmQ+PGtleXdvcmQ+RGlnaXRhbCBIZWFsdGg8L2tleXdvcmQ+PGtleXdv
cmQ+YWxsaWVkIGhlYWx0aCBwZXJzb25uZWw8L2tleXdvcmQ+PGtleXdvcmQ+Y2x1c3RlciBhbmFs
eXNpczwva2V5d29yZD48a2V5d29yZD5kZWxpdmVyeSBvZiBoZWFsdGggY2FyZTwva2V5d29yZD48
a2V5d29yZD5sb2dpc3RpYyBtb2RlbHM8L2tleXdvcmQ+PGtleXdvcmQ+bnVyc2luZyBwZXJzb25u
ZWw8L2tleXdvcmQ+PGtleXdvcmQ+cHJvZmVzc2lvbmFsIGNvbXBldGVuY2U8L2tleXdvcmQ+PGtl
eXdvcmQ+dGVsZW1lZGljaW5lPC9rZXl3b3JkPjwva2V5d29yZHM+PGRhdGVzPjx5ZWFyPjIwMjQ8
L3llYXI+PHB1Yi1kYXRlcz48ZGF0ZT5BdWc8L2RhdGU+PC9wdWItZGF0ZXM+PC9kYXRlcz48aXNi
bj4wMzA5LTI0MDI8L2lzYm4+PGFjY2Vzc2lvbi1udW0+MzgzMjM2ODc8L2FjY2Vzc2lvbi1udW0+
PHVybHM+PC91cmxzPjxlbGVjdHJvbmljLXJlc291cmNlLW51bT4xMC4xMTExL2phbi4xNjA5Njwv
ZWxlY3Ryb25pYy1yZXNvdXJjZS1udW0+PHJlbW90ZS1kYXRhYmFzZS1wcm92aWRlcj5OTE08L3Jl
bW90ZS1kYXRhYmFzZS1wcm92aWRlcj48bGFuZ3VhZ2U+ZW5nPC9sYW5ndWFnZT48L3JlY29yZD48
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[44]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B8AC13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Finland and Sweden</w:t>
            </w:r>
          </w:p>
        </w:tc>
        <w:tc>
          <w:tcPr>
            <w:tcW w:w="457" w:type="pct"/>
            <w:tcBorders>
              <w:top w:val="nil"/>
              <w:left w:val="nil"/>
              <w:bottom w:val="single" w:sz="4" w:space="0" w:color="auto"/>
              <w:right w:val="single" w:sz="4" w:space="0" w:color="auto"/>
            </w:tcBorders>
            <w:shd w:val="clear" w:color="auto" w:fill="FFFFFF" w:themeFill="background1"/>
            <w:vAlign w:val="center"/>
          </w:tcPr>
          <w:p w14:paraId="3523685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 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2A67D4F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Healthcare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6C62A48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identify healthcare professionals' digital health competence profiles and explore associated factors to digital health competence in healthcare settings.</w:t>
            </w:r>
          </w:p>
        </w:tc>
        <w:tc>
          <w:tcPr>
            <w:tcW w:w="1265" w:type="pct"/>
            <w:tcBorders>
              <w:top w:val="nil"/>
              <w:left w:val="nil"/>
              <w:bottom w:val="single" w:sz="4" w:space="0" w:color="auto"/>
              <w:right w:val="single" w:sz="4" w:space="0" w:color="auto"/>
            </w:tcBorders>
            <w:shd w:val="clear" w:color="auto" w:fill="FFFFFF" w:themeFill="background1"/>
            <w:vAlign w:val="center"/>
          </w:tcPr>
          <w:p w14:paraId="1F4EDF3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Analysis revealed three digital health competence profiles: A–high competence (n = 336), B–intermediate competence (n = 352) and C – low competence (n = 129). Between the profiles, digital health competence showed significant differences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Recent graduation year, working in outpatient environments and leader or specialist position were associated with higher digital health competence. Organizational practices and the influence from colleagues improved competence in human-centred remote counselling, digital solutions as part of work, competence in utilizing and evaluating digital solutions and ethical competence. Support from management improved digital solutions as part of work and ethical competence.</w:t>
            </w:r>
          </w:p>
        </w:tc>
        <w:tc>
          <w:tcPr>
            <w:tcW w:w="993" w:type="pct"/>
            <w:tcBorders>
              <w:top w:val="nil"/>
              <w:left w:val="nil"/>
              <w:bottom w:val="single" w:sz="4" w:space="0" w:color="auto"/>
              <w:right w:val="single" w:sz="4" w:space="0" w:color="auto"/>
            </w:tcBorders>
            <w:shd w:val="clear" w:color="auto" w:fill="FFFFFF" w:themeFill="background1"/>
            <w:vAlign w:val="center"/>
          </w:tcPr>
          <w:p w14:paraId="2FD5BA0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and allied health professionals working in other than outpatient environments should be specifically acknowledged when digital health competence development initiatives are designed and targeted. The positive influence from colleagues could be harnessed by enhancing their involvement in digital health competence development methods such as orientation, mentoring or coaching. Additionally, managers should take a stronger role in supporting different areas of digital health competence.</w:t>
            </w:r>
          </w:p>
        </w:tc>
      </w:tr>
      <w:tr w:rsidR="00927716" w14:paraId="36D026FC" w14:textId="77777777">
        <w:trPr>
          <w:trHeight w:val="56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80C3B06" w14:textId="6DFC89B6"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Jidkov 2019</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PEVuZE5vdGU+PENpdGU+PEF1dGhvcj5KaWRrb3Y8L0F1dGhvcj48WWVhcj4yMDE5PC9ZZWFyPjxS
ZWNOdW0+MjEyPC9SZWNOdW0+PERpc3BsYXlUZXh0Pls0NV08L0Rpc3BsYXlUZXh0PjxyZWNvcmQ+
PHJlYy1udW1iZXI+MjEyPC9yZWMtbnVtYmVyPjxmb3JlaWduLWtleXM+PGtleSBhcHA9IkVOIiBk
Yi1pZD0idDV4d3hmc3c2ejlwc3VlOXowNnh2dHh0OXZlcnZhZjIwMHdhIiB0aW1lc3RhbXA9IjE3
NTE4MTcyOTUiPjIxMjwva2V5PjwvZm9yZWlnbi1rZXlzPjxyZWYtdHlwZSBuYW1lPSJKb3VybmFs
IEFydGljbGUiPjE3PC9yZWYtdHlwZT48Y29udHJpYnV0b3JzPjxhdXRob3JzPjxhdXRob3I+Smlk
a292LCBMLjwvYXV0aG9yPjxhdXRob3I+QWxleGFuZGVyLCBNLjwvYXV0aG9yPjxhdXRob3I+QmFy
aywgUC48L2F1dGhvcj48YXV0aG9yPldpbGxpYW1zLCBKLiBHLjwvYXV0aG9yPjxhdXRob3I+S2F5
LCBKLjwvYXV0aG9yPjxhdXRob3I+VGF5bG9yLCBQLjwvYXV0aG9yPjxhdXRob3I+SGVtaW5nd2F5
LCBILjwvYXV0aG9yPjxhdXRob3I+QmFuZXJqZWUsIEEuPC9hdXRob3I+PC9hdXRob3JzPjwvY29u
dHJpYnV0b3JzPjxhdXRoLWFkZHJlc3M+SW5zdGl0dXRlIG9mIEhlYWx0aCBJbmZvcm1hdGljcywg
VW5pdmVyc2l0eSBDb2xsZWdlIExvbmRvbiwgTG9uZG9uLCBVSy4mI3hEO1JveWFsIFZpY3Rvcmlh
IEluZmlybWFyeSwgTmV3Y2FzdGxlIHVwb24gVHluZSwgTmV3Y2FzdGxlIHVwb24gVHluZSwgVUsu
JiN4RDtTY2hvb2wgb2YgTWVkaWNpbmUsIFN3YW5zZWEgVW5pdmVyc2l0eSwgU3dhbnNlYSwgVUsu
JiN4RDtIZWFsdGggSW5mb3JtYXRpY3MgVW5pdCwgUm95YWwgQ29sbGVnZSBvZiBQaHlzaWNpYW5z
LCBMb25kb24sIFVLLjwvYXV0aC1hZGRyZXNzPjx0aXRsZXM+PHRpdGxlPkhlYWx0aCBpbmZvcm1h
dGljcyBjb21wZXRlbmNpZXMgaW4gcG9zdGdyYWR1YXRlIG1lZGljYWwgZWR1Y2F0aW9uIGFuZCB0
cmFpbmluZyBpbiB0aGUgVUs6IGEgbWl4ZWQgbWV0aG9kcyBzdHVkeTwvdGl0bGU+PHNlY29uZGFy
eS10aXRsZT5CTUogT3Blbjwvc2Vjb25kYXJ5LXRpdGxlPjxhbHQtdGl0bGU+Qk1KIG9wZW48L2Fs
dC10aXRsZT48L3RpdGxlcz48cGVyaW9kaWNhbD48ZnVsbC10aXRsZT5CTUogT3BlbjwvZnVsbC10
aXRsZT48YWJici0xPkJNSiBvcGVuPC9hYmJyLTE+PC9wZXJpb2RpY2FsPjxhbHQtcGVyaW9kaWNh
bD48ZnVsbC10aXRsZT5CTUogT3BlbjwvZnVsbC10aXRsZT48YWJici0xPkJNSiBvcGVuPC9hYmJy
LTE+PC9hbHQtcGVyaW9kaWNhbD48cGFnZXM+ZTAyNTQ2MDwvcGFnZXM+PHZvbHVtZT45PC92b2x1
bWU+PG51bWJlcj4zPC9udW1iZXI+PGVkaXRpb24+MjAxOS8wNC8wMTwvZWRpdGlvbj48a2V5d29y
ZHM+PGtleXdvcmQ+Q2xpbmljYWwgQ29tcGV0ZW5jZS8qc3RhbmRhcmRzPC9rZXl3b3JkPjxrZXl3
b3JkPkN1cnJpY3VsdW08L2tleXdvcmQ+PGtleXdvcmQ+KkVkdWNhdGlvbiwgTWVkaWNhbCwgR3Jh
ZHVhdGU8L2tleXdvcmQ+PGtleXdvcmQ+RXhwZXJ0IFRlc3RpbW9ueTwva2V5d29yZD48a2V5d29y
ZD5IdW1hbnM8L2tleXdvcmQ+PGtleXdvcmQ+SW5mb3JtYXRpb24gTWFuYWdlbWVudC9lZHVjYXRp
b24vc3RhbmRhcmRzPC9rZXl3b3JkPjxrZXl3b3JkPkluZm9ybWF0aW9uIFRlY2hub2xvZ3kvc3Rh
bmRhcmRzPC9rZXl3b3JkPjxrZXl3b3JkPkluc2VydmljZSBUcmFpbmluZzwva2V5d29yZD48a2V5
d29yZD5NZWRpY2FsIEluZm9ybWF0aWNzL2VkdWNhdGlvbi8qc3RhbmRhcmRzPC9rZXl3b3JkPjxr
ZXl3b3JkPlVuaXRlZCBLaW5nZG9tPC9rZXl3b3JkPjxrZXl3b3JkPmhlYWx0aCBpbmZvcm1hdGlj
czwva2V5d29yZD48a2V5d29yZD5pbmZvcm1hdGlvbiBtYW5hZ2VtZW50PC9rZXl3b3JkPjxrZXl3
b3JkPmluZm9ybWF0aW9uIHRlY2hub2xvZ3k8L2tleXdvcmQ+PC9rZXl3b3Jkcz48ZGF0ZXM+PHll
YXI+MjAxOTwveWVhcj48cHViLWRhdGVzPjxkYXRlPk1hciAzMDwvZGF0ZT48L3B1Yi1kYXRlcz48
L2RhdGVzPjxpc2JuPjIwNDQtNjA1NTwvaXNibj48YWNjZXNzaW9uLW51bT4zMDkyODk0MjwvYWNj
ZXNzaW9uLW51bT48dXJscz48L3VybHM+PGN1c3RvbTI+UG1jNjQ3NTIxMTwvY3VzdG9tMj48ZWxl
Y3Ryb25pYy1yZXNvdXJjZS1udW0+MTAuMTEzNi9ibWpvcGVuLTIwMTgtMDI1NDYwPC9lbGVjdHJv
bmljLXJlc291cmNlLW51bT48cmVtb3RlLWRhdGFiYXNlLXByb3ZpZGVyPk5MTTwvcmVtb3RlLWRh
dGFiYXNlLXByb3ZpZGVyPjxsYW5ndWFnZT5lbmc8L2xhbmd1YWdlPjwvcmVjb3JkPjwvQ2l0ZT48
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PEVuZE5vdGU+PENpdGU+PEF1dGhvcj5KaWRrb3Y8L0F1dGhvcj48WWVhcj4yMDE5PC9ZZWFyPjxS
ZWNOdW0+MjEyPC9SZWNOdW0+PERpc3BsYXlUZXh0Pls0NV08L0Rpc3BsYXlUZXh0PjxyZWNvcmQ+
PHJlYy1udW1iZXI+MjEyPC9yZWMtbnVtYmVyPjxmb3JlaWduLWtleXM+PGtleSBhcHA9IkVOIiBk
Yi1pZD0idDV4d3hmc3c2ejlwc3VlOXowNnh2dHh0OXZlcnZhZjIwMHdhIiB0aW1lc3RhbXA9IjE3
NTE4MTcyOTUiPjIxMjwva2V5PjwvZm9yZWlnbi1rZXlzPjxyZWYtdHlwZSBuYW1lPSJKb3VybmFs
IEFydGljbGUiPjE3PC9yZWYtdHlwZT48Y29udHJpYnV0b3JzPjxhdXRob3JzPjxhdXRob3I+Smlk
a292LCBMLjwvYXV0aG9yPjxhdXRob3I+QWxleGFuZGVyLCBNLjwvYXV0aG9yPjxhdXRob3I+QmFy
aywgUC48L2F1dGhvcj48YXV0aG9yPldpbGxpYW1zLCBKLiBHLjwvYXV0aG9yPjxhdXRob3I+S2F5
LCBKLjwvYXV0aG9yPjxhdXRob3I+VGF5bG9yLCBQLjwvYXV0aG9yPjxhdXRob3I+SGVtaW5nd2F5
LCBILjwvYXV0aG9yPjxhdXRob3I+QmFuZXJqZWUsIEEuPC9hdXRob3I+PC9hdXRob3JzPjwvY29u
dHJpYnV0b3JzPjxhdXRoLWFkZHJlc3M+SW5zdGl0dXRlIG9mIEhlYWx0aCBJbmZvcm1hdGljcywg
VW5pdmVyc2l0eSBDb2xsZWdlIExvbmRvbiwgTG9uZG9uLCBVSy4mI3hEO1JveWFsIFZpY3Rvcmlh
IEluZmlybWFyeSwgTmV3Y2FzdGxlIHVwb24gVHluZSwgTmV3Y2FzdGxlIHVwb24gVHluZSwgVUsu
JiN4RDtTY2hvb2wgb2YgTWVkaWNpbmUsIFN3YW5zZWEgVW5pdmVyc2l0eSwgU3dhbnNlYSwgVUsu
JiN4RDtIZWFsdGggSW5mb3JtYXRpY3MgVW5pdCwgUm95YWwgQ29sbGVnZSBvZiBQaHlzaWNpYW5z
LCBMb25kb24sIFVLLjwvYXV0aC1hZGRyZXNzPjx0aXRsZXM+PHRpdGxlPkhlYWx0aCBpbmZvcm1h
dGljcyBjb21wZXRlbmNpZXMgaW4gcG9zdGdyYWR1YXRlIG1lZGljYWwgZWR1Y2F0aW9uIGFuZCB0
cmFpbmluZyBpbiB0aGUgVUs6IGEgbWl4ZWQgbWV0aG9kcyBzdHVkeTwvdGl0bGU+PHNlY29uZGFy
eS10aXRsZT5CTUogT3Blbjwvc2Vjb25kYXJ5LXRpdGxlPjxhbHQtdGl0bGU+Qk1KIG9wZW48L2Fs
dC10aXRsZT48L3RpdGxlcz48cGVyaW9kaWNhbD48ZnVsbC10aXRsZT5CTUogT3BlbjwvZnVsbC10
aXRsZT48YWJici0xPkJNSiBvcGVuPC9hYmJyLTE+PC9wZXJpb2RpY2FsPjxhbHQtcGVyaW9kaWNh
bD48ZnVsbC10aXRsZT5CTUogT3BlbjwvZnVsbC10aXRsZT48YWJici0xPkJNSiBvcGVuPC9hYmJy
LTE+PC9hbHQtcGVyaW9kaWNhbD48cGFnZXM+ZTAyNTQ2MDwvcGFnZXM+PHZvbHVtZT45PC92b2x1
bWU+PG51bWJlcj4zPC9udW1iZXI+PGVkaXRpb24+MjAxOS8wNC8wMTwvZWRpdGlvbj48a2V5d29y
ZHM+PGtleXdvcmQ+Q2xpbmljYWwgQ29tcGV0ZW5jZS8qc3RhbmRhcmRzPC9rZXl3b3JkPjxrZXl3
b3JkPkN1cnJpY3VsdW08L2tleXdvcmQ+PGtleXdvcmQ+KkVkdWNhdGlvbiwgTWVkaWNhbCwgR3Jh
ZHVhdGU8L2tleXdvcmQ+PGtleXdvcmQ+RXhwZXJ0IFRlc3RpbW9ueTwva2V5d29yZD48a2V5d29y
ZD5IdW1hbnM8L2tleXdvcmQ+PGtleXdvcmQ+SW5mb3JtYXRpb24gTWFuYWdlbWVudC9lZHVjYXRp
b24vc3RhbmRhcmRzPC9rZXl3b3JkPjxrZXl3b3JkPkluZm9ybWF0aW9uIFRlY2hub2xvZ3kvc3Rh
bmRhcmRzPC9rZXl3b3JkPjxrZXl3b3JkPkluc2VydmljZSBUcmFpbmluZzwva2V5d29yZD48a2V5
d29yZD5NZWRpY2FsIEluZm9ybWF0aWNzL2VkdWNhdGlvbi8qc3RhbmRhcmRzPC9rZXl3b3JkPjxr
ZXl3b3JkPlVuaXRlZCBLaW5nZG9tPC9rZXl3b3JkPjxrZXl3b3JkPmhlYWx0aCBpbmZvcm1hdGlj
czwva2V5d29yZD48a2V5d29yZD5pbmZvcm1hdGlvbiBtYW5hZ2VtZW50PC9rZXl3b3JkPjxrZXl3
b3JkPmluZm9ybWF0aW9uIHRlY2hub2xvZ3k8L2tleXdvcmQ+PC9rZXl3b3Jkcz48ZGF0ZXM+PHll
YXI+MjAxOTwveWVhcj48cHViLWRhdGVzPjxkYXRlPk1hciAzMDwvZGF0ZT48L3B1Yi1kYXRlcz48
L2RhdGVzPjxpc2JuPjIwNDQtNjA1NTwvaXNibj48YWNjZXNzaW9uLW51bT4zMDkyODk0MjwvYWNj
ZXNzaW9uLW51bT48dXJscz48L3VybHM+PGN1c3RvbTI+UG1jNjQ3NTIxMTwvY3VzdG9tMj48ZWxl
Y3Ryb25pYy1yZXNvdXJjZS1udW0+MTAuMTEzNi9ibWpvcGVuLTIwMTgtMDI1NDYwPC9lbGVjdHJv
bmljLXJlc291cmNlLW51bT48cmVtb3RlLWRhdGFiYXNlLXByb3ZpZGVyPk5MTTwvcmVtb3RlLWRh
dGFiYXNlLXByb3ZpZGVyPjxsYW5ndWFnZT5lbmc8L2xhbmd1YWdlPjwvcmVjb3JkPjwvQ2l0ZT48
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[45]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8410BB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UK</w:t>
            </w:r>
          </w:p>
        </w:tc>
        <w:tc>
          <w:tcPr>
            <w:tcW w:w="457" w:type="pct"/>
            <w:tcBorders>
              <w:top w:val="nil"/>
              <w:left w:val="nil"/>
              <w:bottom w:val="single" w:sz="4" w:space="0" w:color="auto"/>
              <w:right w:val="single" w:sz="4" w:space="0" w:color="auto"/>
            </w:tcBorders>
            <w:shd w:val="clear" w:color="auto" w:fill="FFFFFF" w:themeFill="background1"/>
            <w:vAlign w:val="center"/>
          </w:tcPr>
          <w:p w14:paraId="526BC16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mixed methods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AE7564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Postgraduate</w:t>
            </w:r>
            <w:r>
              <w:rPr>
                <w:rFonts w:ascii="Times New Roman" w:eastAsia="宋体" w:hAnsi="Times New Roman" w:cs="Times New Roman"/>
                <w:kern w:val="0"/>
                <w:sz w:val="21"/>
                <w:szCs w:val="21"/>
                <w:shd w:val="pct15" w:color="auto" w:fill="FFFFFF"/>
                <w14:ligatures w14:val="none"/>
              </w:rPr>
              <w:br/>
              <w:t>medical education</w:t>
            </w:r>
          </w:p>
        </w:tc>
        <w:tc>
          <w:tcPr>
            <w:tcW w:w="813" w:type="pct"/>
            <w:tcBorders>
              <w:top w:val="nil"/>
              <w:left w:val="nil"/>
              <w:bottom w:val="single" w:sz="4" w:space="0" w:color="auto"/>
              <w:right w:val="single" w:sz="4" w:space="0" w:color="auto"/>
            </w:tcBorders>
            <w:shd w:val="clear" w:color="auto" w:fill="FFFFFF" w:themeFill="background1"/>
            <w:vAlign w:val="center"/>
          </w:tcPr>
          <w:p w14:paraId="67E67F3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health informatics (HI) training in UK postgraduate medical education, across all specialties, against international standards in the context of UK digital health initiatives (eg, Health Data Research UK, National Health Service Digital Academy and Global Digital Exemplars).</w:t>
            </w:r>
          </w:p>
        </w:tc>
        <w:tc>
          <w:tcPr>
            <w:tcW w:w="1265" w:type="pct"/>
            <w:tcBorders>
              <w:top w:val="nil"/>
              <w:left w:val="nil"/>
              <w:bottom w:val="single" w:sz="4" w:space="0" w:color="auto"/>
              <w:right w:val="single" w:sz="4" w:space="0" w:color="auto"/>
            </w:tcBorders>
            <w:shd w:val="clear" w:color="auto" w:fill="FFFFFF" w:themeFill="background1"/>
            <w:vAlign w:val="center"/>
          </w:tcPr>
          <w:p w14:paraId="10AA75F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framework of 50 HI competency domains was developed using 21 curricula from a scoping review, curricular content analysis and expert consultation. All 71 UK postgraduate medical curricula documents were mapped across 29 of 50 framework domains; that is, 21 domains were unrepresented. Curricula mapped between 0 (child and adolescent psychiatry and core surgical training) and 16 (chemical pathology and paediatric and perinatal pathology) of the 50 domains (median=7). Expert consultation found that HI competencies should be universal and integrated with existing competencies for UK clinicians and were under-represented in current curricula. Additional universal HI competencies were identified, including information governance and security and secondary use of data.</w:t>
            </w:r>
          </w:p>
        </w:tc>
        <w:tc>
          <w:tcPr>
            <w:tcW w:w="993" w:type="pct"/>
            <w:tcBorders>
              <w:top w:val="nil"/>
              <w:left w:val="nil"/>
              <w:bottom w:val="single" w:sz="4" w:space="0" w:color="auto"/>
              <w:right w:val="single" w:sz="4" w:space="0" w:color="auto"/>
            </w:tcBorders>
            <w:shd w:val="clear" w:color="auto" w:fill="FFFFFF" w:themeFill="background1"/>
            <w:vAlign w:val="center"/>
          </w:tcPr>
          <w:p w14:paraId="767D0FB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Postgraduate medical education in the UK neglects HI competencies set out by international standards. Key HI competencies need to be urgently integrated into training curricula to prepare doctors for work in increasingly digitised healthcare environments.</w:t>
            </w:r>
          </w:p>
        </w:tc>
      </w:tr>
      <w:tr w:rsidR="00927716" w14:paraId="1898BFAF" w14:textId="77777777">
        <w:trPr>
          <w:trHeight w:val="400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A746D2F" w14:textId="0AC3C70A"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Jimenez 2020</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PEVuZE5vdGU+PENpdGU+PEF1dGhvcj5KaW1lbmV6PC9BdXRob3I+PFllYXI+MjAyMDwvWWVhcj48
UmVjTnVtPjIxMzwvUmVjTnVtPjxEaXNwbGF5VGV4dD5bNDZdPC9EaXNwbGF5VGV4dD48cmVjb3Jk
PjxyZWMtbnVtYmVyPjIxMzwvcmVjLW51bWJlcj48Zm9yZWlnbi1rZXlzPjxrZXkgYXBwPSJFTiIg
ZGItaWQ9InQ1eHd4ZnN3Nno5cHN1ZTl6MDZ4dnR4dDl2ZXJ2YWYyMDB3YSIgdGltZXN0YW1wPSIx
NzUxODE3Mjk1Ij4yMTM8L2tleT48L2ZvcmVpZ24ta2V5cz48cmVmLXR5cGUgbmFtZT0iSm91cm5h
bCBBcnRpY2xlIj4xNzwvcmVmLXR5cGU+PGNvbnRyaWJ1dG9ycz48YXV0aG9ycz48YXV0aG9yPkpp
bWVuZXosIEcuPC9hdXRob3I+PGF1dGhvcj5TcGluYXp6ZSwgUC48L2F1dGhvcj48YXV0aG9yPk1h
dGNoYXIsIEQuPC9hdXRob3I+PGF1dGhvcj5Lb2ggQ2hvb24gSHVhdCwgRy48L2F1dGhvcj48YXV0
aG9yPnZhbiBkZXIgS2xlaWosIFIuIE0uIEouIEouPC9hdXRob3I+PGF1dGhvcj5DaGF2YW5uZXMs
IE4uIEguPC9hdXRob3I+PGF1dGhvcj5DYXIsIEouPC9hdXRob3I+PC9hdXRob3JzPjwvY29udHJp
YnV0b3JzPjxhdXRoLWFkZHJlc3M+Ry4gSmltZW5leiwgQ2VudHJlIGZvciBQb3B1bGF0aW9uIEhl
YWx0aCBTY2llbmNlcyAoQ2VQSGFTKSwgTGVlIEtvbmcgQ2hpYW4gU2Nob29sIG9mIE1lZGljaW5l
LCBOYW55YW5nIFRlY2hub2xvZ2ljYWwgVW5pdmVyc2l0eSwgMTEgTWFuZGFsYXkgUm9hZCwgTGV2
ZWwgMTggQ2xpbmljYWwgU2NpZW5jZXMgQnVpbGRpbmcsIE5vdmVuYSBDYW1wdXMsIFNpbmdhcG9y
ZTwvYXV0aC1hZGRyZXNzPjx0aXRsZXM+PHRpdGxlPkRpZ2l0YWwgaGVhbHRoIGNvbXBldGVuY2ll
cyBmb3IgcHJpbWFyeSBoZWFsdGhjYXJlIHByb2Zlc3Npb25hbHM6IEEgc2NvcGluZyByZXZpZXc8
L3RpdGxlPjxzZWNvbmRhcnktdGl0bGU+SW50ZXJuYXRpb25hbCBKb3VybmFsIG9mIE1lZGljYWwg
SW5mb3JtYXRpY3M8L3NlY29uZGFyeS10aXRsZT48L3RpdGxlcz48cGVyaW9kaWNhbD48ZnVsbC10
aXRsZT5JbnQgSiBNZWQgSW5mb3JtPC9mdWxsLXRpdGxlPjxhYmJyLTE+SW50ZXJuYXRpb25hbCBq
b3VybmFsIG9mIG1lZGljYWwgaW5mb3JtYXRpY3M8L2FiYnItMT48L3BlcmlvZGljYWw+PHZvbHVt
ZT4xNDM8L3ZvbHVtZT48a2V5d29yZHM+PGtleXdvcmQ+Q2luYWhsPC9rZXl3b3JkPjxrZXl3b3Jk
PkNvY2hyYW5lIExpYnJhcnk8L2tleXdvcmQ+PGtleXdvcmQ+Y3VycmljdWx1bTwva2V5d29yZD48
a2V5d29yZD5lbGVjdHJvbmljIG1lZGljYWwgcmVjb3JkPC9rZXl3b3JkPjxrZXl3b3JkPkVtYmFz
ZTwva2V5d29yZD48a2V5d29yZD5nZW5lcmFsIHByYWN0aXRpb25lcjwva2V5d29yZD48a2V5d29y
ZD5nb3Zlcm5tZW50PC9rZXl3b3JkPjxrZXl3b3JkPmdyZXkgbGl0ZXJhdHVyZTwva2V5d29yZD48
a2V5d29yZD5oZWFsdGggZWR1Y2F0aW9uPC9rZXl3b3JkPjxrZXl3b3JkPmh1bWFuPC9rZXl3b3Jk
PjxrZXl3b3JkPmh1bWFuIGV4cGVyaW1lbnQ8L2tleXdvcmQ+PGtleXdvcmQ+aW5mb3JtYXRpb24g
bGl0ZXJhY3k8L2tleXdvcmQ+PGtleXdvcmQ+bWVkaWNhbCBpbmZvcm1hdGljczwva2V5d29yZD48
a2V5d29yZD5NZWRsaW5lPC9rZXl3b3JkPjxrZXl3b3JkPm5hcnJhdGl2ZTwva2V5d29yZD48a2V5
d29yZD5yZXZpZXc8L2tleXdvcmQ+PGtleXdvcmQ+c3lzdGVtYXRpYyByZXZpZXc8L2tleXdvcmQ+
PGtleXdvcmQ+dGhlbWF0aWMgYW5hbHlzaXM8L2tleXdvcmQ+PC9rZXl3b3Jkcz48ZGF0ZXM+PHll
YXI+MjAyMDwveWVhcj48L2RhdGVzPjxpc2JuPjE4NzItODI0MyYjeEQ7MTM4Ni01MDU2PC9pc2Ju
Pjx3b3JrLXR5cGU+UmV2aWV3PC93b3JrLXR5cGU+PHVybHM+PHJlbGF0ZWQtdXJscz48dXJsPmh0
dHBzOi8vd3d3LmVtYmFzZS5jb20vc2VhcmNoL3Jlc3VsdHM/c3ViYWN0aW9uPXZpZXdyZWNvcmQm
YW1wO2lkPUwyMDA3NzQwMDU1JmFtcDtmcm9tPWV4cG9ydDwvdXJsPjx1cmw+aHR0cDovL2R4LmRv
aS5vcmcvMTAuMTAxNi9qLmlqbWVkaW5mLjIwMjAuMTA0MjYwPC91cmw+PC9yZWxhdGVkLXVybHM+
PC91cmxzPjxjdXN0b201PjMyOTE5MzQ1PC9jdXN0b201PjxlbGVjdHJvbmljLXJlc291cmNlLW51
bT4xMC4xMDE2L2ouaWptZWRpbmYuMjAyMC4xMDQyNjA8L2VsZWN0cm9uaWMtcmVzb3VyY2UtbnVt
PjxyZW1vdGUtZGF0YWJhc2UtbmFtZT5FbWJhc2UmI3hEO01lZGxpbmU8L3JlbW90ZS1kYXRhYmFz
ZS1uYW1lPjxsYW5ndWFnZT5FbmdsaXNoPC9sYW5ndWFnZT48L3JlY29yZD48L0NpdGU+PC9FbmRO
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PEVuZE5vdGU+PENpdGU+PEF1dGhvcj5KaW1lbmV6PC9BdXRob3I+PFllYXI+MjAyMDwvWWVhcj48
UmVjTnVtPjIxMzwvUmVjTnVtPjxEaXNwbGF5VGV4dD5bNDZdPC9EaXNwbGF5VGV4dD48cmVjb3Jk
PjxyZWMtbnVtYmVyPjIxMzwvcmVjLW51bWJlcj48Zm9yZWlnbi1rZXlzPjxrZXkgYXBwPSJFTiIg
ZGItaWQ9InQ1eHd4ZnN3Nno5cHN1ZTl6MDZ4dnR4dDl2ZXJ2YWYyMDB3YSIgdGltZXN0YW1wPSIx
NzUxODE3Mjk1Ij4yMTM8L2tleT48L2ZvcmVpZ24ta2V5cz48cmVmLXR5cGUgbmFtZT0iSm91cm5h
bCBBcnRpY2xlIj4xNzwvcmVmLXR5cGU+PGNvbnRyaWJ1dG9ycz48YXV0aG9ycz48YXV0aG9yPkpp
bWVuZXosIEcuPC9hdXRob3I+PGF1dGhvcj5TcGluYXp6ZSwgUC48L2F1dGhvcj48YXV0aG9yPk1h
dGNoYXIsIEQuPC9hdXRob3I+PGF1dGhvcj5Lb2ggQ2hvb24gSHVhdCwgRy48L2F1dGhvcj48YXV0
aG9yPnZhbiBkZXIgS2xlaWosIFIuIE0uIEouIEouPC9hdXRob3I+PGF1dGhvcj5DaGF2YW5uZXMs
IE4uIEguPC9hdXRob3I+PGF1dGhvcj5DYXIsIEouPC9hdXRob3I+PC9hdXRob3JzPjwvY29udHJp
YnV0b3JzPjxhdXRoLWFkZHJlc3M+Ry4gSmltZW5leiwgQ2VudHJlIGZvciBQb3B1bGF0aW9uIEhl
YWx0aCBTY2llbmNlcyAoQ2VQSGFTKSwgTGVlIEtvbmcgQ2hpYW4gU2Nob29sIG9mIE1lZGljaW5l
LCBOYW55YW5nIFRlY2hub2xvZ2ljYWwgVW5pdmVyc2l0eSwgMTEgTWFuZGFsYXkgUm9hZCwgTGV2
ZWwgMTggQ2xpbmljYWwgU2NpZW5jZXMgQnVpbGRpbmcsIE5vdmVuYSBDYW1wdXMsIFNpbmdhcG9y
ZTwvYXV0aC1hZGRyZXNzPjx0aXRsZXM+PHRpdGxlPkRpZ2l0YWwgaGVhbHRoIGNvbXBldGVuY2ll
cyBmb3IgcHJpbWFyeSBoZWFsdGhjYXJlIHByb2Zlc3Npb25hbHM6IEEgc2NvcGluZyByZXZpZXc8
L3RpdGxlPjxzZWNvbmRhcnktdGl0bGU+SW50ZXJuYXRpb25hbCBKb3VybmFsIG9mIE1lZGljYWwg
SW5mb3JtYXRpY3M8L3NlY29uZGFyeS10aXRsZT48L3RpdGxlcz48cGVyaW9kaWNhbD48ZnVsbC10
aXRsZT5JbnQgSiBNZWQgSW5mb3JtPC9mdWxsLXRpdGxlPjxhYmJyLTE+SW50ZXJuYXRpb25hbCBq
b3VybmFsIG9mIG1lZGljYWwgaW5mb3JtYXRpY3M8L2FiYnItMT48L3BlcmlvZGljYWw+PHZvbHVt
ZT4xNDM8L3ZvbHVtZT48a2V5d29yZHM+PGtleXdvcmQ+Q2luYWhsPC9rZXl3b3JkPjxrZXl3b3Jk
PkNvY2hyYW5lIExpYnJhcnk8L2tleXdvcmQ+PGtleXdvcmQ+Y3VycmljdWx1bTwva2V5d29yZD48
a2V5d29yZD5lbGVjdHJvbmljIG1lZGljYWwgcmVjb3JkPC9rZXl3b3JkPjxrZXl3b3JkPkVtYmFz
ZTwva2V5d29yZD48a2V5d29yZD5nZW5lcmFsIHByYWN0aXRpb25lcjwva2V5d29yZD48a2V5d29y
ZD5nb3Zlcm5tZW50PC9rZXl3b3JkPjxrZXl3b3JkPmdyZXkgbGl0ZXJhdHVyZTwva2V5d29yZD48
a2V5d29yZD5oZWFsdGggZWR1Y2F0aW9uPC9rZXl3b3JkPjxrZXl3b3JkPmh1bWFuPC9rZXl3b3Jk
PjxrZXl3b3JkPmh1bWFuIGV4cGVyaW1lbnQ8L2tleXdvcmQ+PGtleXdvcmQ+aW5mb3JtYXRpb24g
bGl0ZXJhY3k8L2tleXdvcmQ+PGtleXdvcmQ+bWVkaWNhbCBpbmZvcm1hdGljczwva2V5d29yZD48
a2V5d29yZD5NZWRsaW5lPC9rZXl3b3JkPjxrZXl3b3JkPm5hcnJhdGl2ZTwva2V5d29yZD48a2V5
d29yZD5yZXZpZXc8L2tleXdvcmQ+PGtleXdvcmQ+c3lzdGVtYXRpYyByZXZpZXc8L2tleXdvcmQ+
PGtleXdvcmQ+dGhlbWF0aWMgYW5hbHlzaXM8L2tleXdvcmQ+PC9rZXl3b3Jkcz48ZGF0ZXM+PHll
YXI+MjAyMDwveWVhcj48L2RhdGVzPjxpc2JuPjE4NzItODI0MyYjeEQ7MTM4Ni01MDU2PC9pc2Ju
Pjx3b3JrLXR5cGU+UmV2aWV3PC93b3JrLXR5cGU+PHVybHM+PHJlbGF0ZWQtdXJscz48dXJsPmh0
dHBzOi8vd3d3LmVtYmFzZS5jb20vc2VhcmNoL3Jlc3VsdHM/c3ViYWN0aW9uPXZpZXdyZWNvcmQm
YW1wO2lkPUwyMDA3NzQwMDU1JmFtcDtmcm9tPWV4cG9ydDwvdXJsPjx1cmw+aHR0cDovL2R4LmRv
aS5vcmcvMTAuMTAxNi9qLmlqbWVkaW5mLjIwMjAuMTA0MjYwPC91cmw+PC9yZWxhdGVkLXVybHM+
PC91cmxzPjxjdXN0b201PjMyOTE5MzQ1PC9jdXN0b201PjxlbGVjdHJvbmljLXJlc291cmNlLW51
bT4xMC4xMDE2L2ouaWptZWRpbmYuMjAyMC4xMDQyNjA8L2VsZWN0cm9uaWMtcmVzb3VyY2UtbnVt
PjxyZW1vdGUtZGF0YWJhc2UtbmFtZT5FbWJhc2UmI3hEO01lZGxpbmU8L3JlbW90ZS1kYXRhYmFz
ZS1uYW1lPjxsYW5ndWFnZT5FbmdsaXNoPC9sYW5ndWFnZT48L3JlY29yZD48L0NpdGU+PC9FbmRO
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[46]</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0F8D838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Singapore</w:t>
            </w:r>
          </w:p>
        </w:tc>
        <w:tc>
          <w:tcPr>
            <w:tcW w:w="457" w:type="pct"/>
            <w:tcBorders>
              <w:top w:val="nil"/>
              <w:left w:val="nil"/>
              <w:bottom w:val="single" w:sz="4" w:space="0" w:color="auto"/>
              <w:right w:val="single" w:sz="4" w:space="0" w:color="auto"/>
            </w:tcBorders>
            <w:shd w:val="clear" w:color="auto" w:fill="FFFFFF" w:themeFill="background1"/>
            <w:vAlign w:val="center"/>
          </w:tcPr>
          <w:p w14:paraId="42FBE1F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5419316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Healthcare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6589006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examine the broad literature on digital health competencies (DHCs) as it applies to Primary Care (PC)settings.</w:t>
            </w:r>
          </w:p>
        </w:tc>
        <w:tc>
          <w:tcPr>
            <w:tcW w:w="1265" w:type="pct"/>
            <w:tcBorders>
              <w:top w:val="nil"/>
              <w:left w:val="nil"/>
              <w:bottom w:val="single" w:sz="4" w:space="0" w:color="auto"/>
              <w:right w:val="single" w:sz="4" w:space="0" w:color="auto"/>
            </w:tcBorders>
            <w:shd w:val="clear" w:color="auto" w:fill="FFFFFF" w:themeFill="background1"/>
            <w:vAlign w:val="center"/>
          </w:tcPr>
          <w:p w14:paraId="53E0596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total of 28 articles were included, most of them (54 %) published before 2005, These articles were primarily aimed at PC physicians or general practitioners, and focused on improving knowledge about information technologies and medical informatics, basic computer and information literacy, and optimal use of electronic medical records. We identified 17 DHC domains, and important knowledge gaps related to digital health education and curriculum integration, the need for evidence of the impact of services, and the importance of wider support for digital health.</w:t>
            </w:r>
          </w:p>
        </w:tc>
        <w:tc>
          <w:tcPr>
            <w:tcW w:w="993" w:type="pct"/>
            <w:tcBorders>
              <w:top w:val="nil"/>
              <w:left w:val="nil"/>
              <w:bottom w:val="single" w:sz="4" w:space="0" w:color="auto"/>
              <w:right w:val="single" w:sz="4" w:space="0" w:color="auto"/>
            </w:tcBorders>
            <w:shd w:val="clear" w:color="auto" w:fill="FFFFFF" w:themeFill="background1"/>
            <w:vAlign w:val="center"/>
          </w:tcPr>
          <w:p w14:paraId="60D2F89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Literature explicitly linking DHCs to PC was mostly published over a decade ago. There is a need for an updated and current set of DHCs for PC professionals to more consistently reap the benefits of digital technologies. This review identified key DHC domains and statements that may be used to guide on the development of a set of DHC for PC, and critical knowledge gaps and needs to be considered, such a DHC set may be used for curricula development and for ensuring that the essential DHC for PC are met at a clinical or organizational level and eventually improve health outcomes.</w:t>
            </w:r>
          </w:p>
        </w:tc>
      </w:tr>
      <w:tr w:rsidR="00927716" w14:paraId="20B81040" w14:textId="77777777">
        <w:trPr>
          <w:trHeight w:val="63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6FE60D6" w14:textId="00AE808B"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Jouparinejad 2020</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PEVuZE5vdGU+PENpdGU+PEF1dGhvcj5Kb3VwYXJpbmVqYWQ8L0F1dGhvcj48WWVhcj4yMDIwPC9Z
ZWFyPjxSZWNOdW0+MjE0PC9SZWNOdW0+PERpc3BsYXlUZXh0Pls0N108L0Rpc3BsYXlUZXh0Pjxy
ZWNvcmQ+PHJlYy1udW1iZXI+MjE0PC9yZWMtbnVtYmVyPjxmb3JlaWduLWtleXM+PGtleSBhcHA9
IkVOIiBkYi1pZD0idDV4d3hmc3c2ejlwc3VlOXowNnh2dHh0OXZlcnZhZjIwMHdhIiB0aW1lc3Rh
bXA9IjE3NTE4MTcyOTUiPjIxNDwva2V5PjwvZm9yZWlnbi1rZXlzPjxyZWYtdHlwZSBuYW1lPSJK
b3VybmFsIEFydGljbGUiPjE3PC9yZWYtdHlwZT48Y29udHJpYnV0b3JzPjxhdXRob3JzPjxhdXRo
b3I+Sm91cGFyaW5lamFkLCBTLjwvYXV0aG9yPjxhdXRob3I+Rm9yb3VnaGFtZXJpLCBHLjwvYXV0
aG9yPjxhdXRob3I+S2hham91ZWksIFIuPC9hdXRob3I+PGF1dGhvcj5GYXJva2h6YWRpYW4sIEou
PC9hdXRob3I+PC9hdXRob3JzPjwvY29udHJpYnV0b3JzPjxhdXRoLWFkZHJlc3M+U3R1ZGVudCBS
ZXNlYXJjaCBDb21taXR0ZWUsIEtlcm1hbiBVbml2ZXJzaXR5IG9mIE1lZGljYWwgU2NpZW5jZXMs
IEtlcm1hbiwgSXJhbi4mI3hEO051cnNpbmcgUmVzZWFyY2ggQ2VudGVyLCBLZXJtYW4gVW5pdmVy
c2l0eSBvZiBNZWRpY2FsIFNjaWVuY2VzLCBQTyBCb3g6IDc3MTY5MTM1NTUsIEtlcm1hbiwgSXJh
bi4mI3hEO0RlcGFydG1lbnQgb2YgQ29tbXVuaXR5IEhlYWx0aCBOdXJzaW5nLCBTY2hvb2wgb2Yg
TnVyc2luZyBhbmQgTWlkd2lmZXJ5LCBLZXJtYW4gVW5pdmVyc2l0eSBvZiBNZWRpY2FsIFNjaWVu
Y2VzLCBLZXJtYW4sIElyYW4uJiN4RDtNZWRpY2FsIEluZm9ybWF0aWNzIFJlc2VhcmNoIENlbnRl
ciwgSW5zdGl0dXRlIGZvciBGdXR1cmVzIFN0dWRpZXMgaW4gSGVhbHRoLCBLZXJtYW4gVW5pdmVy
c2l0eSBvZiBNZWRpY2FsIFNjaWVuY2VzLCBLZXJtYW4sIElyYW4uJiN4RDtEZXBhcnRtZW50IG9m
IEhlYWx0aCBJbmZvcm1hdGlvbiBTY2llbmNlcywgRmFjdWx0eSBvZiBNYW5hZ2VtZW50IGFuZCBN
ZWRpY2FsIEluZm9ybWF0aW9uIFNjaWVuY2VzLCBLZXJtYW4gVW5pdmVyc2l0eSBvZiBNZWRpY2Fs
IFNjaWVuY2VzLCBLZXJtYW4sIElyYW4uJiN4RDtOdXJzaW5nIFJlc2VhcmNoIENlbnRlciwgS2Vy
bWFuIFVuaXZlcnNpdHkgb2YgTWVkaWNhbCBTY2llbmNlcywgUE8gQm94OiA3NzE2OTEzNTU1LCBL
ZXJtYW4sIElyYW4uIGouZmFyb2toemFkaWFuQGttdS5hYy5pci48L2F1dGgtYWRkcmVzcz48dGl0
bGVzPjx0aXRsZT5JbXByb3ZpbmcgdGhlIGluZm9ybWF0aWNzIGNvbXBldGVuY3kgb2YgY3JpdGlj
YWwgY2FyZSBudXJzZXM6IHJlc3VsdHMgb2YgYW4gaW50ZXJ2ZW50aW9uYWwgc3R1ZHkgaW4gdGhl
IHNvdXRoZWFzdCBvZiBJcmFuPC90aXRsZT48c2Vjb25kYXJ5LXRpdGxlPkJNQyBNZWQgSW5mb3Jt
IERlY2lzIE1hazwvc2Vjb25kYXJ5LXRpdGxlPjxhbHQtdGl0bGU+Qk1DIG1lZGljYWwgaW5mb3Jt
YXRpY3MgYW5kIGRlY2lzaW9uIG1ha2luZzwvYWx0LXRpdGxlPjwvdGl0bGVzPjxwZXJpb2RpY2Fs
PjxmdWxsLXRpdGxlPkJNQyBNZWQgSW5mb3JtIERlY2lzIE1hazwvZnVsbC10aXRsZT48YWJici0x
PkJNQyBtZWRpY2FsIGluZm9ybWF0aWNzIGFuZCBkZWNpc2lvbiBtYWtpbmc8L2FiYnItMT48L3Bl
cmlvZGljYWw+PGFsdC1wZXJpb2RpY2FsPjxmdWxsLXRpdGxlPkJNQyBNZWQgSW5mb3JtIERlY2lz
IE1hazwvZnVsbC10aXRsZT48YWJici0xPkJNQyBtZWRpY2FsIGluZm9ybWF0aWNzIGFuZCBkZWNp
c2lvbiBtYWtpbmc8L2FiYnItMT48L2FsdC1wZXJpb2RpY2FsPjxwYWdlcz4yMjA8L3BhZ2VzPjx2
b2x1bWU+MjA8L3ZvbHVtZT48bnVtYmVyPjE8L251bWJlcj48ZWRpdGlvbj4yMDIwLzA5LzEzPC9l
ZGl0aW9uPjxrZXl3b3Jkcz48a2V5d29yZD5BZHVsdDwva2V5d29yZD48a2V5d29yZD5DbGluaWNh
bCBDb21wZXRlbmNlPC9rZXl3b3JkPjxrZXl3b3JkPkNvbXB1dGVyIExpdGVyYWN5PC9rZXl3b3Jk
PjxrZXl3b3JkPkNyaXRpY2FsIENhcmU8L2tleXdvcmQ+PGtleXdvcmQ+KkNyaXRpY2FsIENhcmUg
TnVyc2luZzwva2V5d29yZD48a2V5d29yZD5GZW1hbGU8L2tleXdvcmQ+PGtleXdvcmQ+SHVtYW5z
PC9rZXl3b3JkPjxrZXl3b3JkPklyYW48L2tleXdvcmQ+PGtleXdvcmQ+TWFsZTwva2V5d29yZD48
a2V5d29yZD5OdXJzZXMvKnN0YW5kYXJkczwva2V5d29yZD48a2V5d29yZD4qTnVyc2luZyBJbmZv
cm1hdGljcy9zdGFuZGFyZHM8L2tleXdvcmQ+PGtleXdvcmQ+UmVwcm9kdWNpYmlsaXR5IG9mIFJl
c3VsdHM8L2tleXdvcmQ+PGtleXdvcmQ+U3VydmV5cyBhbmQgUXVlc3Rpb25uYWlyZXM8L2tleXdv
cmQ+PGtleXdvcmQ+Q29tcGV0ZW5jZTwva2V5d29yZD48a2V5d29yZD5Dcml0aWNhbCBjYXJlIHNl
dHRpbmdzPC9rZXl3b3JkPjxrZXl3b3JkPkVkdWNhdGlvbjwva2V5d29yZD48a2V5d29yZD5IZWFs
dGggaW5mb3JtYXRpb24gdGVjaG5vbG9neTwva2V5d29yZD48a2V5d29yZD5OdXJzaW5nIGluZm9y
bWF0aWNzPC9rZXl3b3JkPjwva2V5d29yZHM+PGRhdGVzPjx5ZWFyPjIwMjA8L3llYXI+PHB1Yi1k
YXRlcz48ZGF0ZT5TZXAgMTE8L2RhdGU+PC9wdWItZGF0ZXM+PC9kYXRlcz48aXNibj4xNDcyLTY5
NDc8L2lzYm4+PGFjY2Vzc2lvbi1udW0+MzI5MTcxODc8L2FjY2Vzc2lvbi1udW0+PHVybHM+PC91
cmxzPjxjdXN0b20yPlBtYzc0ODg3MDM8L2N1c3RvbTI+PGVsZWN0cm9uaWMtcmVzb3VyY2UtbnVt
PjEwLjExODYvczEyOTExLTAyMC0wMTI0NC01PC9lbGVjdHJvbmljLXJlc291cmNlLW51bT48cmVt
b3RlLWRhdGFiYXNlLXByb3ZpZGVyPk5MTTwvcmVtb3RlLWRhdGFiYXNlLXByb3ZpZGVyPjxsYW5n
dWFnZT5lbmc8L2xhbmd1YWdlPjwvcmVjb3JkPjwvQ2l0ZT48L0VuZE5vdGU+AG==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PEVuZE5vdGU+PENpdGU+PEF1dGhvcj5Kb3VwYXJpbmVqYWQ8L0F1dGhvcj48WWVhcj4yMDIwPC9Z
ZWFyPjxSZWNOdW0+MjE0PC9SZWNOdW0+PERpc3BsYXlUZXh0Pls0N108L0Rpc3BsYXlUZXh0Pjxy
ZWNvcmQ+PHJlYy1udW1iZXI+MjE0PC9yZWMtbnVtYmVyPjxmb3JlaWduLWtleXM+PGtleSBhcHA9
IkVOIiBkYi1pZD0idDV4d3hmc3c2ejlwc3VlOXowNnh2dHh0OXZlcnZhZjIwMHdhIiB0aW1lc3Rh
bXA9IjE3NTE4MTcyOTUiPjIxNDwva2V5PjwvZm9yZWlnbi1rZXlzPjxyZWYtdHlwZSBuYW1lPSJK
b3VybmFsIEFydGljbGUiPjE3PC9yZWYtdHlwZT48Y29udHJpYnV0b3JzPjxhdXRob3JzPjxhdXRo
b3I+Sm91cGFyaW5lamFkLCBTLjwvYXV0aG9yPjxhdXRob3I+Rm9yb3VnaGFtZXJpLCBHLjwvYXV0
aG9yPjxhdXRob3I+S2hham91ZWksIFIuPC9hdXRob3I+PGF1dGhvcj5GYXJva2h6YWRpYW4sIEou
PC9hdXRob3I+PC9hdXRob3JzPjwvY29udHJpYnV0b3JzPjxhdXRoLWFkZHJlc3M+U3R1ZGVudCBS
ZXNlYXJjaCBDb21taXR0ZWUsIEtlcm1hbiBVbml2ZXJzaXR5IG9mIE1lZGljYWwgU2NpZW5jZXMs
IEtlcm1hbiwgSXJhbi4mI3hEO051cnNpbmcgUmVzZWFyY2ggQ2VudGVyLCBLZXJtYW4gVW5pdmVy
c2l0eSBvZiBNZWRpY2FsIFNjaWVuY2VzLCBQTyBCb3g6IDc3MTY5MTM1NTUsIEtlcm1hbiwgSXJh
bi4mI3hEO0RlcGFydG1lbnQgb2YgQ29tbXVuaXR5IEhlYWx0aCBOdXJzaW5nLCBTY2hvb2wgb2Yg
TnVyc2luZyBhbmQgTWlkd2lmZXJ5LCBLZXJtYW4gVW5pdmVyc2l0eSBvZiBNZWRpY2FsIFNjaWVu
Y2VzLCBLZXJtYW4sIElyYW4uJiN4RDtNZWRpY2FsIEluZm9ybWF0aWNzIFJlc2VhcmNoIENlbnRl
ciwgSW5zdGl0dXRlIGZvciBGdXR1cmVzIFN0dWRpZXMgaW4gSGVhbHRoLCBLZXJtYW4gVW5pdmVy
c2l0eSBvZiBNZWRpY2FsIFNjaWVuY2VzLCBLZXJtYW4sIElyYW4uJiN4RDtEZXBhcnRtZW50IG9m
IEhlYWx0aCBJbmZvcm1hdGlvbiBTY2llbmNlcywgRmFjdWx0eSBvZiBNYW5hZ2VtZW50IGFuZCBN
ZWRpY2FsIEluZm9ybWF0aW9uIFNjaWVuY2VzLCBLZXJtYW4gVW5pdmVyc2l0eSBvZiBNZWRpY2Fs
IFNjaWVuY2VzLCBLZXJtYW4sIElyYW4uJiN4RDtOdXJzaW5nIFJlc2VhcmNoIENlbnRlciwgS2Vy
bWFuIFVuaXZlcnNpdHkgb2YgTWVkaWNhbCBTY2llbmNlcywgUE8gQm94OiA3NzE2OTEzNTU1LCBL
ZXJtYW4sIElyYW4uIGouZmFyb2toemFkaWFuQGttdS5hYy5pci48L2F1dGgtYWRkcmVzcz48dGl0
bGVzPjx0aXRsZT5JbXByb3ZpbmcgdGhlIGluZm9ybWF0aWNzIGNvbXBldGVuY3kgb2YgY3JpdGlj
YWwgY2FyZSBudXJzZXM6IHJlc3VsdHMgb2YgYW4gaW50ZXJ2ZW50aW9uYWwgc3R1ZHkgaW4gdGhl
IHNvdXRoZWFzdCBvZiBJcmFuPC90aXRsZT48c2Vjb25kYXJ5LXRpdGxlPkJNQyBNZWQgSW5mb3Jt
IERlY2lzIE1hazwvc2Vjb25kYXJ5LXRpdGxlPjxhbHQtdGl0bGU+Qk1DIG1lZGljYWwgaW5mb3Jt
YXRpY3MgYW5kIGRlY2lzaW9uIG1ha2luZzwvYWx0LXRpdGxlPjwvdGl0bGVzPjxwZXJpb2RpY2Fs
PjxmdWxsLXRpdGxlPkJNQyBNZWQgSW5mb3JtIERlY2lzIE1hazwvZnVsbC10aXRsZT48YWJici0x
PkJNQyBtZWRpY2FsIGluZm9ybWF0aWNzIGFuZCBkZWNpc2lvbiBtYWtpbmc8L2FiYnItMT48L3Bl
cmlvZGljYWw+PGFsdC1wZXJpb2RpY2FsPjxmdWxsLXRpdGxlPkJNQyBNZWQgSW5mb3JtIERlY2lz
IE1hazwvZnVsbC10aXRsZT48YWJici0xPkJNQyBtZWRpY2FsIGluZm9ybWF0aWNzIGFuZCBkZWNp
c2lvbiBtYWtpbmc8L2FiYnItMT48L2FsdC1wZXJpb2RpY2FsPjxwYWdlcz4yMjA8L3BhZ2VzPjx2
b2x1bWU+MjA8L3ZvbHVtZT48bnVtYmVyPjE8L251bWJlcj48ZWRpdGlvbj4yMDIwLzA5LzEzPC9l
ZGl0aW9uPjxrZXl3b3Jkcz48a2V5d29yZD5BZHVsdDwva2V5d29yZD48a2V5d29yZD5DbGluaWNh
bCBDb21wZXRlbmNlPC9rZXl3b3JkPjxrZXl3b3JkPkNvbXB1dGVyIExpdGVyYWN5PC9rZXl3b3Jk
PjxrZXl3b3JkPkNyaXRpY2FsIENhcmU8L2tleXdvcmQ+PGtleXdvcmQ+KkNyaXRpY2FsIENhcmUg
TnVyc2luZzwva2V5d29yZD48a2V5d29yZD5GZW1hbGU8L2tleXdvcmQ+PGtleXdvcmQ+SHVtYW5z
PC9rZXl3b3JkPjxrZXl3b3JkPklyYW48L2tleXdvcmQ+PGtleXdvcmQ+TWFsZTwva2V5d29yZD48
a2V5d29yZD5OdXJzZXMvKnN0YW5kYXJkczwva2V5d29yZD48a2V5d29yZD4qTnVyc2luZyBJbmZv
cm1hdGljcy9zdGFuZGFyZHM8L2tleXdvcmQ+PGtleXdvcmQ+UmVwcm9kdWNpYmlsaXR5IG9mIFJl
c3VsdHM8L2tleXdvcmQ+PGtleXdvcmQ+U3VydmV5cyBhbmQgUXVlc3Rpb25uYWlyZXM8L2tleXdv
cmQ+PGtleXdvcmQ+Q29tcGV0ZW5jZTwva2V5d29yZD48a2V5d29yZD5Dcml0aWNhbCBjYXJlIHNl
dHRpbmdzPC9rZXl3b3JkPjxrZXl3b3JkPkVkdWNhdGlvbjwva2V5d29yZD48a2V5d29yZD5IZWFs
dGggaW5mb3JtYXRpb24gdGVjaG5vbG9neTwva2V5d29yZD48a2V5d29yZD5OdXJzaW5nIGluZm9y
bWF0aWNzPC9rZXl3b3JkPjwva2V5d29yZHM+PGRhdGVzPjx5ZWFyPjIwMjA8L3llYXI+PHB1Yi1k
YXRlcz48ZGF0ZT5TZXAgMTE8L2RhdGU+PC9wdWItZGF0ZXM+PC9kYXRlcz48aXNibj4xNDcyLTY5
NDc8L2lzYm4+PGFjY2Vzc2lvbi1udW0+MzI5MTcxODc8L2FjY2Vzc2lvbi1udW0+PHVybHM+PC91
cmxzPjxjdXN0b20yPlBtYzc0ODg3MDM8L2N1c3RvbTI+PGVsZWN0cm9uaWMtcmVzb3VyY2UtbnVt
PjEwLjExODYvczEyOTExLTAyMC0wMTI0NC01PC9lbGVjdHJvbmljLXJlc291cmNlLW51bT48cmVt
b3RlLWRhdGFiYXNlLXByb3ZpZGVyPk5MTTwvcmVtb3RlLWRhdGFiYXNlLXByb3ZpZGVyPjxsYW5n
dWFnZT5lbmc8L2xhbmd1YWdlPjwvcmVjb3JkPjwvQ2l0ZT48L0VuZE5vdGU+AG==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[47]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7D5B76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Iran</w:t>
            </w:r>
          </w:p>
        </w:tc>
        <w:tc>
          <w:tcPr>
            <w:tcW w:w="457" w:type="pct"/>
            <w:tcBorders>
              <w:top w:val="nil"/>
              <w:left w:val="nil"/>
              <w:bottom w:val="single" w:sz="4" w:space="0" w:color="auto"/>
              <w:right w:val="single" w:sz="4" w:space="0" w:color="auto"/>
            </w:tcBorders>
            <w:shd w:val="clear" w:color="auto" w:fill="FFFFFF" w:themeFill="background1"/>
            <w:vAlign w:val="center"/>
          </w:tcPr>
          <w:p w14:paraId="3CEAA79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Interventional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112C214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Critical care nurses</w:t>
            </w:r>
          </w:p>
        </w:tc>
        <w:tc>
          <w:tcPr>
            <w:tcW w:w="813" w:type="pct"/>
            <w:tcBorders>
              <w:top w:val="nil"/>
              <w:left w:val="nil"/>
              <w:bottom w:val="single" w:sz="4" w:space="0" w:color="auto"/>
              <w:right w:val="single" w:sz="4" w:space="0" w:color="auto"/>
            </w:tcBorders>
            <w:shd w:val="clear" w:color="auto" w:fill="FFFFFF" w:themeFill="background1"/>
            <w:vAlign w:val="center"/>
          </w:tcPr>
          <w:p w14:paraId="650556F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evaluate the impact of a training program on Nursing informatics (NI) competency of critical care nurses.</w:t>
            </w:r>
          </w:p>
        </w:tc>
        <w:tc>
          <w:tcPr>
            <w:tcW w:w="1265" w:type="pct"/>
            <w:tcBorders>
              <w:top w:val="nil"/>
              <w:left w:val="nil"/>
              <w:bottom w:val="single" w:sz="4" w:space="0" w:color="auto"/>
              <w:right w:val="single" w:sz="4" w:space="0" w:color="auto"/>
            </w:tcBorders>
            <w:shd w:val="clear" w:color="auto" w:fill="FFFFFF" w:themeFill="background1"/>
            <w:vAlign w:val="center"/>
          </w:tcPr>
          <w:p w14:paraId="18E6281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All 60 participants completed the educational program and returned the completed questionnaire. Majority of participants in the intervention and control groups were female (83.30%), married nurses (70.90, 73.30%) aged 30–40 years (51.6, 35.5%). In the pretest stage, both intervention and control groups were competent in terms of the NI competency and its dimensions, and no significant difference was observed between them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=0.65). However, in the posttest, the NI competency and its dimensions in the intervention group significantly increased with a large effect size compared with the control group (</w:t>
            </w:r>
            <w:bookmarkStart w:id="2" w:name="OLE_LINK4"/>
            <w:r>
              <w:rPr>
                <w:rFonts w:ascii="Times New Roman" w:eastAsia="宋体" w:hAnsi="Times New Roman" w:cs="Times New Roman"/>
                <w:i/>
                <w:iCs/>
                <w:kern w:val="0"/>
                <w:sz w:val="21"/>
                <w:szCs w:val="21"/>
                <w:shd w:val="pct15" w:color="auto" w:fill="FFFFFF"/>
                <w14:ligatures w14:val="none"/>
              </w:rPr>
              <w:t>P</w:t>
            </w:r>
            <w:bookmarkEnd w:id="2"/>
            <w:r>
              <w:rPr>
                <w:rFonts w:ascii="Times New Roman" w:eastAsia="宋体" w:hAnsi="Times New Roman" w:cs="Times New Roman"/>
                <w:kern w:val="0"/>
                <w:sz w:val="21"/>
                <w:szCs w:val="21"/>
                <w:shd w:val="pct15" w:color="auto" w:fill="FFFFFF"/>
                <w14:ligatures w14:val="none"/>
              </w:rPr>
              <w:t xml:space="preserve"> = 0.001). This difference showed that the intervention group was proficient in the posttest stage. The highest mean difference in the intervention group was associated with the informatics literacy dimension and the lowest mean difference was associated with the informatics management skills dimension.</w:t>
            </w:r>
          </w:p>
        </w:tc>
        <w:tc>
          <w:tcPr>
            <w:tcW w:w="993" w:type="pct"/>
            <w:tcBorders>
              <w:top w:val="nil"/>
              <w:left w:val="nil"/>
              <w:bottom w:val="single" w:sz="4" w:space="0" w:color="auto"/>
              <w:right w:val="single" w:sz="4" w:space="0" w:color="auto"/>
            </w:tcBorders>
            <w:shd w:val="clear" w:color="auto" w:fill="FFFFFF" w:themeFill="background1"/>
            <w:vAlign w:val="center"/>
          </w:tcPr>
          <w:p w14:paraId="509C8C1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improved scores of NI competency and its dimensions after using the training program implied the effectiveness of this method in enhancing the NI competency of nurses working in the critical care units. The application of the training program in diverse domains of nursing practice shows its high efficiency. The project is fundamental for improving nurses’ NI competency through continuous educational programs in Iran, other cultures and contexts.</w:t>
            </w:r>
          </w:p>
        </w:tc>
      </w:tr>
      <w:tr w:rsidR="00927716" w14:paraId="4E5F3FBF" w14:textId="77777777">
        <w:trPr>
          <w:trHeight w:val="23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0542750" w14:textId="440FE018"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kahouei 2015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PEVuZE5vdGU+PENpdGU+PEF1dGhvcj5rYWhvdWVpPC9BdXRob3I+PFllYXI+MjAxNTwvWWVhcj48
UmVjTnVtPjIxNTwvUmVjTnVtPjxEaXNwbGF5VGV4dD5bNDhdPC9EaXNwbGF5VGV4dD48cmVjb3Jk
PjxyZWMtbnVtYmVyPjIxNTwvcmVjLW51bWJlcj48Zm9yZWlnbi1rZXlzPjxrZXkgYXBwPSJFTiIg
ZGItaWQ9InQ1eHd4ZnN3Nno5cHN1ZTl6MDZ4dnR4dDl2ZXJ2YWYyMDB3YSIgdGltZXN0YW1wPSIx
NzUxODE3Mjk1Ij4yMTU8L2tleT48L2ZvcmVpZ24ta2V5cz48cmVmLXR5cGUgbmFtZT0iSm91cm5h
bCBBcnRpY2xlIj4xNzwvcmVmLXR5cGU+PGNvbnRyaWJ1dG9ycz48YXV0aG9ycz48YXV0aG9yPmth
aG91ZWksIE0uPC9hdXRob3I+PGF1dGhvcj5BbGFlaSwgUy48L2F1dGhvcj48YXV0aG9yPlNoYXJp
YXQgUGFuYWhpLCBTLiBTLiBHLjwvYXV0aG9yPjxhdXRob3I+WmFkZWgsIEouIE0uPC9hdXRob3I+
PC9hdXRob3JzPjwvY29udHJpYnV0b3JzPjxhdXRoLWFkZHJlc3M+Uy4gQWxhZWksIEZhY3VsdHkg
b2YgTnVyc2luZyBhbmQgQWxsaWVkIEhlYWx0aCwgU2VtbmFuIFVuaXZlcnNpdHkgb2YgTWVkaWNh
bCBTY2llbmNlcywgSXJhbjwvYXV0aC1hZGRyZXNzPjx0aXRsZXM+PHRpdGxlPlN0cmF0ZWd5IG9m
IGhlYWx0aCBpbmZvcm1hdGlvbiBzZWVraW5nIGFtb25nIHBoeXNpY2lhbnMsIG1lZGljYWwgcmVz
aWRlbnRzLCBhbmQgc3R1ZGVudHMgYWZ0ZXIgaW50cm9kdWNpbmcgZGlnaXRhbCBsaWJyYXJ5IGFu
ZCBpbmZvcm1hdGlvbiB0ZWNobm9sb2d5IGluIHRlYWNoaW5nIGhvc3BpdGFscyBvZiBJcmFuPC90
aXRsZT48c2Vjb25kYXJ5LXRpdGxlPkpvdXJuYWwgb2YgRXZpZGVuY2UtQmFzZWQgTWVkaWNpbmU8
L3NlY29uZGFyeS10aXRsZT48L3RpdGxlcz48cGVyaW9kaWNhbD48ZnVsbC10aXRsZT5Kb3VybmFs
IG9mIEV2aWRlbmNlLUJhc2VkIE1lZGljaW5lPC9mdWxsLXRpdGxlPjwvcGVyaW9kaWNhbD48cGFn
ZXM+OTEtOTc8L3BhZ2VzPjx2b2x1bWU+ODwvdm9sdW1lPjxudW1iZXI+MjwvbnVtYmVyPjxrZXl3
b3Jkcz48a2V5d29yZD5hZHVsdDwva2V5d29yZD48a2V5d29yZD5hcnRpY2xlPC9rZXl3b3JkPjxr
ZXl3b3JkPmNsaW5pY2FsIGRlY2lzaW9uIG1ha2luZzwva2V5d29yZD48a2V5d29yZD5kYXRhIGJh
c2U8L2tleXdvcmQ+PGtleXdvcmQ+ZGVzY3JpcHRpdmUgcmVzZWFyY2g8L2tleXdvcmQ+PGtleXdv
cmQ+ZXZpZGVuY2UgYmFzZWQgbWVkaWNpbmU8L2tleXdvcmQ+PGtleXdvcmQ+ZmVtYWxlPC9rZXl3
b3JkPjxrZXl3b3JkPmh1bWFuPC9rZXl3b3JkPjxrZXl3b3JkPmluZm9ybWF0aW9uIHNlZWtpbmc8
L2tleXdvcmQ+PGtleXdvcmQ+SW50ZXJuZXQ8L2tleXdvcmQ+PGtleXdvcmQ+SXJhbjwva2V5d29y
ZD48a2V5d29yZD5saWJyYXJ5PC9rZXl3b3JkPjxrZXl3b3JkPm1hbGU8L2tleXdvcmQ+PGtleXdv
cmQ+bWFzcyBtZWRpdW08L2tleXdvcmQ+PGtleXdvcmQ+bWVkaWNhbCBhc3Npc3RhbnQ8L2tleXdv
cmQ+PGtleXdvcmQ+bWVkaWNhbCBpbmZvcm1hdGljczwva2V5d29yZD48a2V5d29yZD5tZWRpY2Fs
IGluZm9ybWF0aW9uPC9rZXl3b3JkPjxrZXl3b3JkPm1lZGljYWwgbGl0ZXJhdHVyZTwva2V5d29y
ZD48a2V5d29yZD5tZWRpY2FsIHN0dWRlbnQ8L2tleXdvcmQ+PGtleXdvcmQ+cGF0aWVudCBjb2Rp
bmc8L2tleXdvcmQ+PGtleXdvcmQ+cGVyc29uYWwgZXhwZXJpZW5jZTwva2V5d29yZD48a2V5d29y
ZD5waHlzaWNpYW48L2tleXdvcmQ+PGtleXdvcmQ+cHJpb3JpdHkgam91cm5hbDwva2V5d29yZD48
a2V5d29yZD5yZXNpZGVudDwva2V5d29yZD48a2V5d29yZD50ZWFjaGluZyBob3NwaXRhbDwva2V5
d29yZD48L2tleXdvcmRzPjxkYXRlcz48eWVhcj4yMDE1PC95ZWFyPjwvZGF0ZXM+PGlzYm4+MTc1
Ni01MzkxJiN4RDsxNzU2LTUzODM8L2lzYm4+PHdvcmstdHlwZT5BcnRpY2xlPC93b3JrLXR5cGU+
PHVybHM+PHJlbGF0ZWQtdXJscz48dXJsPmh0dHBzOi8vd3d3LmVtYmFzZS5jb20vc2VhcmNoL3Jl
c3VsdHM/c3ViYWN0aW9uPXZpZXdyZWNvcmQmYW1wO2lkPUw2MDUwMTM4ODQmYW1wO2Zyb209ZXhw
b3J0PC91cmw+PHVybD5odHRwOi8vZHguZG9pLm9yZy8xMC4xMTExL2plYm0uMTIxNTQ8L3VybD48
L3JlbGF0ZWQtdXJscz48L3VybHM+PGN1c3RvbTU+MjU5NTUyNTc8L2N1c3RvbTU+PGVsZWN0cm9u
aWMtcmVzb3VyY2UtbnVtPjEwLjExMTEvamVibS4xMjE1NDwvZWxlY3Ryb25pYy1yZXNvdXJjZS1u
dW0+PHJlbW90ZS1kYXRhYmFzZS1uYW1lPkVtYmFzZSYjeEQ7TWVkbGluZTwvcmVtb3RlLWRhdGFi
YXNlLW5hbWU+PGxhbmd1YWdlPkVuZ2xpc2g8L2xhbmd1YWdlPjwvcmVjb3JkPjwvQ2l0ZT48L0Vu
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PEVuZE5vdGU+PENpdGU+PEF1dGhvcj5rYWhvdWVpPC9BdXRob3I+PFllYXI+MjAxNTwvWWVhcj48
UmVjTnVtPjIxNTwvUmVjTnVtPjxEaXNwbGF5VGV4dD5bNDhdPC9EaXNwbGF5VGV4dD48cmVjb3Jk
PjxyZWMtbnVtYmVyPjIxNTwvcmVjLW51bWJlcj48Zm9yZWlnbi1rZXlzPjxrZXkgYXBwPSJFTiIg
ZGItaWQ9InQ1eHd4ZnN3Nno5cHN1ZTl6MDZ4dnR4dDl2ZXJ2YWYyMDB3YSIgdGltZXN0YW1wPSIx
NzUxODE3Mjk1Ij4yMTU8L2tleT48L2ZvcmVpZ24ta2V5cz48cmVmLXR5cGUgbmFtZT0iSm91cm5h
bCBBcnRpY2xlIj4xNzwvcmVmLXR5cGU+PGNvbnRyaWJ1dG9ycz48YXV0aG9ycz48YXV0aG9yPmth
aG91ZWksIE0uPC9hdXRob3I+PGF1dGhvcj5BbGFlaSwgUy48L2F1dGhvcj48YXV0aG9yPlNoYXJp
YXQgUGFuYWhpLCBTLiBTLiBHLjwvYXV0aG9yPjxhdXRob3I+WmFkZWgsIEouIE0uPC9hdXRob3I+
PC9hdXRob3JzPjwvY29udHJpYnV0b3JzPjxhdXRoLWFkZHJlc3M+Uy4gQWxhZWksIEZhY3VsdHkg
b2YgTnVyc2luZyBhbmQgQWxsaWVkIEhlYWx0aCwgU2VtbmFuIFVuaXZlcnNpdHkgb2YgTWVkaWNh
bCBTY2llbmNlcywgSXJhbjwvYXV0aC1hZGRyZXNzPjx0aXRsZXM+PHRpdGxlPlN0cmF0ZWd5IG9m
IGhlYWx0aCBpbmZvcm1hdGlvbiBzZWVraW5nIGFtb25nIHBoeXNpY2lhbnMsIG1lZGljYWwgcmVz
aWRlbnRzLCBhbmQgc3R1ZGVudHMgYWZ0ZXIgaW50cm9kdWNpbmcgZGlnaXRhbCBsaWJyYXJ5IGFu
ZCBpbmZvcm1hdGlvbiB0ZWNobm9sb2d5IGluIHRlYWNoaW5nIGhvc3BpdGFscyBvZiBJcmFuPC90
aXRsZT48c2Vjb25kYXJ5LXRpdGxlPkpvdXJuYWwgb2YgRXZpZGVuY2UtQmFzZWQgTWVkaWNpbmU8
L3NlY29uZGFyeS10aXRsZT48L3RpdGxlcz48cGVyaW9kaWNhbD48ZnVsbC10aXRsZT5Kb3VybmFs
IG9mIEV2aWRlbmNlLUJhc2VkIE1lZGljaW5lPC9mdWxsLXRpdGxlPjwvcGVyaW9kaWNhbD48cGFn
ZXM+OTEtOTc8L3BhZ2VzPjx2b2x1bWU+ODwvdm9sdW1lPjxudW1iZXI+MjwvbnVtYmVyPjxrZXl3
b3Jkcz48a2V5d29yZD5hZHVsdDwva2V5d29yZD48a2V5d29yZD5hcnRpY2xlPC9rZXl3b3JkPjxr
ZXl3b3JkPmNsaW5pY2FsIGRlY2lzaW9uIG1ha2luZzwva2V5d29yZD48a2V5d29yZD5kYXRhIGJh
c2U8L2tleXdvcmQ+PGtleXdvcmQ+ZGVzY3JpcHRpdmUgcmVzZWFyY2g8L2tleXdvcmQ+PGtleXdv
cmQ+ZXZpZGVuY2UgYmFzZWQgbWVkaWNpbmU8L2tleXdvcmQ+PGtleXdvcmQ+ZmVtYWxlPC9rZXl3
b3JkPjxrZXl3b3JkPmh1bWFuPC9rZXl3b3JkPjxrZXl3b3JkPmluZm9ybWF0aW9uIHNlZWtpbmc8
L2tleXdvcmQ+PGtleXdvcmQ+SW50ZXJuZXQ8L2tleXdvcmQ+PGtleXdvcmQ+SXJhbjwva2V5d29y
ZD48a2V5d29yZD5saWJyYXJ5PC9rZXl3b3JkPjxrZXl3b3JkPm1hbGU8L2tleXdvcmQ+PGtleXdv
cmQ+bWFzcyBtZWRpdW08L2tleXdvcmQ+PGtleXdvcmQ+bWVkaWNhbCBhc3Npc3RhbnQ8L2tleXdv
cmQ+PGtleXdvcmQ+bWVkaWNhbCBpbmZvcm1hdGljczwva2V5d29yZD48a2V5d29yZD5tZWRpY2Fs
IGluZm9ybWF0aW9uPC9rZXl3b3JkPjxrZXl3b3JkPm1lZGljYWwgbGl0ZXJhdHVyZTwva2V5d29y
ZD48a2V5d29yZD5tZWRpY2FsIHN0dWRlbnQ8L2tleXdvcmQ+PGtleXdvcmQ+cGF0aWVudCBjb2Rp
bmc8L2tleXdvcmQ+PGtleXdvcmQ+cGVyc29uYWwgZXhwZXJpZW5jZTwva2V5d29yZD48a2V5d29y
ZD5waHlzaWNpYW48L2tleXdvcmQ+PGtleXdvcmQ+cHJpb3JpdHkgam91cm5hbDwva2V5d29yZD48
a2V5d29yZD5yZXNpZGVudDwva2V5d29yZD48a2V5d29yZD50ZWFjaGluZyBob3NwaXRhbDwva2V5
d29yZD48L2tleXdvcmRzPjxkYXRlcz48eWVhcj4yMDE1PC95ZWFyPjwvZGF0ZXM+PGlzYm4+MTc1
Ni01MzkxJiN4RDsxNzU2LTUzODM8L2lzYm4+PHdvcmstdHlwZT5BcnRpY2xlPC93b3JrLXR5cGU+
PHVybHM+PHJlbGF0ZWQtdXJscz48dXJsPmh0dHBzOi8vd3d3LmVtYmFzZS5jb20vc2VhcmNoL3Jl
c3VsdHM/c3ViYWN0aW9uPXZpZXdyZWNvcmQmYW1wO2lkPUw2MDUwMTM4ODQmYW1wO2Zyb209ZXhw
b3J0PC91cmw+PHVybD5odHRwOi8vZHguZG9pLm9yZy8xMC4xMTExL2plYm0uMTIxNTQ8L3VybD48
L3JlbGF0ZWQtdXJscz48L3VybHM+PGN1c3RvbTU+MjU5NTUyNTc8L2N1c3RvbTU+PGVsZWN0cm9u
aWMtcmVzb3VyY2UtbnVtPjEwLjExMTEvamVibS4xMjE1NDwvZWxlY3Ryb25pYy1yZXNvdXJjZS1u
dW0+PHJlbW90ZS1kYXRhYmFzZS1uYW1lPkVtYmFzZSYjeEQ7TWVkbGluZTwvcmVtb3RlLWRhdGFi
YXNlLW5hbWU+PGxhbmd1YWdlPkVuZ2xpc2g8L2xhbmd1YWdlPjwvcmVjb3JkPjwvQ2l0ZT48L0Vu
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[48]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7750D8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Iran</w:t>
            </w:r>
          </w:p>
        </w:tc>
        <w:tc>
          <w:tcPr>
            <w:tcW w:w="457" w:type="pct"/>
            <w:tcBorders>
              <w:top w:val="nil"/>
              <w:left w:val="nil"/>
              <w:bottom w:val="single" w:sz="4" w:space="0" w:color="auto"/>
              <w:right w:val="single" w:sz="4" w:space="0" w:color="auto"/>
            </w:tcBorders>
            <w:shd w:val="clear" w:color="auto" w:fill="FFFFFF" w:themeFill="background1"/>
            <w:vAlign w:val="center"/>
          </w:tcPr>
          <w:p w14:paraId="7094588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Descriptive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615B34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Physicians,</w:t>
            </w:r>
            <w:r>
              <w:rPr>
                <w:rFonts w:ascii="Times New Roman" w:eastAsia="宋体" w:hAnsi="Times New Roman" w:cs="Times New Roman"/>
                <w:kern w:val="0"/>
                <w:sz w:val="21"/>
                <w:szCs w:val="21"/>
                <w:shd w:val="pct15" w:color="auto" w:fill="FFFFFF"/>
                <w14:ligatures w14:val="none"/>
              </w:rPr>
              <w:br/>
              <w:t>medical residents, and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098C4C8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whether these interventions increased the use of evidence-based health information resources among physicians, medical residents and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6661337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total 52.9% of physicians and 79.5% of medical residents and students always used patient data. 81.3% of physicians and 67.1% of medical residents and students reported using their own experiences, 26.5% of physicians and 16.9% of medical residents and students always used databases such as PubMed and MEDLINE for patient care.</w:t>
            </w:r>
          </w:p>
        </w:tc>
        <w:tc>
          <w:tcPr>
            <w:tcW w:w="993" w:type="pct"/>
            <w:tcBorders>
              <w:top w:val="nil"/>
              <w:left w:val="nil"/>
              <w:bottom w:val="single" w:sz="4" w:space="0" w:color="auto"/>
              <w:right w:val="single" w:sz="4" w:space="0" w:color="auto"/>
            </w:tcBorders>
            <w:shd w:val="clear" w:color="auto" w:fill="FFFFFF" w:themeFill="background1"/>
            <w:vAlign w:val="center"/>
          </w:tcPr>
          <w:p w14:paraId="3A00DE5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Our results revealed that in spite of providing educational and technical infrastructures for accomplishment of research utilization in medical education, the study subjects often identified and used what they regarded as reliable and relevant information from sources that do not truly represent the best evidence that is available.</w:t>
            </w:r>
          </w:p>
        </w:tc>
      </w:tr>
      <w:tr w:rsidR="00927716" w14:paraId="239E369C" w14:textId="77777777">
        <w:trPr>
          <w:trHeight w:val="30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71D5170" w14:textId="7342C55A"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Kaihlanen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PEVuZE5vdGU+PENpdGU+PEF1dGhvcj5LYWlobGFuZW48L0F1dGhvcj48WWVhcj4yMDI0PC9ZZWFy
PjxSZWNOdW0+MjE2PC9SZWNOdW0+PERpc3BsYXlUZXh0Pls0OV08L0Rpc3BsYXlUZXh0PjxyZWNv
cmQ+PHJlYy1udW1iZXI+MjE2PC9yZWMtbnVtYmVyPjxmb3JlaWduLWtleXM+PGtleSBhcHA9IkVO
IiBkYi1pZD0idDV4d3hmc3c2ejlwc3VlOXowNnh2dHh0OXZlcnZhZjIwMHdhIiB0aW1lc3RhbXA9
IjE3NTE4MTcyOTUiPjIxNjwva2V5PjwvZm9yZWlnbi1rZXlzPjxyZWYtdHlwZSBuYW1lPSJKb3Vy
bmFsIEFydGljbGUiPjE3PC9yZWYtdHlwZT48Y29udHJpYnV0b3JzPjxhdXRob3JzPjxhdXRob3I+
S2FpaGxhbmVuLCBBLiBNLjwvYXV0aG9yPjxhdXRob3I+VmlydGFuZW4sIEwuPC9hdXRob3I+PGF1
dGhvcj5LYWluaWVtaSwgRS48L2F1dGhvcj48YXV0aG9yPlN1bG9zYWFyaSwgVi48L2F1dGhvcj48
YXV0aG9yPkhlcG9uaWVtaSwgVC48L2F1dGhvcj48L2F1dGhvcnM+PC9jb250cmlidXRvcnM+PGF1
dGgtYWRkcmVzcz5EZXBhcnRtZW50IG9mIFB1YmxpYyBIZWFsdGggYW5kIFdlbGZhcmUsIEZpbm5p
c2ggSW5zdGl0dXRlIGZvciBIZWFsdGggYW5kIFdlbGZhcmUsIEhlbHNpbmtpLCBGaW5sYW5kLiYj
eEQ7RmFjdWx0eSBvZiBIZWFsdGggYW5kIFdlbGwtYmVpbmcsIFR1cmt1IFVuaXZlcnNpdHkgb2Yg
QXBwbGllZCBTY2llbmNlcywgTWFzdGVyIFNjaG9vbCwgVHVya3UsIEZpbmxhbmQuPC9hdXRoLWFk
ZHJlc3M+PHRpdGxlcz48dGl0bGU+Q29udGludWluZyBFZHVjYXRpb24gaW4gRGlnaXRhbCBTa2ls
bHMgZm9yIEhlYWx0aGNhcmUgUHJvZmVzc2lvbmFscyAtIE1hcHBpbmcgb2YgdGhlIEN1cnJlbnQg
U2l0dWF0aW9uIGluIEVVIE1lbWJlciBTdGF0ZXM8L3RpdGxlPjxzZWNvbmRhcnktdGl0bGU+SW50
IEogSGVhbHRoIFBvbGljeSBNYW5hZzwvc2Vjb25kYXJ5LXRpdGxlPjxhbHQtdGl0bGU+SW50ZXJu
YXRpb25hbCBqb3VybmFsIG9mIGhlYWx0aCBwb2xpY3kgYW5kIG1hbmFnZW1lbnQ8L2FsdC10aXRs
ZT48L3RpdGxlcz48cGVyaW9kaWNhbD48ZnVsbC10aXRsZT5JbnQgSiBIZWFsdGggUG9saWN5IE1h
bmFnPC9mdWxsLXRpdGxlPjxhYmJyLTE+SW50ZXJuYXRpb25hbCBqb3VybmFsIG9mIGhlYWx0aCBw
b2xpY3kgYW5kIG1hbmFnZW1lbnQ8L2FiYnItMT48L3BlcmlvZGljYWw+PGFsdC1wZXJpb2RpY2Fs
PjxmdWxsLXRpdGxlPkludCBKIEhlYWx0aCBQb2xpY3kgTWFuYWc8L2Z1bGwtdGl0bGU+PGFiYnIt
MT5JbnRlcm5hdGlvbmFsIGpvdXJuYWwgb2YgaGVhbHRoIHBvbGljeSBhbmQgbWFuYWdlbWVudDwv
YWJici0xPjwvYWx0LXBlcmlvZGljYWw+PHBhZ2VzPjgzMDk8L3BhZ2VzPjx2b2x1bWU+MTM8L3Zv
bHVtZT48ZWRpdGlvbj4yMDI0LzA4LzA1PC9lZGl0aW9uPjxrZXl3b3Jkcz48a2V5d29yZD5IdW1h
bnM8L2tleXdvcmQ+PGtleXdvcmQ+KkV1cm9wZWFuIFVuaW9uPC9rZXl3b3JkPjxrZXl3b3JkPipI
ZWFsdGggUGVyc29ubmVsL2VkdWNhdGlvbjwva2V5d29yZD48a2V5d29yZD5FZHVjYXRpb24sIENv
bnRpbnVpbmc8L2tleXdvcmQ+PGtleXdvcmQ+RGlnaXRhbCBUZWNobm9sb2d5PC9rZXl3b3JkPjxr
ZXl3b3JkPkN1cnJpY3VsdW08L2tleXdvcmQ+PGtleXdvcmQ+Q29udGludWluZyBFZHVjYXRpb248
L2tleXdvcmQ+PGtleXdvcmQ+RGlnaXRhbCBDb21wZXRlbmNlPC9rZXl3b3JkPjxrZXl3b3JkPkV1
cm9wZWFuIFVuaW9uPC9rZXl3b3JkPjxrZXl3b3JkPkhlYWx0aGNhcmUgUHJvZmVzc2lvbmFsczwv
a2V5d29yZD48a2V5d29yZD5UcmFpbmluZzwva2V5d29yZD48L2tleXdvcmRzPjxkYXRlcz48eWVh
cj4yMDI0PC95ZWFyPjwvZGF0ZXM+PGlzYm4+MjMyMi01OTM5PC9pc2JuPjxhY2Nlc3Npb24tbnVt
PjM5MDk5NDgyPC9hY2Nlc3Npb24tbnVtPjx1cmxzPjwvdXJscz48Y3VzdG9tMj5QbWMxMTM2NTA2
NjwvY3VzdG9tMj48ZWxlY3Ryb25pYy1yZXNvdXJjZS1udW0+MTAuMzQxNzIvaWpocG0uODMwOTwv
ZWxlY3Ryb25pYy1yZXNvdXJjZS1udW0+PHJlbW90ZS1kYXRhYmFzZS1wcm92aWRlcj5OTE08L3Jl
bW90ZS1kYXRhYmFzZS1wcm92aWRlcj48bGFuZ3VhZ2U+ZW5nPC9sYW5ndWFnZT48L3JlY29yZD48
L0NpdGU+PC9FbmROb3RlPgB=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PEVuZE5vdGU+PENpdGU+PEF1dGhvcj5LYWlobGFuZW48L0F1dGhvcj48WWVhcj4yMDI0PC9ZZWFy
PjxSZWNOdW0+MjE2PC9SZWNOdW0+PERpc3BsYXlUZXh0Pls0OV08L0Rpc3BsYXlUZXh0PjxyZWNv
cmQ+PHJlYy1udW1iZXI+MjE2PC9yZWMtbnVtYmVyPjxmb3JlaWduLWtleXM+PGtleSBhcHA9IkVO
IiBkYi1pZD0idDV4d3hmc3c2ejlwc3VlOXowNnh2dHh0OXZlcnZhZjIwMHdhIiB0aW1lc3RhbXA9
IjE3NTE4MTcyOTUiPjIxNjwva2V5PjwvZm9yZWlnbi1rZXlzPjxyZWYtdHlwZSBuYW1lPSJKb3Vy
bmFsIEFydGljbGUiPjE3PC9yZWYtdHlwZT48Y29udHJpYnV0b3JzPjxhdXRob3JzPjxhdXRob3I+
S2FpaGxhbmVuLCBBLiBNLjwvYXV0aG9yPjxhdXRob3I+VmlydGFuZW4sIEwuPC9hdXRob3I+PGF1
dGhvcj5LYWluaWVtaSwgRS48L2F1dGhvcj48YXV0aG9yPlN1bG9zYWFyaSwgVi48L2F1dGhvcj48
YXV0aG9yPkhlcG9uaWVtaSwgVC48L2F1dGhvcj48L2F1dGhvcnM+PC9jb250cmlidXRvcnM+PGF1
dGgtYWRkcmVzcz5EZXBhcnRtZW50IG9mIFB1YmxpYyBIZWFsdGggYW5kIFdlbGZhcmUsIEZpbm5p
c2ggSW5zdGl0dXRlIGZvciBIZWFsdGggYW5kIFdlbGZhcmUsIEhlbHNpbmtpLCBGaW5sYW5kLiYj
eEQ7RmFjdWx0eSBvZiBIZWFsdGggYW5kIFdlbGwtYmVpbmcsIFR1cmt1IFVuaXZlcnNpdHkgb2Yg
QXBwbGllZCBTY2llbmNlcywgTWFzdGVyIFNjaG9vbCwgVHVya3UsIEZpbmxhbmQuPC9hdXRoLWFk
ZHJlc3M+PHRpdGxlcz48dGl0bGU+Q29udGludWluZyBFZHVjYXRpb24gaW4gRGlnaXRhbCBTa2ls
bHMgZm9yIEhlYWx0aGNhcmUgUHJvZmVzc2lvbmFscyAtIE1hcHBpbmcgb2YgdGhlIEN1cnJlbnQg
U2l0dWF0aW9uIGluIEVVIE1lbWJlciBTdGF0ZXM8L3RpdGxlPjxzZWNvbmRhcnktdGl0bGU+SW50
IEogSGVhbHRoIFBvbGljeSBNYW5hZzwvc2Vjb25kYXJ5LXRpdGxlPjxhbHQtdGl0bGU+SW50ZXJu
YXRpb25hbCBqb3VybmFsIG9mIGhlYWx0aCBwb2xpY3kgYW5kIG1hbmFnZW1lbnQ8L2FsdC10aXRs
ZT48L3RpdGxlcz48cGVyaW9kaWNhbD48ZnVsbC10aXRsZT5JbnQgSiBIZWFsdGggUG9saWN5IE1h
bmFnPC9mdWxsLXRpdGxlPjxhYmJyLTE+SW50ZXJuYXRpb25hbCBqb3VybmFsIG9mIGhlYWx0aCBw
b2xpY3kgYW5kIG1hbmFnZW1lbnQ8L2FiYnItMT48L3BlcmlvZGljYWw+PGFsdC1wZXJpb2RpY2Fs
PjxmdWxsLXRpdGxlPkludCBKIEhlYWx0aCBQb2xpY3kgTWFuYWc8L2Z1bGwtdGl0bGU+PGFiYnIt
MT5JbnRlcm5hdGlvbmFsIGpvdXJuYWwgb2YgaGVhbHRoIHBvbGljeSBhbmQgbWFuYWdlbWVudDwv
YWJici0xPjwvYWx0LXBlcmlvZGljYWw+PHBhZ2VzPjgzMDk8L3BhZ2VzPjx2b2x1bWU+MTM8L3Zv
bHVtZT48ZWRpdGlvbj4yMDI0LzA4LzA1PC9lZGl0aW9uPjxrZXl3b3Jkcz48a2V5d29yZD5IdW1h
bnM8L2tleXdvcmQ+PGtleXdvcmQ+KkV1cm9wZWFuIFVuaW9uPC9rZXl3b3JkPjxrZXl3b3JkPipI
ZWFsdGggUGVyc29ubmVsL2VkdWNhdGlvbjwva2V5d29yZD48a2V5d29yZD5FZHVjYXRpb24sIENv
bnRpbnVpbmc8L2tleXdvcmQ+PGtleXdvcmQ+RGlnaXRhbCBUZWNobm9sb2d5PC9rZXl3b3JkPjxr
ZXl3b3JkPkN1cnJpY3VsdW08L2tleXdvcmQ+PGtleXdvcmQ+Q29udGludWluZyBFZHVjYXRpb248
L2tleXdvcmQ+PGtleXdvcmQ+RGlnaXRhbCBDb21wZXRlbmNlPC9rZXl3b3JkPjxrZXl3b3JkPkV1
cm9wZWFuIFVuaW9uPC9rZXl3b3JkPjxrZXl3b3JkPkhlYWx0aGNhcmUgUHJvZmVzc2lvbmFsczwv
a2V5d29yZD48a2V5d29yZD5UcmFpbmluZzwva2V5d29yZD48L2tleXdvcmRzPjxkYXRlcz48eWVh
cj4yMDI0PC95ZWFyPjwvZGF0ZXM+PGlzYm4+MjMyMi01OTM5PC9pc2JuPjxhY2Nlc3Npb24tbnVt
PjM5MDk5NDgyPC9hY2Nlc3Npb24tbnVtPjx1cmxzPjwvdXJscz48Y3VzdG9tMj5QbWMxMTM2NTA2
NjwvY3VzdG9tMj48ZWxlY3Ryb25pYy1yZXNvdXJjZS1udW0+MTAuMzQxNzIvaWpocG0uODMwOTwv
ZWxlY3Ryb25pYy1yZXNvdXJjZS1udW0+PHJlbW90ZS1kYXRhYmFzZS1wcm92aWRlcj5OTE08L3Jl
bW90ZS1kYXRhYmFzZS1wcm92aWRlcj48bGFuZ3VhZ2U+ZW5nPC9sYW5ndWFnZT48L3JlY29yZD48
L0NpdGU+PC9FbmROb3RlPgB=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[49]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ACA015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Finland</w:t>
            </w:r>
          </w:p>
        </w:tc>
        <w:tc>
          <w:tcPr>
            <w:tcW w:w="457" w:type="pct"/>
            <w:tcBorders>
              <w:top w:val="nil"/>
              <w:left w:val="nil"/>
              <w:bottom w:val="single" w:sz="4" w:space="0" w:color="auto"/>
              <w:right w:val="single" w:sz="4" w:space="0" w:color="auto"/>
            </w:tcBorders>
            <w:shd w:val="clear" w:color="auto" w:fill="FFFFFF" w:themeFill="background1"/>
            <w:vAlign w:val="center"/>
          </w:tcPr>
          <w:p w14:paraId="32A3382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Mapping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AAE3B9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Healthcare</w:t>
            </w:r>
            <w:r>
              <w:rPr>
                <w:rFonts w:ascii="Times New Roman" w:eastAsia="宋体" w:hAnsi="Times New Roman" w:cs="Times New Roman"/>
                <w:kern w:val="0"/>
                <w:sz w:val="21"/>
                <w:szCs w:val="21"/>
                <w:shd w:val="pct15" w:color="auto" w:fill="FFFFFF"/>
                <w14:ligatures w14:val="none"/>
              </w:rPr>
              <w:br/>
              <w:t>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4931AAC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map and describe the existing continuing education in digital skills for healthcare professionals (HCPs) in European Union (EU) Member States.</w:t>
            </w:r>
          </w:p>
        </w:tc>
        <w:tc>
          <w:tcPr>
            <w:tcW w:w="1265" w:type="pct"/>
            <w:tcBorders>
              <w:top w:val="nil"/>
              <w:left w:val="nil"/>
              <w:bottom w:val="single" w:sz="4" w:space="0" w:color="auto"/>
              <w:right w:val="single" w:sz="4" w:space="0" w:color="auto"/>
            </w:tcBorders>
            <w:shd w:val="clear" w:color="auto" w:fill="FFFFFF" w:themeFill="background1"/>
            <w:vAlign w:val="center"/>
          </w:tcPr>
          <w:p w14:paraId="1171B61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results show variations between countries in policy strategies, training organisation, and funding mechanisms. Educational institutions, employers, third parties, and national/regional authorities were found to be the main organisers of the digital skills training. Comprehensive accreditation systems seemed to be scarce, and practices also varied between countries. </w:t>
            </w:r>
          </w:p>
        </w:tc>
        <w:tc>
          <w:tcPr>
            <w:tcW w:w="993" w:type="pct"/>
            <w:tcBorders>
              <w:top w:val="nil"/>
              <w:left w:val="nil"/>
              <w:bottom w:val="single" w:sz="4" w:space="0" w:color="auto"/>
              <w:right w:val="single" w:sz="4" w:space="0" w:color="auto"/>
            </w:tcBorders>
            <w:shd w:val="clear" w:color="auto" w:fill="FFFFFF" w:themeFill="background1"/>
            <w:vAlign w:val="center"/>
          </w:tcPr>
          <w:p w14:paraId="526263D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study highlights the importance of adopting a systematic approach to enhancing continuous professional development in digital skills, which would ensure that professionals have equitable access to education, resulting in consistent, quality patient care across countries and regions. The findings offer valuable insights for policymakers, educators, healthcare institutions, and professionals.</w:t>
            </w:r>
          </w:p>
        </w:tc>
      </w:tr>
      <w:tr w:rsidR="00927716" w14:paraId="627182AD"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7A1B4EC" w14:textId="3EB97AA9"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Keep 2021</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&lt;EndNote&gt;&lt;Cite&gt;&lt;Author&gt;Keep&lt;/Author&gt;&lt;Year&gt;2021&lt;/Year&gt;&lt;RecNum&gt;217&lt;/RecNum&gt;&lt;DisplayText&gt;[50]&lt;/DisplayText&gt;&lt;record&gt;&lt;rec-number&gt;217&lt;/rec-number&gt;&lt;foreign-keys&gt;&lt;key app="EN" db-id="t5xwxfsw6z9psue9z06xvtxt9vervaf200wa" timestamp="1751817295"&gt;217&lt;/key&gt;&lt;/foreign-keys&gt;&lt;ref-type name="Journal Article"&gt;17&lt;/ref-type&gt;&lt;contributors&gt;&lt;authors&gt;&lt;author&gt;Keep, M.&lt;/author&gt;&lt;author&gt;Janssen, A.&lt;/author&gt;&lt;author&gt;McGregor, D.&lt;/author&gt;&lt;author&gt;Brunner, M.&lt;/author&gt;&lt;author&gt;Baysari, M. T.&lt;/author&gt;&lt;author&gt;Quinn, D.&lt;/author&gt;&lt;author&gt;Shaw, T.&lt;/author&gt;&lt;/authors&gt;&lt;/contributors&gt;&lt;auth-address&gt;Sydney School of Health Sciences, Faculty of Medicine and Health, The University of Sydney, Camperdown, Australia.&amp;#xD;Research in Implementation Science and eHealth, Faculty of Medicine and Health, The University of Sydney, Camperdown, Australia.&amp;#xD;Charles Perkins Centre, Faculty of Medicine and Health, The University of Sydney, Camperdown, Australia.&lt;/auth-address&gt;&lt;titles&gt;&lt;title&gt;Mapping eHealth Education: Review of eHealth Content in Health and Medical Degrees at a Metropolitan Tertiary Institute in Australia&lt;/title&gt;&lt;secondary-title&gt;JMIR Med Educ&lt;/secondary-title&gt;&lt;alt-title&gt;JMIR medical education&lt;/alt-title&gt;&lt;/titles&gt;&lt;periodical&gt;&lt;full-title&gt;JMIR Med Educ&lt;/full-title&gt;&lt;/periodical&gt;&lt;pages&gt;e16440&lt;/pages&gt;&lt;volume&gt;7&lt;/volume&gt;&lt;number&gt;3&lt;/number&gt;&lt;edition&gt;2021/08/24&lt;/edition&gt;&lt;keywords&gt;&lt;keyword&gt;clinical competence&lt;/keyword&gt;&lt;keyword&gt;digital health&lt;/keyword&gt;&lt;keyword&gt;eHealth&lt;/keyword&gt;&lt;keyword&gt;educational design&lt;/keyword&gt;&lt;/keywords&gt;&lt;dates&gt;&lt;year&gt;2021&lt;/year&gt;&lt;pub-dates&gt;&lt;date&gt;Aug 19&lt;/date&gt;&lt;/pub-dates&gt;&lt;/dates&gt;&lt;isbn&gt;2369-3762 (Print)&amp;#xD;2369-3762&lt;/isbn&gt;&lt;accession-num&gt;34420920&lt;/accession-num&gt;&lt;urls&gt;&lt;/urls&gt;&lt;custom2&gt;Pmc8414287&lt;/custom2&gt;&lt;electronic-resource-num&gt;10.2196/16440&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[50]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1A688B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Australia</w:t>
            </w:r>
          </w:p>
        </w:tc>
        <w:tc>
          <w:tcPr>
            <w:tcW w:w="457" w:type="pct"/>
            <w:tcBorders>
              <w:top w:val="nil"/>
              <w:left w:val="nil"/>
              <w:bottom w:val="single" w:sz="4" w:space="0" w:color="auto"/>
              <w:right w:val="single" w:sz="4" w:space="0" w:color="auto"/>
            </w:tcBorders>
            <w:shd w:val="clear" w:color="auto" w:fill="FFFFFF" w:themeFill="background1"/>
            <w:vAlign w:val="center"/>
          </w:tcPr>
          <w:p w14:paraId="4CD6C8A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66DCFDD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nursing, and medical university curricula</w:t>
            </w:r>
          </w:p>
        </w:tc>
        <w:tc>
          <w:tcPr>
            <w:tcW w:w="813" w:type="pct"/>
            <w:tcBorders>
              <w:top w:val="nil"/>
              <w:left w:val="nil"/>
              <w:bottom w:val="single" w:sz="4" w:space="0" w:color="auto"/>
              <w:right w:val="single" w:sz="4" w:space="0" w:color="auto"/>
            </w:tcBorders>
            <w:shd w:val="clear" w:color="auto" w:fill="FFFFFF" w:themeFill="background1"/>
            <w:vAlign w:val="center"/>
          </w:tcPr>
          <w:p w14:paraId="47032A6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understand how eHealth is taught at a major Australian university and the challenges and suggestions for integrating eHealth into allied health, nursing, and medical university curricula.</w:t>
            </w:r>
          </w:p>
        </w:tc>
        <w:tc>
          <w:tcPr>
            <w:tcW w:w="1265" w:type="pct"/>
            <w:tcBorders>
              <w:top w:val="nil"/>
              <w:left w:val="nil"/>
              <w:bottom w:val="single" w:sz="4" w:space="0" w:color="auto"/>
              <w:right w:val="single" w:sz="4" w:space="0" w:color="auto"/>
            </w:tcBorders>
            <w:shd w:val="clear" w:color="auto" w:fill="FFFFFF" w:themeFill="background1"/>
            <w:vAlign w:val="center"/>
          </w:tcPr>
          <w:p w14:paraId="5F7D75B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There was no evidence of a standardized approach to eHealth teaching across any of the health degrees at the university. Where eHealth content existed, it tended to focus on clinical applications rather than systems and policies, data analysis and knowledge creation, or system and technology implementation. Despite identifying numerous challenges to embedding eHealth in their subjects, unit coordinators expressed enthusiasm for eHealth teaching and were keen to adjust content and learning activities.</w:t>
            </w:r>
          </w:p>
        </w:tc>
        <w:tc>
          <w:tcPr>
            <w:tcW w:w="993" w:type="pct"/>
            <w:tcBorders>
              <w:top w:val="nil"/>
              <w:left w:val="nil"/>
              <w:bottom w:val="single" w:sz="4" w:space="0" w:color="auto"/>
              <w:right w:val="single" w:sz="4" w:space="0" w:color="auto"/>
            </w:tcBorders>
            <w:shd w:val="clear" w:color="auto" w:fill="FFFFFF" w:themeFill="background1"/>
            <w:vAlign w:val="center"/>
          </w:tcPr>
          <w:p w14:paraId="6B1A13A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Explicit strategies are required to address how eHealth capabilities can be embedded across clinical health degrees. Unit coordinators require support, including access to relevant information, teaching resources, and curriculum mapping, which clearly articulates eHealth capabilities for students across their degrees. Degree-wide conversations and collaboration are required between professional bodes, clinical practice, and universities to overcome the practical and perceived challenges of integrating eHealth in health curricula.</w:t>
            </w:r>
          </w:p>
        </w:tc>
      </w:tr>
      <w:tr w:rsidR="00927716" w14:paraId="5D7DC975" w14:textId="77777777">
        <w:trPr>
          <w:trHeight w:val="400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7AF14EB" w14:textId="0850B589"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Khamis 2018</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PEVuZE5vdGU+PENpdGU+PEF1dGhvcj5LaGFtaXM8L0F1dGhvcj48WWVhcj4yMDE4PC9ZZWFyPjxS
ZWNOdW0+MjE4PC9SZWNOdW0+PERpc3BsYXlUZXh0Pls1MV08L0Rpc3BsYXlUZXh0PjxyZWNvcmQ+
PHJlYy1udW1iZXI+MjE4PC9yZWMtbnVtYmVyPjxmb3JlaWduLWtleXM+PGtleSBhcHA9IkVOIiBk
Yi1pZD0idDV4d3hmc3c2ejlwc3VlOXowNnh2dHh0OXZlcnZhZjIwMHdhIiB0aW1lc3RhbXA9IjE3
NTE4MTcyOTUiPjIxODwva2V5PjwvZm9yZWlnbi1rZXlzPjxyZWYtdHlwZSBuYW1lPSJKb3VybmFs
IEFydGljbGUiPjE3PC9yZWYtdHlwZT48Y29udHJpYnV0b3JzPjxhdXRob3JzPjxhdXRob3I+S2hh
bWlzLCBOLjwvYXV0aG9yPjxhdXRob3I+QWxqdW1haWFoLCBSLjwvYXV0aG9yPjxhdXRob3I+QWxo
dW1haWQsIEEuPC9hdXRob3I+PGF1dGhvcj5BbHJhaGVlbSwgSC48L2F1dGhvcj48YXV0aG9yPkFs
a2FkaSwgRC48L2F1dGhvcj48YXV0aG9yPktvcHBlbCwgQy48L2F1dGhvcj48YXV0aG9yPkFiZHVs
Z2hhbmksIEguIE0uPC9hdXRob3I+PC9hdXRob3JzPjwvY29udHJpYnV0b3JzPjxhdXRoLWFkZHJl
c3M+YSBEZXBhcnRtZW50IG9mIE1lZGljYWwgRWR1Y2F0aW9uLCBDb2xsZWdlIG9mIE1lZGljaW5l
ICwgS2luZyBTYXVkIFVuaXZlcnNpdHkgLCBSaXlhZGggLCBTYXVkaSBBcmFiaWEuJiN4RDtiIERl
cGFydG1lbnQgb2YgUGF0aG9sb2d5IGFuZCBNZWRpY2FsIEVkdWNhdGlvbiAsIFN1ZXogQ2FuYWwg
VW5pdmVyc2l0eSAsIElzbWFpbGlhICwgRWd5cHQuJiN4RDtjIERlcGFydG1lbnQgb2YgSW50ZXJu
YWwgTWVkaWNpbmUgLCBQcmluY2UgTW9oYW1tYWQgQmluIEFiZHVsYXppeiBIb3NwaXRhbCAsIFJp
eWFkaCAsIFNhdWRpIEFyYWJpYS4mI3hEO2QgRGVwYXJ0bWVudCBvZiBPYnN0ZXRyaWNzIGFuZCBH
eW5lY29sb2d5ICwgTmF0aW9uYWwgR3VhcmQgaG9zcGl0YWwgLCBSaXlhZGggLCBTYXVkaSBBcmFi
aWEuJiN4RDtlIERlcGFydG1lbnQgb2YgRmFtaWx5IE1lZGljaW5lICwgS2luZyBTYXVkIFVuaXZl
cnNpdHkgTWVkaWNhbCBDaXR5ICwgUml5YWRoICwgU2F1ZGkgQXJhYmlhLiYjeEQ7ZiBEZXBhcnRt
ZW50IG9mIE5ldXJvbG9neSAsIEltcGVyaWFsIENvbGxlZ2UgU2Nob29sIG9mIE1lZGljaW5lICwg
TG9uZG9uICwgVUsuPC9hdXRoLWFkZHJlc3M+PHRpdGxlcz48dGl0bGU+VW5kZXJncmFkdWF0ZSBt
ZWRpY2FsIHN0dWRlbnRzJmFwb3M7IHBlcnNwZWN0aXZlcyBvZiBza2lsbHMsIHVzZXMgYW5kIHBy
ZWZlcmVuY2VzIG9mIGluZm9ybWF0aW9uIHRlY2hub2xvZ3kgaW4gbWVkaWNhbCBlZHVjYXRpb246
IEEgY3Jvc3Mtc2VjdGlvbmFsIHN0dWR5IGluIGEgU2F1ZGkgTWVkaWNhbCBDb2xsZWdlPC90aXRs
ZT48c2Vjb25kYXJ5LXRpdGxlPk1lZCBUZWFjaDwvc2Vjb25kYXJ5LXRpdGxlPjxhbHQtdGl0bGU+
TWVkaWNhbCB0ZWFjaGVyPC9hbHQtdGl0bGU+PC90aXRsZXM+PHBlcmlvZGljYWw+PGZ1bGwtdGl0
bGU+TWVkIFRlYWNoPC9mdWxsLXRpdGxlPjwvcGVyaW9kaWNhbD48cGFnZXM+UzY4LXM3NjwvcGFn
ZXM+PHZvbHVtZT40MDwvdm9sdW1lPjxudW1iZXI+c3VwMTwvbnVtYmVyPjxlZGl0aW9uPjIwMTgv
MDUvMDg8L2VkaXRpb24+PGtleXdvcmRzPjxrZXl3b3JkPkNyb3NzLVNlY3Rpb25hbCBTdHVkaWVz
PC9rZXl3b3JkPjxrZXl3b3JkPkN1cnJpY3VsdW08L2tleXdvcmQ+PGtleXdvcmQ+RWR1Y2F0aW9u
LCBNZWRpY2FsLCBVbmRlcmdyYWR1YXRlLyptZXRob2RzPC9rZXl3b3JkPjxrZXl3b3JkPkh1bWFu
czwva2V5d29yZD48a2V5d29yZD4qSW5mb3JtYXRpb24gVGVjaG5vbG9neTwva2V5d29yZD48a2V5
d29yZD5Qcm9ibGVtLUJhc2VkIExlYXJuaW5nLyptZXRob2RzPC9rZXl3b3JkPjxrZXl3b3JkPlNh
dWRpIEFyYWJpYTwva2V5d29yZD48a2V5d29yZD5TdHVkZW50cywgTWVkaWNhbC8qc3RhdGlzdGlj
cyAmYW1wOyBudW1lcmljYWwgZGF0YTwva2V5d29yZD48L2tleXdvcmRzPjxkYXRlcz48eWVhcj4y
MDE4PC95ZWFyPjxwdWItZGF0ZXM+PGRhdGU+U2VwPC9kYXRlPjwvcHViLWRhdGVzPjwvZGF0ZXM+
PGlzYm4+MDE0Mi0xNTl4PC9pc2JuPjxhY2Nlc3Npb24tbnVtPjI5NzMwOTU4PC9hY2Nlc3Npb24t
bnVtPjx1cmxzPjwvdXJscz48ZWxlY3Ryb25pYy1yZXNvdXJjZS1udW0+MTAuMTA4MC8wMTQyMTU5
eC4yMDE4LjE0NjU1Mzc8L2VsZWN0cm9uaWMtcmVzb3VyY2UtbnVtPjxyZW1vdGUtZGF0YWJhc2Ut
cHJvdmlkZXI+TkxNPC9yZW1vdGUtZGF0YWJhc2UtcHJvdmlkZXI+PGxhbmd1YWdlPmVuZzwvbGFu
Z3VhZ2U+PC9yZWNvcmQ+PC9DaXRlPjwvRW5kTm90ZT5=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PEVuZE5vdGU+PENpdGU+PEF1dGhvcj5LaGFtaXM8L0F1dGhvcj48WWVhcj4yMDE4PC9ZZWFyPjxS
ZWNOdW0+MjE4PC9SZWNOdW0+PERpc3BsYXlUZXh0Pls1MV08L0Rpc3BsYXlUZXh0PjxyZWNvcmQ+
PHJlYy1udW1iZXI+MjE4PC9yZWMtbnVtYmVyPjxmb3JlaWduLWtleXM+PGtleSBhcHA9IkVOIiBk
Yi1pZD0idDV4d3hmc3c2ejlwc3VlOXowNnh2dHh0OXZlcnZhZjIwMHdhIiB0aW1lc3RhbXA9IjE3
NTE4MTcyOTUiPjIxODwva2V5PjwvZm9yZWlnbi1rZXlzPjxyZWYtdHlwZSBuYW1lPSJKb3VybmFs
IEFydGljbGUiPjE3PC9yZWYtdHlwZT48Y29udHJpYnV0b3JzPjxhdXRob3JzPjxhdXRob3I+S2hh
bWlzLCBOLjwvYXV0aG9yPjxhdXRob3I+QWxqdW1haWFoLCBSLjwvYXV0aG9yPjxhdXRob3I+QWxo
dW1haWQsIEEuPC9hdXRob3I+PGF1dGhvcj5BbHJhaGVlbSwgSC48L2F1dGhvcj48YXV0aG9yPkFs
a2FkaSwgRC48L2F1dGhvcj48YXV0aG9yPktvcHBlbCwgQy48L2F1dGhvcj48YXV0aG9yPkFiZHVs
Z2hhbmksIEguIE0uPC9hdXRob3I+PC9hdXRob3JzPjwvY29udHJpYnV0b3JzPjxhdXRoLWFkZHJl
c3M+YSBEZXBhcnRtZW50IG9mIE1lZGljYWwgRWR1Y2F0aW9uLCBDb2xsZWdlIG9mIE1lZGljaW5l
ICwgS2luZyBTYXVkIFVuaXZlcnNpdHkgLCBSaXlhZGggLCBTYXVkaSBBcmFiaWEuJiN4RDtiIERl
cGFydG1lbnQgb2YgUGF0aG9sb2d5IGFuZCBNZWRpY2FsIEVkdWNhdGlvbiAsIFN1ZXogQ2FuYWwg
VW5pdmVyc2l0eSAsIElzbWFpbGlhICwgRWd5cHQuJiN4RDtjIERlcGFydG1lbnQgb2YgSW50ZXJu
YWwgTWVkaWNpbmUgLCBQcmluY2UgTW9oYW1tYWQgQmluIEFiZHVsYXppeiBIb3NwaXRhbCAsIFJp
eWFkaCAsIFNhdWRpIEFyYWJpYS4mI3hEO2QgRGVwYXJ0bWVudCBvZiBPYnN0ZXRyaWNzIGFuZCBH
eW5lY29sb2d5ICwgTmF0aW9uYWwgR3VhcmQgaG9zcGl0YWwgLCBSaXlhZGggLCBTYXVkaSBBcmFi
aWEuJiN4RDtlIERlcGFydG1lbnQgb2YgRmFtaWx5IE1lZGljaW5lICwgS2luZyBTYXVkIFVuaXZl
cnNpdHkgTWVkaWNhbCBDaXR5ICwgUml5YWRoICwgU2F1ZGkgQXJhYmlhLiYjeEQ7ZiBEZXBhcnRt
ZW50IG9mIE5ldXJvbG9neSAsIEltcGVyaWFsIENvbGxlZ2UgU2Nob29sIG9mIE1lZGljaW5lICwg
TG9uZG9uICwgVUsuPC9hdXRoLWFkZHJlc3M+PHRpdGxlcz48dGl0bGU+VW5kZXJncmFkdWF0ZSBt
ZWRpY2FsIHN0dWRlbnRzJmFwb3M7IHBlcnNwZWN0aXZlcyBvZiBza2lsbHMsIHVzZXMgYW5kIHBy
ZWZlcmVuY2VzIG9mIGluZm9ybWF0aW9uIHRlY2hub2xvZ3kgaW4gbWVkaWNhbCBlZHVjYXRpb246
IEEgY3Jvc3Mtc2VjdGlvbmFsIHN0dWR5IGluIGEgU2F1ZGkgTWVkaWNhbCBDb2xsZWdlPC90aXRs
ZT48c2Vjb25kYXJ5LXRpdGxlPk1lZCBUZWFjaDwvc2Vjb25kYXJ5LXRpdGxlPjxhbHQtdGl0bGU+
TWVkaWNhbCB0ZWFjaGVyPC9hbHQtdGl0bGU+PC90aXRsZXM+PHBlcmlvZGljYWw+PGZ1bGwtdGl0
bGU+TWVkIFRlYWNoPC9mdWxsLXRpdGxlPjwvcGVyaW9kaWNhbD48cGFnZXM+UzY4LXM3NjwvcGFn
ZXM+PHZvbHVtZT40MDwvdm9sdW1lPjxudW1iZXI+c3VwMTwvbnVtYmVyPjxlZGl0aW9uPjIwMTgv
MDUvMDg8L2VkaXRpb24+PGtleXdvcmRzPjxrZXl3b3JkPkNyb3NzLVNlY3Rpb25hbCBTdHVkaWVz
PC9rZXl3b3JkPjxrZXl3b3JkPkN1cnJpY3VsdW08L2tleXdvcmQ+PGtleXdvcmQ+RWR1Y2F0aW9u
LCBNZWRpY2FsLCBVbmRlcmdyYWR1YXRlLyptZXRob2RzPC9rZXl3b3JkPjxrZXl3b3JkPkh1bWFu
czwva2V5d29yZD48a2V5d29yZD4qSW5mb3JtYXRpb24gVGVjaG5vbG9neTwva2V5d29yZD48a2V5
d29yZD5Qcm9ibGVtLUJhc2VkIExlYXJuaW5nLyptZXRob2RzPC9rZXl3b3JkPjxrZXl3b3JkPlNh
dWRpIEFyYWJpYTwva2V5d29yZD48a2V5d29yZD5TdHVkZW50cywgTWVkaWNhbC8qc3RhdGlzdGlj
cyAmYW1wOyBudW1lcmljYWwgZGF0YTwva2V5d29yZD48L2tleXdvcmRzPjxkYXRlcz48eWVhcj4y
MDE4PC95ZWFyPjxwdWItZGF0ZXM+PGRhdGU+U2VwPC9kYXRlPjwvcHViLWRhdGVzPjwvZGF0ZXM+
PGlzYm4+MDE0Mi0xNTl4PC9pc2JuPjxhY2Nlc3Npb24tbnVtPjI5NzMwOTU4PC9hY2Nlc3Npb24t
bnVtPjx1cmxzPjwvdXJscz48ZWxlY3Ryb25pYy1yZXNvdXJjZS1udW0+MTAuMTA4MC8wMTQyMTU5
eC4yMDE4LjE0NjU1Mzc8L2VsZWN0cm9uaWMtcmVzb3VyY2UtbnVtPjxyZW1vdGUtZGF0YWJhc2Ut
cHJvdmlkZXI+TkxNPC9yZW1vdGUtZGF0YWJhc2UtcHJvdmlkZXI+PGxhbmd1YWdlPmVuZzwvbGFu
Z3VhZ2U+PC9yZWNvcmQ+PC9DaXRlPjwvRW5kTm90ZT5=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[51]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2C24EB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Saudi Arabia</w:t>
            </w:r>
          </w:p>
        </w:tc>
        <w:tc>
          <w:tcPr>
            <w:tcW w:w="457" w:type="pct"/>
            <w:tcBorders>
              <w:top w:val="nil"/>
              <w:left w:val="nil"/>
              <w:bottom w:val="single" w:sz="4" w:space="0" w:color="auto"/>
              <w:right w:val="single" w:sz="4" w:space="0" w:color="auto"/>
            </w:tcBorders>
            <w:shd w:val="clear" w:color="auto" w:fill="FFFFFF" w:themeFill="background1"/>
            <w:vAlign w:val="center"/>
          </w:tcPr>
          <w:p w14:paraId="0351B58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70AE55C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Undergraduate 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6B1DD40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compare IT skills, uses and preferences for education between traditional and PBL medical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725B7FA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Most of the responding 176 students prefer mobile devices and moderate amount of IT in education. Fourth and fifth year students perceived high academic value of Google, YouTube and PubMed. More 4th year than 5th year students rated themselves as skilled in learning management system and Smartboard use. Most students rated faculty IT skills as effective. Students agreed that technology helps working faster (95.5%) and make learning creative (85.9%).</w:t>
            </w:r>
          </w:p>
        </w:tc>
        <w:tc>
          <w:tcPr>
            <w:tcW w:w="993" w:type="pct"/>
            <w:tcBorders>
              <w:top w:val="nil"/>
              <w:left w:val="nil"/>
              <w:bottom w:val="single" w:sz="4" w:space="0" w:color="auto"/>
              <w:right w:val="single" w:sz="4" w:space="0" w:color="auto"/>
            </w:tcBorders>
            <w:shd w:val="clear" w:color="auto" w:fill="FFFFFF" w:themeFill="background1"/>
            <w:vAlign w:val="center"/>
          </w:tcPr>
          <w:p w14:paraId="3B3E3B8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More integration of information literacy and IT training in medical curricula is needed to enhance better utilization of full features of IT resources available for learning and problem solving. National multi-institutional studies are recommended.</w:t>
            </w:r>
          </w:p>
        </w:tc>
      </w:tr>
      <w:tr w:rsidR="00927716" w14:paraId="6A9B0C8F" w14:textId="77777777">
        <w:trPr>
          <w:trHeight w:val="63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DA68889" w14:textId="3369CF4D"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Kinny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PEVuZE5vdGU+PENpdGU+PEF1dGhvcj5LaW5ueTwvQXV0aG9yPjxZZWFyPjIwMjQ8L1llYXI+PFJl
Y051bT4yMTk8L1JlY051bT48RGlzcGxheVRleHQ+WzUyXTwvRGlzcGxheVRleHQ+PHJlY29yZD48
cmVjLW51bWJlcj4yMTk8L3JlYy1udW1iZXI+PGZvcmVpZ24ta2V5cz48a2V5IGFwcD0iRU4iIGRi
LWlkPSJ0NXh3eGZzdzZ6OXBzdWU5ejA2eHZ0eHQ5dmVydmFmMjAwd2EiIHRpbWVzdGFtcD0iMTc1
MTgxNzI5NSI+MjE5PC9rZXk+PC9mb3JlaWduLWtleXM+PHJlZi10eXBlIG5hbWU9IkpvdXJuYWwg
QXJ0aWNsZSI+MTc8L3JlZi10eXBlPjxjb250cmlidXRvcnM+PGF1dGhvcnM+PGF1dGhvcj5LaW5u
eSwgRi48L2F1dGhvcj48YXV0aG9yPlNjaGxvdHRhdSwgUy48L2F1dGhvcj48YXV0aG9yPkFsaSBT
aGVyYXppLCBCLjwvYXV0aG9yPjxhdXRob3I+T2JhcmNhbmluLCBFLjwvYXV0aG9yPjxhdXRob3I+
TMOkZXIsIFMuPC9hdXRob3I+PC9hdXRob3JzPjwvY29udHJpYnV0b3JzPjxhdXRoLWFkZHJlc3M+
Ri4gS2lubnksIEhlaW5yaWNoLUhlaW5lIFVuaXZlcnNpdHkgRHVlc3NlbGRvcmYsIEluc3RpdHV0
ZSBvZiBDbGluaWNhbCBQaGFybWFjeSBhbmQgUGhhcm1hY290aGVyYXB5LCBVbml2ZXJzaXRhZXRz
c3RyLiAxLCBEdWVzc2VsZG9yZiwgR2VybWFueTwvYXV0aC1hZGRyZXNzPjx0aXRsZXM+PHRpdGxl
PkRpZ2l0YWwgaGVhbHRoIGluIHBoYXJtYWN5IGVkdWNhdGlvbjogRWxlY3RpdmUgcHJhY3RpY2Fs
IGNvdXJzZSBpbnRlZ3JhdGluZyB3ZWFyYWJsZSBkZXZpY2VzIGFuZCB0aGVpciBnZW5lcmF0ZWQg
aGVhbHRoIGRhdGE8L3RpdGxlPjxzZWNvbmRhcnktdGl0bGU+RXhwbG9yYXRvcnkgUmVzZWFyY2gg
aW4gQ2xpbmljYWwgYW5kIFNvY2lhbCBQaGFybWFjeTwvc2Vjb25kYXJ5LXRpdGxlPjwvdGl0bGVz
PjxwZXJpb2RpY2FsPjxmdWxsLXRpdGxlPkV4cGxvcmF0b3J5IFJlc2VhcmNoIGluIENsaW5pY2Fs
IGFuZCBTb2NpYWwgUGhhcm1hY3k8L2Z1bGwtdGl0bGU+PC9wZXJpb2RpY2FsPjx2b2x1bWU+MTU8
L3ZvbHVtZT48a2V5d29yZHM+PGtleXdvcmQ+QWt0aWlhPC9rZXl3b3JkPjxrZXl3b3JkPmJsb29k
IHByZXNzdXJlIG1vbml0b3I8L2tleXdvcmQ+PGtleXdvcmQ+Y29udGludW91cyBnbHVjb3NlIG1v
bml0b3Jpbmcgc3lzdGVtPC9rZXl3b3JkPjxrZXl3b3JkPkZyZWVTdHlsZSBMaWJyZSAzPC9rZXl3
b3JkPjxrZXl3b3JkPnBob3RvZWxlY3RyaWMgcGxldGh5c21vZ3JhcGg8L2tleXdvcmQ+PGtleXdv
cmQ+d2VhcmFibGUgZGV2aWNlPC9rZXl3b3JkPjxrZXl3b3JkPmFkdWx0PC9rZXl3b3JkPjxrZXl3
b3JkPmFydGljbGU8L2tleXdvcmQ+PGtleXdvcmQ+Ymxvb2QgcHJlc3N1cmUgbW9uaXRvcmluZzwv
a2V5d29yZD48a2V5d29yZD5jbGluaWNhbCBjb21wZXRlbmNlPC9rZXl3b3JkPjxrZXl3b3JkPmNv
bnRpbnVvdXMgZ2x1Y29zZSBtb25pdG9yaW5nPC9rZXl3b3JkPjxrZXl3b3JkPmRhdGEgYW5hbHlz
aXM8L2tleXdvcmQ+PGtleXdvcmQ+ZGlnaXRhbCBoZWFsdGg8L2tleXdvcmQ+PGtleXdvcmQ+ZWR1
Y2F0aW9uPC9rZXl3b3JkPjxrZXl3b3JkPmVoZWFsdGggbGl0ZXJhY3k8L2tleXdvcmQ+PGtleXdv
cmQ+ZmVtYWxlPC9rZXl3b3JkPjxrZXl3b3JkPmhlYWx0aCBkYXRhPC9rZXl3b3JkPjxrZXl3b3Jk
Pmh1bWFuPC9rZXl3b3JkPjxrZXl3b3JkPm1hbGU8L2tleXdvcmQ+PGtleXdvcmQ+bW9iaWxlIGhl
YWx0aDwva2V5d29yZD48a2V5d29yZD5wYXRpZW50IHNpbXVsYXRpb248L2tleXdvcmQ+PGtleXdv
cmQ+cGhhcm1hY2V1dGljYWwgY2FyZTwva2V5d29yZD48a2V5d29yZD5waGFybWFjaXN0PC9rZXl3
b3JkPjxrZXl3b3JkPnBoYXJtYWN5IGVkdWNhdGlvbjwva2V5d29yZD48a2V5d29yZD5waGFybWFj
eSBzdHVkZW50PC9rZXl3b3JkPjxrZXl3b3JkPnN0dWRlbnQgZW5nYWdlbWVudDwva2V5d29yZD48
a2V5d29yZD51bml2ZXJzaXR5PC9rZXl3b3JkPjwva2V5d29yZHM+PGRhdGVzPjx5ZWFyPjIwMjQ8
L3llYXI+PC9kYXRlcz48aXNibj4yNjY3LTI3NjY8L2lzYm4+PHdvcmstdHlwZT5BcnRpY2xlPC93
b3JrLXR5cGU+PHVybHM+PHJlbGF0ZWQtdXJscz48dXJsPmh0dHBzOi8vd3d3LmVtYmFzZS5jb20v
c2VhcmNoL3Jlc3VsdHM/c3ViYWN0aW9uPXZpZXdyZWNvcmQmYW1wO2lkPUwyMDMyODE1OTczJmFt
cDtmcm9tPWV4cG9ydDwvdXJsPjx1cmw+aHR0cDovL2R4LmRvaS5vcmcvMTAuMTAxNi9qLnJjc29w
LjIwMjQuMTAwNDY1PC91cmw+PC9yZWxhdGVkLXVybHM+PC91cmxzPjxjdXN0b20zPkFrdGlpYSYj
eEQ7RnJlZVN0eWxlIExpYnJlIDMoQWJib3R0LEdlcm1hbnkpPC9jdXN0b20zPjxjdXN0b200PkFi
Ym90dChHZXJtYW55KTwvY3VzdG9tND48ZWxlY3Ryb25pYy1yZXNvdXJjZS1udW0+MTAuMTAxNi9q
LnJjc29wLjIwMjQuMTAwNDY1PC9lbGVjdHJvbmljLXJlc291cmNlLW51bT48cmVtb3RlLWRhdGFi
YXNlLW5hbWU+RW1iYXNlPC9yZW1vdGUtZGF0YWJhc2UtbmFtZT48bGFuZ3VhZ2U+RW5nbGlzaDwv
bGFuZ3VhZ2U+PC9yZWNvcmQ+PC9DaXRlPjwvRW5kTm90ZT4A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PEVuZE5vdGU+PENpdGU+PEF1dGhvcj5LaW5ueTwvQXV0aG9yPjxZZWFyPjIwMjQ8L1llYXI+PFJl
Y051bT4yMTk8L1JlY051bT48RGlzcGxheVRleHQ+WzUyXTwvRGlzcGxheVRleHQ+PHJlY29yZD48
cmVjLW51bWJlcj4yMTk8L3JlYy1udW1iZXI+PGZvcmVpZ24ta2V5cz48a2V5IGFwcD0iRU4iIGRi
LWlkPSJ0NXh3eGZzdzZ6OXBzdWU5ejA2eHZ0eHQ5dmVydmFmMjAwd2EiIHRpbWVzdGFtcD0iMTc1
MTgxNzI5NSI+MjE5PC9rZXk+PC9mb3JlaWduLWtleXM+PHJlZi10eXBlIG5hbWU9IkpvdXJuYWwg
QXJ0aWNsZSI+MTc8L3JlZi10eXBlPjxjb250cmlidXRvcnM+PGF1dGhvcnM+PGF1dGhvcj5LaW5u
eSwgRi48L2F1dGhvcj48YXV0aG9yPlNjaGxvdHRhdSwgUy48L2F1dGhvcj48YXV0aG9yPkFsaSBT
aGVyYXppLCBCLjwvYXV0aG9yPjxhdXRob3I+T2JhcmNhbmluLCBFLjwvYXV0aG9yPjxhdXRob3I+
TMOkZXIsIFMuPC9hdXRob3I+PC9hdXRob3JzPjwvY29udHJpYnV0b3JzPjxhdXRoLWFkZHJlc3M+
Ri4gS2lubnksIEhlaW5yaWNoLUhlaW5lIFVuaXZlcnNpdHkgRHVlc3NlbGRvcmYsIEluc3RpdHV0
ZSBvZiBDbGluaWNhbCBQaGFybWFjeSBhbmQgUGhhcm1hY290aGVyYXB5LCBVbml2ZXJzaXRhZXRz
c3RyLiAxLCBEdWVzc2VsZG9yZiwgR2VybWFueTwvYXV0aC1hZGRyZXNzPjx0aXRsZXM+PHRpdGxl
PkRpZ2l0YWwgaGVhbHRoIGluIHBoYXJtYWN5IGVkdWNhdGlvbjogRWxlY3RpdmUgcHJhY3RpY2Fs
IGNvdXJzZSBpbnRlZ3JhdGluZyB3ZWFyYWJsZSBkZXZpY2VzIGFuZCB0aGVpciBnZW5lcmF0ZWQg
aGVhbHRoIGRhdGE8L3RpdGxlPjxzZWNvbmRhcnktdGl0bGU+RXhwbG9yYXRvcnkgUmVzZWFyY2gg
aW4gQ2xpbmljYWwgYW5kIFNvY2lhbCBQaGFybWFjeTwvc2Vjb25kYXJ5LXRpdGxlPjwvdGl0bGVz
PjxwZXJpb2RpY2FsPjxmdWxsLXRpdGxlPkV4cGxvcmF0b3J5IFJlc2VhcmNoIGluIENsaW5pY2Fs
IGFuZCBTb2NpYWwgUGhhcm1hY3k8L2Z1bGwtdGl0bGU+PC9wZXJpb2RpY2FsPjx2b2x1bWU+MTU8
L3ZvbHVtZT48a2V5d29yZHM+PGtleXdvcmQ+QWt0aWlhPC9rZXl3b3JkPjxrZXl3b3JkPmJsb29k
IHByZXNzdXJlIG1vbml0b3I8L2tleXdvcmQ+PGtleXdvcmQ+Y29udGludW91cyBnbHVjb3NlIG1v
bml0b3Jpbmcgc3lzdGVtPC9rZXl3b3JkPjxrZXl3b3JkPkZyZWVTdHlsZSBMaWJyZSAzPC9rZXl3
b3JkPjxrZXl3b3JkPnBob3RvZWxlY3RyaWMgcGxldGh5c21vZ3JhcGg8L2tleXdvcmQ+PGtleXdv
cmQ+d2VhcmFibGUgZGV2aWNlPC9rZXl3b3JkPjxrZXl3b3JkPmFkdWx0PC9rZXl3b3JkPjxrZXl3
b3JkPmFydGljbGU8L2tleXdvcmQ+PGtleXdvcmQ+Ymxvb2QgcHJlc3N1cmUgbW9uaXRvcmluZzwv
a2V5d29yZD48a2V5d29yZD5jbGluaWNhbCBjb21wZXRlbmNlPC9rZXl3b3JkPjxrZXl3b3JkPmNv
bnRpbnVvdXMgZ2x1Y29zZSBtb25pdG9yaW5nPC9rZXl3b3JkPjxrZXl3b3JkPmRhdGEgYW5hbHlz
aXM8L2tleXdvcmQ+PGtleXdvcmQ+ZGlnaXRhbCBoZWFsdGg8L2tleXdvcmQ+PGtleXdvcmQ+ZWR1
Y2F0aW9uPC9rZXl3b3JkPjxrZXl3b3JkPmVoZWFsdGggbGl0ZXJhY3k8L2tleXdvcmQ+PGtleXdv
cmQ+ZmVtYWxlPC9rZXl3b3JkPjxrZXl3b3JkPmhlYWx0aCBkYXRhPC9rZXl3b3JkPjxrZXl3b3Jk
Pmh1bWFuPC9rZXl3b3JkPjxrZXl3b3JkPm1hbGU8L2tleXdvcmQ+PGtleXdvcmQ+bW9iaWxlIGhl
YWx0aDwva2V5d29yZD48a2V5d29yZD5wYXRpZW50IHNpbXVsYXRpb248L2tleXdvcmQ+PGtleXdv
cmQ+cGhhcm1hY2V1dGljYWwgY2FyZTwva2V5d29yZD48a2V5d29yZD5waGFybWFjaXN0PC9rZXl3
b3JkPjxrZXl3b3JkPnBoYXJtYWN5IGVkdWNhdGlvbjwva2V5d29yZD48a2V5d29yZD5waGFybWFj
eSBzdHVkZW50PC9rZXl3b3JkPjxrZXl3b3JkPnN0dWRlbnQgZW5nYWdlbWVudDwva2V5d29yZD48
a2V5d29yZD51bml2ZXJzaXR5PC9rZXl3b3JkPjwva2V5d29yZHM+PGRhdGVzPjx5ZWFyPjIwMjQ8
L3llYXI+PC9kYXRlcz48aXNibj4yNjY3LTI3NjY8L2lzYm4+PHdvcmstdHlwZT5BcnRpY2xlPC93
b3JrLXR5cGU+PHVybHM+PHJlbGF0ZWQtdXJscz48dXJsPmh0dHBzOi8vd3d3LmVtYmFzZS5jb20v
c2VhcmNoL3Jlc3VsdHM/c3ViYWN0aW9uPXZpZXdyZWNvcmQmYW1wO2lkPUwyMDMyODE1OTczJmFt
cDtmcm9tPWV4cG9ydDwvdXJsPjx1cmw+aHR0cDovL2R4LmRvaS5vcmcvMTAuMTAxNi9qLnJjc29w
LjIwMjQuMTAwNDY1PC91cmw+PC9yZWxhdGVkLXVybHM+PC91cmxzPjxjdXN0b20zPkFrdGlpYSYj
eEQ7RnJlZVN0eWxlIExpYnJlIDMoQWJib3R0LEdlcm1hbnkpPC9jdXN0b20zPjxjdXN0b200PkFi
Ym90dChHZXJtYW55KTwvY3VzdG9tND48ZWxlY3Ryb25pYy1yZXNvdXJjZS1udW0+MTAuMTAxNi9q
LnJjc29wLjIwMjQuMTAwNDY1PC9lbGVjdHJvbmljLXJlc291cmNlLW51bT48cmVtb3RlLWRhdGFi
YXNlLW5hbWU+RW1iYXNlPC9yZW1vdGUtZGF0YWJhc2UtbmFtZT48bGFuZ3VhZ2U+RW5nbGlzaDwv
bGFuZ3VhZ2U+PC9yZWNvcmQ+PC9DaXRlPjwvRW5kTm90ZT4A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[52]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8D0D35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Germany, Pakistan, and Singapore</w:t>
            </w:r>
          </w:p>
        </w:tc>
        <w:tc>
          <w:tcPr>
            <w:tcW w:w="457" w:type="pct"/>
            <w:tcBorders>
              <w:top w:val="nil"/>
              <w:left w:val="nil"/>
              <w:bottom w:val="single" w:sz="4" w:space="0" w:color="auto"/>
              <w:right w:val="single" w:sz="4" w:space="0" w:color="auto"/>
            </w:tcBorders>
            <w:shd w:val="clear" w:color="auto" w:fill="FFFFFF" w:themeFill="background1"/>
            <w:vAlign w:val="center"/>
          </w:tcPr>
          <w:p w14:paraId="3E48E68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Interventional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DC0CA2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Pharmacy</w:t>
            </w:r>
            <w:r>
              <w:rPr>
                <w:rFonts w:ascii="Times New Roman" w:eastAsia="宋体" w:hAnsi="Times New Roman" w:cs="Times New Roman"/>
                <w:kern w:val="0"/>
                <w:sz w:val="21"/>
                <w:szCs w:val="21"/>
                <w:shd w:val="pct15" w:color="auto" w:fill="FFFFFF"/>
                <w14:ligatures w14:val="none"/>
              </w:rPr>
              <w:br/>
              <w:t>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3817C60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feasibility of such an elective practical course on digital topics for student engagement and future implications.</w:t>
            </w:r>
          </w:p>
        </w:tc>
        <w:tc>
          <w:tcPr>
            <w:tcW w:w="1265" w:type="pct"/>
            <w:tcBorders>
              <w:top w:val="nil"/>
              <w:left w:val="nil"/>
              <w:bottom w:val="single" w:sz="4" w:space="0" w:color="auto"/>
              <w:right w:val="single" w:sz="4" w:space="0" w:color="auto"/>
            </w:tcBorders>
            <w:shd w:val="clear" w:color="auto" w:fill="FFFFFF" w:themeFill="background1"/>
            <w:vAlign w:val="center"/>
          </w:tcPr>
          <w:p w14:paraId="0314090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Final-year pharmacy students' subjective assessments before and after the course depicted the increased knowledge and competence regarding analysing wearables data.</w:t>
            </w:r>
          </w:p>
        </w:tc>
        <w:tc>
          <w:tcPr>
            <w:tcW w:w="993" w:type="pct"/>
            <w:tcBorders>
              <w:top w:val="nil"/>
              <w:left w:val="nil"/>
              <w:bottom w:val="single" w:sz="4" w:space="0" w:color="auto"/>
              <w:right w:val="single" w:sz="4" w:space="0" w:color="auto"/>
            </w:tcBorders>
            <w:shd w:val="clear" w:color="auto" w:fill="FFFFFF" w:themeFill="background1"/>
            <w:vAlign w:val="center"/>
          </w:tcPr>
          <w:p w14:paraId="32AB244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increased availability and usage of wearables require pharmacy students to be prepared for related patient needs. The elective practical course on wearables and the health data they generate will enable future pharmacists to provide wearable counselling and guidance on wearables, such as CGM systems and blood pressure monitors, including their operation and functionality. Moreover, the interpretation of health data and subsequent recommendations for action will also enhance clinical skills and experience. Based upon our pilot project, a digital health course with practical elements appears to be feasible, provided that sufficient resources are made available. We also assume that an implemented course with a larger student cohort would be </w:t>
            </w:r>
            <w:r>
              <w:rPr>
                <w:rFonts w:ascii="Times New Roman" w:eastAsia="宋体" w:hAnsi="Times New Roman" w:cs="Times New Roman"/>
                <w:kern w:val="0"/>
                <w:sz w:val="21"/>
                <w:szCs w:val="21"/>
                <w:shd w:val="pct15" w:color="auto" w:fill="FFFFFF"/>
                <w14:ligatures w14:val="none"/>
              </w:rPr>
              <w:lastRenderedPageBreak/>
              <w:t>well received. Therefore, future educational research with larger study cohorts will be required to integrate digital health into pharmacy education.</w:t>
            </w:r>
          </w:p>
        </w:tc>
      </w:tr>
      <w:tr w:rsidR="00927716" w14:paraId="70453C0D" w14:textId="77777777">
        <w:trPr>
          <w:trHeight w:val="53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93DC235" w14:textId="06ED8354"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Kröplin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PEVuZE5vdGU+PENpdGU+PEF1dGhvcj5LcsO2cGxpbjwvQXV0aG9yPjxZZWFyPjIwMjU8L1llYXI+
PFJlY051bT4yMjA8L1JlY051bT48RGlzcGxheVRleHQ+WzUzXTwvRGlzcGxheVRleHQ+PHJlY29y
ZD48cmVjLW51bWJlcj4yMjA8L3JlYy1udW1iZXI+PGZvcmVpZ24ta2V5cz48a2V5IGFwcD0iRU4i
IGRiLWlkPSJ0NXh3eGZzdzZ6OXBzdWU5ejA2eHZ0eHQ5dmVydmFmMjAwd2EiIHRpbWVzdGFtcD0i
MTc1MTgxNzI5NSI+MjIwPC9rZXk+PC9mb3JlaWduLWtleXM+PHJlZi10eXBlIG5hbWU9IkpvdXJu
YWwgQXJ0aWNsZSI+MTc8L3JlZi10eXBlPjxjb250cmlidXRvcnM+PGF1dGhvcnM+PGF1dGhvcj5L
csO2cGxpbiwgSi48L2F1dGhvcj48YXV0aG9yPk1haWVyLCBMLjwvYXV0aG9yPjxhdXRob3I+TGVu
eiwgSi4gSC48L2F1dGhvcj48YXV0aG9yPlJvbWVpa2UsIEIuPC9hdXRob3I+PC9hdXRob3JzPjwv
Y29udHJpYnV0b3JzPjxhdXRoLWFkZHJlc3M+RGVwYXJ0bWVudCBvZiBPcmFsIGFuZCBNYXhpbGxv
ZmFjaWFsIFN1cmdlcnksIFVuaXZlcnNpdHkgTWVkaWNhbCBDZW50cmUgUm9zdG9jaywgU2NoaWxs
aW5nYWxsZWUgMzUsIFJvc3RvY2ssIDE5MDU3LCBHZXJtYW55LCA0OSAzODE0OTQ2NjQ5LiYjeEQ7
RGVwYXJ0bWVudCBvZiB0aGUgRGVhbiBvZiBTdHVkaWVzIGluIE1lZGljYWwgRGlkYWN0aWNzLCBV
bml2ZXJzaXR5IE1lZGljYWwgQ2VudHJlIFJvc3RvY2ssIFJvc3RvY2ssIEdlcm1hbnkuPC9hdXRo
LWFkZHJlc3M+PHRpdGxlcz48dGl0bGU+SW1wYWN0IG9mIGEgJnF1b3Q7RGlnaXRhbCBIZWFsdGgm
cXVvdDsgQ3VycmljdWx1bSBvbiBTdHVkZW50cyZhcG9zOyBQZXJjZXB0aW9uIEFib3V0IENvbXBl
dGVuY2UgYW5kIFJlbGV2YW5jZSBvZiBEaWdpdGFsIEhlYWx0aCBUb3BpY3MgZm9yIEZ1dHVyZSBQ
cm9mZXNzaW9uYWwgQ2hhbGxlbmdlczogUHJvc3BlY3RpdmUgUGlsb3QgU3R1ZHk8L3RpdGxlPjxz
ZWNvbmRhcnktdGl0bGU+Sk1JUiBGb3JtIFJlczwvc2Vjb25kYXJ5LXRpdGxlPjxhbHQtdGl0bGU+
Sk1JUiBmb3JtYXRpdmUgcmVzZWFyY2g8L2FsdC10aXRsZT48L3RpdGxlcz48cGVyaW9kaWNhbD48
ZnVsbC10aXRsZT5KTUlSIEZvcm0gUmVzPC9mdWxsLXRpdGxlPjxhYmJyLTE+Sk1JUiBmb3JtYXRp
dmUgcmVzZWFyY2g8L2FiYnItMT48L3BlcmlvZGljYWw+PGFsdC1wZXJpb2RpY2FsPjxmdWxsLXRp
dGxlPkpNSVIgRm9ybSBSZXM8L2Z1bGwtdGl0bGU+PGFiYnItMT5KTUlSIGZvcm1hdGl2ZSByZXNl
YXJjaDwvYWJici0xPjwvYWx0LXBlcmlvZGljYWw+PHBhZ2VzPmU1ODk0MDwvcGFnZXM+PHZvbHVt
ZT45PC92b2x1bWU+PGVkaXRpb24+MjAyNS8wNS8xMjwvZWRpdGlvbj48a2V5d29yZHM+PGtleXdv
cmQ+SHVtYW5zPC9rZXl3b3JkPjxrZXl3b3JkPlBpbG90IFByb2plY3RzPC9rZXl3b3JkPjxrZXl3
b3JkPipDdXJyaWN1bHVtPC9rZXl3b3JkPjxrZXl3b3JkPkZlbWFsZTwva2V5d29yZD48a2V5d29y
ZD5Qcm9zcGVjdGl2ZSBTdHVkaWVzPC9rZXl3b3JkPjxrZXl3b3JkPk1hbGU8L2tleXdvcmQ+PGtl
eXdvcmQ+KlN0dWRlbnRzLCBNZWRpY2FsL3BzeWNob2xvZ3kvc3RhdGlzdGljcyAmYW1wOyBudW1l
cmljYWwgZGF0YTwva2V5d29yZD48a2V5d29yZD5HZXJtYW55PC9rZXl3b3JkPjxrZXl3b3JkPkFk
dWx0PC9rZXl3b3JkPjxrZXl3b3JkPllvdW5nIEFkdWx0PC9rZXl3b3JkPjxrZXl3b3JkPlN1cnZl
eXMgYW5kIFF1ZXN0aW9ubmFpcmVzPC9rZXl3b3JkPjxrZXl3b3JkPkRpZ2l0YWwgSGVhbHRoPC9r
ZXl3b3JkPjxrZXl3b3JkPmFydGlmaWNpYWwgaW50ZWxsaWdlbmNlPC9rZXl3b3JkPjxrZXl3b3Jk
PmVkdWNhdGlvbjwva2V5d29yZD48a2V5d29yZD5nYW1pZmljYXRpb248L2tleXdvcmQ+PGtleXdv
cmQ+cm9ib3RpY3M8L2tleXdvcmQ+PGtleXdvcmQ+dGVsZW1lZGljaW5lPC9rZXl3b3JkPjxrZXl3
b3JkPndlYXJhYmxlIGVsZWN0cm9uaWMgZGV2aWNlczwva2V5d29yZD48L2tleXdvcmRzPjxkYXRl
cz48eWVhcj4yMDI1PC95ZWFyPjxwdWItZGF0ZXM+PGRhdGU+TWF5IDEyPC9kYXRlPjwvcHViLWRh
dGVzPjwvZGF0ZXM+PGlzYm4+MjU2MS0zMjZ4PC9pc2JuPjxhY2Nlc3Npb24tbnVtPjQwMzU0NjM3
PC9hY2Nlc3Npb24tbnVtPjx1cmxzPjwvdXJscz48Y3VzdG9tMj5QbWMxMjA4ODYxMjwvY3VzdG9t
Mj48ZWxlY3Ryb25pYy1yZXNvdXJjZS1udW0+MTAuMjE5Ni81ODk0MDwvZWxlY3Ryb25pYy1yZXNv
dXJjZS1udW0+PHJlbW90ZS1kYXRhYmFzZS1wcm92aWRlcj5OTE08L3JlbW90ZS1kYXRhYmFzZS1w
cm92aWRlcj48bGFuZ3VhZ2U+ZW5nPC9sYW5ndWFnZT48L3JlY29yZD48L0NpdGU+PC9FbmROb3Rl
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PEVuZE5vdGU+PENpdGU+PEF1dGhvcj5LcsO2cGxpbjwvQXV0aG9yPjxZZWFyPjIwMjU8L1llYXI+
PFJlY051bT4yMjA8L1JlY051bT48RGlzcGxheVRleHQ+WzUzXTwvRGlzcGxheVRleHQ+PHJlY29y
ZD48cmVjLW51bWJlcj4yMjA8L3JlYy1udW1iZXI+PGZvcmVpZ24ta2V5cz48a2V5IGFwcD0iRU4i
IGRiLWlkPSJ0NXh3eGZzdzZ6OXBzdWU5ejA2eHZ0eHQ5dmVydmFmMjAwd2EiIHRpbWVzdGFtcD0i
MTc1MTgxNzI5NSI+MjIwPC9rZXk+PC9mb3JlaWduLWtleXM+PHJlZi10eXBlIG5hbWU9IkpvdXJu
YWwgQXJ0aWNsZSI+MTc8L3JlZi10eXBlPjxjb250cmlidXRvcnM+PGF1dGhvcnM+PGF1dGhvcj5L
csO2cGxpbiwgSi48L2F1dGhvcj48YXV0aG9yPk1haWVyLCBMLjwvYXV0aG9yPjxhdXRob3I+TGVu
eiwgSi4gSC48L2F1dGhvcj48YXV0aG9yPlJvbWVpa2UsIEIuPC9hdXRob3I+PC9hdXRob3JzPjwv
Y29udHJpYnV0b3JzPjxhdXRoLWFkZHJlc3M+RGVwYXJ0bWVudCBvZiBPcmFsIGFuZCBNYXhpbGxv
ZmFjaWFsIFN1cmdlcnksIFVuaXZlcnNpdHkgTWVkaWNhbCBDZW50cmUgUm9zdG9jaywgU2NoaWxs
aW5nYWxsZWUgMzUsIFJvc3RvY2ssIDE5MDU3LCBHZXJtYW55LCA0OSAzODE0OTQ2NjQ5LiYjeEQ7
RGVwYXJ0bWVudCBvZiB0aGUgRGVhbiBvZiBTdHVkaWVzIGluIE1lZGljYWwgRGlkYWN0aWNzLCBV
bml2ZXJzaXR5IE1lZGljYWwgQ2VudHJlIFJvc3RvY2ssIFJvc3RvY2ssIEdlcm1hbnkuPC9hdXRo
LWFkZHJlc3M+PHRpdGxlcz48dGl0bGU+SW1wYWN0IG9mIGEgJnF1b3Q7RGlnaXRhbCBIZWFsdGgm
cXVvdDsgQ3VycmljdWx1bSBvbiBTdHVkZW50cyZhcG9zOyBQZXJjZXB0aW9uIEFib3V0IENvbXBl
dGVuY2UgYW5kIFJlbGV2YW5jZSBvZiBEaWdpdGFsIEhlYWx0aCBUb3BpY3MgZm9yIEZ1dHVyZSBQ
cm9mZXNzaW9uYWwgQ2hhbGxlbmdlczogUHJvc3BlY3RpdmUgUGlsb3QgU3R1ZHk8L3RpdGxlPjxz
ZWNvbmRhcnktdGl0bGU+Sk1JUiBGb3JtIFJlczwvc2Vjb25kYXJ5LXRpdGxlPjxhbHQtdGl0bGU+
Sk1JUiBmb3JtYXRpdmUgcmVzZWFyY2g8L2FsdC10aXRsZT48L3RpdGxlcz48cGVyaW9kaWNhbD48
ZnVsbC10aXRsZT5KTUlSIEZvcm0gUmVzPC9mdWxsLXRpdGxlPjxhYmJyLTE+Sk1JUiBmb3JtYXRp
dmUgcmVzZWFyY2g8L2FiYnItMT48L3BlcmlvZGljYWw+PGFsdC1wZXJpb2RpY2FsPjxmdWxsLXRp
dGxlPkpNSVIgRm9ybSBSZXM8L2Z1bGwtdGl0bGU+PGFiYnItMT5KTUlSIGZvcm1hdGl2ZSByZXNl
YXJjaDwvYWJici0xPjwvYWx0LXBlcmlvZGljYWw+PHBhZ2VzPmU1ODk0MDwvcGFnZXM+PHZvbHVt
ZT45PC92b2x1bWU+PGVkaXRpb24+MjAyNS8wNS8xMjwvZWRpdGlvbj48a2V5d29yZHM+PGtleXdv
cmQ+SHVtYW5zPC9rZXl3b3JkPjxrZXl3b3JkPlBpbG90IFByb2plY3RzPC9rZXl3b3JkPjxrZXl3
b3JkPipDdXJyaWN1bHVtPC9rZXl3b3JkPjxrZXl3b3JkPkZlbWFsZTwva2V5d29yZD48a2V5d29y
ZD5Qcm9zcGVjdGl2ZSBTdHVkaWVzPC9rZXl3b3JkPjxrZXl3b3JkPk1hbGU8L2tleXdvcmQ+PGtl
eXdvcmQ+KlN0dWRlbnRzLCBNZWRpY2FsL3BzeWNob2xvZ3kvc3RhdGlzdGljcyAmYW1wOyBudW1l
cmljYWwgZGF0YTwva2V5d29yZD48a2V5d29yZD5HZXJtYW55PC9rZXl3b3JkPjxrZXl3b3JkPkFk
dWx0PC9rZXl3b3JkPjxrZXl3b3JkPllvdW5nIEFkdWx0PC9rZXl3b3JkPjxrZXl3b3JkPlN1cnZl
eXMgYW5kIFF1ZXN0aW9ubmFpcmVzPC9rZXl3b3JkPjxrZXl3b3JkPkRpZ2l0YWwgSGVhbHRoPC9r
ZXl3b3JkPjxrZXl3b3JkPmFydGlmaWNpYWwgaW50ZWxsaWdlbmNlPC9rZXl3b3JkPjxrZXl3b3Jk
PmVkdWNhdGlvbjwva2V5d29yZD48a2V5d29yZD5nYW1pZmljYXRpb248L2tleXdvcmQ+PGtleXdv
cmQ+cm9ib3RpY3M8L2tleXdvcmQ+PGtleXdvcmQ+dGVsZW1lZGljaW5lPC9rZXl3b3JkPjxrZXl3
b3JkPndlYXJhYmxlIGVsZWN0cm9uaWMgZGV2aWNlczwva2V5d29yZD48L2tleXdvcmRzPjxkYXRl
cz48eWVhcj4yMDI1PC95ZWFyPjxwdWItZGF0ZXM+PGRhdGU+TWF5IDEyPC9kYXRlPjwvcHViLWRh
dGVzPjwvZGF0ZXM+PGlzYm4+MjU2MS0zMjZ4PC9pc2JuPjxhY2Nlc3Npb24tbnVtPjQwMzU0NjM3
PC9hY2Nlc3Npb24tbnVtPjx1cmxzPjwvdXJscz48Y3VzdG9tMj5QbWMxMjA4ODYxMjwvY3VzdG9t
Mj48ZWxlY3Ryb25pYy1yZXNvdXJjZS1udW0+MTAuMjE5Ni81ODk0MDwvZWxlY3Ryb25pYy1yZXNv
dXJjZS1udW0+PHJlbW90ZS1kYXRhYmFzZS1wcm92aWRlcj5OTE08L3JlbW90ZS1kYXRhYmFzZS1w
cm92aWRlcj48bGFuZ3VhZ2U+ZW5nPC9sYW5ndWFnZT48L3JlY29yZD48L0NpdGU+PC9FbmROb3Rl
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[53]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150598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Germany</w:t>
            </w:r>
          </w:p>
        </w:tc>
        <w:tc>
          <w:tcPr>
            <w:tcW w:w="457" w:type="pct"/>
            <w:tcBorders>
              <w:top w:val="nil"/>
              <w:left w:val="nil"/>
              <w:bottom w:val="single" w:sz="4" w:space="0" w:color="auto"/>
              <w:right w:val="single" w:sz="4" w:space="0" w:color="auto"/>
            </w:tcBorders>
            <w:shd w:val="clear" w:color="auto" w:fill="FFFFFF" w:themeFill="background1"/>
            <w:vAlign w:val="center"/>
          </w:tcPr>
          <w:p w14:paraId="7288381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comparative study before and after the intervention</w:t>
            </w:r>
          </w:p>
        </w:tc>
        <w:tc>
          <w:tcPr>
            <w:tcW w:w="610" w:type="pct"/>
            <w:tcBorders>
              <w:top w:val="nil"/>
              <w:left w:val="nil"/>
              <w:bottom w:val="single" w:sz="4" w:space="0" w:color="auto"/>
              <w:right w:val="single" w:sz="4" w:space="0" w:color="auto"/>
            </w:tcBorders>
            <w:shd w:val="clear" w:color="auto" w:fill="FFFFFF" w:themeFill="background1"/>
            <w:vAlign w:val="center"/>
          </w:tcPr>
          <w:p w14:paraId="6EDC70D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19E2DC9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evaluate the impact of the “Digital Health” curriculum at our university on the perceptions of medical students regarding the relevance of digital health topics for their future professions and their self-assessed competence in these areas.</w:t>
            </w:r>
          </w:p>
        </w:tc>
        <w:tc>
          <w:tcPr>
            <w:tcW w:w="1265" w:type="pct"/>
            <w:tcBorders>
              <w:top w:val="nil"/>
              <w:left w:val="nil"/>
              <w:bottom w:val="single" w:sz="4" w:space="0" w:color="auto"/>
              <w:right w:val="single" w:sz="4" w:space="0" w:color="auto"/>
            </w:tcBorders>
            <w:shd w:val="clear" w:color="auto" w:fill="FFFFFF" w:themeFill="background1"/>
            <w:vAlign w:val="center"/>
          </w:tcPr>
          <w:p w14:paraId="2F34CAD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A total of 20 students participated, with 13 (65%) being women. In particular, data protection and information security were considered the most relevant topics both before and after the curriculum. Significant increases in perceived importance were observed for messenger apps (mean increase of 0.8 [SD 1.2];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0.01). Regarding self-assessed competence significant development was observed on almost all topics, The greatest development was observed in robotics (mean increase of 1.8 [SD 1.2]: </w:t>
            </w:r>
            <w:r>
              <w:rPr>
                <w:rFonts w:ascii="Times New Roman" w:eastAsia="宋体" w:hAnsi="Times New Roman" w:cs="Times New Roman"/>
                <w:i/>
                <w:iCs/>
                <w:kern w:val="0"/>
                <w:sz w:val="21"/>
                <w:szCs w:val="21"/>
                <w:shd w:val="pct15" w:color="auto" w:fill="FFFFFF"/>
                <w14:ligatures w14:val="none"/>
              </w:rPr>
              <w:t xml:space="preserve">P </w:t>
            </w:r>
            <w:r>
              <w:rPr>
                <w:rFonts w:ascii="Times New Roman" w:eastAsia="宋体" w:hAnsi="Times New Roman" w:cs="Times New Roman"/>
                <w:kern w:val="0"/>
                <w:sz w:val="21"/>
                <w:szCs w:val="21"/>
                <w:shd w:val="pct15" w:color="auto" w:fill="FFFFFF"/>
                <w14:ligatures w14:val="none"/>
              </w:rPr>
              <w:t xml:space="preserve">&lt; 0.001), open educational resources (mean increase of 1.7 [SD 1.5]: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and simulation-training (mean increase of 1.6 [SD 1.3]: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The gamification-based, robot-related teaching was predominantly rated suitable and very enioyable for the students</w:t>
            </w:r>
          </w:p>
        </w:tc>
        <w:tc>
          <w:tcPr>
            <w:tcW w:w="993" w:type="pct"/>
            <w:tcBorders>
              <w:top w:val="nil"/>
              <w:left w:val="nil"/>
              <w:bottom w:val="single" w:sz="4" w:space="0" w:color="auto"/>
              <w:right w:val="single" w:sz="4" w:space="0" w:color="auto"/>
            </w:tcBorders>
            <w:shd w:val="clear" w:color="auto" w:fill="FFFFFF" w:themeFill="background1"/>
            <w:vAlign w:val="center"/>
          </w:tcPr>
          <w:p w14:paraId="1756995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results highlight the potential to integrate more innovative teaching techniques, such as gamification, augmented reality, virtual reality, and simulation training, into a technologically advanced health care environment. Finally, the overarching importance of artificial intelligence and digital health applications signals the need to further integrate them, given their potential in remote and personalized medicine.</w:t>
            </w:r>
          </w:p>
        </w:tc>
      </w:tr>
      <w:tr w:rsidR="00927716" w14:paraId="20823339" w14:textId="77777777">
        <w:trPr>
          <w:trHeight w:val="56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B1DA753" w14:textId="23BAAEA0"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Kuhn 2020</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PEVuZE5vdGU+PENpdGU+PEF1dGhvcj5LdWhuPC9BdXRob3I+PFllYXI+MjAyMDwvWWVhcj48UmVj
TnVtPjIyMTwvUmVjTnVtPjxEaXNwbGF5VGV4dD5bNTRdPC9EaXNwbGF5VGV4dD48cmVjb3JkPjxy
ZWMtbnVtYmVyPjIyMTwvcmVjLW51bWJlcj48Zm9yZWlnbi1rZXlzPjxrZXkgYXBwPSJFTiIgZGIt
aWQ9InQ1eHd4ZnN3Nno5cHN1ZTl6MDZ4dnR4dDl2ZXJ2YWYyMDB3YSIgdGltZXN0YW1wPSIxNzUx
ODE3Mjk1Ij4yMjE8L2tleT48L2ZvcmVpZ24ta2V5cz48cmVmLXR5cGUgbmFtZT0iSm91cm5hbCBB
cnRpY2xlIj4xNzwvcmVmLXR5cGU+PGNvbnRyaWJ1dG9ycz48YXV0aG9ycz48YXV0aG9yPkt1aG4s
IFMuPC9hdXRob3I+PGF1dGhvcj5Nw7xsbGVyLCBOLjwvYXV0aG9yPjxhdXRob3I+S2lyY2hnw6Rz
c25lciwgRS48L2F1dGhvcj48YXV0aG9yPlVsemhlaW1lciwgTC48L2F1dGhvcj48YXV0aG9yPkRl
dXRzY2gsIEsuIEwuPC9hdXRob3I+PC9hdXRob3JzPjwvY29udHJpYnV0b3JzPjxhdXRoLWFkZHJl
c3M+VW5pdmVyc2l0w6R0IEJpZWxlZmVsZCwgTWVkaXppbmlzY2hlIEZha3VsdMOkdCBPV0wsIEFH
IDQgLSBEaWdpdGFsZSBNZWRpemluLCBCaWVsZWZlbGQsIEdlcm1hbnkuJiN4RDtVbml2ZXJzaXTD
pHRzbWVkaXppbiBkZXIgSm9oYW5uZXMgR3V0ZW5iZXJnLVVuaXZlcnNpdMOkdCBNYWlueiwgWmVu
dHJ1bSBmw7xyIE9ydGhvcMOkZGllIHVuZCBVbmZhbGxjaGlydXJnaWUsIE1haW56LCBHZXJtYW55
LjwvYXV0aC1hZGRyZXNzPjx0aXRsZXM+PHRpdGxlPkRpZ2l0YWwgc2tpbGxzIGZvciBtZWRpY2Fs
IHN0dWRlbnRzIC0gcXVhbGl0YXRpdmUgZXZhbHVhdGlvbiBvZiB0aGUgY3VycmljdWx1bSA0LjAg
JnF1b3Q7TWVkaWNpbmUgaW4gdGhlIGRpZ2l0YWwgYWdlJnF1b3Q7PC90aXRsZT48c2Vjb25kYXJ5
LXRpdGxlPkdNUyBKIE1lZCBFZHVjPC9zZWNvbmRhcnktdGl0bGU+PGFsdC10aXRsZT5HTVMgam91
cm5hbCBmb3IgbWVkaWNhbCBlZHVjYXRpb248L2FsdC10aXRsZT48L3RpdGxlcz48cGVyaW9kaWNh
bD48ZnVsbC10aXRsZT5HTVMgSiBNZWQgRWR1YzwvZnVsbC10aXRsZT48YWJici0xPkdNUyBqb3Vy
bmFsIGZvciBtZWRpY2FsIGVkdWNhdGlvbjwvYWJici0xPjwvcGVyaW9kaWNhbD48YWx0LXBlcmlv
ZGljYWw+PGZ1bGwtdGl0bGU+R01TIEogTWVkIEVkdWM8L2Z1bGwtdGl0bGU+PGFiYnItMT5HTVMg
am91cm5hbCBmb3IgbWVkaWNhbCBlZHVjYXRpb248L2FiYnItMT48L2FsdC1wZXJpb2RpY2FsPjxw
YWdlcz5Eb2M2MDwvcGFnZXM+PHZvbHVtZT4zNzwvdm9sdW1lPjxudW1iZXI+NjwvbnVtYmVyPjxl
ZGl0aW9uPjIwMjAvMTEvMjQ8L2VkaXRpb24+PGtleXdvcmRzPjxrZXl3b3JkPipDdXJyaWN1bHVt
L3N0YXRpc3RpY3MgJmFtcDsgbnVtZXJpY2FsIGRhdGEvdHJlbmRzPC9rZXl3b3JkPjxrZXl3b3Jk
PipEaWdpdGFsIFRlY2hub2xvZ3kvc3RhdGlzdGljcyAmYW1wOyBudW1lcmljYWwgZGF0YS90cmVu
ZHM8L2tleXdvcmQ+PGtleXdvcmQ+SHVtYW5zPC9rZXl3b3JkPjxrZXl3b3JkPkxlYXJuaW5nPC9r
ZXl3b3JkPjxrZXl3b3JkPk1lZGljaW5lL3RyZW5kczwva2V5d29yZD48a2V5d29yZD4qU3R1ZGVu
dHMsIE1lZGljYWw8L2tleXdvcmQ+PGtleXdvcmQ+RGlnaXRhbCBTdXBwbHkgQWN0PC9rZXl3b3Jk
PjxrZXl3b3JkPmN1cnJpY3VsdW0gNC4wPC9rZXl3b3JkPjxrZXl3b3JkPmRpZ2l0YWwgY29tcGV0
ZW5jaWVzPC9rZXl3b3JkPjxrZXl3b3JkPmRpZ2l0YWwgdHJhbnNmb3JtYXRpb248L2tleXdvcmQ+
PGtleXdvcmQ+bWVkaWNhbCBzdHVkaWVzPC9rZXl3b3JkPjwva2V5d29yZHM+PGRhdGVzPjx5ZWFy
PjIwMjA8L3llYXI+PC9kYXRlcz48aXNibj4yMzY2LTUwMTc8L2lzYm4+PGFjY2Vzc2lvbi1udW0+
MzMyMjUwNTI8L2FjY2Vzc2lvbi1udW0+PHVybHM+PC91cmxzPjxjdXN0b20yPlBtYzc2NzIzODM8
L2N1c3RvbTI+PGVsZWN0cm9uaWMtcmVzb3VyY2UtbnVtPjEwLjMyMDUvem1hMDAxMzUzPC9lbGVj
dHJvbmljLXJlc291cmNlLW51bT48cmVtb3RlLWRhdGFiYXNlLXByb3ZpZGVyPk5MTTwvcmVtb3Rl
LWRhdGFiYXNlLXByb3ZpZGVyPjxsYW5ndWFnZT5lbmc8L2xhbmd1YWdlPjwvcmVjb3JkPjwvQ2l0
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PEVuZE5vdGU+PENpdGU+PEF1dGhvcj5LdWhuPC9BdXRob3I+PFllYXI+MjAyMDwvWWVhcj48UmVj
TnVtPjIyMTwvUmVjTnVtPjxEaXNwbGF5VGV4dD5bNTRdPC9EaXNwbGF5VGV4dD48cmVjb3JkPjxy
ZWMtbnVtYmVyPjIyMTwvcmVjLW51bWJlcj48Zm9yZWlnbi1rZXlzPjxrZXkgYXBwPSJFTiIgZGIt
aWQ9InQ1eHd4ZnN3Nno5cHN1ZTl6MDZ4dnR4dDl2ZXJ2YWYyMDB3YSIgdGltZXN0YW1wPSIxNzUx
ODE3Mjk1Ij4yMjE8L2tleT48L2ZvcmVpZ24ta2V5cz48cmVmLXR5cGUgbmFtZT0iSm91cm5hbCBB
cnRpY2xlIj4xNzwvcmVmLXR5cGU+PGNvbnRyaWJ1dG9ycz48YXV0aG9ycz48YXV0aG9yPkt1aG4s
IFMuPC9hdXRob3I+PGF1dGhvcj5Nw7xsbGVyLCBOLjwvYXV0aG9yPjxhdXRob3I+S2lyY2hnw6Rz
c25lciwgRS48L2F1dGhvcj48YXV0aG9yPlVsemhlaW1lciwgTC48L2F1dGhvcj48YXV0aG9yPkRl
dXRzY2gsIEsuIEwuPC9hdXRob3I+PC9hdXRob3JzPjwvY29udHJpYnV0b3JzPjxhdXRoLWFkZHJl
c3M+VW5pdmVyc2l0w6R0IEJpZWxlZmVsZCwgTWVkaXppbmlzY2hlIEZha3VsdMOkdCBPV0wsIEFH
IDQgLSBEaWdpdGFsZSBNZWRpemluLCBCaWVsZWZlbGQsIEdlcm1hbnkuJiN4RDtVbml2ZXJzaXTD
pHRzbWVkaXppbiBkZXIgSm9oYW5uZXMgR3V0ZW5iZXJnLVVuaXZlcnNpdMOkdCBNYWlueiwgWmVu
dHJ1bSBmw7xyIE9ydGhvcMOkZGllIHVuZCBVbmZhbGxjaGlydXJnaWUsIE1haW56LCBHZXJtYW55
LjwvYXV0aC1hZGRyZXNzPjx0aXRsZXM+PHRpdGxlPkRpZ2l0YWwgc2tpbGxzIGZvciBtZWRpY2Fs
IHN0dWRlbnRzIC0gcXVhbGl0YXRpdmUgZXZhbHVhdGlvbiBvZiB0aGUgY3VycmljdWx1bSA0LjAg
JnF1b3Q7TWVkaWNpbmUgaW4gdGhlIGRpZ2l0YWwgYWdlJnF1b3Q7PC90aXRsZT48c2Vjb25kYXJ5
LXRpdGxlPkdNUyBKIE1lZCBFZHVjPC9zZWNvbmRhcnktdGl0bGU+PGFsdC10aXRsZT5HTVMgam91
cm5hbCBmb3IgbWVkaWNhbCBlZHVjYXRpb248L2FsdC10aXRsZT48L3RpdGxlcz48cGVyaW9kaWNh
bD48ZnVsbC10aXRsZT5HTVMgSiBNZWQgRWR1YzwvZnVsbC10aXRsZT48YWJici0xPkdNUyBqb3Vy
bmFsIGZvciBtZWRpY2FsIGVkdWNhdGlvbjwvYWJici0xPjwvcGVyaW9kaWNhbD48YWx0LXBlcmlv
ZGljYWw+PGZ1bGwtdGl0bGU+R01TIEogTWVkIEVkdWM8L2Z1bGwtdGl0bGU+PGFiYnItMT5HTVMg
am91cm5hbCBmb3IgbWVkaWNhbCBlZHVjYXRpb248L2FiYnItMT48L2FsdC1wZXJpb2RpY2FsPjxw
YWdlcz5Eb2M2MDwvcGFnZXM+PHZvbHVtZT4zNzwvdm9sdW1lPjxudW1iZXI+NjwvbnVtYmVyPjxl
ZGl0aW9uPjIwMjAvMTEvMjQ8L2VkaXRpb24+PGtleXdvcmRzPjxrZXl3b3JkPipDdXJyaWN1bHVt
L3N0YXRpc3RpY3MgJmFtcDsgbnVtZXJpY2FsIGRhdGEvdHJlbmRzPC9rZXl3b3JkPjxrZXl3b3Jk
PipEaWdpdGFsIFRlY2hub2xvZ3kvc3RhdGlzdGljcyAmYW1wOyBudW1lcmljYWwgZGF0YS90cmVu
ZHM8L2tleXdvcmQ+PGtleXdvcmQ+SHVtYW5zPC9rZXl3b3JkPjxrZXl3b3JkPkxlYXJuaW5nPC9r
ZXl3b3JkPjxrZXl3b3JkPk1lZGljaW5lL3RyZW5kczwva2V5d29yZD48a2V5d29yZD4qU3R1ZGVu
dHMsIE1lZGljYWw8L2tleXdvcmQ+PGtleXdvcmQ+RGlnaXRhbCBTdXBwbHkgQWN0PC9rZXl3b3Jk
PjxrZXl3b3JkPmN1cnJpY3VsdW0gNC4wPC9rZXl3b3JkPjxrZXl3b3JkPmRpZ2l0YWwgY29tcGV0
ZW5jaWVzPC9rZXl3b3JkPjxrZXl3b3JkPmRpZ2l0YWwgdHJhbnNmb3JtYXRpb248L2tleXdvcmQ+
PGtleXdvcmQ+bWVkaWNhbCBzdHVkaWVzPC9rZXl3b3JkPjwva2V5d29yZHM+PGRhdGVzPjx5ZWFy
PjIwMjA8L3llYXI+PC9kYXRlcz48aXNibj4yMzY2LTUwMTc8L2lzYm4+PGFjY2Vzc2lvbi1udW0+
MzMyMjUwNTI8L2FjY2Vzc2lvbi1udW0+PHVybHM+PC91cmxzPjxjdXN0b20yPlBtYzc2NzIzODM8
L2N1c3RvbTI+PGVsZWN0cm9uaWMtcmVzb3VyY2UtbnVtPjEwLjMyMDUvem1hMDAxMzUzPC9lbGVj
dHJvbmljLXJlc291cmNlLW51bT48cmVtb3RlLWRhdGFiYXNlLXByb3ZpZGVyPk5MTTwvcmVtb3Rl
LWRhdGFiYXNlLXByb3ZpZGVyPjxsYW5ndWFnZT5lbmc8L2xhbmd1YWdlPjwvcmVjb3JkPjwvQ2l0
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[54]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BA8E48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Germany</w:t>
            </w:r>
          </w:p>
        </w:tc>
        <w:tc>
          <w:tcPr>
            <w:tcW w:w="457" w:type="pct"/>
            <w:tcBorders>
              <w:top w:val="nil"/>
              <w:left w:val="nil"/>
              <w:bottom w:val="single" w:sz="4" w:space="0" w:color="auto"/>
              <w:right w:val="single" w:sz="4" w:space="0" w:color="auto"/>
            </w:tcBorders>
            <w:shd w:val="clear" w:color="auto" w:fill="FFFFFF" w:themeFill="background1"/>
            <w:vAlign w:val="center"/>
          </w:tcPr>
          <w:p w14:paraId="0953226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qualitative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555B6E5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FA587F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collect the students' perspective in order to incorporate the results into the iterative and agile development of the course concept, but also into the current national reform processes. Research was guided by the questions of the students' subjective learning success and the acceptance of the course concept.</w:t>
            </w:r>
          </w:p>
        </w:tc>
        <w:tc>
          <w:tcPr>
            <w:tcW w:w="1265" w:type="pct"/>
            <w:tcBorders>
              <w:top w:val="nil"/>
              <w:left w:val="nil"/>
              <w:bottom w:val="single" w:sz="4" w:space="0" w:color="auto"/>
              <w:right w:val="single" w:sz="4" w:space="0" w:color="auto"/>
            </w:tcBorders>
            <w:shd w:val="clear" w:color="auto" w:fill="FFFFFF" w:themeFill="background1"/>
            <w:vAlign w:val="center"/>
          </w:tcPr>
          <w:p w14:paraId="7C5D6EE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evaluation of the teaching events “Medicine in the digital age” comprises the deductively formed main categories of procedure, content, methods, learning success, learning experience and conclusion (see figure 2). Inductively developed subcategories were assigned to the deductive main categories during the evaluation process. With the help of these subcategories, the individual main categories can now be unlocked and defined in more detail.</w:t>
            </w:r>
          </w:p>
        </w:tc>
        <w:tc>
          <w:tcPr>
            <w:tcW w:w="993" w:type="pct"/>
            <w:tcBorders>
              <w:top w:val="nil"/>
              <w:left w:val="nil"/>
              <w:bottom w:val="single" w:sz="4" w:space="0" w:color="auto"/>
              <w:right w:val="single" w:sz="4" w:space="0" w:color="auto"/>
            </w:tcBorders>
            <w:shd w:val="clear" w:color="auto" w:fill="FFFFFF" w:themeFill="background1"/>
            <w:vAlign w:val="center"/>
          </w:tcPr>
          <w:p w14:paraId="2773CCB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development of a digitisation strategy and its didactic is a relevant component of future planning for the curricular development of medical school, but also for continuous medical education. In the future, this will no longer be possible with a compulsory elective course but requires a comprehensive implementation in the curriculum. In this context, it must be critically reflected whether and how the course can be scaled. We are convinced that the practical and reflective parts must be represented in the form of internships for a maximum of 15 students. When developing these curricula, the high speed of the change process should also be taken into account and curricular adaptation in the sense of “agility by design” </w:t>
            </w:r>
            <w:r>
              <w:rPr>
                <w:rFonts w:ascii="Times New Roman" w:eastAsia="宋体" w:hAnsi="Times New Roman" w:cs="Times New Roman"/>
                <w:kern w:val="0"/>
                <w:sz w:val="21"/>
                <w:szCs w:val="21"/>
                <w:shd w:val="pct15" w:color="auto" w:fill="FFFFFF"/>
                <w14:ligatures w14:val="none"/>
              </w:rPr>
              <w:lastRenderedPageBreak/>
              <w:t>should be made possible right from the conception stage</w:t>
            </w:r>
          </w:p>
        </w:tc>
      </w:tr>
      <w:tr w:rsidR="00927716" w14:paraId="7A976E56" w14:textId="77777777">
        <w:trPr>
          <w:trHeight w:val="30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DF3CCE7" w14:textId="38527C6D"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Kühnel 2023</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PEVuZE5vdGU+PENpdGU+PEF1dGhvcj5Lw7xobmVsPC9BdXRob3I+PFllYXI+MjAyMzwvWWVhcj48
UmVjTnVtPjIyMjwvUmVjTnVtPjxEaXNwbGF5VGV4dD5bNTVdPC9EaXNwbGF5VGV4dD48cmVjb3Jk
PjxyZWMtbnVtYmVyPjIyMjwvcmVjLW51bWJlcj48Zm9yZWlnbi1rZXlzPjxrZXkgYXBwPSJFTiIg
ZGItaWQ9InQ1eHd4ZnN3Nno5cHN1ZTl6MDZ4dnR4dDl2ZXJ2YWYyMDB3YSIgdGltZXN0YW1wPSIx
NzUxODE3Mjk1Ij4yMjI8L2tleT48L2ZvcmVpZ24ta2V5cz48cmVmLXR5cGUgbmFtZT0iSm91cm5h
bCBBcnRpY2xlIj4xNzwvcmVmLXR5cGU+PGNvbnRyaWJ1dG9ycz48YXV0aG9ycz48YXV0aG9yPkvD
vGhuZWwsIENocmlzdGlhbjwvYXV0aG9yPjxhdXRob3I+U2Fsb21vLCBTYXJhaDwvYXV0aG9yPjxh
dXRob3I+UGFnaWF0YWtpcywgSGVsZW5hPC9hdXRob3I+PGF1dGhvcj5Iw7xibmVyLCBKdXR0YTwv
YXV0aG9yPjxhdXRob3I+U2VpZmVydCwgUGhpbGlwcDwvYXV0aG9yPjxhdXRob3I+RnJlZXNtZXll
ciwgTWFydGluPC9hdXRob3I+PGF1dGhvcj5Hw7xobmUsIEZhbGs8L2F1dGhvcj48L2F1dGhvcnM+
PC9jb250cmlidXRvcnM+PGF1dGgtYWRkcmVzcz5DbGluaWMgb2YgTnVjbGVhciBNZWRpY2luZSwg
SmVuYSBVbml2ZXJzaXR5IEhvc3BpdGFsLCBBbSBLbGluaWt1bSAxLCAwNzc0NyBKZW5hLCBHZXJt
YW55JiN4RDtDbGluaWMgZm9yIEludGVybmFsIE1lZGljaW5lIElJLCBKZW5hIFVuaXZlcnNpdHkg
SG9zcGl0YWwsIEFtIEtsaW5pa3VtIDEsIDA3NzQ3IEplbmEsIEdlcm1hbnk8L2F1dGgtYWRkcmVz
cz48dGl0bGVzPjx0aXRsZT5NZWRpY2FsIFN0dWRlbnRzJmFwb3M7IGFuZCBSYWRpb2xvZ3kgVGVj
aG5pY2lhbiBUcmFpbmVlcyZhcG9zOyBlSGVhbHRoIExpdGVyYWN5IGFuZCBIeWdpZW5lIEF3YXJl
bmVzc+KAlEFzeW5jaHJvbm91cyBhbmQgU3luY2hyb25vdXMgRGlnaXRhbCBIYW5kIEh5Z2llbmUg
VHJhaW5pbmcgaW4gYSBTaW5nbGUtQ2VudGVyIFRyaWFsPC90aXRsZT48c2Vjb25kYXJ5LXRpdGxl
PkhlYWx0aGNhcmUgKDIyMjctOTAzMik8L3NlY29uZGFyeS10aXRsZT48L3RpdGxlcz48cGVyaW9k
aWNhbD48ZnVsbC10aXRsZT5IZWFsdGhjYXJlICgyMjI3LTkwMzIpPC9mdWxsLXRpdGxlPjwvcGVy
aW9kaWNhbD48cGFnZXM+MTQ3NTwvcGFnZXM+PHZvbHVtZT4xMTwvdm9sdW1lPjxudW1iZXI+MTA8
L251bWJlcj48a2V5d29yZHM+PGtleXdvcmQ+U3R1ZGVudHMsIE1lZGljYWw8L2tleXdvcmQ+PGtl
eXdvcmQ+UmFkaW9sb2dpYyBUZWNobm9sb2dpc3RzIC0tIEVkdWNhdGlvbjwva2V5d29yZD48a2V5
d29yZD5JbnRlcm5zaGlwIGFuZCBSZXNpZGVuY3k8L2tleXdvcmQ+PGtleXdvcmQ+SGVhbHRoIExp
dGVyYWN5IC0tIEV2YWx1YXRpb248L2tleXdvcmQ+PGtleXdvcmQ+VGVsZWhlYWx0aCAtLSBNZXRo
b2RzPC9rZXl3b3JkPjxrZXl3b3JkPkh5Z2llbmUgLS0gRXZhbHVhdGlvbjwva2V5d29yZD48a2V5
d29yZD5IYW5kd2FzaGluZyAtLSBFZHVjYXRpb248L2tleXdvcmQ+PGtleXdvcmQ+T25saW5lIEVk
dWNhdGlvbjwva2V5d29yZD48a2V5d29yZD5PdXRjb21lcyBvZiBFZHVjYXRpb248L2tleXdvcmQ+
PGtleXdvcmQ+SHVtYW48L2tleXdvcmQ+PGtleXdvcmQ+TWFsZTwva2V5d29yZD48a2V5d29yZD5G
ZW1hbGU8L2tleXdvcmQ+PGtleXdvcmQ+QWRvbGVzY2VuY2U8L2tleXdvcmQ+PGtleXdvcmQ+QWR1
bHQ8L2tleXdvcmQ+PGtleXdvcmQ+R2VybWFueTwva2V5d29yZD48a2V5d29yZD5BY2FkZW1pYyBN
ZWRpY2FsIENlbnRlcnM8L2tleXdvcmQ+PGtleXdvcmQ+UXVlc3Rpb25uYWlyZXM8L2tleXdvcmQ+
PGtleXdvcmQ+UHJvc3BlY3RpdmUgU3R1ZGllczwva2V5d29yZD48L2tleXdvcmRzPjxkYXRlcz48
eWVhcj4yMDIzPC95ZWFyPjwvZGF0ZXM+PHB1Ymxpc2hlcj5NRFBJPC9wdWJsaXNoZXI+PGlzYm4+
MjIyNy05MDMyPC9pc2JuPjxhY2Nlc3Npb24tbnVtPjE2Mzk2OTkxNi4gTGFuZ3VhZ2U6IEVuZ2xp
c2guIEVudHJ5IERhdGU6IDIwMjMwNjA3LiBSZXZpc2lvbiBEYXRlOiAyMDIzMDYwNy4gUHVibGlj
YXRpb24gVHlwZTogSm91cm5hbCBBcnRpY2xlPC9hY2Nlc3Npb24tbnVtPjx1cmxzPjxyZWxhdGVk
LXVybHM+PHVybD5odHRwczovL2V6cHJveHkudWIuZ3Uuc2UvbG9naW4/dXJsPWh0dHBzOi8vc2Vh
cmNoLmVic2NvaG9zdC5jb20vbG9naW4uYXNweD9kaXJlY3Q9dHJ1ZSZhbXA7ZGI9YzhoJmFtcDtB
Tj0xNjM5Njk5MTYmYW1wO3NpdGU9ZWhvc3QtbGl2ZTwvdXJsPjwvcmVsYXRlZC11cmxzPjwvdXJs
cz48ZWxlY3Ryb25pYy1yZXNvdXJjZS1udW0+MTAuMzM5MC9oZWFsdGhjYXJlMTExMDE0NzU8L2Vs
ZWN0cm9uaWMtcmVzb3VyY2UtbnVtPjxyZW1vdGUtZGF0YWJhc2UtbmFtZT5jOGg8L3JlbW90ZS1k
YXRhYmFzZS1uYW1lPjxyZW1vdGUtZGF0YWJhc2UtcHJvdmlkZXI+RUJTQ09ob3N0PC9yZW1vdGUt
ZGF0YWJhc2UtcHJvdmlkZXI+PC9yZWNvcmQ+PC9DaXRlPjwvRW5kTm90ZT4A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PEVuZE5vdGU+PENpdGU+PEF1dGhvcj5Lw7xobmVsPC9BdXRob3I+PFllYXI+MjAyMzwvWWVhcj48
UmVjTnVtPjIyMjwvUmVjTnVtPjxEaXNwbGF5VGV4dD5bNTVdPC9EaXNwbGF5VGV4dD48cmVjb3Jk
PjxyZWMtbnVtYmVyPjIyMjwvcmVjLW51bWJlcj48Zm9yZWlnbi1rZXlzPjxrZXkgYXBwPSJFTiIg
ZGItaWQ9InQ1eHd4ZnN3Nno5cHN1ZTl6MDZ4dnR4dDl2ZXJ2YWYyMDB3YSIgdGltZXN0YW1wPSIx
NzUxODE3Mjk1Ij4yMjI8L2tleT48L2ZvcmVpZ24ta2V5cz48cmVmLXR5cGUgbmFtZT0iSm91cm5h
bCBBcnRpY2xlIj4xNzwvcmVmLXR5cGU+PGNvbnRyaWJ1dG9ycz48YXV0aG9ycz48YXV0aG9yPkvD
vGhuZWwsIENocmlzdGlhbjwvYXV0aG9yPjxhdXRob3I+U2Fsb21vLCBTYXJhaDwvYXV0aG9yPjxh
dXRob3I+UGFnaWF0YWtpcywgSGVsZW5hPC9hdXRob3I+PGF1dGhvcj5Iw7xibmVyLCBKdXR0YTwv
YXV0aG9yPjxhdXRob3I+U2VpZmVydCwgUGhpbGlwcDwvYXV0aG9yPjxhdXRob3I+RnJlZXNtZXll
ciwgTWFydGluPC9hdXRob3I+PGF1dGhvcj5Hw7xobmUsIEZhbGs8L2F1dGhvcj48L2F1dGhvcnM+
PC9jb250cmlidXRvcnM+PGF1dGgtYWRkcmVzcz5DbGluaWMgb2YgTnVjbGVhciBNZWRpY2luZSwg
SmVuYSBVbml2ZXJzaXR5IEhvc3BpdGFsLCBBbSBLbGluaWt1bSAxLCAwNzc0NyBKZW5hLCBHZXJt
YW55JiN4RDtDbGluaWMgZm9yIEludGVybmFsIE1lZGljaW5lIElJLCBKZW5hIFVuaXZlcnNpdHkg
SG9zcGl0YWwsIEFtIEtsaW5pa3VtIDEsIDA3NzQ3IEplbmEsIEdlcm1hbnk8L2F1dGgtYWRkcmVz
cz48dGl0bGVzPjx0aXRsZT5NZWRpY2FsIFN0dWRlbnRzJmFwb3M7IGFuZCBSYWRpb2xvZ3kgVGVj
aG5pY2lhbiBUcmFpbmVlcyZhcG9zOyBlSGVhbHRoIExpdGVyYWN5IGFuZCBIeWdpZW5lIEF3YXJl
bmVzc+KAlEFzeW5jaHJvbm91cyBhbmQgU3luY2hyb25vdXMgRGlnaXRhbCBIYW5kIEh5Z2llbmUg
VHJhaW5pbmcgaW4gYSBTaW5nbGUtQ2VudGVyIFRyaWFsPC90aXRsZT48c2Vjb25kYXJ5LXRpdGxl
PkhlYWx0aGNhcmUgKDIyMjctOTAzMik8L3NlY29uZGFyeS10aXRsZT48L3RpdGxlcz48cGVyaW9k
aWNhbD48ZnVsbC10aXRsZT5IZWFsdGhjYXJlICgyMjI3LTkwMzIpPC9mdWxsLXRpdGxlPjwvcGVy
aW9kaWNhbD48cGFnZXM+MTQ3NTwvcGFnZXM+PHZvbHVtZT4xMTwvdm9sdW1lPjxudW1iZXI+MTA8
L251bWJlcj48a2V5d29yZHM+PGtleXdvcmQ+U3R1ZGVudHMsIE1lZGljYWw8L2tleXdvcmQ+PGtl
eXdvcmQ+UmFkaW9sb2dpYyBUZWNobm9sb2dpc3RzIC0tIEVkdWNhdGlvbjwva2V5d29yZD48a2V5
d29yZD5JbnRlcm5zaGlwIGFuZCBSZXNpZGVuY3k8L2tleXdvcmQ+PGtleXdvcmQ+SGVhbHRoIExp
dGVyYWN5IC0tIEV2YWx1YXRpb248L2tleXdvcmQ+PGtleXdvcmQ+VGVsZWhlYWx0aCAtLSBNZXRo
b2RzPC9rZXl3b3JkPjxrZXl3b3JkPkh5Z2llbmUgLS0gRXZhbHVhdGlvbjwva2V5d29yZD48a2V5
d29yZD5IYW5kd2FzaGluZyAtLSBFZHVjYXRpb248L2tleXdvcmQ+PGtleXdvcmQ+T25saW5lIEVk
dWNhdGlvbjwva2V5d29yZD48a2V5d29yZD5PdXRjb21lcyBvZiBFZHVjYXRpb248L2tleXdvcmQ+
PGtleXdvcmQ+SHVtYW48L2tleXdvcmQ+PGtleXdvcmQ+TWFsZTwva2V5d29yZD48a2V5d29yZD5G
ZW1hbGU8L2tleXdvcmQ+PGtleXdvcmQ+QWRvbGVzY2VuY2U8L2tleXdvcmQ+PGtleXdvcmQ+QWR1
bHQ8L2tleXdvcmQ+PGtleXdvcmQ+R2VybWFueTwva2V5d29yZD48a2V5d29yZD5BY2FkZW1pYyBN
ZWRpY2FsIENlbnRlcnM8L2tleXdvcmQ+PGtleXdvcmQ+UXVlc3Rpb25uYWlyZXM8L2tleXdvcmQ+
PGtleXdvcmQ+UHJvc3BlY3RpdmUgU3R1ZGllczwva2V5d29yZD48L2tleXdvcmRzPjxkYXRlcz48
eWVhcj4yMDIzPC95ZWFyPjwvZGF0ZXM+PHB1Ymxpc2hlcj5NRFBJPC9wdWJsaXNoZXI+PGlzYm4+
MjIyNy05MDMyPC9pc2JuPjxhY2Nlc3Npb24tbnVtPjE2Mzk2OTkxNi4gTGFuZ3VhZ2U6IEVuZ2xp
c2guIEVudHJ5IERhdGU6IDIwMjMwNjA3LiBSZXZpc2lvbiBEYXRlOiAyMDIzMDYwNy4gUHVibGlj
YXRpb24gVHlwZTogSm91cm5hbCBBcnRpY2xlPC9hY2Nlc3Npb24tbnVtPjx1cmxzPjxyZWxhdGVk
LXVybHM+PHVybD5odHRwczovL2V6cHJveHkudWIuZ3Uuc2UvbG9naW4/dXJsPWh0dHBzOi8vc2Vh
cmNoLmVic2NvaG9zdC5jb20vbG9naW4uYXNweD9kaXJlY3Q9dHJ1ZSZhbXA7ZGI9YzhoJmFtcDtB
Tj0xNjM5Njk5MTYmYW1wO3NpdGU9ZWhvc3QtbGl2ZTwvdXJsPjwvcmVsYXRlZC11cmxzPjwvdXJs
cz48ZWxlY3Ryb25pYy1yZXNvdXJjZS1udW0+MTAuMzM5MC9oZWFsdGhjYXJlMTExMDE0NzU8L2Vs
ZWN0cm9uaWMtcmVzb3VyY2UtbnVtPjxyZW1vdGUtZGF0YWJhc2UtbmFtZT5jOGg8L3JlbW90ZS1k
YXRhYmFzZS1uYW1lPjxyZW1vdGUtZGF0YWJhc2UtcHJvdmlkZXI+RUJTQ09ob3N0PC9yZW1vdGUt
ZGF0YWJhc2UtcHJvdmlkZXI+PC9yZWNvcmQ+PC9DaXRlPjwvRW5kTm90ZT4A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[55]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D08806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Germany</w:t>
            </w:r>
          </w:p>
        </w:tc>
        <w:tc>
          <w:tcPr>
            <w:tcW w:w="457" w:type="pct"/>
            <w:tcBorders>
              <w:top w:val="nil"/>
              <w:left w:val="nil"/>
              <w:bottom w:val="single" w:sz="4" w:space="0" w:color="auto"/>
              <w:right w:val="single" w:sz="4" w:space="0" w:color="auto"/>
            </w:tcBorders>
            <w:shd w:val="clear" w:color="auto" w:fill="FFFFFF" w:themeFill="background1"/>
            <w:vAlign w:val="center"/>
          </w:tcPr>
          <w:p w14:paraId="5A33AC8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mixed methods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B6E126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 and Radiology Technician Trainees</w:t>
            </w:r>
          </w:p>
        </w:tc>
        <w:tc>
          <w:tcPr>
            <w:tcW w:w="813" w:type="pct"/>
            <w:tcBorders>
              <w:top w:val="nil"/>
              <w:left w:val="nil"/>
              <w:bottom w:val="single" w:sz="4" w:space="0" w:color="auto"/>
              <w:right w:val="single" w:sz="4" w:space="0" w:color="auto"/>
            </w:tcBorders>
            <w:shd w:val="clear" w:color="auto" w:fill="FFFFFF" w:themeFill="background1"/>
            <w:vAlign w:val="center"/>
          </w:tcPr>
          <w:p w14:paraId="18C4DA1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evaluate the self-assessment of ehealth literacy in terms of finding, using and critically evaluating health information and theoretical and practical hygiene awareness on a voluntary participation basis at the Jena University Hospital in 2022.</w:t>
            </w:r>
          </w:p>
        </w:tc>
        <w:tc>
          <w:tcPr>
            <w:tcW w:w="1265" w:type="pct"/>
            <w:tcBorders>
              <w:top w:val="nil"/>
              <w:left w:val="nil"/>
              <w:bottom w:val="single" w:sz="4" w:space="0" w:color="auto"/>
              <w:right w:val="single" w:sz="4" w:space="0" w:color="auto"/>
            </w:tcBorders>
            <w:shd w:val="clear" w:color="auto" w:fill="FFFFFF" w:themeFill="background1"/>
            <w:vAlign w:val="center"/>
          </w:tcPr>
          <w:p w14:paraId="52EEF0E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For the eHL, the respondents tended to have a positive self-assessment of finding, using and critically evaluating health information. The voluntary participants of the practical hand disinfection who had received self-training were able to achieve significantly better results (p = 0.0047), resulting in fewer wetting gaps in a subsequent performance with Visirub than those who had not received digital self-training. </w:t>
            </w:r>
          </w:p>
        </w:tc>
        <w:tc>
          <w:tcPr>
            <w:tcW w:w="993" w:type="pct"/>
            <w:tcBorders>
              <w:top w:val="nil"/>
              <w:left w:val="nil"/>
              <w:bottom w:val="single" w:sz="4" w:space="0" w:color="auto"/>
              <w:right w:val="single" w:sz="4" w:space="0" w:color="auto"/>
            </w:tcBorders>
            <w:shd w:val="clear" w:color="auto" w:fill="FFFFFF" w:themeFill="background1"/>
            <w:vAlign w:val="center"/>
          </w:tcPr>
          <w:p w14:paraId="339BC9B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Healthcare-related participants belonging to the “digital native” generation have above-average knowledge on HH and profit by digitally guided self-training.</w:t>
            </w:r>
          </w:p>
        </w:tc>
      </w:tr>
      <w:tr w:rsidR="00927716" w14:paraId="1878F8D0" w14:textId="77777777">
        <w:trPr>
          <w:trHeight w:val="20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E70E429" w14:textId="5AB33453"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Lan 2020</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PEVuZE5vdGU+PENpdGU+PEF1dGhvcj5MYW48L0F1dGhvcj48WWVhcj4yMDIwPC9ZZWFyPjxSZWNO
dW0+MjIzPC9SZWNOdW0+PERpc3BsYXlUZXh0Pls1Nl08L0Rpc3BsYXlUZXh0PjxyZWNvcmQ+PHJl
Yy1udW1iZXI+MjIzPC9yZWMtbnVtYmVyPjxmb3JlaWduLWtleXM+PGtleSBhcHA9IkVOIiBkYi1p
ZD0idDV4d3hmc3c2ejlwc3VlOXowNnh2dHh0OXZlcnZhZjIwMHdhIiB0aW1lc3RhbXA9IjE3NTE4
MTcyOTUiPjIyMzwva2V5PjwvZm9yZWlnbi1rZXlzPjxyZWYtdHlwZSBuYW1lPSJKb3VybmFsIEFy
dGljbGUiPjE3PC9yZWYtdHlwZT48Y29udHJpYnV0b3JzPjxhdXRob3JzPjxhdXRob3I+TGFuLCBO
LiBILjwvYXV0aG9yPjxhdXRob3I+VGh1eSwgTC4gVC4gQi48L2F1dGhvcj48L2F1dGhvcnM+PC9j
b250cmlidXRvcnM+PGF1dGgtYWRkcmVzcz5OLkguIExhbiwgRmFjdWx0eSBvZiBQdWJsaWMgSGVh
bHRoLCBIdWUgVW5pdmVyc2l0eSBvZiBNZWRpY2luZSBhbmQgUGhhcm1hY3ksIEh1ZSBVbml2ZXJz
aXR5LCAwNiBOZ28gUXV5ZW4gU3RyZWV0LCBIdWUgQ2l0eSwgVmlldCBOYW08L2F1dGgtYWRkcmVz
cz48dGl0bGVzPjx0aXRsZT5FLWhlYWx0aCBsaXRlcmFjeSBvZiBtZWRpY2FsIHN0dWRlbnRzIGF0
IGEgdW5pdmVyc2l0eSBpbiBjZW50cmFsIFZpZXRuYW08L3RpdGxlPjxzZWNvbmRhcnktdGl0bGU+
SW5kaWFuIEpvdXJuYWwgb2YgUHVibGljIEhlYWx0aCBSZXNlYXJjaCBhbmQgRGV2ZWxvcG1lbnQ8
L3NlY29uZGFyeS10aXRsZT48L3RpdGxlcz48cGVyaW9kaWNhbD48ZnVsbC10aXRsZT5JbmRpYW4g
Sm91cm5hbCBvZiBQdWJsaWMgSGVhbHRoIFJlc2VhcmNoIGFuZCBEZXZlbG9wbWVudDwvZnVsbC10
aXRsZT48L3BlcmlvZGljYWw+PHBhZ2VzPjEyOTktMTMwNDwvcGFnZXM+PHZvbHVtZT4xMTwvdm9s
dW1lPjxudW1iZXI+MjwvbnVtYmVyPjxrZXl3b3Jkcz48a2V5d29yZD5hZHVsdDwva2V5d29yZD48
a2V5d29yZD5hcnRpY2xlPC9rZXl3b3JkPjxrZXl3b3JkPmNvbnRyb2xsZWQgc3R1ZHk8L2tleXdv
cmQ+PGtleXdvcmQ+Y3Jvc3Mtc2VjdGlvbmFsIHN0dWR5PC9rZXl3b3JkPjxrZXl3b3JkPmZlbWFs
ZTwva2V5d29yZD48a2V5d29yZD5nZW5kZXI8L2tleXdvcmQ+PGtleXdvcmQ+aGVhbHRoIGxpdGVy
YWN5PC9rZXl3b3JkPjxrZXl3b3JkPmh1bWFuPC9rZXl3b3JkPjxrZXl3b3JkPmh1bWFuIGV4cGVy
aW1lbnQ8L2tleXdvcmQ+PGtleXdvcmQ+bGl0ZXJhY3k8L2tleXdvcmQ+PGtleXdvcmQ+bWFqb3Ig
Y2xpbmljYWwgc3R1ZHk8L2tleXdvcmQ+PGtleXdvcmQ+bWFsZTwva2V5d29yZD48a2V5d29yZD5t
ZWRpY2FsIGluZm9ybWF0aW9uPC9rZXl3b3JkPjxrZXl3b3JkPm1lZGljYWwgc3R1ZGVudDwva2V5
d29yZD48a2V5d29yZD5wcmV2ZW50aXZlIG1lZGljaW5lPC9rZXl3b3JkPjxrZXl3b3JkPnJhbmRv
bWl6ZWQgY29udHJvbGxlZCB0cmlhbDwva2V5d29yZD48a2V5d29yZD5zdHJ1Y3R1cmVkIHF1ZXN0
aW9ubmFpcmU8L2tleXdvcmQ+PGtleXdvcmQ+dGVhY2hpbmc8L2tleXdvcmQ+PGtleXdvcmQ+dGVs
ZWhlYWx0aDwva2V5d29yZD48a2V5d29yZD50cmFpbmluZzwva2V5d29yZD48a2V5d29yZD5WaWV0
IE5hbTwva2V5d29yZD48L2tleXdvcmRzPjxkYXRlcz48eWVhcj4yMDIwPC95ZWFyPjwvZGF0ZXM+
PGlzYm4+MDk3Ni01NTA2JiN4RDswOTc2LTAyNDU8L2lzYm4+PHdvcmstdHlwZT5BcnRpY2xlPC93
b3JrLXR5cGU+PHVybHM+PHJlbGF0ZWQtdXJscz48dXJsPmh0dHBzOi8vd3d3LmVtYmFzZS5jb20v
c2VhcmNoL3Jlc3VsdHM/c3ViYWN0aW9uPXZpZXdyZWNvcmQmYW1wO2lkPUwyMDA0NDQ5NDkzJmFt
cDtmcm9tPWV4cG9ydDwvdXJsPjx1cmw+aHR0cDovL2R4LmRvaS5vcmcvMTAuMzc1MDYvdjExL2ky
LzIwMjAvaWpwaHJkLzE5NTAwMTwvdXJsPjwvcmVsYXRlZC11cmxzPjwvdXJscz48ZWxlY3Ryb25p
Yy1yZXNvdXJjZS1udW0+MTAuMzc1MDYvdjExL2kyLzIwMjAvaWpwaHJkLzE5NTAwMTwvZWxlY3Ry
b25pYy1yZXNvdXJjZS1udW0+PHJlbW90ZS1kYXRhYmFzZS1uYW1lPkVtYmFzZTwvcmVtb3RlLWRh
dGFiYXNlLW5hbWU+PGxhbmd1YWdlPkVuZ2xpc2g8L2xhbmd1YWdlPjwvcmVjb3JkPjwvQ2l0ZT48
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PEVuZE5vdGU+PENpdGU+PEF1dGhvcj5MYW48L0F1dGhvcj48WWVhcj4yMDIwPC9ZZWFyPjxSZWNO
dW0+MjIzPC9SZWNOdW0+PERpc3BsYXlUZXh0Pls1Nl08L0Rpc3BsYXlUZXh0PjxyZWNvcmQ+PHJl
Yy1udW1iZXI+MjIzPC9yZWMtbnVtYmVyPjxmb3JlaWduLWtleXM+PGtleSBhcHA9IkVOIiBkYi1p
ZD0idDV4d3hmc3c2ejlwc3VlOXowNnh2dHh0OXZlcnZhZjIwMHdhIiB0aW1lc3RhbXA9IjE3NTE4
MTcyOTUiPjIyMzwva2V5PjwvZm9yZWlnbi1rZXlzPjxyZWYtdHlwZSBuYW1lPSJKb3VybmFsIEFy
dGljbGUiPjE3PC9yZWYtdHlwZT48Y29udHJpYnV0b3JzPjxhdXRob3JzPjxhdXRob3I+TGFuLCBO
LiBILjwvYXV0aG9yPjxhdXRob3I+VGh1eSwgTC4gVC4gQi48L2F1dGhvcj48L2F1dGhvcnM+PC9j
b250cmlidXRvcnM+PGF1dGgtYWRkcmVzcz5OLkguIExhbiwgRmFjdWx0eSBvZiBQdWJsaWMgSGVh
bHRoLCBIdWUgVW5pdmVyc2l0eSBvZiBNZWRpY2luZSBhbmQgUGhhcm1hY3ksIEh1ZSBVbml2ZXJz
aXR5LCAwNiBOZ28gUXV5ZW4gU3RyZWV0LCBIdWUgQ2l0eSwgVmlldCBOYW08L2F1dGgtYWRkcmVz
cz48dGl0bGVzPjx0aXRsZT5FLWhlYWx0aCBsaXRlcmFjeSBvZiBtZWRpY2FsIHN0dWRlbnRzIGF0
IGEgdW5pdmVyc2l0eSBpbiBjZW50cmFsIFZpZXRuYW08L3RpdGxlPjxzZWNvbmRhcnktdGl0bGU+
SW5kaWFuIEpvdXJuYWwgb2YgUHVibGljIEhlYWx0aCBSZXNlYXJjaCBhbmQgRGV2ZWxvcG1lbnQ8
L3NlY29uZGFyeS10aXRsZT48L3RpdGxlcz48cGVyaW9kaWNhbD48ZnVsbC10aXRsZT5JbmRpYW4g
Sm91cm5hbCBvZiBQdWJsaWMgSGVhbHRoIFJlc2VhcmNoIGFuZCBEZXZlbG9wbWVudDwvZnVsbC10
aXRsZT48L3BlcmlvZGljYWw+PHBhZ2VzPjEyOTktMTMwNDwvcGFnZXM+PHZvbHVtZT4xMTwvdm9s
dW1lPjxudW1iZXI+MjwvbnVtYmVyPjxrZXl3b3Jkcz48a2V5d29yZD5hZHVsdDwva2V5d29yZD48
a2V5d29yZD5hcnRpY2xlPC9rZXl3b3JkPjxrZXl3b3JkPmNvbnRyb2xsZWQgc3R1ZHk8L2tleXdv
cmQ+PGtleXdvcmQ+Y3Jvc3Mtc2VjdGlvbmFsIHN0dWR5PC9rZXl3b3JkPjxrZXl3b3JkPmZlbWFs
ZTwva2V5d29yZD48a2V5d29yZD5nZW5kZXI8L2tleXdvcmQ+PGtleXdvcmQ+aGVhbHRoIGxpdGVy
YWN5PC9rZXl3b3JkPjxrZXl3b3JkPmh1bWFuPC9rZXl3b3JkPjxrZXl3b3JkPmh1bWFuIGV4cGVy
aW1lbnQ8L2tleXdvcmQ+PGtleXdvcmQ+bGl0ZXJhY3k8L2tleXdvcmQ+PGtleXdvcmQ+bWFqb3Ig
Y2xpbmljYWwgc3R1ZHk8L2tleXdvcmQ+PGtleXdvcmQ+bWFsZTwva2V5d29yZD48a2V5d29yZD5t
ZWRpY2FsIGluZm9ybWF0aW9uPC9rZXl3b3JkPjxrZXl3b3JkPm1lZGljYWwgc3R1ZGVudDwva2V5
d29yZD48a2V5d29yZD5wcmV2ZW50aXZlIG1lZGljaW5lPC9rZXl3b3JkPjxrZXl3b3JkPnJhbmRv
bWl6ZWQgY29udHJvbGxlZCB0cmlhbDwva2V5d29yZD48a2V5d29yZD5zdHJ1Y3R1cmVkIHF1ZXN0
aW9ubmFpcmU8L2tleXdvcmQ+PGtleXdvcmQ+dGVhY2hpbmc8L2tleXdvcmQ+PGtleXdvcmQ+dGVs
ZWhlYWx0aDwva2V5d29yZD48a2V5d29yZD50cmFpbmluZzwva2V5d29yZD48a2V5d29yZD5WaWV0
IE5hbTwva2V5d29yZD48L2tleXdvcmRzPjxkYXRlcz48eWVhcj4yMDIwPC95ZWFyPjwvZGF0ZXM+
PGlzYm4+MDk3Ni01NTA2JiN4RDswOTc2LTAyNDU8L2lzYm4+PHdvcmstdHlwZT5BcnRpY2xlPC93
b3JrLXR5cGU+PHVybHM+PHJlbGF0ZWQtdXJscz48dXJsPmh0dHBzOi8vd3d3LmVtYmFzZS5jb20v
c2VhcmNoL3Jlc3VsdHM/c3ViYWN0aW9uPXZpZXdyZWNvcmQmYW1wO2lkPUwyMDA0NDQ5NDkzJmFt
cDtmcm9tPWV4cG9ydDwvdXJsPjx1cmw+aHR0cDovL2R4LmRvaS5vcmcvMTAuMzc1MDYvdjExL2ky
LzIwMjAvaWpwaHJkLzE5NTAwMTwvdXJsPjwvcmVsYXRlZC11cmxzPjwvdXJscz48ZWxlY3Ryb25p
Yy1yZXNvdXJjZS1udW0+MTAuMzc1MDYvdjExL2kyLzIwMjAvaWpwaHJkLzE5NTAwMTwvZWxlY3Ry
b25pYy1yZXNvdXJjZS1udW0+PHJlbW90ZS1kYXRhYmFzZS1uYW1lPkVtYmFzZTwvcmVtb3RlLWRh
dGFiYXNlLW5hbWU+PGxhbmd1YWdlPkVuZ2xpc2g8L2xhbmd1YWdlPjwvcmVjb3JkPjwvQ2l0ZT48
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[56]</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BEDC9B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Vietnam</w:t>
            </w:r>
          </w:p>
        </w:tc>
        <w:tc>
          <w:tcPr>
            <w:tcW w:w="457" w:type="pct"/>
            <w:tcBorders>
              <w:top w:val="nil"/>
              <w:left w:val="nil"/>
              <w:bottom w:val="single" w:sz="4" w:space="0" w:color="auto"/>
              <w:right w:val="single" w:sz="4" w:space="0" w:color="auto"/>
            </w:tcBorders>
            <w:shd w:val="clear" w:color="auto" w:fill="FFFFFF" w:themeFill="background1"/>
            <w:vAlign w:val="center"/>
          </w:tcPr>
          <w:p w14:paraId="1C61577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5D662BC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33A960A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measure eHealth literacy of medical students at a university in central Vietnam</w:t>
            </w:r>
            <w:r>
              <w:rPr>
                <w:rFonts w:ascii="Times New Roman" w:eastAsia="宋体" w:hAnsi="Times New Roman" w:cs="Times New Roman"/>
                <w:kern w:val="0"/>
                <w:sz w:val="21"/>
                <w:szCs w:val="21"/>
                <w:shd w:val="pct15" w:color="auto" w:fill="FFFFFF"/>
                <w14:ligatures w14:val="none"/>
              </w:rPr>
              <w:br/>
              <w:t>and to examine factors influencing their skills.</w:t>
            </w:r>
          </w:p>
        </w:tc>
        <w:tc>
          <w:tcPr>
            <w:tcW w:w="1265" w:type="pct"/>
            <w:tcBorders>
              <w:top w:val="nil"/>
              <w:left w:val="nil"/>
              <w:bottom w:val="single" w:sz="4" w:space="0" w:color="auto"/>
              <w:right w:val="single" w:sz="4" w:space="0" w:color="auto"/>
            </w:tcBorders>
            <w:shd w:val="clear" w:color="auto" w:fill="FFFFFF" w:themeFill="background1"/>
            <w:vAlign w:val="center"/>
          </w:tcPr>
          <w:p w14:paraId="03EEDDB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study found that the general mean score for eHealth literacy among participants is 27.03 (SD3.54). Factors influencing eHealth literacy are genders (p=0.001), training program (p-0.013), computer skills (p-0.031) and purpose of seeking and using medical information (p&lt;0.001).</w:t>
            </w:r>
          </w:p>
        </w:tc>
        <w:tc>
          <w:tcPr>
            <w:tcW w:w="993" w:type="pct"/>
            <w:tcBorders>
              <w:top w:val="nil"/>
              <w:left w:val="nil"/>
              <w:bottom w:val="single" w:sz="4" w:space="0" w:color="auto"/>
              <w:right w:val="single" w:sz="4" w:space="0" w:color="auto"/>
            </w:tcBorders>
            <w:shd w:val="clear" w:color="auto" w:fill="FFFFFF" w:themeFill="background1"/>
            <w:vAlign w:val="center"/>
          </w:tcPr>
          <w:p w14:paraId="7DBB60A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eHealth literacy of medical students in the study setting is still limited. In order to improve these skills of students, the educators should have relevant teaching strategies that promote the interest and skills of students to locate and evaluate eHealth resources.</w:t>
            </w:r>
          </w:p>
        </w:tc>
      </w:tr>
      <w:tr w:rsidR="00927716" w14:paraId="0B541E46" w14:textId="77777777">
        <w:trPr>
          <w:trHeight w:val="499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3EDF1F1" w14:textId="38926151"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Lawrence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PEVuZE5vdGU+PENpdGU+PEF1dGhvcj5MYXdyZW5jZTwvQXV0aG9yPjxZZWFyPjIwMjQ8L1llYXI+
PFJlY051bT4yMjQ8L1JlY051bT48RGlzcGxheVRleHQ+WzU3XTwvRGlzcGxheVRleHQ+PHJlY29y
ZD48cmVjLW51bWJlcj4yMjQ8L3JlYy1udW1iZXI+PGZvcmVpZ24ta2V5cz48a2V5IGFwcD0iRU4i
IGRiLWlkPSJ0NXh3eGZzdzZ6OXBzdWU5ejA2eHZ0eHQ5dmVydmFmMjAwd2EiIHRpbWVzdGFtcD0i
MTc1MTgxNzI5NSI+MjI0PC9rZXk+PC9mb3JlaWduLWtleXM+PHJlZi10eXBlIG5hbWU9IkpvdXJu
YWwgQXJ0aWNsZSI+MTc8L3JlZi10eXBlPjxjb250cmlidXRvcnM+PGF1dGhvcnM+PGF1dGhvcj5M
YXdyZW5jZSwgSy48L2F1dGhvcj48YXV0aG9yPkxldmluZSwgRC4gTC48L2F1dGhvcj48L2F1dGhv
cnM+PC9jb250cmlidXRvcnM+PGF1dGgtYWRkcmVzcz5EZXBhcnRtZW50IG9mIFBvcHVsYXRpb24g
SGVhbHRoLCBOZXcgWW9yayBVbml2ZXJzaXR5IEdyb3NzbWFuIFNjaG9vbCBvZiBNZWRpY2luZSwg
MjI3IEVhc3QgMzB0aCBTdHJlZXQgNnRoIEZsb29yLCBOZXcgWW9yaywgTlksIDEwMDE2LCBVbml0
ZWQgU3RhdGVzLCAxIDY0NjUwMTI2ODQuPC9hdXRoLWFkZHJlc3M+PHRpdGxlcz48dGl0bGU+VGhl
IERpZ2l0YWwgRGV0ZXJtaW5hbnRzIG9mIEhlYWx0aDogQSBHdWlkZSBmb3IgQ29tcGV0ZW5jeSBE
ZXZlbG9wbWVudCBpbiBEaWdpdGFsIENhcmUgRGVsaXZlcnkgZm9yIEhlYWx0aCBQcm9mZXNzaW9u
cyBUcmFpbmVlczwvdGl0bGU+PHNlY29uZGFyeS10aXRsZT5KTUlSIE1lZCBFZHVjPC9zZWNvbmRh
cnktdGl0bGU+PGFsdC10aXRsZT5KTUlSIG1lZGljYWwgZWR1Y2F0aW9uPC9hbHQtdGl0bGU+PC90
aXRsZXM+PHBlcmlvZGljYWw+PGZ1bGwtdGl0bGU+Sk1JUiBNZWQgRWR1YzwvZnVsbC10aXRsZT48
L3BlcmlvZGljYWw+PHBhZ2VzPmU1NDE3MzwvcGFnZXM+PHZvbHVtZT4xMDwvdm9sdW1lPjxlZGl0
aW9uPjIwMjQvMDgvMzE8L2VkaXRpb24+PGtleXdvcmRzPjxrZXl3b3JkPkh1bWFuczwva2V5d29y
ZD48a2V5d29yZD4qVGVsZW1lZGljaW5lPC9rZXl3b3JkPjxrZXl3b3JkPipDT1ZJRC0xOS9lcGlk
ZW1pb2xvZ3k8L2tleXdvcmQ+PGtleXdvcmQ+Q2xpbmljYWwgQ29tcGV0ZW5jZTwva2V5d29yZD48
a2V5d29yZD5EZWxpdmVyeSBvZiBIZWFsdGggQ2FyZTwva2V5d29yZD48a2V5d29yZD5Tb2NpYWwg
RGV0ZXJtaW5hbnRzIG9mIEhlYWx0aDwva2V5d29yZD48a2V5d29yZD5FZHVjYXRpb24sIE1lZGlj
YWwvbWV0aG9kczwva2V5d29yZD48a2V5d29yZD5IZWFsdGggT2NjdXBhdGlvbnMvZWR1Y2F0aW9u
PC9rZXl3b3JkPjxrZXl3b3JkPlNBUlMtQ29WLTI8L2tleXdvcmQ+PGtleXdvcmQ+UGFuZGVtaWNz
PC9rZXl3b3JkPjxrZXl3b3JkPmNvbXBldGVuY3kgZGV2ZWxvcG1lbnQ8L2tleXdvcmQ+PGtleXdv
cmQ+ZGlnaXRhbCBjYXJlIGRlbGl2ZXJ5PC9rZXl3b3JkPjxrZXl3b3JkPmRpZ2l0YWwgZGV0ZXJt
aW5hbnRzIG9mIGhlYWx0aDwva2V5d29yZD48a2V5d29yZD5kaWdpdGFsIGhlYWx0aDwva2V5d29y
ZD48a2V5d29yZD5kaWdpdGFsIGhlYWx0aCBjb21wZXRlbmNpZXM8L2tleXdvcmQ+PGtleXdvcmQ+
ZGlnaXRhbCBoZWFsdGggZWR1Y2F0aW9uPC9rZXl3b3JkPjxrZXl3b3JkPmRpZ2l0YWwgaGVhbHRo
IHNraWxsczwva2V5d29yZD48a2V5d29yZD5oZWFsdGggcHJvZmVzc2lvbnMgdHJhaW5pbmc8L2tl
eXdvcmQ+PGtleXdvcmQ+bWVkaWNhbCBlZHVjYXRpb24gY3VycmljdWx1bTwva2V5d29yZD48a2V5
d29yZD50cmFpbmluZyBjb21wZXRlbmNpZXM8L2tleXdvcmQ+PC9rZXl3b3Jkcz48ZGF0ZXM+PHll
YXI+MjAyNDwveWVhcj48cHViLWRhdGVzPjxkYXRlPkF1ZyAyOTwvZGF0ZT48L3B1Yi1kYXRlcz48
L2RhdGVzPjxpc2JuPjIzNjktMzc2MjwvaXNibj48YWNjZXNzaW9uLW51bT4zOTIwNzM4OTwvYWNj
ZXNzaW9uLW51bT48dXJscz48L3VybHM+PGN1c3RvbTI+UG1jMTEzNzYxMzk8L2N1c3RvbTI+PGVs
ZWN0cm9uaWMtcmVzb3VyY2UtbnVtPjEwLjIxOTYvNTQxNzM8L2VsZWN0cm9uaWMtcmVzb3VyY2Ut
bnVtPjxyZW1vdGUtZGF0YWJhc2UtcHJvdmlkZXI+TkxNPC9yZW1vdGUtZGF0YWJhc2UtcHJvdmlk
ZXI+PGxhbmd1YWdlPmVuZzwvbGFuZ3VhZ2U+PC9yZWNvcmQ+PC9DaXRlPjwvRW5kTm90ZT5=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PEVuZE5vdGU+PENpdGU+PEF1dGhvcj5MYXdyZW5jZTwvQXV0aG9yPjxZZWFyPjIwMjQ8L1llYXI+
PFJlY051bT4yMjQ8L1JlY051bT48RGlzcGxheVRleHQ+WzU3XTwvRGlzcGxheVRleHQ+PHJlY29y
ZD48cmVjLW51bWJlcj4yMjQ8L3JlYy1udW1iZXI+PGZvcmVpZ24ta2V5cz48a2V5IGFwcD0iRU4i
IGRiLWlkPSJ0NXh3eGZzdzZ6OXBzdWU5ejA2eHZ0eHQ5dmVydmFmMjAwd2EiIHRpbWVzdGFtcD0i
MTc1MTgxNzI5NSI+MjI0PC9rZXk+PC9mb3JlaWduLWtleXM+PHJlZi10eXBlIG5hbWU9IkpvdXJu
YWwgQXJ0aWNsZSI+MTc8L3JlZi10eXBlPjxjb250cmlidXRvcnM+PGF1dGhvcnM+PGF1dGhvcj5M
YXdyZW5jZSwgSy48L2F1dGhvcj48YXV0aG9yPkxldmluZSwgRC4gTC48L2F1dGhvcj48L2F1dGhv
cnM+PC9jb250cmlidXRvcnM+PGF1dGgtYWRkcmVzcz5EZXBhcnRtZW50IG9mIFBvcHVsYXRpb24g
SGVhbHRoLCBOZXcgWW9yayBVbml2ZXJzaXR5IEdyb3NzbWFuIFNjaG9vbCBvZiBNZWRpY2luZSwg
MjI3IEVhc3QgMzB0aCBTdHJlZXQgNnRoIEZsb29yLCBOZXcgWW9yaywgTlksIDEwMDE2LCBVbml0
ZWQgU3RhdGVzLCAxIDY0NjUwMTI2ODQuPC9hdXRoLWFkZHJlc3M+PHRpdGxlcz48dGl0bGU+VGhl
IERpZ2l0YWwgRGV0ZXJtaW5hbnRzIG9mIEhlYWx0aDogQSBHdWlkZSBmb3IgQ29tcGV0ZW5jeSBE
ZXZlbG9wbWVudCBpbiBEaWdpdGFsIENhcmUgRGVsaXZlcnkgZm9yIEhlYWx0aCBQcm9mZXNzaW9u
cyBUcmFpbmVlczwvdGl0bGU+PHNlY29uZGFyeS10aXRsZT5KTUlSIE1lZCBFZHVjPC9zZWNvbmRh
cnktdGl0bGU+PGFsdC10aXRsZT5KTUlSIG1lZGljYWwgZWR1Y2F0aW9uPC9hbHQtdGl0bGU+PC90
aXRsZXM+PHBlcmlvZGljYWw+PGZ1bGwtdGl0bGU+Sk1JUiBNZWQgRWR1YzwvZnVsbC10aXRsZT48
L3BlcmlvZGljYWw+PHBhZ2VzPmU1NDE3MzwvcGFnZXM+PHZvbHVtZT4xMDwvdm9sdW1lPjxlZGl0
aW9uPjIwMjQvMDgvMzE8L2VkaXRpb24+PGtleXdvcmRzPjxrZXl3b3JkPkh1bWFuczwva2V5d29y
ZD48a2V5d29yZD4qVGVsZW1lZGljaW5lPC9rZXl3b3JkPjxrZXl3b3JkPipDT1ZJRC0xOS9lcGlk
ZW1pb2xvZ3k8L2tleXdvcmQ+PGtleXdvcmQ+Q2xpbmljYWwgQ29tcGV0ZW5jZTwva2V5d29yZD48
a2V5d29yZD5EZWxpdmVyeSBvZiBIZWFsdGggQ2FyZTwva2V5d29yZD48a2V5d29yZD5Tb2NpYWwg
RGV0ZXJtaW5hbnRzIG9mIEhlYWx0aDwva2V5d29yZD48a2V5d29yZD5FZHVjYXRpb24sIE1lZGlj
YWwvbWV0aG9kczwva2V5d29yZD48a2V5d29yZD5IZWFsdGggT2NjdXBhdGlvbnMvZWR1Y2F0aW9u
PC9rZXl3b3JkPjxrZXl3b3JkPlNBUlMtQ29WLTI8L2tleXdvcmQ+PGtleXdvcmQ+UGFuZGVtaWNz
PC9rZXl3b3JkPjxrZXl3b3JkPmNvbXBldGVuY3kgZGV2ZWxvcG1lbnQ8L2tleXdvcmQ+PGtleXdv
cmQ+ZGlnaXRhbCBjYXJlIGRlbGl2ZXJ5PC9rZXl3b3JkPjxrZXl3b3JkPmRpZ2l0YWwgZGV0ZXJt
aW5hbnRzIG9mIGhlYWx0aDwva2V5d29yZD48a2V5d29yZD5kaWdpdGFsIGhlYWx0aDwva2V5d29y
ZD48a2V5d29yZD5kaWdpdGFsIGhlYWx0aCBjb21wZXRlbmNpZXM8L2tleXdvcmQ+PGtleXdvcmQ+
ZGlnaXRhbCBoZWFsdGggZWR1Y2F0aW9uPC9rZXl3b3JkPjxrZXl3b3JkPmRpZ2l0YWwgaGVhbHRo
IHNraWxsczwva2V5d29yZD48a2V5d29yZD5oZWFsdGggcHJvZmVzc2lvbnMgdHJhaW5pbmc8L2tl
eXdvcmQ+PGtleXdvcmQ+bWVkaWNhbCBlZHVjYXRpb24gY3VycmljdWx1bTwva2V5d29yZD48a2V5
d29yZD50cmFpbmluZyBjb21wZXRlbmNpZXM8L2tleXdvcmQ+PC9rZXl3b3Jkcz48ZGF0ZXM+PHll
YXI+MjAyNDwveWVhcj48cHViLWRhdGVzPjxkYXRlPkF1ZyAyOTwvZGF0ZT48L3B1Yi1kYXRlcz48
L2RhdGVzPjxpc2JuPjIzNjktMzc2MjwvaXNibj48YWNjZXNzaW9uLW51bT4zOTIwNzM4OTwvYWNj
ZXNzaW9uLW51bT48dXJscz48L3VybHM+PGN1c3RvbTI+UG1jMTEzNzYxMzk8L2N1c3RvbTI+PGVs
ZWN0cm9uaWMtcmVzb3VyY2UtbnVtPjEwLjIxOTYvNTQxNzM8L2VsZWN0cm9uaWMtcmVzb3VyY2Ut
bnVtPjxyZW1vdGUtZGF0YWJhc2UtcHJvdmlkZXI+TkxNPC9yZW1vdGUtZGF0YWJhc2UtcHJvdmlk
ZXI+PGxhbmd1YWdlPmVuZzwvbGFuZ3VhZ2U+PC9yZWNvcmQ+PC9DaXRlPjwvRW5kTm90ZT5=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[57]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0A67951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USA</w:t>
            </w:r>
          </w:p>
        </w:tc>
        <w:tc>
          <w:tcPr>
            <w:tcW w:w="457" w:type="pct"/>
            <w:tcBorders>
              <w:top w:val="nil"/>
              <w:left w:val="nil"/>
              <w:bottom w:val="single" w:sz="4" w:space="0" w:color="auto"/>
              <w:right w:val="single" w:sz="4" w:space="0" w:color="auto"/>
            </w:tcBorders>
            <w:shd w:val="clear" w:color="auto" w:fill="FFFFFF" w:themeFill="background1"/>
            <w:vAlign w:val="center"/>
          </w:tcPr>
          <w:p w14:paraId="42CFC54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mixed methods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7D150C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professions trainees</w:t>
            </w:r>
          </w:p>
        </w:tc>
        <w:tc>
          <w:tcPr>
            <w:tcW w:w="813" w:type="pct"/>
            <w:tcBorders>
              <w:top w:val="nil"/>
              <w:left w:val="nil"/>
              <w:bottom w:val="single" w:sz="4" w:space="0" w:color="auto"/>
              <w:right w:val="single" w:sz="4" w:space="0" w:color="auto"/>
            </w:tcBorders>
            <w:shd w:val="clear" w:color="auto" w:fill="FFFFFF" w:themeFill="background1"/>
            <w:vAlign w:val="center"/>
          </w:tcPr>
          <w:p w14:paraId="7413A28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Offer a model based on our growing understanding of “digital determinants of health”-the novel technological contexts and constructs that mediate an individual or community’s interactions with the health care system—and their intersections with care delivery, innovations, education, and equity.</w:t>
            </w:r>
          </w:p>
        </w:tc>
        <w:tc>
          <w:tcPr>
            <w:tcW w:w="1265" w:type="pct"/>
            <w:tcBorders>
              <w:top w:val="nil"/>
              <w:left w:val="nil"/>
              <w:bottom w:val="single" w:sz="4" w:space="0" w:color="auto"/>
              <w:right w:val="single" w:sz="4" w:space="0" w:color="auto"/>
            </w:tcBorders>
            <w:shd w:val="clear" w:color="auto" w:fill="FFFFFF" w:themeFill="background1"/>
            <w:vAlign w:val="center"/>
          </w:tcPr>
          <w:p w14:paraId="304FDC0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Developed a “digital determinants of health” (DDoH) framework for understanding the intersections of health outcomes, technology, and training.</w:t>
            </w:r>
          </w:p>
        </w:tc>
        <w:tc>
          <w:tcPr>
            <w:tcW w:w="993" w:type="pct"/>
            <w:tcBorders>
              <w:top w:val="nil"/>
              <w:left w:val="nil"/>
              <w:bottom w:val="single" w:sz="4" w:space="0" w:color="auto"/>
              <w:right w:val="single" w:sz="4" w:space="0" w:color="auto"/>
            </w:tcBorders>
            <w:shd w:val="clear" w:color="auto" w:fill="FFFFFF" w:themeFill="background1"/>
            <w:vAlign w:val="center"/>
          </w:tcPr>
          <w:p w14:paraId="02B8EC7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There is growing need to develop unified digital health education and training competencies for health professions students. Efforts to cultivate a workforce adept in digital health tools must prioritize understanding and mitigating the digital determinants of health that shape individuals’ interactions with health care technology. Using a DDoH framework in medical education—including not only didactic training but also hands-on skill building, as well as continuing education opportunities—can help guide robust educational programming and evaluation tools aimed at developing health professionals who understand and can competently use digital health tools to deliver care for diverse patients.</w:t>
            </w:r>
          </w:p>
        </w:tc>
      </w:tr>
      <w:tr w:rsidR="00927716" w14:paraId="1AA4566C" w14:textId="77777777">
        <w:trPr>
          <w:trHeight w:val="30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51A07C6" w14:textId="68A9F2A1"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Le 2023</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PEVuZE5vdGU+PENpdGU+PEF1dGhvcj5MZTwvQXV0aG9yPjxZZWFyPjIwMjM8L1llYXI+PFJlY051
bT4yMjU8L1JlY051bT48RGlzcGxheVRleHQ+WzU4XTwvRGlzcGxheVRleHQ+PHJlY29yZD48cmVj
LW51bWJlcj4yMjU8L3JlYy1udW1iZXI+PGZvcmVpZ24ta2V5cz48a2V5IGFwcD0iRU4iIGRiLWlk
PSJ0NXh3eGZzdzZ6OXBzdWU5ejA2eHZ0eHQ5dmVydmFmMjAwd2EiIHRpbWVzdGFtcD0iMTc1MTgx
NzI5NSI+MjI1PC9rZXk+PC9mb3JlaWduLWtleXM+PHJlZi10eXBlIG5hbWU9IkpvdXJuYWwgQXJ0
aWNsZSI+MTc8L3JlZi10eXBlPjxjb250cmlidXRvcnM+PGF1dGhvcnM+PGF1dGhvcj5MZSwgTC4g
VC4gVC48L2F1dGhvcj48YXV0aG9yPlRyYW4sIEwuIFQuPC9hdXRob3I+PGF1dGhvcj5EYW5nLCBD
LiBTLjwvYXV0aG9yPjxhdXRob3I+Tmd1eWVuLCBQLiBELjwvYXV0aG9yPjxhdXRob3I+VHJhbiwg
Ti4gQS48L2F1dGhvcj48YXV0aG9yPlBoYW0sIFQuIEguPC9hdXRob3I+PGF1dGhvcj5QaGFuLCBI
LiBULjwvYXV0aG9yPjxhdXRob3I+TGUsIFguIEguPC9hdXRob3I+PC9hdXRob3JzPjwvY29udHJp
YnV0b3JzPjxhdXRoLWFkZHJlc3M+U2Nob29sIG9mIFByZXZlbnRpdmUgTWVkaWNpbmUgYW5kIFB1
YmxpYyBIZWFsdGgsIEhhbm9pIE1lZGljYWwgVW5pdmVyc2l0eSwgSGFub2ksIFZpZXQgTmFtLiBF
bGVjdHJvbmljIGFkZHJlc3M6IHRoYW9saW5oMTUxOEBnbWFpbC5jb20uJiN4RDtTY2hvb2wgb2Yg
UHJldmVudGl2ZSBNZWRpY2luZSBhbmQgUHVibGljIEhlYWx0aCwgSGFub2kgTWVkaWNhbCBVbml2
ZXJzaXR5LCBIYW5vaSwgVmlldCBOYW0uJiN4RDtBZmZlY3RpdmUgU2NpZW5jZSBhbmQgQ3VsdHVy
ZSBMYWIsIERlcGFydG1lbnQgb2YgUHN5Y2hvbG9neSwgWWFsZSBVbml2ZXJzaXR5LCBVbml0ZWQg
U3RhdGVzLiYjeEQ7RGVwYXJ0bWVudCBvZiBSZXNlYXJjaCBNZXRob2RvbG9neSBhbmQgQmlvc3Rh
dGlzdGljcywgU2Nob29sIG9mIFByZXZlbnRpdmUgTWVkaWNpbmUgYW5kIFB1YmxpYyBIZWFsdGgs
IEhhbm9pIE1lZGljYWwgVW5pdmVyc2l0eSwgSGFub2ksIFZpZXQgTmFtLiBFbGVjdHJvbmljIGFk
ZHJlc3M6IHBoYW50aGFuaGhhaUBobXUuZWR1LnZuLiYjeEQ7RGVwYXJ0bWVudCBvZiBSZXNlYXJj
aCBNZXRob2RvbG9neSBhbmQgQmlvc3RhdGlzdGljcywgU2Nob29sIG9mIFByZXZlbnRpdmUgTWVk
aWNpbmUgYW5kIFB1YmxpYyBIZWFsdGgsIEhhbm9pIE1lZGljYWwgVW5pdmVyc2l0eSwgSGFub2ks
IFZpZXQgTmFtLiBFbGVjdHJvbmljIGFkZHJlc3M6IGxleHVhbmh1bmdAaG11LmVkdS52bi48L2F1
dGgtYWRkcmVzcz48dGl0bGVzPjx0aXRsZT5UZXN0aW5nIHJlbGlhYmlsaXR5IGFuZCB2YWxpZGl0
eSBvZiB0aGUgVmlldG5hbWVzZSB2ZXJzaW9uIG9mIHRoZSBlSGVhbHRoIGxpdGVyYWN5IHNjYWxl
IChlSEVBTFMpIGFtb25nIG1lZGljYWwgc3R1ZGVudHMgaW4gVmlldG5hbTwvdGl0bGU+PHNlY29u
ZGFyeS10aXRsZT5JbnQgSiBNZWQgSW5mb3JtPC9zZWNvbmRhcnktdGl0bGU+PGFsdC10aXRsZT5J
bnRlcm5hdGlvbmFsIGpvdXJuYWwgb2YgbWVkaWNhbCBpbmZvcm1hdGljczwvYWx0LXRpdGxlPjwv
dGl0bGVzPjxwZXJpb2RpY2FsPjxmdWxsLXRpdGxlPkludCBKIE1lZCBJbmZvcm08L2Z1bGwtdGl0
bGU+PGFiYnItMT5JbnRlcm5hdGlvbmFsIGpvdXJuYWwgb2YgbWVkaWNhbCBpbmZvcm1hdGljczwv
YWJici0xPjwvcGVyaW9kaWNhbD48YWx0LXBlcmlvZGljYWw+PGZ1bGwtdGl0bGU+SW50IEogTWVk
IEluZm9ybTwvZnVsbC10aXRsZT48YWJici0xPkludGVybmF0aW9uYWwgam91cm5hbCBvZiBtZWRp
Y2FsIGluZm9ybWF0aWNzPC9hYmJyLTE+PC9hbHQtcGVyaW9kaWNhbD48cGFnZXM+MTA0OTYyPC9w
YWdlcz48dm9sdW1lPjE3MDwvdm9sdW1lPjxlZGl0aW9uPjIwMjIvMTIvMjI8L2VkaXRpb24+PGtl
eXdvcmRzPjxrZXl3b3JkPkh1bWFuczwva2V5d29yZD48a2V5d29yZD4qSGVhbHRoIExpdGVyYWN5
PC9rZXl3b3JkPjxrZXl3b3JkPipTdHVkZW50cywgTWVkaWNhbDwva2V5d29yZD48a2V5d29yZD5S
ZXByb2R1Y2liaWxpdHkgb2YgUmVzdWx0czwva2V5d29yZD48a2V5d29yZD5Dcm9zcy1TZWN0aW9u
YWwgU3R1ZGllczwva2V5d29yZD48a2V5d29yZD5WaWV0bmFtPC9rZXl3b3JkPjxrZXl3b3JkPlBh
bmRlbWljczwva2V5d29yZD48a2V5d29yZD5Tb3V0aGVhc3QgQXNpYW4gUGVvcGxlPC9rZXl3b3Jk
PjxrZXl3b3JkPipDb3ZpZC0xOTwva2V5d29yZD48a2V5d29yZD5TdXJ2ZXlzIGFuZCBRdWVzdGlv
bm5haXJlczwva2V5d29yZD48a2V5d29yZD5Qc3ljaG9tZXRyaWNzPC9rZXl3b3JkPjxrZXl3b3Jk
PipUZWxlbWVkaWNpbmU8L2tleXdvcmQ+PGtleXdvcmQ+Q292aWQtMTk8L2tleXdvcmQ+PGtleXdv
cmQ+RWhlYWx0aCBMaXRlcmFjeTwva2V5d29yZD48a2V5d29yZD5IZWFsdGggaW5mb3JtYXRpb248
L2tleXdvcmQ+PGtleXdvcmQ+T25saW5lIGluZm9ybWF0aW9uPC9rZXl3b3JkPjxrZXl3b3JkPlJl
bGlhYmlsaXR5PC9rZXl3b3JkPjxrZXl3b3JkPlZhbGlkaXR5PC9rZXl3b3JkPjxrZXl3b3JkPmVI
RUFMUzwva2V5d29yZD48a2V5d29yZD5jb21wZXRpbmcgZmluYW5jaWFsIGludGVyZXN0cyBvciBw
ZXJzb25hbCByZWxhdGlvbnNoaXBzIHRoYXQgY291bGQgaGF2ZSBhcHBlYXJlZDwva2V5d29yZD48
a2V5d29yZD50byBpbmZsdWVuY2UgdGhlIHdvcmsgcmVwb3J0ZWQgaW4gdGhpcyBwYXBlci48L2tl
eXdvcmQ+PC9rZXl3b3Jkcz48ZGF0ZXM+PHllYXI+MjAyMzwveWVhcj48cHViLWRhdGVzPjxkYXRl
PkZlYjwvZGF0ZT48L3B1Yi1kYXRlcz48L2RhdGVzPjxpc2JuPjEzODYtNTA1NjwvaXNibj48YWNj
ZXNzaW9uLW51bT4zNjU0MjkwMzwvYWNjZXNzaW9uLW51bT48dXJscz48L3VybHM+PGVsZWN0cm9u
aWMtcmVzb3VyY2UtbnVtPjEwLjEwMTYvai5pam1lZGluZi4yMDIyLjEwNDk2MjwvZWxlY3Ryb25p
Yy1yZXNvdXJjZS1udW0+PHJlbW90ZS1kYXRhYmFzZS1wcm92aWRlcj5OTE08L3JlbW90ZS1kYXRh
YmFzZS1wcm92aWRlcj48bGFuZ3VhZ2U+ZW5nPC9sYW5ndWFnZT48L3JlY29yZD48L0NpdGU+PC9F
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PEVuZE5vdGU+PENpdGU+PEF1dGhvcj5MZTwvQXV0aG9yPjxZZWFyPjIwMjM8L1llYXI+PFJlY051
bT4yMjU8L1JlY051bT48RGlzcGxheVRleHQ+WzU4XTwvRGlzcGxheVRleHQ+PHJlY29yZD48cmVj
LW51bWJlcj4yMjU8L3JlYy1udW1iZXI+PGZvcmVpZ24ta2V5cz48a2V5IGFwcD0iRU4iIGRiLWlk
PSJ0NXh3eGZzdzZ6OXBzdWU5ejA2eHZ0eHQ5dmVydmFmMjAwd2EiIHRpbWVzdGFtcD0iMTc1MTgx
NzI5NSI+MjI1PC9rZXk+PC9mb3JlaWduLWtleXM+PHJlZi10eXBlIG5hbWU9IkpvdXJuYWwgQXJ0
aWNsZSI+MTc8L3JlZi10eXBlPjxjb250cmlidXRvcnM+PGF1dGhvcnM+PGF1dGhvcj5MZSwgTC4g
VC4gVC48L2F1dGhvcj48YXV0aG9yPlRyYW4sIEwuIFQuPC9hdXRob3I+PGF1dGhvcj5EYW5nLCBD
LiBTLjwvYXV0aG9yPjxhdXRob3I+Tmd1eWVuLCBQLiBELjwvYXV0aG9yPjxhdXRob3I+VHJhbiwg
Ti4gQS48L2F1dGhvcj48YXV0aG9yPlBoYW0sIFQuIEguPC9hdXRob3I+PGF1dGhvcj5QaGFuLCBI
LiBULjwvYXV0aG9yPjxhdXRob3I+TGUsIFguIEguPC9hdXRob3I+PC9hdXRob3JzPjwvY29udHJp
YnV0b3JzPjxhdXRoLWFkZHJlc3M+U2Nob29sIG9mIFByZXZlbnRpdmUgTWVkaWNpbmUgYW5kIFB1
YmxpYyBIZWFsdGgsIEhhbm9pIE1lZGljYWwgVW5pdmVyc2l0eSwgSGFub2ksIFZpZXQgTmFtLiBF
bGVjdHJvbmljIGFkZHJlc3M6IHRoYW9saW5oMTUxOEBnbWFpbC5jb20uJiN4RDtTY2hvb2wgb2Yg
UHJldmVudGl2ZSBNZWRpY2luZSBhbmQgUHVibGljIEhlYWx0aCwgSGFub2kgTWVkaWNhbCBVbml2
ZXJzaXR5LCBIYW5vaSwgVmlldCBOYW0uJiN4RDtBZmZlY3RpdmUgU2NpZW5jZSBhbmQgQ3VsdHVy
ZSBMYWIsIERlcGFydG1lbnQgb2YgUHN5Y2hvbG9neSwgWWFsZSBVbml2ZXJzaXR5LCBVbml0ZWQg
U3RhdGVzLiYjeEQ7RGVwYXJ0bWVudCBvZiBSZXNlYXJjaCBNZXRob2RvbG9neSBhbmQgQmlvc3Rh
dGlzdGljcywgU2Nob29sIG9mIFByZXZlbnRpdmUgTWVkaWNpbmUgYW5kIFB1YmxpYyBIZWFsdGgs
IEhhbm9pIE1lZGljYWwgVW5pdmVyc2l0eSwgSGFub2ksIFZpZXQgTmFtLiBFbGVjdHJvbmljIGFk
ZHJlc3M6IHBoYW50aGFuaGhhaUBobXUuZWR1LnZuLiYjeEQ7RGVwYXJ0bWVudCBvZiBSZXNlYXJj
aCBNZXRob2RvbG9neSBhbmQgQmlvc3RhdGlzdGljcywgU2Nob29sIG9mIFByZXZlbnRpdmUgTWVk
aWNpbmUgYW5kIFB1YmxpYyBIZWFsdGgsIEhhbm9pIE1lZGljYWwgVW5pdmVyc2l0eSwgSGFub2ks
IFZpZXQgTmFtLiBFbGVjdHJvbmljIGFkZHJlc3M6IGxleHVhbmh1bmdAaG11LmVkdS52bi48L2F1
dGgtYWRkcmVzcz48dGl0bGVzPjx0aXRsZT5UZXN0aW5nIHJlbGlhYmlsaXR5IGFuZCB2YWxpZGl0
eSBvZiB0aGUgVmlldG5hbWVzZSB2ZXJzaW9uIG9mIHRoZSBlSGVhbHRoIGxpdGVyYWN5IHNjYWxl
IChlSEVBTFMpIGFtb25nIG1lZGljYWwgc3R1ZGVudHMgaW4gVmlldG5hbTwvdGl0bGU+PHNlY29u
ZGFyeS10aXRsZT5JbnQgSiBNZWQgSW5mb3JtPC9zZWNvbmRhcnktdGl0bGU+PGFsdC10aXRsZT5J
bnRlcm5hdGlvbmFsIGpvdXJuYWwgb2YgbWVkaWNhbCBpbmZvcm1hdGljczwvYWx0LXRpdGxlPjwv
dGl0bGVzPjxwZXJpb2RpY2FsPjxmdWxsLXRpdGxlPkludCBKIE1lZCBJbmZvcm08L2Z1bGwtdGl0
bGU+PGFiYnItMT5JbnRlcm5hdGlvbmFsIGpvdXJuYWwgb2YgbWVkaWNhbCBpbmZvcm1hdGljczwv
YWJici0xPjwvcGVyaW9kaWNhbD48YWx0LXBlcmlvZGljYWw+PGZ1bGwtdGl0bGU+SW50IEogTWVk
IEluZm9ybTwvZnVsbC10aXRsZT48YWJici0xPkludGVybmF0aW9uYWwgam91cm5hbCBvZiBtZWRp
Y2FsIGluZm9ybWF0aWNzPC9hYmJyLTE+PC9hbHQtcGVyaW9kaWNhbD48cGFnZXM+MTA0OTYyPC9w
YWdlcz48dm9sdW1lPjE3MDwvdm9sdW1lPjxlZGl0aW9uPjIwMjIvMTIvMjI8L2VkaXRpb24+PGtl
eXdvcmRzPjxrZXl3b3JkPkh1bWFuczwva2V5d29yZD48a2V5d29yZD4qSGVhbHRoIExpdGVyYWN5
PC9rZXl3b3JkPjxrZXl3b3JkPipTdHVkZW50cywgTWVkaWNhbDwva2V5d29yZD48a2V5d29yZD5S
ZXByb2R1Y2liaWxpdHkgb2YgUmVzdWx0czwva2V5d29yZD48a2V5d29yZD5Dcm9zcy1TZWN0aW9u
YWwgU3R1ZGllczwva2V5d29yZD48a2V5d29yZD5WaWV0bmFtPC9rZXl3b3JkPjxrZXl3b3JkPlBh
bmRlbWljczwva2V5d29yZD48a2V5d29yZD5Tb3V0aGVhc3QgQXNpYW4gUGVvcGxlPC9rZXl3b3Jk
PjxrZXl3b3JkPipDb3ZpZC0xOTwva2V5d29yZD48a2V5d29yZD5TdXJ2ZXlzIGFuZCBRdWVzdGlv
bm5haXJlczwva2V5d29yZD48a2V5d29yZD5Qc3ljaG9tZXRyaWNzPC9rZXl3b3JkPjxrZXl3b3Jk
PipUZWxlbWVkaWNpbmU8L2tleXdvcmQ+PGtleXdvcmQ+Q292aWQtMTk8L2tleXdvcmQ+PGtleXdv
cmQ+RWhlYWx0aCBMaXRlcmFjeTwva2V5d29yZD48a2V5d29yZD5IZWFsdGggaW5mb3JtYXRpb248
L2tleXdvcmQ+PGtleXdvcmQ+T25saW5lIGluZm9ybWF0aW9uPC9rZXl3b3JkPjxrZXl3b3JkPlJl
bGlhYmlsaXR5PC9rZXl3b3JkPjxrZXl3b3JkPlZhbGlkaXR5PC9rZXl3b3JkPjxrZXl3b3JkPmVI
RUFMUzwva2V5d29yZD48a2V5d29yZD5jb21wZXRpbmcgZmluYW5jaWFsIGludGVyZXN0cyBvciBw
ZXJzb25hbCByZWxhdGlvbnNoaXBzIHRoYXQgY291bGQgaGF2ZSBhcHBlYXJlZDwva2V5d29yZD48
a2V5d29yZD50byBpbmZsdWVuY2UgdGhlIHdvcmsgcmVwb3J0ZWQgaW4gdGhpcyBwYXBlci48L2tl
eXdvcmQ+PC9rZXl3b3Jkcz48ZGF0ZXM+PHllYXI+MjAyMzwveWVhcj48cHViLWRhdGVzPjxkYXRl
PkZlYjwvZGF0ZT48L3B1Yi1kYXRlcz48L2RhdGVzPjxpc2JuPjEzODYtNTA1NjwvaXNibj48YWNj
ZXNzaW9uLW51bT4zNjU0MjkwMzwvYWNjZXNzaW9uLW51bT48dXJscz48L3VybHM+PGVsZWN0cm9u
aWMtcmVzb3VyY2UtbnVtPjEwLjEwMTYvai5pam1lZGluZi4yMDIyLjEwNDk2MjwvZWxlY3Ryb25p
Yy1yZXNvdXJjZS1udW0+PHJlbW90ZS1kYXRhYmFzZS1wcm92aWRlcj5OTE08L3JlbW90ZS1kYXRh
YmFzZS1wcm92aWRlcj48bGFuZ3VhZ2U+ZW5nPC9sYW5ndWFnZT48L3JlY29yZD48L0NpdGU+PC9F
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[58]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2A9051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Vietnam</w:t>
            </w:r>
          </w:p>
        </w:tc>
        <w:tc>
          <w:tcPr>
            <w:tcW w:w="457" w:type="pct"/>
            <w:tcBorders>
              <w:top w:val="nil"/>
              <w:left w:val="nil"/>
              <w:bottom w:val="single" w:sz="4" w:space="0" w:color="auto"/>
              <w:right w:val="single" w:sz="4" w:space="0" w:color="auto"/>
            </w:tcBorders>
            <w:shd w:val="clear" w:color="auto" w:fill="FFFFFF" w:themeFill="background1"/>
            <w:vAlign w:val="center"/>
          </w:tcPr>
          <w:p w14:paraId="69345F7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193E306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01D34AF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evaluates the reliability and validity of Vietnamese version of eHEALS and analyzed some factors affecting on eHEALS score among Hanoi Medical University students in Vietnam.</w:t>
            </w:r>
          </w:p>
        </w:tc>
        <w:tc>
          <w:tcPr>
            <w:tcW w:w="1265" w:type="pct"/>
            <w:tcBorders>
              <w:top w:val="nil"/>
              <w:left w:val="nil"/>
              <w:bottom w:val="single" w:sz="4" w:space="0" w:color="auto"/>
              <w:right w:val="single" w:sz="4" w:space="0" w:color="auto"/>
            </w:tcBorders>
            <w:shd w:val="clear" w:color="auto" w:fill="FFFFFF" w:themeFill="background1"/>
            <w:vAlign w:val="center"/>
          </w:tcPr>
          <w:p w14:paraId="21EFA90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total score of our subjects in the eHEALS was 30.34 ± 4.57. The results from Bartlett’s test, Kaiser- Meyer-Olkin (KMO) test, calculated Cronbach’s alpha coefficient and test–retest reliability were high. Poisson regression identified that eHEALS scores of participants was significantly associated with device, ongoing medical condition and trustworthiness of health information source (p &lt; 0.05).</w:t>
            </w:r>
          </w:p>
        </w:tc>
        <w:tc>
          <w:tcPr>
            <w:tcW w:w="993" w:type="pct"/>
            <w:tcBorders>
              <w:top w:val="nil"/>
              <w:left w:val="nil"/>
              <w:bottom w:val="single" w:sz="4" w:space="0" w:color="auto"/>
              <w:right w:val="single" w:sz="4" w:space="0" w:color="auto"/>
            </w:tcBorders>
            <w:shd w:val="clear" w:color="auto" w:fill="FFFFFF" w:themeFill="background1"/>
            <w:vAlign w:val="center"/>
          </w:tcPr>
          <w:p w14:paraId="0233DCA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Vietnamese version of eHEALS is a reliable and valid measure. Device, medical condition and trustworthiness of health information source are factors affecting on eHEALS score of students in Hanoi Medical University.</w:t>
            </w:r>
          </w:p>
        </w:tc>
      </w:tr>
      <w:tr w:rsidR="00927716" w14:paraId="380370A1"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D9434B8" w14:textId="299CC6D6"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Lee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PEVuZE5vdGU+PENpdGU+PEF1dGhvcj5MZWU8L0F1dGhvcj48WWVhcj4yMDI0PC9ZZWFyPjxSZWNO
dW0+MjI2PC9SZWNOdW0+PERpc3BsYXlUZXh0Pls1OV08L0Rpc3BsYXlUZXh0PjxyZWNvcmQ+PHJl
Yy1udW1iZXI+MjI2PC9yZWMtbnVtYmVyPjxmb3JlaWduLWtleXM+PGtleSBhcHA9IkVOIiBkYi1p
ZD0idDV4d3hmc3c2ejlwc3VlOXowNnh2dHh0OXZlcnZhZjIwMHdhIiB0aW1lc3RhbXA9IjE3NTE4
MTcyOTUiPjIyNjwva2V5PjwvZm9yZWlnbi1rZXlzPjxyZWYtdHlwZSBuYW1lPSJKb3VybmFsIEFy
dGljbGUiPjE3PC9yZWYtdHlwZT48Y29udHJpYnV0b3JzPjxhdXRob3JzPjxhdXRob3I+TGVlLCBL
LiBILjwvYXV0aG9yPjxhdXRob3I+S2ltLCBNLiBHLjwvYXV0aG9yPjxhdXRob3I+TGVlLCBKLiBI
LjwvYXV0aG9yPjxhdXRob3I+TGVlLCBKLjwvYXV0aG9yPjxhdXRob3I+Q2hvLCBJLjwvYXV0aG9y
PjxhdXRob3I+Q2hvaSwgTS48L2F1dGhvcj48YXV0aG9yPkhhbiwgSC4gVy48L2F1dGhvcj48YXV0
aG9yPlBhcmssIE0uPC9hdXRob3I+PC9hdXRob3JzPjwvY29udHJpYnV0b3JzPjxhdXRoLWFkZHJl
c3M+RGVwYXJ0bWVudCBvZiBCaW9tZWRpY2FsIEluZm9ybWF0aWNzLCBBc2FuIE1lZGljYWwgQ2Vu
dGVyLCBVbml2ZXJzaXR5IG9mIFVsc2FuIENvbGxlZ2Ugb2YgTWVkaWNpbmUsIFNlb3VsLCBLb3Jl
YS4mI3hEO0RlcGFydG1lbnQgb2YgQmlvbWVkaWNhbCBJbmZvcm1hdGljcywgR3JhZHVhdGUgU2No
b29sIG9mIE1lZGljaW5lLCBDSEEgVW5pdmVyc2l0eSwgU2VvbmduYW0sIEtvcmVhLiYjeEQ7SW5z
dGl0dXRlIGZvciBCaW9tZWRpY2FsIEluZm9ybWF0aWNzLCBHcmFkdWF0ZSBTY2hvb2wgb2YgTWVk
aWNpbmUsIENIQSBVbml2ZXJzaXR5LCBTZW9uZ25hbSwgS29yZWEuJiN4RDtEZXBhcnRtZW50IG9m
IEVtZXJnZW5jeSBNZWRpY2luZSwgQXNhbiBNZWRpY2FsIENlbnRlciwgVW5pdmVyc2l0eSBvZiBV
bHNhbiBDb2xsZWdlIG9mIE1lZGljaW5lLCBTZW91bCwgS29yZWEuJiN4RDtEZXBhcnRtZW50IG9m
IE51cnNpbmcsIENvbGxlZ2Ugb2YgSGVhbHRoIGFuZCBXZWxmYXJlLCBHYW5nbmV1bmctV29uanUg
TmF0aW9uYWwgVW5pdmVyc2l0eSwgV29uanUsIEtvcmVhLiYjeEQ7RGVwYXJ0bWVudCBvZiBOdXJz
aW5nLCBDb2xsZWdlIG9mIE1lZGljaW5lLCBJbmhhIFVuaXZlcnNpdHksIEluY2hlb24sIEtvcmVh
LiYjeEQ7Q29sbGVnZSBvZiBOdXJzaW5nIGFuZCBNby1JbSBLaW0gTnVyc2luZyBSZXNlYXJjaCBJ
bnN0aXR1dGUsIFlvbnNlaSBVbml2ZXJzaXR5LCBTZW91bCwgS29yZWEuJiN4RDtDb2xsZWdlIG9m
IE51cnNpbmcsIENodW5nbmFtIE5hdGlvbmFsIFVuaXZlcnNpdHksIERhZWplb24sIEtvcmVhLjwv
YXV0aC1hZGRyZXNzPjx0aXRsZXM+PHRpdGxlPkVtcG93ZXJpbmcgSGVhbHRoY2FyZSB0aHJvdWdo
IENvbXByZWhlbnNpdmUgSW5mb3JtYXRpY3MgRWR1Y2F0aW9uOiBUaGUgU3RhdHVzIGFuZCBGdXR1
cmUgb2YgQmlvbWVkaWNhbCBhbmQgSGVhbHRoIEluZm9ybWF0aWNzIEVkdWNhdGlvbjwvdGl0bGU+
PHNlY29uZGFyeS10aXRsZT5IZWFsdGhjIEluZm9ybSBSZXM8L3NlY29uZGFyeS10aXRsZT48YWx0
LXRpdGxlPkhlYWx0aGNhcmUgaW5mb3JtYXRpY3MgcmVzZWFyY2g8L2FsdC10aXRsZT48L3RpdGxl
cz48cGVyaW9kaWNhbD48ZnVsbC10aXRsZT5IZWFsdGhjIEluZm9ybSBSZXM8L2Z1bGwtdGl0bGU+
PGFiYnItMT5IZWFsdGhjYXJlIGluZm9ybWF0aWNzIHJlc2VhcmNoPC9hYmJyLTE+PC9wZXJpb2Rp
Y2FsPjxhbHQtcGVyaW9kaWNhbD48ZnVsbC10aXRsZT5IZWFsdGhjIEluZm9ybSBSZXM8L2Z1bGwt
dGl0bGU+PGFiYnItMT5IZWFsdGhjYXJlIGluZm9ybWF0aWNzIHJlc2VhcmNoPC9hYmJyLTE+PC9h
bHQtcGVyaW9kaWNhbD48cGFnZXM+MTEzLTEyNjwvcGFnZXM+PHZvbHVtZT4zMDwvdm9sdW1lPjxu
dW1iZXI+MjwvbnVtYmVyPjxlZGl0aW9uPjIwMjQvMDUvMTc8L2VkaXRpb24+PGtleXdvcmRzPjxr
ZXl3b3JkPkVkdWNhdGlvbjwva2V5d29yZD48a2V5d29yZD5NZWRpY2FsIGluZm9ybWF0aWNzPC9r
ZXl3b3JkPjxrZXl3b3JkPk51cnNpbmcgSW5mb3JtYXRpY3M8L2tleXdvcmQ+PGtleXdvcmQ+UmVj
b21tZW5kYXRpb25zPC9rZXl3b3JkPjxrZXl3b3JkPlRlYWNoaW5nPC9rZXl3b3JkPjxrZXl3b3Jk
PkluZm9ybWF0aWNzIFJlc2VhcmNoPC9rZXl3b3JkPjxrZXl3b3JkPmhvd2V2ZXIsIHRoZXkgd2Vy
ZSBub3QgaW52b2x2ZWQgaW4gdGhpcyBhcnRpY2xl4oCZcyBwZWVyPC9rZXl3b3JkPjxrZXl3b3Jk
PnJldmlld2VyIHNlbGVjdGlvbiwgZXZhbHVhdGlvbiwgYW5kIGRlY2lzaW9uIHByb2Nlc3MuIE90
aGVyd2lzZSwgbm8gcG90ZW50aWFsPC9rZXl3b3JkPjxrZXl3b3JkPmNvbmZsaWN0IG9mIGludGVy
ZXN0IHJlbGV2YW50IHRvIHRoaXMgYXJ0aWNsZSB3YXMgcmVwb3J0ZWQuPC9rZXl3b3JkPjwva2V5
d29yZHM+PGRhdGVzPjx5ZWFyPjIwMjQ8L3llYXI+PHB1Yi1kYXRlcz48ZGF0ZT5BcHI8L2RhdGU+
PC9wdWItZGF0ZXM+PC9kYXRlcz48aXNibj4yMDkzLTM2ODEgKFByaW50KSYjeEQ7MjA5My0zNjgx
PC9pc2JuPjxhY2Nlc3Npb24tbnVtPjM4NzU1MTAyPC9hY2Nlc3Npb24tbnVtPjx1cmxzPjwvdXJs
cz48Y3VzdG9tMj5QbWMxMTA5ODc2OTwvY3VzdG9tMj48ZWxlY3Ryb25pYy1yZXNvdXJjZS1udW0+
MTAuNDI1OC9oaXIuMjAyNC4zMC4yLjExMzwvZWxlY3Ryb25pYy1yZXNvdXJjZS1udW0+PHJlbW90
ZS1kYXRhYmFzZS1wcm92aWRlcj5OTE08L3JlbW90ZS1kYXRhYmFzZS1wcm92aWRlcj48bGFuZ3Vh
Z2U+ZW5nPC9sYW5ndWFnZT48L3JlY29yZD48L0NpdGU+PC9FbmROb3RlPn==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PEVuZE5vdGU+PENpdGU+PEF1dGhvcj5MZWU8L0F1dGhvcj48WWVhcj4yMDI0PC9ZZWFyPjxSZWNO
dW0+MjI2PC9SZWNOdW0+PERpc3BsYXlUZXh0Pls1OV08L0Rpc3BsYXlUZXh0PjxyZWNvcmQ+PHJl
Yy1udW1iZXI+MjI2PC9yZWMtbnVtYmVyPjxmb3JlaWduLWtleXM+PGtleSBhcHA9IkVOIiBkYi1p
ZD0idDV4d3hmc3c2ejlwc3VlOXowNnh2dHh0OXZlcnZhZjIwMHdhIiB0aW1lc3RhbXA9IjE3NTE4
MTcyOTUiPjIyNjwva2V5PjwvZm9yZWlnbi1rZXlzPjxyZWYtdHlwZSBuYW1lPSJKb3VybmFsIEFy
dGljbGUiPjE3PC9yZWYtdHlwZT48Y29udHJpYnV0b3JzPjxhdXRob3JzPjxhdXRob3I+TGVlLCBL
LiBILjwvYXV0aG9yPjxhdXRob3I+S2ltLCBNLiBHLjwvYXV0aG9yPjxhdXRob3I+TGVlLCBKLiBI
LjwvYXV0aG9yPjxhdXRob3I+TGVlLCBKLjwvYXV0aG9yPjxhdXRob3I+Q2hvLCBJLjwvYXV0aG9y
PjxhdXRob3I+Q2hvaSwgTS48L2F1dGhvcj48YXV0aG9yPkhhbiwgSC4gVy48L2F1dGhvcj48YXV0
aG9yPlBhcmssIE0uPC9hdXRob3I+PC9hdXRob3JzPjwvY29udHJpYnV0b3JzPjxhdXRoLWFkZHJl
c3M+RGVwYXJ0bWVudCBvZiBCaW9tZWRpY2FsIEluZm9ybWF0aWNzLCBBc2FuIE1lZGljYWwgQ2Vu
dGVyLCBVbml2ZXJzaXR5IG9mIFVsc2FuIENvbGxlZ2Ugb2YgTWVkaWNpbmUsIFNlb3VsLCBLb3Jl
YS4mI3hEO0RlcGFydG1lbnQgb2YgQmlvbWVkaWNhbCBJbmZvcm1hdGljcywgR3JhZHVhdGUgU2No
b29sIG9mIE1lZGljaW5lLCBDSEEgVW5pdmVyc2l0eSwgU2VvbmduYW0sIEtvcmVhLiYjeEQ7SW5z
dGl0dXRlIGZvciBCaW9tZWRpY2FsIEluZm9ybWF0aWNzLCBHcmFkdWF0ZSBTY2hvb2wgb2YgTWVk
aWNpbmUsIENIQSBVbml2ZXJzaXR5LCBTZW9uZ25hbSwgS29yZWEuJiN4RDtEZXBhcnRtZW50IG9m
IEVtZXJnZW5jeSBNZWRpY2luZSwgQXNhbiBNZWRpY2FsIENlbnRlciwgVW5pdmVyc2l0eSBvZiBV
bHNhbiBDb2xsZWdlIG9mIE1lZGljaW5lLCBTZW91bCwgS29yZWEuJiN4RDtEZXBhcnRtZW50IG9m
IE51cnNpbmcsIENvbGxlZ2Ugb2YgSGVhbHRoIGFuZCBXZWxmYXJlLCBHYW5nbmV1bmctV29uanUg
TmF0aW9uYWwgVW5pdmVyc2l0eSwgV29uanUsIEtvcmVhLiYjeEQ7RGVwYXJ0bWVudCBvZiBOdXJz
aW5nLCBDb2xsZWdlIG9mIE1lZGljaW5lLCBJbmhhIFVuaXZlcnNpdHksIEluY2hlb24sIEtvcmVh
LiYjeEQ7Q29sbGVnZSBvZiBOdXJzaW5nIGFuZCBNby1JbSBLaW0gTnVyc2luZyBSZXNlYXJjaCBJ
bnN0aXR1dGUsIFlvbnNlaSBVbml2ZXJzaXR5LCBTZW91bCwgS29yZWEuJiN4RDtDb2xsZWdlIG9m
IE51cnNpbmcsIENodW5nbmFtIE5hdGlvbmFsIFVuaXZlcnNpdHksIERhZWplb24sIEtvcmVhLjwv
YXV0aC1hZGRyZXNzPjx0aXRsZXM+PHRpdGxlPkVtcG93ZXJpbmcgSGVhbHRoY2FyZSB0aHJvdWdo
IENvbXByZWhlbnNpdmUgSW5mb3JtYXRpY3MgRWR1Y2F0aW9uOiBUaGUgU3RhdHVzIGFuZCBGdXR1
cmUgb2YgQmlvbWVkaWNhbCBhbmQgSGVhbHRoIEluZm9ybWF0aWNzIEVkdWNhdGlvbjwvdGl0bGU+
PHNlY29uZGFyeS10aXRsZT5IZWFsdGhjIEluZm9ybSBSZXM8L3NlY29uZGFyeS10aXRsZT48YWx0
LXRpdGxlPkhlYWx0aGNhcmUgaW5mb3JtYXRpY3MgcmVzZWFyY2g8L2FsdC10aXRsZT48L3RpdGxl
cz48cGVyaW9kaWNhbD48ZnVsbC10aXRsZT5IZWFsdGhjIEluZm9ybSBSZXM8L2Z1bGwtdGl0bGU+
PGFiYnItMT5IZWFsdGhjYXJlIGluZm9ybWF0aWNzIHJlc2VhcmNoPC9hYmJyLTE+PC9wZXJpb2Rp
Y2FsPjxhbHQtcGVyaW9kaWNhbD48ZnVsbC10aXRsZT5IZWFsdGhjIEluZm9ybSBSZXM8L2Z1bGwt
dGl0bGU+PGFiYnItMT5IZWFsdGhjYXJlIGluZm9ybWF0aWNzIHJlc2VhcmNoPC9hYmJyLTE+PC9h
bHQtcGVyaW9kaWNhbD48cGFnZXM+MTEzLTEyNjwvcGFnZXM+PHZvbHVtZT4zMDwvdm9sdW1lPjxu
dW1iZXI+MjwvbnVtYmVyPjxlZGl0aW9uPjIwMjQvMDUvMTc8L2VkaXRpb24+PGtleXdvcmRzPjxr
ZXl3b3JkPkVkdWNhdGlvbjwva2V5d29yZD48a2V5d29yZD5NZWRpY2FsIGluZm9ybWF0aWNzPC9r
ZXl3b3JkPjxrZXl3b3JkPk51cnNpbmcgSW5mb3JtYXRpY3M8L2tleXdvcmQ+PGtleXdvcmQ+UmVj
b21tZW5kYXRpb25zPC9rZXl3b3JkPjxrZXl3b3JkPlRlYWNoaW5nPC9rZXl3b3JkPjxrZXl3b3Jk
PkluZm9ybWF0aWNzIFJlc2VhcmNoPC9rZXl3b3JkPjxrZXl3b3JkPmhvd2V2ZXIsIHRoZXkgd2Vy
ZSBub3QgaW52b2x2ZWQgaW4gdGhpcyBhcnRpY2xl4oCZcyBwZWVyPC9rZXl3b3JkPjxrZXl3b3Jk
PnJldmlld2VyIHNlbGVjdGlvbiwgZXZhbHVhdGlvbiwgYW5kIGRlY2lzaW9uIHByb2Nlc3MuIE90
aGVyd2lzZSwgbm8gcG90ZW50aWFsPC9rZXl3b3JkPjxrZXl3b3JkPmNvbmZsaWN0IG9mIGludGVy
ZXN0IHJlbGV2YW50IHRvIHRoaXMgYXJ0aWNsZSB3YXMgcmVwb3J0ZWQuPC9rZXl3b3JkPjwva2V5
d29yZHM+PGRhdGVzPjx5ZWFyPjIwMjQ8L3llYXI+PHB1Yi1kYXRlcz48ZGF0ZT5BcHI8L2RhdGU+
PC9wdWItZGF0ZXM+PC9kYXRlcz48aXNibj4yMDkzLTM2ODEgKFByaW50KSYjeEQ7MjA5My0zNjgx
PC9pc2JuPjxhY2Nlc3Npb24tbnVtPjM4NzU1MTAyPC9hY2Nlc3Npb24tbnVtPjx1cmxzPjwvdXJs
cz48Y3VzdG9tMj5QbWMxMTA5ODc2OTwvY3VzdG9tMj48ZWxlY3Ryb25pYy1yZXNvdXJjZS1udW0+
MTAuNDI1OC9oaXIuMjAyNC4zMC4yLjExMzwvZWxlY3Ryb25pYy1yZXNvdXJjZS1udW0+PHJlbW90
ZS1kYXRhYmFzZS1wcm92aWRlcj5OTE08L3JlbW90ZS1kYXRhYmFzZS1wcm92aWRlcj48bGFuZ3Vh
Z2U+ZW5nPC9sYW5ndWFnZT48L3JlY29yZD48L0NpdGU+PC9FbmROb3RlPn==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[59]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9B74C4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Korea</w:t>
            </w:r>
          </w:p>
        </w:tc>
        <w:tc>
          <w:tcPr>
            <w:tcW w:w="457" w:type="pct"/>
            <w:tcBorders>
              <w:top w:val="nil"/>
              <w:left w:val="nil"/>
              <w:bottom w:val="single" w:sz="4" w:space="0" w:color="auto"/>
              <w:right w:val="single" w:sz="4" w:space="0" w:color="auto"/>
            </w:tcBorders>
            <w:shd w:val="clear" w:color="auto" w:fill="FFFFFF" w:themeFill="background1"/>
            <w:vAlign w:val="center"/>
          </w:tcPr>
          <w:p w14:paraId="77F582E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20AAB1B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w:t>
            </w:r>
            <w:r>
              <w:rPr>
                <w:rFonts w:ascii="Times New Roman" w:eastAsia="宋体" w:hAnsi="Times New Roman" w:cs="Times New Roman"/>
                <w:kern w:val="0"/>
                <w:sz w:val="21"/>
                <w:szCs w:val="21"/>
                <w:shd w:val="pct15" w:color="auto" w:fill="FFFFFF"/>
                <w14:ligatures w14:val="none"/>
              </w:rPr>
              <w:br/>
              <w:t>and nursing education</w:t>
            </w:r>
          </w:p>
        </w:tc>
        <w:tc>
          <w:tcPr>
            <w:tcW w:w="813" w:type="pct"/>
            <w:tcBorders>
              <w:top w:val="nil"/>
              <w:left w:val="nil"/>
              <w:bottom w:val="single" w:sz="4" w:space="0" w:color="auto"/>
              <w:right w:val="single" w:sz="4" w:space="0" w:color="auto"/>
            </w:tcBorders>
            <w:shd w:val="clear" w:color="auto" w:fill="FFFFFF" w:themeFill="background1"/>
            <w:vAlign w:val="center"/>
          </w:tcPr>
          <w:p w14:paraId="4F710B3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review presents the current status of biomedical and health informatics education domestically and internationally and proposes recommendations for future development.</w:t>
            </w:r>
          </w:p>
        </w:tc>
        <w:tc>
          <w:tcPr>
            <w:tcW w:w="1265" w:type="pct"/>
            <w:tcBorders>
              <w:top w:val="nil"/>
              <w:left w:val="nil"/>
              <w:bottom w:val="single" w:sz="4" w:space="0" w:color="auto"/>
              <w:right w:val="single" w:sz="4" w:space="0" w:color="auto"/>
            </w:tcBorders>
            <w:shd w:val="clear" w:color="auto" w:fill="FFFFFF" w:themeFill="background1"/>
            <w:vAlign w:val="center"/>
          </w:tcPr>
          <w:p w14:paraId="3EC7B38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This review presents international recommendations for establishing education in biomedical and health informatics, as well as global examples at the undergraduate and graduate levels in medical and nursing education. It provides a thorough examination of the best practices, strategies, and competencies in informatics education. The review also assesses the current state of medical informatics and nursing informatics education in Korea. We highlight the challenges faced by academic institutions and conclude with a call to action for educators to enhance the </w:t>
            </w:r>
            <w:r>
              <w:rPr>
                <w:rFonts w:ascii="Times New Roman" w:eastAsia="宋体" w:hAnsi="Times New Roman" w:cs="Times New Roman"/>
                <w:kern w:val="0"/>
                <w:sz w:val="21"/>
                <w:szCs w:val="21"/>
                <w:shd w:val="pct15" w:color="auto" w:fill="FFFFFF"/>
                <w14:ligatures w14:val="none"/>
              </w:rPr>
              <w:lastRenderedPageBreak/>
              <w:t>preparation of professionals to effectively utilize technology in any healthcare setting.</w:t>
            </w:r>
          </w:p>
        </w:tc>
        <w:tc>
          <w:tcPr>
            <w:tcW w:w="993" w:type="pct"/>
            <w:tcBorders>
              <w:top w:val="nil"/>
              <w:left w:val="nil"/>
              <w:bottom w:val="single" w:sz="4" w:space="0" w:color="auto"/>
              <w:right w:val="single" w:sz="4" w:space="0" w:color="auto"/>
            </w:tcBorders>
            <w:shd w:val="clear" w:color="auto" w:fill="FFFFFF" w:themeFill="background1"/>
            <w:vAlign w:val="center"/>
          </w:tcPr>
          <w:p w14:paraId="0E3F935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 xml:space="preserve">To adapt to the digitalization of healthcare, systematic and continuous workforce development is essential. Future education should prioritize curriculum innovations and the establishment of integrated education programs, focusing not only on students but also on educators and all healthcare personnel in the field. Addressing these challenges requires collaboration among educational institutions, academic societies, government </w:t>
            </w:r>
            <w:r>
              <w:rPr>
                <w:rFonts w:ascii="Times New Roman" w:eastAsia="宋体" w:hAnsi="Times New Roman" w:cs="Times New Roman"/>
                <w:kern w:val="0"/>
                <w:sz w:val="21"/>
                <w:szCs w:val="21"/>
                <w:shd w:val="pct15" w:color="auto" w:fill="FFFFFF"/>
                <w14:ligatures w14:val="none"/>
              </w:rPr>
              <w:lastRenderedPageBreak/>
              <w:t>agencies, and international bodies dedicated to systematic and continuous workforce development.</w:t>
            </w:r>
          </w:p>
        </w:tc>
      </w:tr>
      <w:tr w:rsidR="00927716" w14:paraId="6116D5A5"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704A108" w14:textId="063BB1EA"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Lee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PEVuZE5vdGU+PENpdGU+PEF1dGhvcj5MZWU8L0F1dGhvcj48WWVhcj4yMDI1PC9ZZWFyPjxSZWNO
dW0+MjI3PC9SZWNOdW0+PERpc3BsYXlUZXh0Pls2MF08L0Rpc3BsYXlUZXh0PjxyZWNvcmQ+PHJl
Yy1udW1iZXI+MjI3PC9yZWMtbnVtYmVyPjxmb3JlaWduLWtleXM+PGtleSBhcHA9IkVOIiBkYi1p
ZD0idDV4d3hmc3c2ejlwc3VlOXowNnh2dHh0OXZlcnZhZjIwMHdhIiB0aW1lc3RhbXA9IjE3NTE4
MTcyOTUiPjIyNzwva2V5PjwvZm9yZWlnbi1rZXlzPjxyZWYtdHlwZSBuYW1lPSJKb3VybmFsIEFy
dGljbGUiPjE3PC9yZWYtdHlwZT48Y29udHJpYnV0b3JzPjxhdXRob3JzPjxhdXRob3I+TGVlLCBT
LiBZLjwvYXV0aG9yPjxhdXRob3I+S2ltLCBTLjwvYXV0aG9yPjxhdXRob3I+S2ltLCBTLjwvYXV0
aG9yPjxhdXRob3I+U2hpbiwgWS48L2F1dGhvcj48YXV0aG9yPllpbSwgSi4gSi48L2F1dGhvcj48
YXV0aG9yPkh3YW5nLCBILjwvYXV0aG9yPjxhdXRob3I+S3dvbiwgWS48L2F1dGhvcj48YXV0aG9y
PktpbSwgVS4gTi48L2F1dGhvcj48YXV0aG9yPkRvLCBZLiBLLjwvYXV0aG9yPjwvYXV0aG9ycz48
L2NvbnRyaWJ1dG9ycz48YXV0aC1hZGRyZXNzPlB1YmxpYyBIZWFsdGhjYXJlIENlbnRlciwgU2Vv
dWwgTmF0aW9uYWwgVW5pdmVyc2l0eSBIb3NwaXRhbCwgSm9uZ25vLWd1LCBTZW91bCwgS29yZWEg
KHRoZSBSZXB1YmxpYyBvZikuJiN4RDtEZXBhcnRtZW50IG9mIEh1bWFuIFN5c3RlbXMgTWVkaWNp
bmUsIFNlb3VsIE5hdGlvbmFsIFVuaXZlcnNpdHkgQ29sbGVnZSBvZiBNZWRpY2luZSwgSm9uZ25v
LWd1LCBTZW91bCwgS29yZWEgKHRoZSBSZXB1YmxpYyBvZikuJiN4RDtJbnN0aXR1dGUgb2YgSGVh
bHRoIFBvbGljeSBhbmQgTWFuYWdlbWVudCwgU2VvdWwgTmF0aW9uYWwgVW5pdmVyc2l0eSBNZWRp
Y2FsIFJlc2VhcmNoIENlbnRlciwgSm9uZ25vLWd1LCBTZW91bCwgS29yZWEgKHRoZSBSZXB1Ymxp
YyBvZikuJiN4RDtDZW50cmUgZm9yIHRoZSBTb2Npb2xvZ3kgb2YgT3JnYW5pc2F0aW9ucywgU2Np
ZW5jZXMgUG8sIFBhcmlzLCDDjmxlLWRlLUZyYW5jZSwgRnJhbmNlLiYjeEQ7RGVwYXJ0bWVudCBv
ZiBJbnRlcm5hbCBNZWRpY2luZSwgU2VvdWwgTmF0aW9uYWwgVW5pdmVyc2l0eSBDb2xsZWdlIG9m
IE1lZGljaW5lLCBTZW91bCwgS29yZWEgKHRoZSBSZXB1YmxpYyBvZikuJiN4RDtEaXZpc2lvbiBv
ZiBQdWxtb25hcnkgYW5kIENyaXRpY2FsIE1lZGljaW5lLCBEZXBhcnRtZW50IG9mIEludGVybmFs
IE1lZGljaW5lLCBTZW91bCBOYXRpb25hbCBVbml2ZXJzaXR5IEhvc3BpdGFsLCBKb25nbm8tZ3Us
IFNlb3VsLCBLb3JlYSAodGhlIFJlcHVibGljIG9mKS4mI3hEO1Nlb3VsIE5hdGlvbmFsIFVuaXZl
cnNpdHkgSG9zcGl0YWwsIEpvbmduby1ndSwgU2VvdWwsIEtvcmVhICh0aGUgUmVwdWJsaWMgb2Yp
LiYjeEQ7RGVwYXJ0bWVudCBvZiBIZWFsdGggUG9saWN5IGFuZCBNYW5hZ2VtZW50LCBTZW91bCBO
YXRpb25hbCBVbml2ZXJzaXR5IENvbGxlZ2Ugb2YgTWVkaWNpbmUsIEpvbmduby1ndSwgU2VvdWws
IEtvcmVhICh0aGUgUmVwdWJsaWMgb2YpLiYjeEQ7S29yZWEgTWluaXN0cnkgb2YgSGVhbHRoIGFu
ZCBXZWxmYXJlLCBTZWpvbmcsIFNlam9uZywgS29yZWEgKHRoZSBSZXB1YmxpYyBvZikuJiN4RDtJ
bnN0aXR1dGUgb2YgSGVhbHRoIFBvbGljeSBhbmQgTWFuYWdlbWVudCwgU2VvdWwgTmF0aW9uYWwg
VW5pdmVyc2l0eSBNZWRpY2FsIFJlc2VhcmNoIENlbnRlciwgSm9uZ25vLWd1LCBTZW91bCwgS29y
ZWEgKHRoZSBSZXB1YmxpYyBvZikgeWtkbzg5QHNudS5hYy5rci48L2F1dGgtYWRkcmVzcz48dGl0
bGVzPjx0aXRsZT5Bc3Nlc3Npbmcgc3RhdGlzdGljYWwgbGl0ZXJhY3kgaW4gbWVkaWNhbCBzdHVk
ZW50cyBhbmQgZG9jdG9yczogYSBzaW5nbGUtY2VudHJlLCBjcm9zcy1zZWN0aW9uYWwgc3VydmV5
IGluIFNvdXRoIEtvcmVhPC90aXRsZT48c2Vjb25kYXJ5LXRpdGxlPkJNSiBPcGVuPC9zZWNvbmRh
cnktdGl0bGU+PGFsdC10aXRsZT5CTUogb3BlbjwvYWx0LXRpdGxlPjwvdGl0bGVzPjxwZXJpb2Rp
Y2FsPjxmdWxsLXRpdGxlPkJNSiBPcGVuPC9mdWxsLXRpdGxlPjxhYmJyLTE+Qk1KIG9wZW48L2Fi
YnItMT48L3BlcmlvZGljYWw+PGFsdC1wZXJpb2RpY2FsPjxmdWxsLXRpdGxlPkJNSiBPcGVuPC9m
dWxsLXRpdGxlPjxhYmJyLTE+Qk1KIG9wZW48L2FiYnItMT48L2FsdC1wZXJpb2RpY2FsPjxwYWdl
cz5lMDk1MTczPC9wYWdlcz48dm9sdW1lPjE1PC92b2x1bWU+PG51bWJlcj40PC9udW1iZXI+PGVk
aXRpb24+MjAyNS8wNC8wODwvZWRpdGlvbj48a2V5d29yZHM+PGtleXdvcmQ+SHVtYW5zPC9rZXl3
b3JkPjxrZXl3b3JkPkNyb3NzLVNlY3Rpb25hbCBTdHVkaWVzPC9rZXl3b3JkPjxrZXl3b3JkPipT
dHVkZW50cywgTWVkaWNhbC9zdGF0aXN0aWNzICZhbXA7IG51bWVyaWNhbCBkYXRhPC9rZXl3b3Jk
PjxrZXl3b3JkPlJlcHVibGljIG9mIEtvcmVhPC9rZXl3b3JkPjxrZXl3b3JkPkZlbWFsZTwva2V5
d29yZD48a2V5d29yZD5NYWxlPC9rZXl3b3JkPjxrZXl3b3JkPipQaHlzaWNpYW5zL3N0YXRpc3Rp
Y3MgJmFtcDsgbnVtZXJpY2FsIGRhdGE8L2tleXdvcmQ+PGtleXdvcmQ+QWR1bHQ8L2tleXdvcmQ+
PGtleXdvcmQ+U3VydmV5cyBhbmQgUXVlc3Rpb25uYWlyZXM8L2tleXdvcmQ+PGtleXdvcmQ+Q29t
cHJlaGVuc2lvbjwva2V5d29yZD48a2V5d29yZD5IZWFsdGggTGl0ZXJhY3k8L2tleXdvcmQ+PGtl
eXdvcmQ+TWVkaWNhbCBlZHVjYXRpb24gJmFtcDsgdHJhaW5pbmc8L2tleXdvcmQ+PGtleXdvcmQ+
U3RhdGlzdGljcyAmYW1wOyByZXNlYXJjaCBtZXRob2RzPC9rZXl3b3JkPjwva2V5d29yZHM+PGRh
dGVzPjx5ZWFyPjIwMjU8L3llYXI+PHB1Yi1kYXRlcz48ZGF0ZT5BcHIgNzwvZGF0ZT48L3B1Yi1k
YXRlcz48L2RhdGVzPjxpc2JuPjIwNDQtNjA1NTwvaXNibj48YWNjZXNzaW9uLW51bT40MDE5NDg3
NzwvYWNjZXNzaW9uLW51bT48dXJscz48L3VybHM+PGN1c3RvbTI+UG1jMTE5Nzc0NzM8L2N1c3Rv
bTI+PGVsZWN0cm9uaWMtcmVzb3VyY2UtbnVtPjEwLjExMzYvYm1qb3Blbi0yMDI0LTA5NTE3Mzwv
ZWxlY3Ryb25pYy1yZXNvdXJjZS1udW0+PHJlbW90ZS1kYXRhYmFzZS1wcm92aWRlcj5OTE08L3Jl
bW90ZS1kYXRhYmFzZS1wcm92aWRlcj48bGFuZ3VhZ2U+ZW5nPC9sYW5ndWFnZT48L3JlY29yZD48
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PEVuZE5vdGU+PENpdGU+PEF1dGhvcj5MZWU8L0F1dGhvcj48WWVhcj4yMDI1PC9ZZWFyPjxSZWNO
dW0+MjI3PC9SZWNOdW0+PERpc3BsYXlUZXh0Pls2MF08L0Rpc3BsYXlUZXh0PjxyZWNvcmQ+PHJl
Yy1udW1iZXI+MjI3PC9yZWMtbnVtYmVyPjxmb3JlaWduLWtleXM+PGtleSBhcHA9IkVOIiBkYi1p
ZD0idDV4d3hmc3c2ejlwc3VlOXowNnh2dHh0OXZlcnZhZjIwMHdhIiB0aW1lc3RhbXA9IjE3NTE4
MTcyOTUiPjIyNzwva2V5PjwvZm9yZWlnbi1rZXlzPjxyZWYtdHlwZSBuYW1lPSJKb3VybmFsIEFy
dGljbGUiPjE3PC9yZWYtdHlwZT48Y29udHJpYnV0b3JzPjxhdXRob3JzPjxhdXRob3I+TGVlLCBT
LiBZLjwvYXV0aG9yPjxhdXRob3I+S2ltLCBTLjwvYXV0aG9yPjxhdXRob3I+S2ltLCBTLjwvYXV0
aG9yPjxhdXRob3I+U2hpbiwgWS48L2F1dGhvcj48YXV0aG9yPllpbSwgSi4gSi48L2F1dGhvcj48
YXV0aG9yPkh3YW5nLCBILjwvYXV0aG9yPjxhdXRob3I+S3dvbiwgWS48L2F1dGhvcj48YXV0aG9y
PktpbSwgVS4gTi48L2F1dGhvcj48YXV0aG9yPkRvLCBZLiBLLjwvYXV0aG9yPjwvYXV0aG9ycz48
L2NvbnRyaWJ1dG9ycz48YXV0aC1hZGRyZXNzPlB1YmxpYyBIZWFsdGhjYXJlIENlbnRlciwgU2Vv
dWwgTmF0aW9uYWwgVW5pdmVyc2l0eSBIb3NwaXRhbCwgSm9uZ25vLWd1LCBTZW91bCwgS29yZWEg
KHRoZSBSZXB1YmxpYyBvZikuJiN4RDtEZXBhcnRtZW50IG9mIEh1bWFuIFN5c3RlbXMgTWVkaWNp
bmUsIFNlb3VsIE5hdGlvbmFsIFVuaXZlcnNpdHkgQ29sbGVnZSBvZiBNZWRpY2luZSwgSm9uZ25v
LWd1LCBTZW91bCwgS29yZWEgKHRoZSBSZXB1YmxpYyBvZikuJiN4RDtJbnN0aXR1dGUgb2YgSGVh
bHRoIFBvbGljeSBhbmQgTWFuYWdlbWVudCwgU2VvdWwgTmF0aW9uYWwgVW5pdmVyc2l0eSBNZWRp
Y2FsIFJlc2VhcmNoIENlbnRlciwgSm9uZ25vLWd1LCBTZW91bCwgS29yZWEgKHRoZSBSZXB1Ymxp
YyBvZikuJiN4RDtDZW50cmUgZm9yIHRoZSBTb2Npb2xvZ3kgb2YgT3JnYW5pc2F0aW9ucywgU2Np
ZW5jZXMgUG8sIFBhcmlzLCDDjmxlLWRlLUZyYW5jZSwgRnJhbmNlLiYjeEQ7RGVwYXJ0bWVudCBv
ZiBJbnRlcm5hbCBNZWRpY2luZSwgU2VvdWwgTmF0aW9uYWwgVW5pdmVyc2l0eSBDb2xsZWdlIG9m
IE1lZGljaW5lLCBTZW91bCwgS29yZWEgKHRoZSBSZXB1YmxpYyBvZikuJiN4RDtEaXZpc2lvbiBv
ZiBQdWxtb25hcnkgYW5kIENyaXRpY2FsIE1lZGljaW5lLCBEZXBhcnRtZW50IG9mIEludGVybmFs
IE1lZGljaW5lLCBTZW91bCBOYXRpb25hbCBVbml2ZXJzaXR5IEhvc3BpdGFsLCBKb25nbm8tZ3Us
IFNlb3VsLCBLb3JlYSAodGhlIFJlcHVibGljIG9mKS4mI3hEO1Nlb3VsIE5hdGlvbmFsIFVuaXZl
cnNpdHkgSG9zcGl0YWwsIEpvbmduby1ndSwgU2VvdWwsIEtvcmVhICh0aGUgUmVwdWJsaWMgb2Yp
LiYjeEQ7RGVwYXJ0bWVudCBvZiBIZWFsdGggUG9saWN5IGFuZCBNYW5hZ2VtZW50LCBTZW91bCBO
YXRpb25hbCBVbml2ZXJzaXR5IENvbGxlZ2Ugb2YgTWVkaWNpbmUsIEpvbmduby1ndSwgU2VvdWws
IEtvcmVhICh0aGUgUmVwdWJsaWMgb2YpLiYjeEQ7S29yZWEgTWluaXN0cnkgb2YgSGVhbHRoIGFu
ZCBXZWxmYXJlLCBTZWpvbmcsIFNlam9uZywgS29yZWEgKHRoZSBSZXB1YmxpYyBvZikuJiN4RDtJ
bnN0aXR1dGUgb2YgSGVhbHRoIFBvbGljeSBhbmQgTWFuYWdlbWVudCwgU2VvdWwgTmF0aW9uYWwg
VW5pdmVyc2l0eSBNZWRpY2FsIFJlc2VhcmNoIENlbnRlciwgSm9uZ25vLWd1LCBTZW91bCwgS29y
ZWEgKHRoZSBSZXB1YmxpYyBvZikgeWtkbzg5QHNudS5hYy5rci48L2F1dGgtYWRkcmVzcz48dGl0
bGVzPjx0aXRsZT5Bc3Nlc3Npbmcgc3RhdGlzdGljYWwgbGl0ZXJhY3kgaW4gbWVkaWNhbCBzdHVk
ZW50cyBhbmQgZG9jdG9yczogYSBzaW5nbGUtY2VudHJlLCBjcm9zcy1zZWN0aW9uYWwgc3VydmV5
IGluIFNvdXRoIEtvcmVhPC90aXRsZT48c2Vjb25kYXJ5LXRpdGxlPkJNSiBPcGVuPC9zZWNvbmRh
cnktdGl0bGU+PGFsdC10aXRsZT5CTUogb3BlbjwvYWx0LXRpdGxlPjwvdGl0bGVzPjxwZXJpb2Rp
Y2FsPjxmdWxsLXRpdGxlPkJNSiBPcGVuPC9mdWxsLXRpdGxlPjxhYmJyLTE+Qk1KIG9wZW48L2Fi
YnItMT48L3BlcmlvZGljYWw+PGFsdC1wZXJpb2RpY2FsPjxmdWxsLXRpdGxlPkJNSiBPcGVuPC9m
dWxsLXRpdGxlPjxhYmJyLTE+Qk1KIG9wZW48L2FiYnItMT48L2FsdC1wZXJpb2RpY2FsPjxwYWdl
cz5lMDk1MTczPC9wYWdlcz48dm9sdW1lPjE1PC92b2x1bWU+PG51bWJlcj40PC9udW1iZXI+PGVk
aXRpb24+MjAyNS8wNC8wODwvZWRpdGlvbj48a2V5d29yZHM+PGtleXdvcmQ+SHVtYW5zPC9rZXl3
b3JkPjxrZXl3b3JkPkNyb3NzLVNlY3Rpb25hbCBTdHVkaWVzPC9rZXl3b3JkPjxrZXl3b3JkPipT
dHVkZW50cywgTWVkaWNhbC9zdGF0aXN0aWNzICZhbXA7IG51bWVyaWNhbCBkYXRhPC9rZXl3b3Jk
PjxrZXl3b3JkPlJlcHVibGljIG9mIEtvcmVhPC9rZXl3b3JkPjxrZXl3b3JkPkZlbWFsZTwva2V5
d29yZD48a2V5d29yZD5NYWxlPC9rZXl3b3JkPjxrZXl3b3JkPipQaHlzaWNpYW5zL3N0YXRpc3Rp
Y3MgJmFtcDsgbnVtZXJpY2FsIGRhdGE8L2tleXdvcmQ+PGtleXdvcmQ+QWR1bHQ8L2tleXdvcmQ+
PGtleXdvcmQ+U3VydmV5cyBhbmQgUXVlc3Rpb25uYWlyZXM8L2tleXdvcmQ+PGtleXdvcmQ+Q29t
cHJlaGVuc2lvbjwva2V5d29yZD48a2V5d29yZD5IZWFsdGggTGl0ZXJhY3k8L2tleXdvcmQ+PGtl
eXdvcmQ+TWVkaWNhbCBlZHVjYXRpb24gJmFtcDsgdHJhaW5pbmc8L2tleXdvcmQ+PGtleXdvcmQ+
U3RhdGlzdGljcyAmYW1wOyByZXNlYXJjaCBtZXRob2RzPC9rZXl3b3JkPjwva2V5d29yZHM+PGRh
dGVzPjx5ZWFyPjIwMjU8L3llYXI+PHB1Yi1kYXRlcz48ZGF0ZT5BcHIgNzwvZGF0ZT48L3B1Yi1k
YXRlcz48L2RhdGVzPjxpc2JuPjIwNDQtNjA1NTwvaXNibj48YWNjZXNzaW9uLW51bT40MDE5NDg3
NzwvYWNjZXNzaW9uLW51bT48dXJscz48L3VybHM+PGN1c3RvbTI+UG1jMTE5Nzc0NzM8L2N1c3Rv
bTI+PGVsZWN0cm9uaWMtcmVzb3VyY2UtbnVtPjEwLjExMzYvYm1qb3Blbi0yMDI0LTA5NTE3Mzwv
ZWxlY3Ryb25pYy1yZXNvdXJjZS1udW0+PHJlbW90ZS1kYXRhYmFzZS1wcm92aWRlcj5OTE08L3Jl
bW90ZS1kYXRhYmFzZS1wcm92aWRlcj48bGFuZ3VhZ2U+ZW5nPC9sYW5ndWFnZT48L3JlY29yZD48
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[60]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07A2BA3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Korea</w:t>
            </w:r>
          </w:p>
        </w:tc>
        <w:tc>
          <w:tcPr>
            <w:tcW w:w="457" w:type="pct"/>
            <w:tcBorders>
              <w:top w:val="nil"/>
              <w:left w:val="nil"/>
              <w:bottom w:val="single" w:sz="4" w:space="0" w:color="auto"/>
              <w:right w:val="single" w:sz="4" w:space="0" w:color="auto"/>
            </w:tcBorders>
            <w:shd w:val="clear" w:color="auto" w:fill="FFFFFF" w:themeFill="background1"/>
            <w:vAlign w:val="center"/>
          </w:tcPr>
          <w:p w14:paraId="08CF028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 sectional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08A115D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w:t>
            </w:r>
            <w:r>
              <w:rPr>
                <w:rFonts w:ascii="Times New Roman" w:eastAsia="宋体" w:hAnsi="Times New Roman" w:cs="Times New Roman"/>
                <w:kern w:val="0"/>
                <w:sz w:val="21"/>
                <w:szCs w:val="21"/>
                <w:shd w:val="pct15" w:color="auto" w:fill="FFFFFF"/>
                <w14:ligatures w14:val="none"/>
              </w:rPr>
              <w:br/>
              <w:t>students and doctors</w:t>
            </w:r>
          </w:p>
        </w:tc>
        <w:tc>
          <w:tcPr>
            <w:tcW w:w="813" w:type="pct"/>
            <w:tcBorders>
              <w:top w:val="nil"/>
              <w:left w:val="nil"/>
              <w:bottom w:val="single" w:sz="4" w:space="0" w:color="auto"/>
              <w:right w:val="single" w:sz="4" w:space="0" w:color="auto"/>
            </w:tcBorders>
            <w:shd w:val="clear" w:color="auto" w:fill="FFFFFF" w:themeFill="background1"/>
            <w:vAlign w:val="center"/>
          </w:tcPr>
          <w:p w14:paraId="26CFAB4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statistical literacy of medical students and doctors in South Korea by evaluating their comprehension of four statistical concepts: (a) single- event probability, (b) relative risk reduction, (c) positive predictive value and (d) 5- year survival rate.</w:t>
            </w:r>
          </w:p>
        </w:tc>
        <w:tc>
          <w:tcPr>
            <w:tcW w:w="1265" w:type="pct"/>
            <w:tcBorders>
              <w:top w:val="nil"/>
              <w:left w:val="nil"/>
              <w:bottom w:val="single" w:sz="4" w:space="0" w:color="auto"/>
              <w:right w:val="single" w:sz="4" w:space="0" w:color="auto"/>
            </w:tcBorders>
            <w:shd w:val="clear" w:color="auto" w:fill="FFFFFF" w:themeFill="background1"/>
            <w:vAlign w:val="center"/>
          </w:tcPr>
          <w:p w14:paraId="07EB8CC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correct answer rates for basic numeracy questions were close to 100%. Regarding statistical literacy, 95.5% and 83.2% of the participants accurately understood single-event probability and relative risk reduction, respectively. However, only 49.3% and 49.2%of the participants accurately understood the positive predictive value and 5-year survival rate, respectively. The correct answer rates for the question about the5-year survival rate differed significantly between students (40.9%) and doctors (57.7%)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There were no statistically significant differences in the correct answer rates for other questions, regardless of the student's grade level or the doctor's specialty.</w:t>
            </w:r>
          </w:p>
        </w:tc>
        <w:tc>
          <w:tcPr>
            <w:tcW w:w="993" w:type="pct"/>
            <w:tcBorders>
              <w:top w:val="nil"/>
              <w:left w:val="nil"/>
              <w:bottom w:val="single" w:sz="4" w:space="0" w:color="auto"/>
              <w:right w:val="single" w:sz="4" w:space="0" w:color="auto"/>
            </w:tcBorders>
            <w:shd w:val="clear" w:color="auto" w:fill="FFFFFF" w:themeFill="background1"/>
            <w:vAlign w:val="center"/>
          </w:tcPr>
          <w:p w14:paraId="7284860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 and doctors have weaker statistical literacy than their basic numeracy. Therefore, it is essential to implement medical education and professional development programmes that focus on improving their statistical literacy. These programmes should specifically address measures of medical test accuracy and the distinction between a 5- year survival rate and mortality.</w:t>
            </w:r>
          </w:p>
        </w:tc>
      </w:tr>
      <w:tr w:rsidR="00927716" w14:paraId="66FD4393"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40EF4C8" w14:textId="3FA2631F"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Lei 2016</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PEVuZE5vdGU+PENpdGU+PEF1dGhvcj5MZWk8L0F1dGhvcj48WWVhcj4yMDE2PC9ZZWFyPjxSZWNO
dW0+MjI4PC9SZWNOdW0+PERpc3BsYXlUZXh0Pls2MV08L0Rpc3BsYXlUZXh0PjxyZWNvcmQ+PHJl
Yy1udW1iZXI+MjI4PC9yZWMtbnVtYmVyPjxmb3JlaWduLWtleXM+PGtleSBhcHA9IkVOIiBkYi1p
ZD0idDV4d3hmc3c2ejlwc3VlOXowNnh2dHh0OXZlcnZhZjIwMHdhIiB0aW1lc3RhbXA9IjE3NTE4
MTcyOTUiPjIyODwva2V5PjwvZm9yZWlnbi1rZXlzPjxyZWYtdHlwZSBuYW1lPSJKb3VybmFsIEFy
dGljbGUiPjE3PC9yZWYtdHlwZT48Y29udHJpYnV0b3JzPjxhdXRob3JzPjxhdXRob3I+TGVpLCBK
LjwvYXV0aG9yPjxhdXRob3I+TWVuZywgUS48L2F1dGhvcj48YXV0aG9yPkxpLCBZLjwvYXV0aG9y
PjxhdXRob3I+TGlhbmcsIE0uPC9hdXRob3I+PGF1dGhvcj5aaGVuZywgSy48L2F1dGhvcj48L2F1
dGhvcnM+PC9jb250cmlidXRvcnM+PGF1dGgtYWRkcmVzcz5DZW50ZXIgZm9yIE1lZGljYWwgSW5m
b3JtYXRpY3MsIFBla2luZyBVbml2ZXJzaXR5LCBCZWlqaW5nLCBDaGluYTsgRGVwYXJ0bWVudCBv
ZiBCaW9tZWRpY2FsIEVuZ2luZWVyaW5nLFNvdXRod2VzdCBNZWRpY2FsIFVuaXZlcnNpdHksTHV6
aG91LENoaW5hLiYjeEQ7Q2VudGVyIGZvciBTdGF0aXN0aWNzIGFuZCBJbmZvcm1hdGlvbiwgTmF0
aW9uYWwgSGVhbHRoIGFuZCBGYW1pbHkgUGxhbm5pbmcgQ29tbWlzc2lvbiwgQ2hpbmEuJiN4RDtO
YXRpb25hbCBJbnN0aXR1dGUgb2YgSG9zcGl0YWwgQWRtaW5pc3RyYXRpb24sIE5hdGlvbmFsIEhl
YWx0aCBhbmQgRmFtaWx5IFBsYW5uaW5nIENvbW1pc3Npb24sIENoaW5hLiYjeEQ7U2Nob29sIG9m
IFB1YmxpYyBIZWFsdGggRGVwYXJ0bWVudCBvZiBIZWFsdGggTWFuYWdlbWVudCBhbmQgUG9saWN5
LCBVbml2ZXJzaXR5IG9mIE1pY2hpZ2FuLCBBbm4gQXJib3IsIFVTQTsgU2Nob29sIG9mIEluZm9y
bWF0aW9uLCBVbml2ZXJzaXR5IG9mIE1pY2hpZ2FuLCBBbm4gQXJib3IsIFVTQS48L2F1dGgtYWRk
cmVzcz48dGl0bGVzPjx0aXRsZT5UaGUgZXZvbHV0aW9uIG9mIG1lZGljYWwgaW5mb3JtYXRpY3Mg
aW4gQ2hpbmE6IEEgcmV0cm9zcGVjdGl2ZSBzdHVkeSBhbmQgbGVzc29ucyBsZWFybmVkPC90aXRs
ZT48c2Vjb25kYXJ5LXRpdGxlPkludCBKIE1lZCBJbmZvcm08L3NlY29uZGFyeS10aXRsZT48YWx0
LXRpdGxlPkludGVybmF0aW9uYWwgam91cm5hbCBvZiBtZWRpY2FsIGluZm9ybWF0aWNzPC9hbHQt
dGl0bGU+PC90aXRsZXM+PHBlcmlvZGljYWw+PGZ1bGwtdGl0bGU+SW50IEogTWVkIEluZm9ybTwv
ZnVsbC10aXRsZT48YWJici0xPkludGVybmF0aW9uYWwgam91cm5hbCBvZiBtZWRpY2FsIGluZm9y
bWF0aWNzPC9hYmJyLTE+PC9wZXJpb2RpY2FsPjxhbHQtcGVyaW9kaWNhbD48ZnVsbC10aXRsZT5J
bnQgSiBNZWQgSW5mb3JtPC9mdWxsLXRpdGxlPjxhYmJyLTE+SW50ZXJuYXRpb25hbCBqb3VybmFs
IG9mIG1lZGljYWwgaW5mb3JtYXRpY3M8L2FiYnItMT48L2FsdC1wZXJpb2RpY2FsPjxwYWdlcz44
LTE0PC9wYWdlcz48dm9sdW1lPjkyPC92b2x1bWU+PGVkaXRpb24+MjAxNi8wNi8xOTwvZWRpdGlv
bj48a2V5d29yZHM+PGtleXdvcmQ+Q2hpbmE8L2tleXdvcmQ+PGtleXdvcmQ+SHVtYW5zPC9rZXl3
b3JkPjxrZXl3b3JkPk1lZGljYWwgSW5mb3JtYXRpY3MvbWV0aG9kcy8qb3JnYW5pemF0aW9uICZh
bXA7IGFkbWluaXN0cmF0aW9uL3N0YW5kYXJkcy8qdHJlbmRzPC9rZXl3b3JkPjxrZXl3b3JkPlJl
dHJvc3BlY3RpdmUgU3R1ZGllczwva2V5d29yZD48a2V5d29yZD5DaGluYSBtZWRpY2FsIGluZm9y
bWF0aWNzPC9rZXl3b3JkPjxrZXl3b3JkPkRpc2NpcGxpbmFyeSBpbmZyYXN0cnVjdHVyZTwva2V5
d29yZD48a2V5d29yZD5EaXNjaXBsaW5lIGV2b2x1dGlvbjwva2V5d29yZD48a2V5d29yZD5FZHVj
YXRpb24gYW5kIHJlc2VhcmNoPC9rZXl3b3JkPjxrZXl3b3JkPlN1Z2dlc3Rpb248L2tleXdvcmQ+
PC9rZXl3b3Jkcz48ZGF0ZXM+PHllYXI+MjAxNjwveWVhcj48cHViLWRhdGVzPjxkYXRlPkF1Zzwv
ZGF0ZT48L3B1Yi1kYXRlcz48L2RhdGVzPjxpc2JuPjEzODYtNTA1NjwvaXNibj48YWNjZXNzaW9u
LW51bT4yNzMxODA2NzwvYWNjZXNzaW9uLW51bT48dXJscz48L3VybHM+PGVsZWN0cm9uaWMtcmVz
b3VyY2UtbnVtPjEwLjEwMTYvai5pam1lZGluZi4yMDE2LjA0LjAxMTwvZWxlY3Ryb25pYy1yZXNv
dXJjZS1udW0+PHJlbW90ZS1kYXRhYmFzZS1wcm92aWRlcj5OTE08L3JlbW90ZS1kYXRhYmFzZS1w
cm92aWRlcj48bGFuZ3VhZ2U+ZW5nPC9sYW5ndWFnZT48L3JlY29yZD48L0NpdGU+PC9FbmROb3Rl
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PEVuZE5vdGU+PENpdGU+PEF1dGhvcj5MZWk8L0F1dGhvcj48WWVhcj4yMDE2PC9ZZWFyPjxSZWNO
dW0+MjI4PC9SZWNOdW0+PERpc3BsYXlUZXh0Pls2MV08L0Rpc3BsYXlUZXh0PjxyZWNvcmQ+PHJl
Yy1udW1iZXI+MjI4PC9yZWMtbnVtYmVyPjxmb3JlaWduLWtleXM+PGtleSBhcHA9IkVOIiBkYi1p
ZD0idDV4d3hmc3c2ejlwc3VlOXowNnh2dHh0OXZlcnZhZjIwMHdhIiB0aW1lc3RhbXA9IjE3NTE4
MTcyOTUiPjIyODwva2V5PjwvZm9yZWlnbi1rZXlzPjxyZWYtdHlwZSBuYW1lPSJKb3VybmFsIEFy
dGljbGUiPjE3PC9yZWYtdHlwZT48Y29udHJpYnV0b3JzPjxhdXRob3JzPjxhdXRob3I+TGVpLCBK
LjwvYXV0aG9yPjxhdXRob3I+TWVuZywgUS48L2F1dGhvcj48YXV0aG9yPkxpLCBZLjwvYXV0aG9y
PjxhdXRob3I+TGlhbmcsIE0uPC9hdXRob3I+PGF1dGhvcj5aaGVuZywgSy48L2F1dGhvcj48L2F1
dGhvcnM+PC9jb250cmlidXRvcnM+PGF1dGgtYWRkcmVzcz5DZW50ZXIgZm9yIE1lZGljYWwgSW5m
b3JtYXRpY3MsIFBla2luZyBVbml2ZXJzaXR5LCBCZWlqaW5nLCBDaGluYTsgRGVwYXJ0bWVudCBv
ZiBCaW9tZWRpY2FsIEVuZ2luZWVyaW5nLFNvdXRod2VzdCBNZWRpY2FsIFVuaXZlcnNpdHksTHV6
aG91LENoaW5hLiYjeEQ7Q2VudGVyIGZvciBTdGF0aXN0aWNzIGFuZCBJbmZvcm1hdGlvbiwgTmF0
aW9uYWwgSGVhbHRoIGFuZCBGYW1pbHkgUGxhbm5pbmcgQ29tbWlzc2lvbiwgQ2hpbmEuJiN4RDtO
YXRpb25hbCBJbnN0aXR1dGUgb2YgSG9zcGl0YWwgQWRtaW5pc3RyYXRpb24sIE5hdGlvbmFsIEhl
YWx0aCBhbmQgRmFtaWx5IFBsYW5uaW5nIENvbW1pc3Npb24sIENoaW5hLiYjeEQ7U2Nob29sIG9m
IFB1YmxpYyBIZWFsdGggRGVwYXJ0bWVudCBvZiBIZWFsdGggTWFuYWdlbWVudCBhbmQgUG9saWN5
LCBVbml2ZXJzaXR5IG9mIE1pY2hpZ2FuLCBBbm4gQXJib3IsIFVTQTsgU2Nob29sIG9mIEluZm9y
bWF0aW9uLCBVbml2ZXJzaXR5IG9mIE1pY2hpZ2FuLCBBbm4gQXJib3IsIFVTQS48L2F1dGgtYWRk
cmVzcz48dGl0bGVzPjx0aXRsZT5UaGUgZXZvbHV0aW9uIG9mIG1lZGljYWwgaW5mb3JtYXRpY3Mg
aW4gQ2hpbmE6IEEgcmV0cm9zcGVjdGl2ZSBzdHVkeSBhbmQgbGVzc29ucyBsZWFybmVkPC90aXRs
ZT48c2Vjb25kYXJ5LXRpdGxlPkludCBKIE1lZCBJbmZvcm08L3NlY29uZGFyeS10aXRsZT48YWx0
LXRpdGxlPkludGVybmF0aW9uYWwgam91cm5hbCBvZiBtZWRpY2FsIGluZm9ybWF0aWNzPC9hbHQt
dGl0bGU+PC90aXRsZXM+PHBlcmlvZGljYWw+PGZ1bGwtdGl0bGU+SW50IEogTWVkIEluZm9ybTwv
ZnVsbC10aXRsZT48YWJici0xPkludGVybmF0aW9uYWwgam91cm5hbCBvZiBtZWRpY2FsIGluZm9y
bWF0aWNzPC9hYmJyLTE+PC9wZXJpb2RpY2FsPjxhbHQtcGVyaW9kaWNhbD48ZnVsbC10aXRsZT5J
bnQgSiBNZWQgSW5mb3JtPC9mdWxsLXRpdGxlPjxhYmJyLTE+SW50ZXJuYXRpb25hbCBqb3VybmFs
IG9mIG1lZGljYWwgaW5mb3JtYXRpY3M8L2FiYnItMT48L2FsdC1wZXJpb2RpY2FsPjxwYWdlcz44
LTE0PC9wYWdlcz48dm9sdW1lPjkyPC92b2x1bWU+PGVkaXRpb24+MjAxNi8wNi8xOTwvZWRpdGlv
bj48a2V5d29yZHM+PGtleXdvcmQ+Q2hpbmE8L2tleXdvcmQ+PGtleXdvcmQ+SHVtYW5zPC9rZXl3
b3JkPjxrZXl3b3JkPk1lZGljYWwgSW5mb3JtYXRpY3MvbWV0aG9kcy8qb3JnYW5pemF0aW9uICZh
bXA7IGFkbWluaXN0cmF0aW9uL3N0YW5kYXJkcy8qdHJlbmRzPC9rZXl3b3JkPjxrZXl3b3JkPlJl
dHJvc3BlY3RpdmUgU3R1ZGllczwva2V5d29yZD48a2V5d29yZD5DaGluYSBtZWRpY2FsIGluZm9y
bWF0aWNzPC9rZXl3b3JkPjxrZXl3b3JkPkRpc2NpcGxpbmFyeSBpbmZyYXN0cnVjdHVyZTwva2V5
d29yZD48a2V5d29yZD5EaXNjaXBsaW5lIGV2b2x1dGlvbjwva2V5d29yZD48a2V5d29yZD5FZHVj
YXRpb24gYW5kIHJlc2VhcmNoPC9rZXl3b3JkPjxrZXl3b3JkPlN1Z2dlc3Rpb248L2tleXdvcmQ+
PC9rZXl3b3Jkcz48ZGF0ZXM+PHllYXI+MjAxNjwveWVhcj48cHViLWRhdGVzPjxkYXRlPkF1Zzwv
ZGF0ZT48L3B1Yi1kYXRlcz48L2RhdGVzPjxpc2JuPjEzODYtNTA1NjwvaXNibj48YWNjZXNzaW9u
LW51bT4yNzMxODA2NzwvYWNjZXNzaW9uLW51bT48dXJscz48L3VybHM+PGVsZWN0cm9uaWMtcmVz
b3VyY2UtbnVtPjEwLjEwMTYvai5pam1lZGluZi4yMDE2LjA0LjAxMTwvZWxlY3Ryb25pYy1yZXNv
dXJjZS1udW0+PHJlbW90ZS1kYXRhYmFzZS1wcm92aWRlcj5OTE08L3JlbW90ZS1kYXRhYmFzZS1w
cm92aWRlcj48bGFuZ3VhZ2U+ZW5nPC9sYW5ndWFnZT48L3JlY29yZD48L0NpdGU+PC9FbmROb3Rl
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[61]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0CD16E5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China and USA</w:t>
            </w:r>
          </w:p>
        </w:tc>
        <w:tc>
          <w:tcPr>
            <w:tcW w:w="457" w:type="pct"/>
            <w:tcBorders>
              <w:top w:val="nil"/>
              <w:left w:val="nil"/>
              <w:bottom w:val="single" w:sz="4" w:space="0" w:color="auto"/>
              <w:right w:val="single" w:sz="4" w:space="0" w:color="auto"/>
            </w:tcBorders>
            <w:shd w:val="clear" w:color="auto" w:fill="FFFFFF" w:themeFill="background1"/>
            <w:vAlign w:val="center"/>
          </w:tcPr>
          <w:p w14:paraId="598265E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7A8C438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informatics Course</w:t>
            </w:r>
          </w:p>
        </w:tc>
        <w:tc>
          <w:tcPr>
            <w:tcW w:w="813" w:type="pct"/>
            <w:tcBorders>
              <w:top w:val="nil"/>
              <w:left w:val="nil"/>
              <w:bottom w:val="single" w:sz="4" w:space="0" w:color="auto"/>
              <w:right w:val="single" w:sz="4" w:space="0" w:color="auto"/>
            </w:tcBorders>
            <w:shd w:val="clear" w:color="auto" w:fill="FFFFFF" w:themeFill="background1"/>
            <w:vAlign w:val="center"/>
          </w:tcPr>
          <w:p w14:paraId="72069DF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better understanding of the differences between medical informatics research and education in China and the discipline that emerged abroad will better inform Chinese scholars to develop right strategies to advance the field in China and help identify an appropriate means to collaborate more closely with medical informatics scholars globally.</w:t>
            </w:r>
          </w:p>
        </w:tc>
        <w:tc>
          <w:tcPr>
            <w:tcW w:w="1265" w:type="pct"/>
            <w:tcBorders>
              <w:top w:val="nil"/>
              <w:left w:val="nil"/>
              <w:bottom w:val="single" w:sz="4" w:space="0" w:color="auto"/>
              <w:right w:val="single" w:sz="4" w:space="0" w:color="auto"/>
            </w:tcBorders>
            <w:shd w:val="clear" w:color="auto" w:fill="FFFFFF" w:themeFill="background1"/>
            <w:vAlign w:val="center"/>
          </w:tcPr>
          <w:p w14:paraId="02E7723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Analyze the main problems that exist in the current disciplinary development in China related to medical informatics research and education and offer suggestions for future improvement</w:t>
            </w:r>
          </w:p>
        </w:tc>
        <w:tc>
          <w:tcPr>
            <w:tcW w:w="993" w:type="pct"/>
            <w:tcBorders>
              <w:top w:val="nil"/>
              <w:left w:val="nil"/>
              <w:bottom w:val="single" w:sz="4" w:space="0" w:color="auto"/>
              <w:right w:val="single" w:sz="4" w:space="0" w:color="auto"/>
            </w:tcBorders>
            <w:shd w:val="clear" w:color="auto" w:fill="FFFFFF" w:themeFill="background1"/>
            <w:vAlign w:val="center"/>
          </w:tcPr>
          <w:p w14:paraId="04164FB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evolution of medical informatics shows a strong and traditional concentration on medical library/bibliographic information rather than medical (hospital information or patient information) information, Misdirected-concentration, a lack of formal medical informatics trained teaching staff and mistakenly positioning medical informatics as an undergraduate discipline are some of the problems inhibiting the development of medical informatics in China. These lessons should be shared and learned for the global community.</w:t>
            </w:r>
          </w:p>
        </w:tc>
      </w:tr>
      <w:tr w:rsidR="00927716" w14:paraId="3A24A31A" w14:textId="77777777">
        <w:trPr>
          <w:trHeight w:val="268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D16474C" w14:textId="7B5ADA72"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Lekalakala-Mokgele 2023</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&lt;EndNote&gt;&lt;Cite&gt;&lt;Author&gt;Lekalakala-Mokgele&lt;/Author&gt;&lt;Year&gt;2023&lt;/Year&gt;&lt;RecNum&gt;229&lt;/RecNum&gt;&lt;DisplayText&gt;[62]&lt;/DisplayText&gt;&lt;record&gt;&lt;rec-number&gt;229&lt;/rec-number&gt;&lt;foreign-keys&gt;&lt;key app="EN" db-id="t5xwxfsw6z9psue9z06xvtxt9vervaf200wa" timestamp="1751817295"&gt;229&lt;/key&gt;&lt;/foreign-keys&gt;&lt;ref-type name="Journal Article"&gt;17&lt;/ref-type&gt;&lt;contributors&gt;&lt;authors&gt;&lt;author&gt;Lekalakala-Mokgele, E.&lt;/author&gt;&lt;author&gt;Lowane, M. P.&lt;/author&gt;&lt;author&gt;Mogale, N. M.&lt;/author&gt;&lt;/authors&gt;&lt;/contributors&gt;&lt;auth-address&gt;School of Health Care Sciences, Sefako Makgatho Health Sciences University, Pretoria 0204, South Africa.&amp;#xD;Department of Public Health, Sefako Makgatho Health Sciences University, Pretoria 0204, South Africa.&lt;/auth-address&gt;&lt;titles&gt;&lt;title&gt;Knowledge, Perceptions and Attitudes of eHealth and Health Technology among Nursing Students from Gauteng Province, South Africa&lt;/title&gt;&lt;secondary-title&gt;Healthcare (Basel)&lt;/secondary-title&gt;&lt;alt-title&gt;Healthcare (Basel, Switzerland)&lt;/alt-title&gt;&lt;/titles&gt;&lt;periodical&gt;&lt;full-title&gt;Healthcare (Basel)&lt;/full-title&gt;&lt;abbr-1&gt;Healthcare (Basel, Switzerland)&lt;/abbr-1&gt;&lt;/periodical&gt;&lt;alt-periodical&gt;&lt;full-title&gt;Healthcare (Basel)&lt;/full-title&gt;&lt;abbr-1&gt;Healthcare (Basel, Switzerland)&lt;/abbr-1&gt;&lt;/alt-periodical&gt;&lt;volume&gt;11&lt;/volume&gt;&lt;number&gt;12&lt;/number&gt;&lt;edition&gt;2023/06/28&lt;/edition&gt;&lt;keywords&gt;&lt;keyword&gt;attitude&lt;/keyword&gt;&lt;keyword&gt;digital literacy&lt;/keyword&gt;&lt;keyword&gt;eHealth&lt;/keyword&gt;&lt;keyword&gt;eLearning&lt;/keyword&gt;&lt;keyword&gt;health technology&lt;/keyword&gt;&lt;keyword&gt;knowledge&lt;/keyword&gt;&lt;keyword&gt;mobile devices&lt;/keyword&gt;&lt;keyword&gt;nursing students&lt;/keyword&gt;&lt;keyword&gt;perception&lt;/keyword&gt;&lt;/keywords&gt;&lt;dates&gt;&lt;year&gt;2023&lt;/year&gt;&lt;pub-dates&gt;&lt;date&gt;Jun 6&lt;/date&gt;&lt;/pub-dates&gt;&lt;/dates&gt;&lt;isbn&gt;2227-9032 (Print)&amp;#xD;2227-9032&lt;/isbn&gt;&lt;accession-num&gt;37372790&lt;/accession-num&gt;&lt;urls&gt;&lt;/urls&gt;&lt;custom2&gt;Pmc10297851&lt;/custom2&gt;&lt;electronic-resource-num&gt;10.3390/healthcare11121672&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[62]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AB9DE3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South Africa</w:t>
            </w:r>
          </w:p>
        </w:tc>
        <w:tc>
          <w:tcPr>
            <w:tcW w:w="457" w:type="pct"/>
            <w:tcBorders>
              <w:top w:val="nil"/>
              <w:left w:val="nil"/>
              <w:bottom w:val="single" w:sz="4" w:space="0" w:color="auto"/>
              <w:right w:val="single" w:sz="4" w:space="0" w:color="auto"/>
            </w:tcBorders>
            <w:shd w:val="clear" w:color="auto" w:fill="FFFFFF" w:themeFill="background1"/>
            <w:vAlign w:val="center"/>
          </w:tcPr>
          <w:p w14:paraId="478DBE6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23CDCBF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9174B3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eHealth literacy, pre-existing knowledge and the nursing students’ perceptions and attitudes towards eHealth. Aquantitative, descriptive, cross-sectional survey was used in this study.</w:t>
            </w:r>
          </w:p>
        </w:tc>
        <w:tc>
          <w:tcPr>
            <w:tcW w:w="1265" w:type="pct"/>
            <w:tcBorders>
              <w:top w:val="nil"/>
              <w:left w:val="nil"/>
              <w:bottom w:val="single" w:sz="4" w:space="0" w:color="auto"/>
              <w:right w:val="single" w:sz="4" w:space="0" w:color="auto"/>
            </w:tcBorders>
            <w:shd w:val="clear" w:color="auto" w:fill="FFFFFF" w:themeFill="background1"/>
            <w:vAlign w:val="center"/>
          </w:tcPr>
          <w:p w14:paraId="7DADD14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Students in level four exhibit high scores of knowledge in the use of eLearning technology as compared to first-entry university nursing students. Nursing students used the internet frequently, especially to access social media and search for health and medical information for their study. Attitudes towards eHealth and technology were also found to be positive.</w:t>
            </w:r>
          </w:p>
        </w:tc>
        <w:tc>
          <w:tcPr>
            <w:tcW w:w="993" w:type="pct"/>
            <w:tcBorders>
              <w:top w:val="nil"/>
              <w:left w:val="nil"/>
              <w:bottom w:val="single" w:sz="4" w:space="0" w:color="auto"/>
              <w:right w:val="single" w:sz="4" w:space="0" w:color="auto"/>
            </w:tcBorders>
            <w:shd w:val="clear" w:color="auto" w:fill="FFFFFF" w:themeFill="background1"/>
            <w:vAlign w:val="center"/>
          </w:tcPr>
          <w:p w14:paraId="104174A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Digital literacy should be enhanced in the nursing education curriculum in other to further strengthen the knowledge and skills towards the use of eHealth and health technology among nursing students.</w:t>
            </w:r>
          </w:p>
        </w:tc>
      </w:tr>
      <w:tr w:rsidR="00927716" w14:paraId="55DFA935" w14:textId="77777777">
        <w:trPr>
          <w:trHeight w:val="43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A91E906" w14:textId="44E8BE9A"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Li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PEVuZE5vdGU+PENpdGU+PEF1dGhvcj5MaTwvQXV0aG9yPjxZZWFyPjIwMjU8L1llYXI+PFJlY051
bT4yMzA8L1JlY051bT48RGlzcGxheVRleHQ+WzYzXTwvRGlzcGxheVRleHQ+PHJlY29yZD48cmVj
LW51bWJlcj4yMzA8L3JlYy1udW1iZXI+PGZvcmVpZ24ta2V5cz48a2V5IGFwcD0iRU4iIGRiLWlk
PSJ0NXh3eGZzdzZ6OXBzdWU5ejA2eHZ0eHQ5dmVydmFmMjAwd2EiIHRpbWVzdGFtcD0iMTc1MTgx
NzI5NSI+MjMwPC9rZXk+PC9mb3JlaWduLWtleXM+PHJlZi10eXBlIG5hbWU9IkpvdXJuYWwgQXJ0
aWNsZSI+MTc8L3JlZi10eXBlPjxjb250cmlidXRvcnM+PGF1dGhvcnM+PGF1dGhvcj5MaSwgUC48
L2F1dGhvcj48YXV0aG9yPlRhbiwgUi48L2F1dGhvcj48YXV0aG9yPllhbmcsIFQuPC9hdXRob3I+
PGF1dGhvcj5NZW5nLCBMLjwvYXV0aG9yPjwvYXV0aG9ycz48L2NvbnRyaWJ1dG9ycz48YXV0aC1h
ZGRyZXNzPlNjaG9vbCBvZiBOdXJzaW5nLCBYaWFuZ25hbiBVbml2ZXJzaXR5LCA4ODkgQ2hlbnpo
b3UgQXZlbnVlLCBTdXhpYW4gRGlzdHJpY3QsIENoZW56aG91LCA0MjMwMDAsIEh1bmFuLCBQZW9w
bGUmYXBvcztzIFJlcHVibGljIG9mIENoaW5hLiYjeEQ7Q29sbGVnZSBvZiBOdXJzaW5nIGFuZCBB
bGxpZWQgSGVhbHRoIFNjaWVuY2VzLCBTdC4gUGF1bCBVbml2ZXJzaXR5IE1hbmlsYSwgTWFuaWxh
LCBQaGlsaXBwaW5lcy4mI3hEO1NjaG9vbCBvZiBOdXJzaW5nLCBYaWFuZ25hbiBVbml2ZXJzaXR5
LCA4ODkgQ2hlbnpob3UgQXZlbnVlLCBTdXhpYW4gRGlzdHJpY3QsIENoZW56aG91LCA0MjMwMDAs
IEh1bmFuLCBQZW9wbGUmYXBvcztzIFJlcHVibGljIG9mIENoaW5hLiBsaW5neWFvLm1lbmdAc3B1
bWFuaWxhLmVkdS5waC4mI3hEO0NvbGxlZ2Ugb2YgTnVyc2luZyBhbmQgQWxsaWVkIEhlYWx0aCBT
Y2llbmNlcywgU3QuIFBhdWwgVW5pdmVyc2l0eSBNYW5pbGEsIE1hbmlsYSwgUGhpbGlwcGluZXMu
IGxpbmd5YW8ubWVuZ0BzcHVtYW5pbGEuZWR1LnBoLjwvYXV0aC1hZGRyZXNzPjx0aXRsZXM+PHRp
dGxlPkN1cnJlbnQgc3RhdHVzIGFuZCBhc3NvY2lhdGVkIGZhY3RvcnMgb2YgZGlnaXRhbCBsaXRl
cmFjeSBhbW9uZyBhY2FkZW1pYyBudXJzZSBlZHVjYXRvcnM6IGEgY3Jvc3Mtc2VjdGlvbmFsIHN0
dWR5PC90aXRsZT48c2Vjb25kYXJ5LXRpdGxlPkJNQyBNZWQgRWR1Yzwvc2Vjb25kYXJ5LXRpdGxl
PjxhbHQtdGl0bGU+Qk1DIG1lZGljYWwgZWR1Y2F0aW9uPC9hbHQtdGl0bGU+PC90aXRsZXM+PHBl
cmlvZGljYWw+PGZ1bGwtdGl0bGU+Qk1DIE1lZCBFZHVjPC9mdWxsLXRpdGxlPjwvcGVyaW9kaWNh
bD48cGFnZXM+MTY8L3BhZ2VzPjx2b2x1bWU+MjU8L3ZvbHVtZT48bnVtYmVyPjE8L251bWJlcj48
ZWRpdGlvbj4yMDI1LzAxLzA0PC9lZGl0aW9uPjxrZXl3b3Jkcz48a2V5d29yZD5IdW1hbnM8L2tl
eXdvcmQ+PGtleXdvcmQ+Q3Jvc3MtU2VjdGlvbmFsIFN0dWRpZXM8L2tleXdvcmQ+PGtleXdvcmQ+
KkZhY3VsdHksIE51cnNpbmc8L2tleXdvcmQ+PGtleXdvcmQ+KkNvbXB1dGVyIExpdGVyYWN5PC9r
ZXl3b3JkPjxrZXl3b3JkPkZlbWFsZTwva2V5d29yZD48a2V5d29yZD5DaGluYTwva2V5d29yZD48
a2V5d29yZD5BZHVsdDwva2V5d29yZD48a2V5d29yZD5NYWxlPC9rZXl3b3JkPjxrZXl3b3JkPk1p
ZGRsZSBBZ2VkPC9rZXl3b3JkPjxrZXl3b3JkPlN1cnZleXMgYW5kIFF1ZXN0aW9ubmFpcmVzPC9r
ZXl3b3JkPjxrZXl3b3JkPkFjYWRlbWljPC9rZXl3b3JkPjxrZXl3b3JkPkRpZ2l0YWwgbGl0ZXJh
Y3k8L2tleXdvcmQ+PGtleXdvcmQ+RWR1Y2F0aW9uPC9rZXl3b3JkPjxrZXl3b3JkPk51cnNlIGVk
dWNhdG9yczwva2V5d29yZD48a2V5d29yZD5UZWFjaGluZyBleHBlcmllbmNlPC9rZXl3b3JkPjxr
ZXl3b3JkPnN0dWR5IHdhcyByZXZpZXdlZCBhbmQgYXBwcm92ZWQgYnkgWGlhbmduYW4gVW5pdmVy
c2l0eSBFdGhpY3MgQ29tbWl0dGVlPC9rZXl3b3JkPjxrZXl3b3JkPigyMDIzWVhMTDEwMSkuIFdy
aXR0ZW4gaW5mb3JtZWQgY29uc2VudCB3YXMgc2VjdXJlZCBmcm9tIGFsbCB0aGUgdGVhY2hlcnMg
cHJpb3I8L2tleXdvcmQ+PGtleXdvcmQ+dG8gdGhlaXIgcGFydGljaXBhdGlvbiBpbiB0aGUgc3R1
ZHkuIEFsbCByZXNlYXJjaCBwcm9jZWR1cmVzIHRoYXQgd2VyZSB1bmRlcnRha2VuPC9rZXl3b3Jk
PjxrZXl3b3JkPmZvciB0aGlzIHN0dWR5IHdlcmUgYWRoZXJlbnQgdG8gdGhlIGV0aGljYWwgcHJp
bmNpcGxlcyBlbnNocmluZWQgaW4gdGhlPC9rZXl3b3JkPjxrZXl3b3JkPkRlY2xhcmF0aW9uIG9m
IEhlbHNpbmtpIGFuZCBvdGhlciByZWxldmFudCBsb2NhbCBndWlkZWxpbmVzIGFuZCByZWd1bGF0
aW9ucy48L2tleXdvcmQ+PGtleXdvcmQ+Q29uc2VudCBmb3IgcHVibGljYXRpb246IE5vdCBhcHBs
aWNhYmxlIChubyBtZWRpYSBvciBwYXRpZW50IHJlY29yZHMgd2VyZTwva2V5d29yZD48a2V5d29y
ZD5jb2xsZWN0ZWQpLiBDb21wZXRpbmcgaW50ZXJlc3RzOiBUaGUgYXV0aG9ycyBkZWNsYXJlIG5v
IGNvbXBldGluZyBpbnRlcmVzdHMuPC9rZXl3b3JkPjwva2V5d29yZHM+PGRhdGVzPjx5ZWFyPjIw
MjU8L3llYXI+PHB1Yi1kYXRlcz48ZGF0ZT5KYW4gMzwvZGF0ZT48L3B1Yi1kYXRlcz48L2RhdGVz
Pjxpc2JuPjE0NzItNjkyMDwvaXNibj48YWNjZXNzaW9uLW51bT4zOTc1NDE1MDwvYWNjZXNzaW9u
LW51bT48dXJscz48L3VybHM+PGN1c3RvbTI+UG1jMTE2OTc4NTI8L2N1c3RvbTI+PGVsZWN0cm9u
aWMtcmVzb3VyY2UtbnVtPjEwLjExODYvczEyOTA5LTAyNC0wNjYyNC0zPC9lbGVjdHJvbmljLXJl
c291cmNlLW51bT48cmVtb3RlLWRhdGFiYXNlLXByb3ZpZGVyPk5MTTwvcmVtb3RlLWRhdGFiYXNl
LXByb3ZpZGVyPjxsYW5ndWFnZT5lbmc8L2xhbmd1YWdlPjwvcmVjb3JkPjwvQ2l0ZT48L0VuZE5v
dGU+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PEVuZE5vdGU+PENpdGU+PEF1dGhvcj5MaTwvQXV0aG9yPjxZZWFyPjIwMjU8L1llYXI+PFJlY051
bT4yMzA8L1JlY051bT48RGlzcGxheVRleHQ+WzYzXTwvRGlzcGxheVRleHQ+PHJlY29yZD48cmVj
LW51bWJlcj4yMzA8L3JlYy1udW1iZXI+PGZvcmVpZ24ta2V5cz48a2V5IGFwcD0iRU4iIGRiLWlk
PSJ0NXh3eGZzdzZ6OXBzdWU5ejA2eHZ0eHQ5dmVydmFmMjAwd2EiIHRpbWVzdGFtcD0iMTc1MTgx
NzI5NSI+MjMwPC9rZXk+PC9mb3JlaWduLWtleXM+PHJlZi10eXBlIG5hbWU9IkpvdXJuYWwgQXJ0
aWNsZSI+MTc8L3JlZi10eXBlPjxjb250cmlidXRvcnM+PGF1dGhvcnM+PGF1dGhvcj5MaSwgUC48
L2F1dGhvcj48YXV0aG9yPlRhbiwgUi48L2F1dGhvcj48YXV0aG9yPllhbmcsIFQuPC9hdXRob3I+
PGF1dGhvcj5NZW5nLCBMLjwvYXV0aG9yPjwvYXV0aG9ycz48L2NvbnRyaWJ1dG9ycz48YXV0aC1h
ZGRyZXNzPlNjaG9vbCBvZiBOdXJzaW5nLCBYaWFuZ25hbiBVbml2ZXJzaXR5LCA4ODkgQ2hlbnpo
b3UgQXZlbnVlLCBTdXhpYW4gRGlzdHJpY3QsIENoZW56aG91LCA0MjMwMDAsIEh1bmFuLCBQZW9w
bGUmYXBvcztzIFJlcHVibGljIG9mIENoaW5hLiYjeEQ7Q29sbGVnZSBvZiBOdXJzaW5nIGFuZCBB
bGxpZWQgSGVhbHRoIFNjaWVuY2VzLCBTdC4gUGF1bCBVbml2ZXJzaXR5IE1hbmlsYSwgTWFuaWxh
LCBQaGlsaXBwaW5lcy4mI3hEO1NjaG9vbCBvZiBOdXJzaW5nLCBYaWFuZ25hbiBVbml2ZXJzaXR5
LCA4ODkgQ2hlbnpob3UgQXZlbnVlLCBTdXhpYW4gRGlzdHJpY3QsIENoZW56aG91LCA0MjMwMDAs
IEh1bmFuLCBQZW9wbGUmYXBvcztzIFJlcHVibGljIG9mIENoaW5hLiBsaW5neWFvLm1lbmdAc3B1
bWFuaWxhLmVkdS5waC4mI3hEO0NvbGxlZ2Ugb2YgTnVyc2luZyBhbmQgQWxsaWVkIEhlYWx0aCBT
Y2llbmNlcywgU3QuIFBhdWwgVW5pdmVyc2l0eSBNYW5pbGEsIE1hbmlsYSwgUGhpbGlwcGluZXMu
IGxpbmd5YW8ubWVuZ0BzcHVtYW5pbGEuZWR1LnBoLjwvYXV0aC1hZGRyZXNzPjx0aXRsZXM+PHRp
dGxlPkN1cnJlbnQgc3RhdHVzIGFuZCBhc3NvY2lhdGVkIGZhY3RvcnMgb2YgZGlnaXRhbCBsaXRl
cmFjeSBhbW9uZyBhY2FkZW1pYyBudXJzZSBlZHVjYXRvcnM6IGEgY3Jvc3Mtc2VjdGlvbmFsIHN0
dWR5PC90aXRsZT48c2Vjb25kYXJ5LXRpdGxlPkJNQyBNZWQgRWR1Yzwvc2Vjb25kYXJ5LXRpdGxl
PjxhbHQtdGl0bGU+Qk1DIG1lZGljYWwgZWR1Y2F0aW9uPC9hbHQtdGl0bGU+PC90aXRsZXM+PHBl
cmlvZGljYWw+PGZ1bGwtdGl0bGU+Qk1DIE1lZCBFZHVjPC9mdWxsLXRpdGxlPjwvcGVyaW9kaWNh
bD48cGFnZXM+MTY8L3BhZ2VzPjx2b2x1bWU+MjU8L3ZvbHVtZT48bnVtYmVyPjE8L251bWJlcj48
ZWRpdGlvbj4yMDI1LzAxLzA0PC9lZGl0aW9uPjxrZXl3b3Jkcz48a2V5d29yZD5IdW1hbnM8L2tl
eXdvcmQ+PGtleXdvcmQ+Q3Jvc3MtU2VjdGlvbmFsIFN0dWRpZXM8L2tleXdvcmQ+PGtleXdvcmQ+
KkZhY3VsdHksIE51cnNpbmc8L2tleXdvcmQ+PGtleXdvcmQ+KkNvbXB1dGVyIExpdGVyYWN5PC9r
ZXl3b3JkPjxrZXl3b3JkPkZlbWFsZTwva2V5d29yZD48a2V5d29yZD5DaGluYTwva2V5d29yZD48
a2V5d29yZD5BZHVsdDwva2V5d29yZD48a2V5d29yZD5NYWxlPC9rZXl3b3JkPjxrZXl3b3JkPk1p
ZGRsZSBBZ2VkPC9rZXl3b3JkPjxrZXl3b3JkPlN1cnZleXMgYW5kIFF1ZXN0aW9ubmFpcmVzPC9r
ZXl3b3JkPjxrZXl3b3JkPkFjYWRlbWljPC9rZXl3b3JkPjxrZXl3b3JkPkRpZ2l0YWwgbGl0ZXJh
Y3k8L2tleXdvcmQ+PGtleXdvcmQ+RWR1Y2F0aW9uPC9rZXl3b3JkPjxrZXl3b3JkPk51cnNlIGVk
dWNhdG9yczwva2V5d29yZD48a2V5d29yZD5UZWFjaGluZyBleHBlcmllbmNlPC9rZXl3b3JkPjxr
ZXl3b3JkPnN0dWR5IHdhcyByZXZpZXdlZCBhbmQgYXBwcm92ZWQgYnkgWGlhbmduYW4gVW5pdmVy
c2l0eSBFdGhpY3MgQ29tbWl0dGVlPC9rZXl3b3JkPjxrZXl3b3JkPigyMDIzWVhMTDEwMSkuIFdy
aXR0ZW4gaW5mb3JtZWQgY29uc2VudCB3YXMgc2VjdXJlZCBmcm9tIGFsbCB0aGUgdGVhY2hlcnMg
cHJpb3I8L2tleXdvcmQ+PGtleXdvcmQ+dG8gdGhlaXIgcGFydGljaXBhdGlvbiBpbiB0aGUgc3R1
ZHkuIEFsbCByZXNlYXJjaCBwcm9jZWR1cmVzIHRoYXQgd2VyZSB1bmRlcnRha2VuPC9rZXl3b3Jk
PjxrZXl3b3JkPmZvciB0aGlzIHN0dWR5IHdlcmUgYWRoZXJlbnQgdG8gdGhlIGV0aGljYWwgcHJp
bmNpcGxlcyBlbnNocmluZWQgaW4gdGhlPC9rZXl3b3JkPjxrZXl3b3JkPkRlY2xhcmF0aW9uIG9m
IEhlbHNpbmtpIGFuZCBvdGhlciByZWxldmFudCBsb2NhbCBndWlkZWxpbmVzIGFuZCByZWd1bGF0
aW9ucy48L2tleXdvcmQ+PGtleXdvcmQ+Q29uc2VudCBmb3IgcHVibGljYXRpb246IE5vdCBhcHBs
aWNhYmxlIChubyBtZWRpYSBvciBwYXRpZW50IHJlY29yZHMgd2VyZTwva2V5d29yZD48a2V5d29y
ZD5jb2xsZWN0ZWQpLiBDb21wZXRpbmcgaW50ZXJlc3RzOiBUaGUgYXV0aG9ycyBkZWNsYXJlIG5v
IGNvbXBldGluZyBpbnRlcmVzdHMuPC9rZXl3b3JkPjwva2V5d29yZHM+PGRhdGVzPjx5ZWFyPjIw
MjU8L3llYXI+PHB1Yi1kYXRlcz48ZGF0ZT5KYW4gMzwvZGF0ZT48L3B1Yi1kYXRlcz48L2RhdGVz
Pjxpc2JuPjE0NzItNjkyMDwvaXNibj48YWNjZXNzaW9uLW51bT4zOTc1NDE1MDwvYWNjZXNzaW9u
LW51bT48dXJscz48L3VybHM+PGN1c3RvbTI+UG1jMTE2OTc4NTI8L2N1c3RvbTI+PGVsZWN0cm9u
aWMtcmVzb3VyY2UtbnVtPjEwLjExODYvczEyOTA5LTAyNC0wNjYyNC0zPC9lbGVjdHJvbmljLXJl
c291cmNlLW51bT48cmVtb3RlLWRhdGFiYXNlLXByb3ZpZGVyPk5MTTwvcmVtb3RlLWRhdGFiYXNl
LXByb3ZpZGVyPjxsYW5ndWFnZT5lbmc8L2xhbmd1YWdlPjwvcmVjb3JkPjwvQ2l0ZT48L0VuZE5v
dGU+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[63]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AA5571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China and Philippines</w:t>
            </w:r>
          </w:p>
        </w:tc>
        <w:tc>
          <w:tcPr>
            <w:tcW w:w="457" w:type="pct"/>
            <w:tcBorders>
              <w:top w:val="nil"/>
              <w:left w:val="nil"/>
              <w:bottom w:val="single" w:sz="4" w:space="0" w:color="auto"/>
              <w:right w:val="single" w:sz="4" w:space="0" w:color="auto"/>
            </w:tcBorders>
            <w:shd w:val="clear" w:color="auto" w:fill="FFFFFF" w:themeFill="background1"/>
            <w:vAlign w:val="center"/>
          </w:tcPr>
          <w:p w14:paraId="740A9A8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55D79F2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Academic nurse educators</w:t>
            </w:r>
          </w:p>
        </w:tc>
        <w:tc>
          <w:tcPr>
            <w:tcW w:w="813" w:type="pct"/>
            <w:tcBorders>
              <w:top w:val="nil"/>
              <w:left w:val="nil"/>
              <w:bottom w:val="single" w:sz="4" w:space="0" w:color="auto"/>
              <w:right w:val="single" w:sz="4" w:space="0" w:color="auto"/>
            </w:tcBorders>
            <w:shd w:val="clear" w:color="auto" w:fill="FFFFFF" w:themeFill="background1"/>
            <w:vAlign w:val="center"/>
          </w:tcPr>
          <w:p w14:paraId="4C00D70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current status and associated factors of digital literacy among academic nurse educators.</w:t>
            </w:r>
          </w:p>
        </w:tc>
        <w:tc>
          <w:tcPr>
            <w:tcW w:w="1265" w:type="pct"/>
            <w:tcBorders>
              <w:top w:val="nil"/>
              <w:left w:val="nil"/>
              <w:bottom w:val="single" w:sz="4" w:space="0" w:color="auto"/>
              <w:right w:val="single" w:sz="4" w:space="0" w:color="auto"/>
            </w:tcBorders>
            <w:shd w:val="clear" w:color="auto" w:fill="FFFFFF" w:themeFill="background1"/>
            <w:vAlign w:val="center"/>
          </w:tcPr>
          <w:p w14:paraId="5747300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average digital literacy score was 125.27+ 11 .41, with the average scores for five dimensions from high to low by rank as follows: digital application (46.73 + 5.38), digital social responsibility (27.22+ 3.94), digital awareness (20.28 + 3.17), professional development (19.88 + 2.76), and digital technology knowledge and skills (11.16+ 2.03). Multiple linear regression analysis revealed that age, years of teaching experience, awareness of digital advancements, and use of digital technologies (e.g. ChatGPT) (all p&lt;0.001) were significantly associated with the level of digital literacy among academic nurse educators</w:t>
            </w:r>
          </w:p>
        </w:tc>
        <w:tc>
          <w:tcPr>
            <w:tcW w:w="993" w:type="pct"/>
            <w:tcBorders>
              <w:top w:val="nil"/>
              <w:left w:val="nil"/>
              <w:bottom w:val="single" w:sz="4" w:space="0" w:color="auto"/>
              <w:right w:val="single" w:sz="4" w:space="0" w:color="auto"/>
            </w:tcBorders>
            <w:shd w:val="clear" w:color="auto" w:fill="FFFFFF" w:themeFill="background1"/>
            <w:vAlign w:val="center"/>
          </w:tcPr>
          <w:p w14:paraId="6109F3E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findings suggest a need to design tailored digital education programs that address different age groups. For younger academic nurse educators, the focus should be on how to incorporate digital technology into their teaching practices to enhance educational diversity. For older academic nurse educators, training should prioritize building confidence in using digital tools and developing foundational digital skills to ensure they can effectively integrate technology </w:t>
            </w:r>
            <w:r>
              <w:rPr>
                <w:rFonts w:ascii="Times New Roman" w:eastAsia="宋体" w:hAnsi="Times New Roman" w:cs="Times New Roman"/>
                <w:kern w:val="0"/>
                <w:sz w:val="21"/>
                <w:szCs w:val="21"/>
                <w:shd w:val="pct15" w:color="auto" w:fill="FFFFFF"/>
                <w14:ligatures w14:val="none"/>
              </w:rPr>
              <w:lastRenderedPageBreak/>
              <w:t>into their instructional approaches. Therefore, supporting their needs and enhancing teaching competence towards sustainable nursing digital literacy.</w:t>
            </w:r>
          </w:p>
        </w:tc>
      </w:tr>
      <w:tr w:rsidR="00927716" w14:paraId="278F81ED"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06B357E" w14:textId="44BD041B"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Li 2024</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&lt;EndNote&gt;&lt;Cite&gt;&lt;Author&gt;Li&lt;/Author&gt;&lt;Year&gt;2024&lt;/Year&gt;&lt;RecNum&gt;231&lt;/RecNum&gt;&lt;DisplayText&gt;[64]&lt;/DisplayText&gt;&lt;record&gt;&lt;rec-number&gt;231&lt;/rec-number&gt;&lt;foreign-keys&gt;&lt;key app="EN" db-id="t5xwxfsw6z9psue9z06xvtxt9vervaf200wa" timestamp="1751817295"&gt;231&lt;/key&gt;&lt;/foreign-keys&gt;&lt;ref-type name="Journal Article"&gt;17&lt;/ref-type&gt;&lt;contributors&gt;&lt;authors&gt;&lt;author&gt;Li, W.&lt;/author&gt;&lt;author&gt;Yu, S.&lt;/author&gt;&lt;author&gt;Wang, M.&lt;/author&gt;&lt;author&gt;Li, X.&lt;/author&gt;&lt;author&gt;Ma, G.&lt;/author&gt;&lt;author&gt;Ju, X.&lt;/author&gt;&lt;author&gt;Ling, C.&lt;/author&gt;&lt;/authors&gt;&lt;/contributors&gt;&lt;auth-address&gt;Department of Graduate, Shandong Second Medical University, Weifang, China.&amp;#xD;School of Psychology, Shandong Second University, Weifang, China.&lt;/auth-address&gt;&lt;titles&gt;&lt;title&gt;How do life course events affect the accumulation of digital literacy?: Based on qualitative research of 16 medical university teachers of China&lt;/title&gt;&lt;secondary-title&gt;Medicine (Baltimore)&lt;/secondary-title&gt;&lt;alt-title&gt;Medicine&lt;/alt-title&gt;&lt;/titles&gt;&lt;periodical&gt;&lt;full-title&gt;Medicine (Baltimore)&lt;/full-title&gt;&lt;abbr-1&gt;Medicine&lt;/abbr-1&gt;&lt;/periodical&gt;&lt;alt-periodical&gt;&lt;full-title&gt;Medicine (Baltimore)&lt;/full-title&gt;&lt;abbr-1&gt;Medicine&lt;/abbr-1&gt;&lt;/alt-periodical&gt;&lt;pages&gt;e38755&lt;/pages&gt;&lt;volume&gt;103&lt;/volume&gt;&lt;number&gt;27&lt;/number&gt;&lt;edition&gt;2024/07/05&lt;/edition&gt;&lt;keywords&gt;&lt;keyword&gt;Humans&lt;/keyword&gt;&lt;keyword&gt;China&lt;/keyword&gt;&lt;keyword&gt;*Qualitative Research&lt;/keyword&gt;&lt;keyword&gt;*Faculty, Medical/psychology&lt;/keyword&gt;&lt;keyword&gt;Female&lt;/keyword&gt;&lt;keyword&gt;Male&lt;/keyword&gt;&lt;keyword&gt;Computer Literacy&lt;/keyword&gt;&lt;keyword&gt;Life Change Events&lt;/keyword&gt;&lt;keyword&gt;Adult&lt;/keyword&gt;&lt;keyword&gt;Universities&lt;/keyword&gt;&lt;keyword&gt;Middle Aged&lt;/keyword&gt;&lt;/keywords&gt;&lt;dates&gt;&lt;year&gt;2024&lt;/year&gt;&lt;pub-dates&gt;&lt;date&gt;Jul 5&lt;/date&gt;&lt;/pub-dates&gt;&lt;/dates&gt;&lt;isbn&gt;0025-7974 (Print)&amp;#xD;0025-7974&lt;/isbn&gt;&lt;accession-num&gt;38968540&lt;/accession-num&gt;&lt;urls&gt;&lt;/urls&gt;&lt;custom2&gt;Pmc11224894&lt;/custom2&gt;&lt;electronic-resource-num&gt;10.1097/md.0000000000038755&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[64]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BEFD11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China</w:t>
            </w:r>
          </w:p>
        </w:tc>
        <w:tc>
          <w:tcPr>
            <w:tcW w:w="457" w:type="pct"/>
            <w:tcBorders>
              <w:top w:val="nil"/>
              <w:left w:val="nil"/>
              <w:bottom w:val="single" w:sz="4" w:space="0" w:color="auto"/>
              <w:right w:val="single" w:sz="4" w:space="0" w:color="auto"/>
            </w:tcBorders>
            <w:shd w:val="clear" w:color="auto" w:fill="FFFFFF" w:themeFill="background1"/>
            <w:vAlign w:val="center"/>
          </w:tcPr>
          <w:p w14:paraId="2A34CFD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Observational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4716862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university teachers</w:t>
            </w:r>
          </w:p>
        </w:tc>
        <w:tc>
          <w:tcPr>
            <w:tcW w:w="813" w:type="pct"/>
            <w:tcBorders>
              <w:top w:val="nil"/>
              <w:left w:val="nil"/>
              <w:bottom w:val="single" w:sz="4" w:space="0" w:color="auto"/>
              <w:right w:val="single" w:sz="4" w:space="0" w:color="auto"/>
            </w:tcBorders>
            <w:shd w:val="clear" w:color="auto" w:fill="FFFFFF" w:themeFill="background1"/>
            <w:vAlign w:val="center"/>
          </w:tcPr>
          <w:p w14:paraId="4626090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examine the level of the accumulation of digital literacy in medical university of China.</w:t>
            </w:r>
          </w:p>
        </w:tc>
        <w:tc>
          <w:tcPr>
            <w:tcW w:w="1265" w:type="pct"/>
            <w:tcBorders>
              <w:top w:val="nil"/>
              <w:left w:val="nil"/>
              <w:bottom w:val="single" w:sz="4" w:space="0" w:color="auto"/>
              <w:right w:val="single" w:sz="4" w:space="0" w:color="auto"/>
            </w:tcBorders>
            <w:shd w:val="clear" w:color="auto" w:fill="FFFFFF" w:themeFill="background1"/>
            <w:vAlign w:val="center"/>
          </w:tcPr>
          <w:p w14:paraId="3C346AB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results show that the accumulation of medical university teachers’ digital Literacy includes 4 types: linear accumulation, multi drive accumulation, parallel accumulation, and leading accumulation, of which multi drive accumulation and leading accumulation are the most conducive to the formation of medical university teachers’ digital literacy. In addition, our findings reveal that subjective initiative plays an important role in the accumulation of medical university teachers’ digital literacy. The accumulation of digital literacy is a dynamic and systematic process of the accumulation of individual life events of medical university teachers. </w:t>
            </w:r>
          </w:p>
        </w:tc>
        <w:tc>
          <w:tcPr>
            <w:tcW w:w="993" w:type="pct"/>
            <w:tcBorders>
              <w:top w:val="nil"/>
              <w:left w:val="nil"/>
              <w:bottom w:val="single" w:sz="4" w:space="0" w:color="auto"/>
              <w:right w:val="single" w:sz="4" w:space="0" w:color="auto"/>
            </w:tcBorders>
            <w:shd w:val="clear" w:color="auto" w:fill="FFFFFF" w:themeFill="background1"/>
            <w:vAlign w:val="center"/>
          </w:tcPr>
          <w:p w14:paraId="41EFCCC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guidance and encouragement of policies cannot meet the needs of medical university teachers for digital literacy improvement. The medical universities urgently need a long term and stable mechanism to accumulate digital literacy. It stimulates the occurrence of positive life events and the accumulation of advantages in the life course of medical university teachers, and promotes the transformation from the accumulated disadvantages of medical university teachers’ digital literacy to the accumulated advantages.</w:t>
            </w:r>
          </w:p>
        </w:tc>
      </w:tr>
      <w:tr w:rsidR="00927716" w14:paraId="26213952" w14:textId="77777777">
        <w:trPr>
          <w:trHeight w:val="69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7782B34" w14:textId="65F52C1C"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Lilly 2015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PEVuZE5vdGU+PENpdGU+PEF1dGhvcj5MaWxseTwvQXV0aG9yPjxZZWFyPjIwMTU8L1llYXI+PFJl
Y051bT4yMzI8L1JlY051bT48RGlzcGxheVRleHQ+WzY1XTwvRGlzcGxheVRleHQ+PHJlY29yZD48
cmVjLW51bWJlcj4yMzI8L3JlYy1udW1iZXI+PGZvcmVpZ24ta2V5cz48a2V5IGFwcD0iRU4iIGRi
LWlkPSJ0NXh3eGZzdzZ6OXBzdWU5ejA2eHZ0eHQ5dmVydmFmMjAwd2EiIHRpbWVzdGFtcD0iMTc1
MTgxNzI5NSI+MjMyPC9rZXk+PC9mb3JlaWduLWtleXM+PHJlZi10eXBlIG5hbWU9IkpvdXJuYWwg
QXJ0aWNsZSI+MTc8L3JlZi10eXBlPjxjb250cmlidXRvcnM+PGF1dGhvcnM+PGF1dGhvcj5MaWxs
eSwgSy48L2F1dGhvcj48YXV0aG9yPkZpdHpwYXRyaWNrLCBKLjwvYXV0aG9yPjxhdXRob3I+TWFk
aWdhbiwgRS48L2F1dGhvcj48L2F1dGhvcnM+PC9jb250cmlidXRvcnM+PGF1dGgtYWRkcmVzcz5E
ZWFuLCBBc3Npc3RhbnQgUHJvZmVzc29yLCBTb3V0aHdlc3QgQmFwdGlzdCBVbml2ZXJzaXR5LCBT
cHJpbmdmaWVsZCwgTU8uLiBFbGVjdHJvbmljIGFkZHJlc3M6IGtsaWxseUBzYnVuaXYuZWR1LiYj
eEQ7RWxpemFiZXRoIEJyb29rcyBGb3JkIFByb2Zlc3NvciBpbiBOdXJzaW5nLCBDYXNlIFdlc3Rl
cm4gUmVzZXJ2ZSBVbml2ZXJzaXR5LCBDbGV2ZWxhbmQsIE9ILiYjeEQ7QXNzb2NpYXRlIERlYW4g
Zm9yIEFjYWRlbWljIEFmZmFpcnMsIENhc2UgV2VzdGVybiBSZXNlcnZlIFVuaXZlcnNpdHksIENs
ZXZlbGFuZCwgT0guPC9hdXRoLWFkZHJlc3M+PHRpdGxlcz48dGl0bGU+QmFycmllcnMgdG8gaW50
ZWdyYXRpbmcgaW5mb3JtYXRpb24gdGVjaG5vbG9neSBjb250ZW50IGluIGRvY3RvciBvZiBudXJz
aW5nIHByYWN0aWNlIGN1cnJpY3VsYTwvdGl0bGU+PHNlY29uZGFyeS10aXRsZT5KIFByb2YgTnVy
czwvc2Vjb25kYXJ5LXRpdGxlPjxhbHQtdGl0bGU+Sm91cm5hbCBvZiBwcm9mZXNzaW9uYWwgbnVy
c2luZyA6IG9mZmljaWFsIGpvdXJuYWwgb2YgdGhlIEFtZXJpY2FuIEFzc29jaWF0aW9uIG9mIENv
bGxlZ2VzIG9mIE51cnNpbmc8L2FsdC10aXRsZT48L3RpdGxlcz48cGVyaW9kaWNhbD48ZnVsbC10
aXRsZT5KIFByb2YgTnVyczwvZnVsbC10aXRsZT48YWJici0xPkpvdXJuYWwgb2YgcHJvZmVzc2lv
bmFsIG51cnNpbmcgOiBvZmZpY2lhbCBqb3VybmFsIG9mIHRoZSBBbWVyaWNhbiBBc3NvY2lhdGlv
biBvZiBDb2xsZWdlcyBvZiBOdXJzaW5nPC9hYmJyLTE+PC9wZXJpb2RpY2FsPjxhbHQtcGVyaW9k
aWNhbD48ZnVsbC10aXRsZT5KIFByb2YgTnVyczwvZnVsbC10aXRsZT48YWJici0xPkpvdXJuYWwg
b2YgcHJvZmVzc2lvbmFsIG51cnNpbmcgOiBvZmZpY2lhbCBqb3VybmFsIG9mIHRoZSBBbWVyaWNh
biBBc3NvY2lhdGlvbiBvZiBDb2xsZWdlcyBvZiBOdXJzaW5nPC9hYmJyLTE+PC9hbHQtcGVyaW9k
aWNhbD48cGFnZXM+MTg3LTk5PC9wYWdlcz48dm9sdW1lPjMxPC92b2x1bWU+PG51bWJlcj4zPC9u
dW1iZXI+PGVkaXRpb24+MjAxNS8wNS8yMzwvZWRpdGlvbj48a2V5d29yZHM+PGtleXdvcmQ+QWdl
ZDwva2V5d29yZD48a2V5d29yZD4qQ3VycmljdWx1bTwva2V5d29yZD48a2V5d29yZD5FZHVjYXRp
b24sIE51cnNpbmcsIEdyYWR1YXRlLypvcmdhbml6YXRpb24gJmFtcDsgYWRtaW5pc3RyYXRpb248
L2tleXdvcmQ+PGtleXdvcmQ+RmVtYWxlPC9rZXl3b3JkPjxrZXl3b3JkPkh1bWFuczwva2V5d29y
ZD48a2V5d29yZD4qSW5mb3JtYXRpb24gU3lzdGVtczwva2V5d29yZD48a2V5d29yZD5NYWxlPC9r
ZXl3b3JkPjxrZXl3b3JkPk1pZGRsZSBBZ2VkPC9rZXl3b3JkPjxrZXl3b3JkPlVuaXRlZCBTdGF0
ZXM8L2tleXdvcmQ+PGtleXdvcmQ+QmFycmllcnM8L2tleXdvcmQ+PGtleXdvcmQ+Q29tcGV0ZW5j
aWVzPC9rZXl3b3JkPjxrZXl3b3JkPkN1cnJpY3VsdW08L2tleXdvcmQ+PGtleXdvcmQ+RG5wPC9r
ZXl3b3JkPjxrZXl3b3JkPlRlY2hub2xvZ3k8L2tleXdvcmQ+PC9rZXl3b3Jkcz48ZGF0ZXM+PHll
YXI+MjAxNTwveWVhcj48cHViLWRhdGVzPjxkYXRlPk1heS1KdW48L2RhdGU+PC9wdWItZGF0ZXM+
PC9kYXRlcz48aXNibj44NzU1LTcyMjM8L2lzYm4+PGFjY2Vzc2lvbi1udW0+MjU5OTkxOTE8L2Fj
Y2Vzc2lvbi1udW0+PHVybHM+PC91cmxzPjxlbGVjdHJvbmljLXJlc291cmNlLW51bT4xMC4xMDE2
L2oucHJvZm51cnMuMjAxNC4xMC4wMDU8L2VsZWN0cm9uaWMtcmVzb3VyY2UtbnVtPjxyZW1vdGUt
ZGF0YWJhc2UtcHJvdmlkZXI+TkxNPC9yZW1vdGUtZGF0YWJhc2UtcHJvdmlkZXI+PGxhbmd1YWdl
PmVuZzwvbGFuZ3VhZ2U+PC9yZWNvcmQ+PC9DaXRlPjwvRW5kTm90ZT4A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PEVuZE5vdGU+PENpdGU+PEF1dGhvcj5MaWxseTwvQXV0aG9yPjxZZWFyPjIwMTU8L1llYXI+PFJl
Y051bT4yMzI8L1JlY051bT48RGlzcGxheVRleHQ+WzY1XTwvRGlzcGxheVRleHQ+PHJlY29yZD48
cmVjLW51bWJlcj4yMzI8L3JlYy1udW1iZXI+PGZvcmVpZ24ta2V5cz48a2V5IGFwcD0iRU4iIGRi
LWlkPSJ0NXh3eGZzdzZ6OXBzdWU5ejA2eHZ0eHQ5dmVydmFmMjAwd2EiIHRpbWVzdGFtcD0iMTc1
MTgxNzI5NSI+MjMyPC9rZXk+PC9mb3JlaWduLWtleXM+PHJlZi10eXBlIG5hbWU9IkpvdXJuYWwg
QXJ0aWNsZSI+MTc8L3JlZi10eXBlPjxjb250cmlidXRvcnM+PGF1dGhvcnM+PGF1dGhvcj5MaWxs
eSwgSy48L2F1dGhvcj48YXV0aG9yPkZpdHpwYXRyaWNrLCBKLjwvYXV0aG9yPjxhdXRob3I+TWFk
aWdhbiwgRS48L2F1dGhvcj48L2F1dGhvcnM+PC9jb250cmlidXRvcnM+PGF1dGgtYWRkcmVzcz5E
ZWFuLCBBc3Npc3RhbnQgUHJvZmVzc29yLCBTb3V0aHdlc3QgQmFwdGlzdCBVbml2ZXJzaXR5LCBT
cHJpbmdmaWVsZCwgTU8uLiBFbGVjdHJvbmljIGFkZHJlc3M6IGtsaWxseUBzYnVuaXYuZWR1LiYj
eEQ7RWxpemFiZXRoIEJyb29rcyBGb3JkIFByb2Zlc3NvciBpbiBOdXJzaW5nLCBDYXNlIFdlc3Rl
cm4gUmVzZXJ2ZSBVbml2ZXJzaXR5LCBDbGV2ZWxhbmQsIE9ILiYjeEQ7QXNzb2NpYXRlIERlYW4g
Zm9yIEFjYWRlbWljIEFmZmFpcnMsIENhc2UgV2VzdGVybiBSZXNlcnZlIFVuaXZlcnNpdHksIENs
ZXZlbGFuZCwgT0guPC9hdXRoLWFkZHJlc3M+PHRpdGxlcz48dGl0bGU+QmFycmllcnMgdG8gaW50
ZWdyYXRpbmcgaW5mb3JtYXRpb24gdGVjaG5vbG9neSBjb250ZW50IGluIGRvY3RvciBvZiBudXJz
aW5nIHByYWN0aWNlIGN1cnJpY3VsYTwvdGl0bGU+PHNlY29uZGFyeS10aXRsZT5KIFByb2YgTnVy
czwvc2Vjb25kYXJ5LXRpdGxlPjxhbHQtdGl0bGU+Sm91cm5hbCBvZiBwcm9mZXNzaW9uYWwgbnVy
c2luZyA6IG9mZmljaWFsIGpvdXJuYWwgb2YgdGhlIEFtZXJpY2FuIEFzc29jaWF0aW9uIG9mIENv
bGxlZ2VzIG9mIE51cnNpbmc8L2FsdC10aXRsZT48L3RpdGxlcz48cGVyaW9kaWNhbD48ZnVsbC10
aXRsZT5KIFByb2YgTnVyczwvZnVsbC10aXRsZT48YWJici0xPkpvdXJuYWwgb2YgcHJvZmVzc2lv
bmFsIG51cnNpbmcgOiBvZmZpY2lhbCBqb3VybmFsIG9mIHRoZSBBbWVyaWNhbiBBc3NvY2lhdGlv
biBvZiBDb2xsZWdlcyBvZiBOdXJzaW5nPC9hYmJyLTE+PC9wZXJpb2RpY2FsPjxhbHQtcGVyaW9k
aWNhbD48ZnVsbC10aXRsZT5KIFByb2YgTnVyczwvZnVsbC10aXRsZT48YWJici0xPkpvdXJuYWwg
b2YgcHJvZmVzc2lvbmFsIG51cnNpbmcgOiBvZmZpY2lhbCBqb3VybmFsIG9mIHRoZSBBbWVyaWNh
biBBc3NvY2lhdGlvbiBvZiBDb2xsZWdlcyBvZiBOdXJzaW5nPC9hYmJyLTE+PC9hbHQtcGVyaW9k
aWNhbD48cGFnZXM+MTg3LTk5PC9wYWdlcz48dm9sdW1lPjMxPC92b2x1bWU+PG51bWJlcj4zPC9u
dW1iZXI+PGVkaXRpb24+MjAxNS8wNS8yMzwvZWRpdGlvbj48a2V5d29yZHM+PGtleXdvcmQ+QWdl
ZDwva2V5d29yZD48a2V5d29yZD4qQ3VycmljdWx1bTwva2V5d29yZD48a2V5d29yZD5FZHVjYXRp
b24sIE51cnNpbmcsIEdyYWR1YXRlLypvcmdhbml6YXRpb24gJmFtcDsgYWRtaW5pc3RyYXRpb248
L2tleXdvcmQ+PGtleXdvcmQ+RmVtYWxlPC9rZXl3b3JkPjxrZXl3b3JkPkh1bWFuczwva2V5d29y
ZD48a2V5d29yZD4qSW5mb3JtYXRpb24gU3lzdGVtczwva2V5d29yZD48a2V5d29yZD5NYWxlPC9r
ZXl3b3JkPjxrZXl3b3JkPk1pZGRsZSBBZ2VkPC9rZXl3b3JkPjxrZXl3b3JkPlVuaXRlZCBTdGF0
ZXM8L2tleXdvcmQ+PGtleXdvcmQ+QmFycmllcnM8L2tleXdvcmQ+PGtleXdvcmQ+Q29tcGV0ZW5j
aWVzPC9rZXl3b3JkPjxrZXl3b3JkPkN1cnJpY3VsdW08L2tleXdvcmQ+PGtleXdvcmQ+RG5wPC9r
ZXl3b3JkPjxrZXl3b3JkPlRlY2hub2xvZ3k8L2tleXdvcmQ+PC9rZXl3b3Jkcz48ZGF0ZXM+PHll
YXI+MjAxNTwveWVhcj48cHViLWRhdGVzPjxkYXRlPk1heS1KdW48L2RhdGU+PC9wdWItZGF0ZXM+
PC9kYXRlcz48aXNibj44NzU1LTcyMjM8L2lzYm4+PGFjY2Vzc2lvbi1udW0+MjU5OTkxOTE8L2Fj
Y2Vzc2lvbi1udW0+PHVybHM+PC91cmxzPjxlbGVjdHJvbmljLXJlc291cmNlLW51bT4xMC4xMDE2
L2oucHJvZm51cnMuMjAxNC4xMC4wMDU8L2VsZWN0cm9uaWMtcmVzb3VyY2UtbnVtPjxyZW1vdGUt
ZGF0YWJhc2UtcHJvdmlkZXI+TkxNPC9yZW1vdGUtZGF0YWJhc2UtcHJvdmlkZXI+PGxhbmd1YWdl
PmVuZzwvbGFuZ3VhZ2U+PC9yZWNvcmQ+PC9DaXRlPjwvRW5kTm90ZT4A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[65]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81E360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USA</w:t>
            </w:r>
          </w:p>
        </w:tc>
        <w:tc>
          <w:tcPr>
            <w:tcW w:w="457" w:type="pct"/>
            <w:tcBorders>
              <w:top w:val="nil"/>
              <w:left w:val="nil"/>
              <w:bottom w:val="single" w:sz="4" w:space="0" w:color="auto"/>
              <w:right w:val="single" w:sz="4" w:space="0" w:color="auto"/>
            </w:tcBorders>
            <w:shd w:val="clear" w:color="auto" w:fill="FFFFFF" w:themeFill="background1"/>
            <w:vAlign w:val="center"/>
          </w:tcPr>
          <w:p w14:paraId="6A0B264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48C817B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Doctor of nursing practice curricula</w:t>
            </w:r>
          </w:p>
        </w:tc>
        <w:tc>
          <w:tcPr>
            <w:tcW w:w="813" w:type="pct"/>
            <w:tcBorders>
              <w:top w:val="nil"/>
              <w:left w:val="nil"/>
              <w:bottom w:val="single" w:sz="4" w:space="0" w:color="auto"/>
              <w:right w:val="single" w:sz="4" w:space="0" w:color="auto"/>
            </w:tcBorders>
            <w:shd w:val="clear" w:color="auto" w:fill="FFFFFF" w:themeFill="background1"/>
            <w:vAlign w:val="center"/>
          </w:tcPr>
          <w:p w14:paraId="3F42512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identify barriers to integration of IT content in the curriculum in doctor of nursing practice (DNP) programs, perceived IT competencies taught, and DNP faculty perception of competencies.</w:t>
            </w:r>
          </w:p>
        </w:tc>
        <w:tc>
          <w:tcPr>
            <w:tcW w:w="1265" w:type="pct"/>
            <w:tcBorders>
              <w:top w:val="nil"/>
              <w:left w:val="nil"/>
              <w:bottom w:val="single" w:sz="4" w:space="0" w:color="auto"/>
              <w:right w:val="single" w:sz="4" w:space="0" w:color="auto"/>
            </w:tcBorders>
            <w:shd w:val="clear" w:color="auto" w:fill="FFFFFF" w:themeFill="background1"/>
            <w:vAlign w:val="center"/>
          </w:tcPr>
          <w:p w14:paraId="6E2FE2D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Barriers measured included lack of qualified faculty, faculty's limited knowledge or skills in IT, lack of interest, age, lack of time to learn IT, lack of time to use IT, too many work demands, lack of administrative vision, unclear expectations of faculty, lack of technical support to faculty, or lack of resources. Leading barriers to IT implementation were lack of time of faculty, too many other work demands of faculty, lack of resources dedicated to IT, and lack of qualified faculty to teach IT. Further research is necessary on doctorate-prepared faculty and on interventions to overcome these barriers is needed.</w:t>
            </w:r>
          </w:p>
        </w:tc>
        <w:tc>
          <w:tcPr>
            <w:tcW w:w="993" w:type="pct"/>
            <w:tcBorders>
              <w:top w:val="nil"/>
              <w:left w:val="nil"/>
              <w:bottom w:val="single" w:sz="4" w:space="0" w:color="auto"/>
              <w:right w:val="single" w:sz="4" w:space="0" w:color="auto"/>
            </w:tcBorders>
            <w:shd w:val="clear" w:color="auto" w:fill="FFFFFF" w:themeFill="background1"/>
            <w:vAlign w:val="center"/>
          </w:tcPr>
          <w:p w14:paraId="3E1E293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As primary users of IT in health care, nurses at all levels need to be well versed in informatics. The need for technology in all levels of the nursing curriculum is not new to the professional role of nursing. Nurses are required to collect, store, and retrieve data and information to guide nursing care. The need for nurses with these technological skills will contribute to improved quality and transformation of health care (IOM). The integration of IT competencies in nursing education is crucial to nursing education and the future of health care. Faculty support that fosters innovations and new models of practice will beneficial to promote and embrace IT in nursing education. Nursing administrators must be cognizant of the fact that faculty </w:t>
            </w:r>
            <w:r>
              <w:rPr>
                <w:rFonts w:ascii="Times New Roman" w:eastAsia="宋体" w:hAnsi="Times New Roman" w:cs="Times New Roman"/>
                <w:kern w:val="0"/>
                <w:sz w:val="21"/>
                <w:szCs w:val="21"/>
                <w:shd w:val="pct15" w:color="auto" w:fill="FFFFFF"/>
                <w14:ligatures w14:val="none"/>
              </w:rPr>
              <w:lastRenderedPageBreak/>
              <w:t>will need adequate time and resources to continue to promote these ever-changing IT skills. Further study in DNP students' perceptions of IT competencies, DNP faculty perceptions of IT competencies, and barriers of IT implementation in a DNP curriculum is necessary.</w:t>
            </w:r>
          </w:p>
        </w:tc>
      </w:tr>
      <w:tr w:rsidR="00927716" w14:paraId="354B9E86" w14:textId="77777777">
        <w:trPr>
          <w:trHeight w:val="598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3A0B3B0" w14:textId="29FEACA8"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Liu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PEVuZE5vdGU+PENpdGU+PEF1dGhvcj5MaXU8L0F1dGhvcj48WWVhcj4yMDI0PC9ZZWFyPjxSZWNO
dW0+MjMzPC9SZWNOdW0+PERpc3BsYXlUZXh0Pls2Nl08L0Rpc3BsYXlUZXh0PjxyZWNvcmQ+PHJl
Yy1udW1iZXI+MjMzPC9yZWMtbnVtYmVyPjxmb3JlaWduLWtleXM+PGtleSBhcHA9IkVOIiBkYi1p
ZD0idDV4d3hmc3c2ejlwc3VlOXowNnh2dHh0OXZlcnZhZjIwMHdhIiB0aW1lc3RhbXA9IjE3NTE4
MTcyOTUiPjIzMzwva2V5PjwvZm9yZWlnbi1rZXlzPjxyZWYtdHlwZSBuYW1lPSJKb3VybmFsIEFy
dGljbGUiPjE3PC9yZWYtdHlwZT48Y29udHJpYnV0b3JzPjxhdXRob3JzPjxhdXRob3I+TGl1LCBD
LjwvYXV0aG9yPjxhdXRob3I+SG9uZywgWS48L2F1dGhvcj48YXV0aG9yPkh1LCBXLiBMLjwvYXV0
aG9yPjxhdXRob3I+RmVuZywgTC48L2F1dGhvcj48YXV0aG9yPkNodWFuZywgWS4gQy48L2F1dGhv
cj48YXV0aG9yPldhbmcsIEIuIEwuPC9hdXRob3I+PC9hdXRob3JzPjwvY29udHJpYnV0b3JzPjxh
dXRoLWFkZHJlc3M+U2hlbnpoZW4gRGFwZW5nIE5ldyBEaXN0cmljdCBNZWRpY2FsIGFuZCBIZWFs
dGggR3JvdXAsIFNoZW56aGVuLCBDaGluYS4mI3hEO1RhaXpob3UgSG9zcGl0YWwgb2YgVHJhZGl0
aW9uYWwgQ2hpbmVzZSBNZWRpY2luZSwgVGFpemhvdSwgQ2hpbmEuJiN4RDtTY2hvb2wgb2YgTWVk
aWNpbmUsIFRhaXpob3UgVW5pdmVyc2l0eSwgVGFpemhvdSwgWmhlamlhbmcsIDMxODAwMCwgQ2hp
bmEuIGh3bHl4eUB0emMuZWR1LmNuLiYjeEQ7TnVyc2luZyBEZXBhcnRtZW50LCBUYWl6aG91IENl
bnRyYWwgSG9zcGl0YWwgKFRhaXpob3UgVW5pdmVyc2l0eSBIb3NwaXRhbCksIFRhaXpob3UsIFpo
ZWppYW5nLCAzMTgwMDAsIENoaW5hLiBMaWxpZmVuZzAzMTNAeWVhaC5uZXQuJiN4RDtCdXNpbmVz
cyBDb2xsZWdlLCBUYWl6aG91IFVuaXZlcnNpdHksIFRhaXpob3UsIFpoZWppYW5nLCAzMTgwMDAs
IENoaW5hLiB5ZW5jaGluZy5jaHVhbmdAZ21haWwuY29tLiYjeEQ7SW5zdGl0dXRlIG9mIFB1Ymxp
YyBIZWFsdGggJmFtcDsgRW1lcmdlbmN5IE1hbmFnZW1lbnQsIFRhaXpob3UgVW5pdmVyc2l0eSwg
VGFpemhvdSwgWmhlamlhbmcsIDMxODAwMCwgQ2hpbmEuIHllbmNoaW5nLmNodWFuZ0BnbWFpbC5j
b20uJiN4RDtLZXkgTGFib3JhdG9yeSBvZiBFdmlkZW5jZS1CYXNlZCBSYWRpb2xvZ3kgb2YgVGFp
emhvdSwgTGluaGFpLCBaaGVqaWFuZywgMzE3MDAwLCBDaGluYS4geWVuY2hpbmcuY2h1YW5nQGdt
YWlsLmNvbS4mI3hEO1NjaG9vbCBvZiBIZWFsdGggUG9saWN5IGFuZCBNYW5hZ2VtZW50LCBDaGlu
ZXNlIEFjYWRlbXkgb2YgTWVkaWNhbCBTY2llbmNlcyAmYW1wOyBQZWtpbmcgVW5pb24gTWVkaWNh
bCBDb2xsZWdlLCBCZWlqaW5nLCAxMDA3MzAsIENoaW5hLiB3YW5nYmluZ2xvbmdAc3BoLnB1bWMu
ZWR1LmNuLjwvYXV0aC1hZGRyZXNzPjx0aXRsZXM+PHRpdGxlPkV2YWx1YXRpb24gYW5kIGltcHJv
dmVtZW50IG9mIG51cnNpbmcgdW5kZXJncmFkdWF0ZXMmYXBvczsgaW5mb3JtYXRpY3MgY29tcGV0
ZW5jaWVzIHVzaW5nIGEgaHlicmlkIG11bHRpLWNyaXRlcmlhIGRlY2lzaW9uLW1ha2luZyBtb2Rl
bDwvdGl0bGU+PHNlY29uZGFyeS10aXRsZT5CTUMgTWVkIEVkdWM8L3NlY29uZGFyeS10aXRsZT48
YWx0LXRpdGxlPkJNQyBtZWRpY2FsIGVkdWNhdGlvbjwvYWx0LXRpdGxlPjwvdGl0bGVzPjxwZXJp
b2RpY2FsPjxmdWxsLXRpdGxlPkJNQyBNZWQgRWR1YzwvZnVsbC10aXRsZT48L3BlcmlvZGljYWw+
PHBhZ2VzPjE1MTQ8L3BhZ2VzPjx2b2x1bWU+MjQ8L3ZvbHVtZT48bnVtYmVyPjE8L251bWJlcj48
ZWRpdGlvbj4yMDI0LzEyLzIyPC9lZGl0aW9uPjxrZXl3b3Jkcz48a2V5d29yZD5IdW1hbnM8L2tl
eXdvcmQ+PGtleXdvcmQ+Q3Jvc3MtU2VjdGlvbmFsIFN0dWRpZXM8L2tleXdvcmQ+PGtleXdvcmQ+
KkVkdWNhdGlvbiwgTnVyc2luZywgQmFjY2FsYXVyZWF0ZS9vcmdhbml6YXRpb24gJmFtcDsgYWRt
aW5pc3RyYXRpb248L2tleXdvcmQ+PGtleXdvcmQ+Kk51cnNpbmcgSW5mb3JtYXRpY3MvZWR1Y2F0
aW9uPC9rZXl3b3JkPjxrZXl3b3JkPipTdHVkZW50cywgTnVyc2luZzwva2V5d29yZD48a2V5d29y
ZD5NYWxlPC9rZXl3b3JkPjxrZXl3b3JkPkNoaW5hPC9rZXl3b3JkPjxrZXl3b3JkPkZlbWFsZTwv
a2V5d29yZD48a2V5d29yZD5Db3ZpZC0xOTwva2V5d29yZD48a2V5d29yZD5EZWNpc2lvbiBNYWtp
bmc8L2tleXdvcmQ+PGtleXdvcmQ+Q2xpbmljYWwgQ29tcGV0ZW5jZTwva2V5d29yZD48a2V5d29y
ZD5BZHVsdDwva2V5d29yZD48a2V5d29yZD5Zb3VuZyBBZHVsdDwva2V5d29yZD48a2V5d29yZD5B
bmFseXRpY2FsIEhpZXJhcmNoaWNhbCBQcm9jZXNzIChBSFApPC9rZXl3b3JkPjxrZXl3b3JkPkVk
dWNhdGlvbmFsIG1lYXN1cmVtZW50PC9rZXl3b3JkPjxrZXl3b3JkPk11bHRpLWNyaXRlcmlhIERl
Y2lzaW9uLW1ha2luZyAoTUNETSk8L2tleXdvcmQ+PGtleXdvcmQ+TnVyc2luZyBpbmZvcm1hdGlj
czwva2V5d29yZD48a2V5d29yZD5WaXNla3JpdGVyaWp1bXNrYSBPcHRpbWl6YWNpamEgSSBLb21w
cm9taXNubyBSZXNlbmplIHdpdGggQXNwaXItbGV2ZWwgKFZJS09SLUFTKTwva2V5d29yZD48a2V5
d29yZD5wZXJmb3JtZWQgZm9sbG93aW5nIHRoZSBndWlkZWxpbmVzIG9mIHRoZSBldGhpY3MgY29t
bWl0dGVlIG9mIHRoZSBpbnN0aXR1dGlvbiBhbmQ8L2tleXdvcmQ+PGtleXdvcmQ+dGhlIHByaW5j
aXBsZXMgb2YgdGhlIERlY2xhcmF0aW9uIG9mIEhlbHNpbmtpLiBEYXRhIGZyb20gYWxsIHBhcnRp
Y2lwYW50cyBhcmU8L2tleXdvcmQ+PGtleXdvcmQ+YW5vbnltaXplZC4gVGhlIEluc3RpdHV0aW9u
YWwgUmV2aWV3IEJvYXJkIChJUkIpIG9mIFRhaXpob3UgVW5pdmVyc2l0eSwgQ2hpbmE8L2tleXdv
cmQ+PGtleXdvcmQ+KElEOiBUWlhZMjAyMTAwNykgYXBwcm92ZWQgdGhlIG9yYWwgaW5mb3JtZWQg
Y29uc2VudCBwcm9jZWR1cmUgZm9yIHRoaXMgc3R1ZHkgYW5kPC9rZXl3b3JkPjxrZXl3b3JkPnRo
ZSBlbnRpcmUgc3R1ZHkuIENvbnNlbnQgZm9yIHB1YmxpY2F0aW9uOiBOb3QgYXBwbGljYWJsZS4g
Q29tcGV0aW5nIGludGVyZXN0czo8L2tleXdvcmQ+PGtleXdvcmQ+VGhlIGF1dGhvcnMgZGVjbGFy
ZSBubyBjb21wZXRpbmcgaW50ZXJlc3RzLjwva2V5d29yZD48L2tleXdvcmRzPjxkYXRlcz48eWVh
cj4yMDI0PC95ZWFyPjxwdWItZGF0ZXM+PGRhdGU+RGVjIDIxPC9kYXRlPjwvcHViLWRhdGVzPjwv
ZGF0ZXM+PGlzYm4+MTQ3Mi02OTIwPC9pc2JuPjxhY2Nlc3Npb24tbnVtPjM5NzA5Mzg1PC9hY2Nl
c3Npb24tbnVtPjx1cmxzPjwvdXJscz48Y3VzdG9tMj5QbWMxMTY2MzM0NzwvY3VzdG9tMj48ZWxl
Y3Ryb25pYy1yZXNvdXJjZS1udW0+MTAuMTE4Ni9zMTI5MDktMDI0LTA2NDQ0LTU8L2VsZWN0cm9u
aWMtcmVzb3VyY2UtbnVtPjxyZW1vdGUtZGF0YWJhc2UtcHJvdmlkZXI+TkxNPC9yZW1vdGUtZGF0
YWJhc2UtcHJvdmlkZXI+PGxhbmd1YWdlPmVuZzwvbGFuZ3VhZ2U+PC9yZWNvcmQ+PC9DaXRlPjwv
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PEVuZE5vdGU+PENpdGU+PEF1dGhvcj5MaXU8L0F1dGhvcj48WWVhcj4yMDI0PC9ZZWFyPjxSZWNO
dW0+MjMzPC9SZWNOdW0+PERpc3BsYXlUZXh0Pls2Nl08L0Rpc3BsYXlUZXh0PjxyZWNvcmQ+PHJl
Yy1udW1iZXI+MjMzPC9yZWMtbnVtYmVyPjxmb3JlaWduLWtleXM+PGtleSBhcHA9IkVOIiBkYi1p
ZD0idDV4d3hmc3c2ejlwc3VlOXowNnh2dHh0OXZlcnZhZjIwMHdhIiB0aW1lc3RhbXA9IjE3NTE4
MTcyOTUiPjIzMzwva2V5PjwvZm9yZWlnbi1rZXlzPjxyZWYtdHlwZSBuYW1lPSJKb3VybmFsIEFy
dGljbGUiPjE3PC9yZWYtdHlwZT48Y29udHJpYnV0b3JzPjxhdXRob3JzPjxhdXRob3I+TGl1LCBD
LjwvYXV0aG9yPjxhdXRob3I+SG9uZywgWS48L2F1dGhvcj48YXV0aG9yPkh1LCBXLiBMLjwvYXV0
aG9yPjxhdXRob3I+RmVuZywgTC48L2F1dGhvcj48YXV0aG9yPkNodWFuZywgWS4gQy48L2F1dGhv
cj48YXV0aG9yPldhbmcsIEIuIEwuPC9hdXRob3I+PC9hdXRob3JzPjwvY29udHJpYnV0b3JzPjxh
dXRoLWFkZHJlc3M+U2hlbnpoZW4gRGFwZW5nIE5ldyBEaXN0cmljdCBNZWRpY2FsIGFuZCBIZWFs
dGggR3JvdXAsIFNoZW56aGVuLCBDaGluYS4mI3hEO1RhaXpob3UgSG9zcGl0YWwgb2YgVHJhZGl0
aW9uYWwgQ2hpbmVzZSBNZWRpY2luZSwgVGFpemhvdSwgQ2hpbmEuJiN4RDtTY2hvb2wgb2YgTWVk
aWNpbmUsIFRhaXpob3UgVW5pdmVyc2l0eSwgVGFpemhvdSwgWmhlamlhbmcsIDMxODAwMCwgQ2hp
bmEuIGh3bHl4eUB0emMuZWR1LmNuLiYjeEQ7TnVyc2luZyBEZXBhcnRtZW50LCBUYWl6aG91IENl
bnRyYWwgSG9zcGl0YWwgKFRhaXpob3UgVW5pdmVyc2l0eSBIb3NwaXRhbCksIFRhaXpob3UsIFpo
ZWppYW5nLCAzMTgwMDAsIENoaW5hLiBMaWxpZmVuZzAzMTNAeWVhaC5uZXQuJiN4RDtCdXNpbmVz
cyBDb2xsZWdlLCBUYWl6aG91IFVuaXZlcnNpdHksIFRhaXpob3UsIFpoZWppYW5nLCAzMTgwMDAs
IENoaW5hLiB5ZW5jaGluZy5jaHVhbmdAZ21haWwuY29tLiYjeEQ7SW5zdGl0dXRlIG9mIFB1Ymxp
YyBIZWFsdGggJmFtcDsgRW1lcmdlbmN5IE1hbmFnZW1lbnQsIFRhaXpob3UgVW5pdmVyc2l0eSwg
VGFpemhvdSwgWmhlamlhbmcsIDMxODAwMCwgQ2hpbmEuIHllbmNoaW5nLmNodWFuZ0BnbWFpbC5j
b20uJiN4RDtLZXkgTGFib3JhdG9yeSBvZiBFdmlkZW5jZS1CYXNlZCBSYWRpb2xvZ3kgb2YgVGFp
emhvdSwgTGluaGFpLCBaaGVqaWFuZywgMzE3MDAwLCBDaGluYS4geWVuY2hpbmcuY2h1YW5nQGdt
YWlsLmNvbS4mI3hEO1NjaG9vbCBvZiBIZWFsdGggUG9saWN5IGFuZCBNYW5hZ2VtZW50LCBDaGlu
ZXNlIEFjYWRlbXkgb2YgTWVkaWNhbCBTY2llbmNlcyAmYW1wOyBQZWtpbmcgVW5pb24gTWVkaWNh
bCBDb2xsZWdlLCBCZWlqaW5nLCAxMDA3MzAsIENoaW5hLiB3YW5nYmluZ2xvbmdAc3BoLnB1bWMu
ZWR1LmNuLjwvYXV0aC1hZGRyZXNzPjx0aXRsZXM+PHRpdGxlPkV2YWx1YXRpb24gYW5kIGltcHJv
dmVtZW50IG9mIG51cnNpbmcgdW5kZXJncmFkdWF0ZXMmYXBvczsgaW5mb3JtYXRpY3MgY29tcGV0
ZW5jaWVzIHVzaW5nIGEgaHlicmlkIG11bHRpLWNyaXRlcmlhIGRlY2lzaW9uLW1ha2luZyBtb2Rl
bDwvdGl0bGU+PHNlY29uZGFyeS10aXRsZT5CTUMgTWVkIEVkdWM8L3NlY29uZGFyeS10aXRsZT48
YWx0LXRpdGxlPkJNQyBtZWRpY2FsIGVkdWNhdGlvbjwvYWx0LXRpdGxlPjwvdGl0bGVzPjxwZXJp
b2RpY2FsPjxmdWxsLXRpdGxlPkJNQyBNZWQgRWR1YzwvZnVsbC10aXRsZT48L3BlcmlvZGljYWw+
PHBhZ2VzPjE1MTQ8L3BhZ2VzPjx2b2x1bWU+MjQ8L3ZvbHVtZT48bnVtYmVyPjE8L251bWJlcj48
ZWRpdGlvbj4yMDI0LzEyLzIyPC9lZGl0aW9uPjxrZXl3b3Jkcz48a2V5d29yZD5IdW1hbnM8L2tl
eXdvcmQ+PGtleXdvcmQ+Q3Jvc3MtU2VjdGlvbmFsIFN0dWRpZXM8L2tleXdvcmQ+PGtleXdvcmQ+
KkVkdWNhdGlvbiwgTnVyc2luZywgQmFjY2FsYXVyZWF0ZS9vcmdhbml6YXRpb24gJmFtcDsgYWRt
aW5pc3RyYXRpb248L2tleXdvcmQ+PGtleXdvcmQ+Kk51cnNpbmcgSW5mb3JtYXRpY3MvZWR1Y2F0
aW9uPC9rZXl3b3JkPjxrZXl3b3JkPipTdHVkZW50cywgTnVyc2luZzwva2V5d29yZD48a2V5d29y
ZD5NYWxlPC9rZXl3b3JkPjxrZXl3b3JkPkNoaW5hPC9rZXl3b3JkPjxrZXl3b3JkPkZlbWFsZTwv
a2V5d29yZD48a2V5d29yZD5Db3ZpZC0xOTwva2V5d29yZD48a2V5d29yZD5EZWNpc2lvbiBNYWtp
bmc8L2tleXdvcmQ+PGtleXdvcmQ+Q2xpbmljYWwgQ29tcGV0ZW5jZTwva2V5d29yZD48a2V5d29y
ZD5BZHVsdDwva2V5d29yZD48a2V5d29yZD5Zb3VuZyBBZHVsdDwva2V5d29yZD48a2V5d29yZD5B
bmFseXRpY2FsIEhpZXJhcmNoaWNhbCBQcm9jZXNzIChBSFApPC9rZXl3b3JkPjxrZXl3b3JkPkVk
dWNhdGlvbmFsIG1lYXN1cmVtZW50PC9rZXl3b3JkPjxrZXl3b3JkPk11bHRpLWNyaXRlcmlhIERl
Y2lzaW9uLW1ha2luZyAoTUNETSk8L2tleXdvcmQ+PGtleXdvcmQ+TnVyc2luZyBpbmZvcm1hdGlj
czwva2V5d29yZD48a2V5d29yZD5WaXNla3JpdGVyaWp1bXNrYSBPcHRpbWl6YWNpamEgSSBLb21w
cm9taXNubyBSZXNlbmplIHdpdGggQXNwaXItbGV2ZWwgKFZJS09SLUFTKTwva2V5d29yZD48a2V5
d29yZD5wZXJmb3JtZWQgZm9sbG93aW5nIHRoZSBndWlkZWxpbmVzIG9mIHRoZSBldGhpY3MgY29t
bWl0dGVlIG9mIHRoZSBpbnN0aXR1dGlvbiBhbmQ8L2tleXdvcmQ+PGtleXdvcmQ+dGhlIHByaW5j
aXBsZXMgb2YgdGhlIERlY2xhcmF0aW9uIG9mIEhlbHNpbmtpLiBEYXRhIGZyb20gYWxsIHBhcnRp
Y2lwYW50cyBhcmU8L2tleXdvcmQ+PGtleXdvcmQ+YW5vbnltaXplZC4gVGhlIEluc3RpdHV0aW9u
YWwgUmV2aWV3IEJvYXJkIChJUkIpIG9mIFRhaXpob3UgVW5pdmVyc2l0eSwgQ2hpbmE8L2tleXdv
cmQ+PGtleXdvcmQ+KElEOiBUWlhZMjAyMTAwNykgYXBwcm92ZWQgdGhlIG9yYWwgaW5mb3JtZWQg
Y29uc2VudCBwcm9jZWR1cmUgZm9yIHRoaXMgc3R1ZHkgYW5kPC9rZXl3b3JkPjxrZXl3b3JkPnRo
ZSBlbnRpcmUgc3R1ZHkuIENvbnNlbnQgZm9yIHB1YmxpY2F0aW9uOiBOb3QgYXBwbGljYWJsZS4g
Q29tcGV0aW5nIGludGVyZXN0czo8L2tleXdvcmQ+PGtleXdvcmQ+VGhlIGF1dGhvcnMgZGVjbGFy
ZSBubyBjb21wZXRpbmcgaW50ZXJlc3RzLjwva2V5d29yZD48L2tleXdvcmRzPjxkYXRlcz48eWVh
cj4yMDI0PC95ZWFyPjxwdWItZGF0ZXM+PGRhdGU+RGVjIDIxPC9kYXRlPjwvcHViLWRhdGVzPjwv
ZGF0ZXM+PGlzYm4+MTQ3Mi02OTIwPC9pc2JuPjxhY2Nlc3Npb24tbnVtPjM5NzA5Mzg1PC9hY2Nl
c3Npb24tbnVtPjx1cmxzPjwvdXJscz48Y3VzdG9tMj5QbWMxMTY2MzM0NzwvY3VzdG9tMj48ZWxl
Y3Ryb25pYy1yZXNvdXJjZS1udW0+MTAuMTE4Ni9zMTI5MDktMDI0LTA2NDQ0LTU8L2VsZWN0cm9u
aWMtcmVzb3VyY2UtbnVtPjxyZW1vdGUtZGF0YWJhc2UtcHJvdmlkZXI+TkxNPC9yZW1vdGUtZGF0
YWJhc2UtcHJvdmlkZXI+PGxhbmd1YWdlPmVuZzwvbGFuZ3VhZ2U+PC9yZWNvcmQ+PC9DaXRlPjwv
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[66]</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71A49E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China</w:t>
            </w:r>
          </w:p>
        </w:tc>
        <w:tc>
          <w:tcPr>
            <w:tcW w:w="457" w:type="pct"/>
            <w:tcBorders>
              <w:top w:val="nil"/>
              <w:left w:val="nil"/>
              <w:bottom w:val="single" w:sz="4" w:space="0" w:color="auto"/>
              <w:right w:val="single" w:sz="4" w:space="0" w:color="auto"/>
            </w:tcBorders>
            <w:shd w:val="clear" w:color="auto" w:fill="FFFFFF" w:themeFill="background1"/>
            <w:vAlign w:val="center"/>
          </w:tcPr>
          <w:p w14:paraId="3692943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04BCAC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66AF303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provide nursing educators with a refined evaluation model and targeted improvement strategies tailored to enhance undergraduate students’ informatics competencies.</w:t>
            </w:r>
          </w:p>
        </w:tc>
        <w:tc>
          <w:tcPr>
            <w:tcW w:w="1265" w:type="pct"/>
            <w:tcBorders>
              <w:top w:val="nil"/>
              <w:left w:val="nil"/>
              <w:bottom w:val="single" w:sz="4" w:space="0" w:color="auto"/>
              <w:right w:val="single" w:sz="4" w:space="0" w:color="auto"/>
            </w:tcBorders>
            <w:shd w:val="clear" w:color="auto" w:fill="FFFFFF" w:themeFill="background1"/>
            <w:vAlign w:val="center"/>
          </w:tcPr>
          <w:p w14:paraId="69D9E52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According to the weighted results, "skill (C</w:t>
            </w:r>
            <w:r>
              <w:rPr>
                <w:rFonts w:ascii="Times New Roman" w:eastAsia="宋体" w:hAnsi="Times New Roman" w:cs="Times New Roman"/>
                <w:kern w:val="0"/>
                <w:sz w:val="21"/>
                <w:szCs w:val="21"/>
                <w:shd w:val="pct15" w:color="auto" w:fill="FFFFFF"/>
                <w:vertAlign w:val="subscript"/>
                <w14:ligatures w14:val="none"/>
              </w:rPr>
              <w:t>2</w:t>
            </w:r>
            <w:r>
              <w:rPr>
                <w:rFonts w:ascii="Times New Roman" w:eastAsia="宋体" w:hAnsi="Times New Roman" w:cs="Times New Roman"/>
                <w:kern w:val="0"/>
                <w:sz w:val="21"/>
                <w:szCs w:val="21"/>
                <w:shd w:val="pct15" w:color="auto" w:fill="FFFFFF"/>
                <w14:ligatures w14:val="none"/>
              </w:rPr>
              <w:t>)"is an important dimension with the highest weight ranking. The corresponding highest-ranking criteria for each dimension are "Knowing how to explain the information management strategies to ensure patient safety (C</w:t>
            </w:r>
            <w:r>
              <w:rPr>
                <w:rFonts w:ascii="Times New Roman" w:eastAsia="宋体" w:hAnsi="Times New Roman" w:cs="Times New Roman"/>
                <w:kern w:val="0"/>
                <w:sz w:val="21"/>
                <w:szCs w:val="21"/>
                <w:shd w:val="pct15" w:color="auto" w:fill="FFFFFF"/>
                <w:vertAlign w:val="subscript"/>
                <w14:ligatures w14:val="none"/>
              </w:rPr>
              <w:t>12</w:t>
            </w:r>
            <w:r>
              <w:rPr>
                <w:rFonts w:ascii="Times New Roman" w:eastAsia="宋体" w:hAnsi="Times New Roman" w:cs="Times New Roman"/>
                <w:kern w:val="0"/>
                <w:sz w:val="21"/>
                <w:szCs w:val="21"/>
                <w:shd w:val="pct15" w:color="auto" w:fill="FFFFFF"/>
                <w14:ligatures w14:val="none"/>
              </w:rPr>
              <w:t>), "Applying information technology tools to support patient safe management (wristband scanning to identify patients, patients' electronic orders, etc.) (C</w:t>
            </w:r>
            <w:r>
              <w:rPr>
                <w:rFonts w:ascii="Times New Roman" w:eastAsia="宋体" w:hAnsi="Times New Roman" w:cs="Times New Roman"/>
                <w:kern w:val="0"/>
                <w:sz w:val="21"/>
                <w:szCs w:val="21"/>
                <w:shd w:val="pct15" w:color="auto" w:fill="FFFFFF"/>
                <w:vertAlign w:val="subscript"/>
                <w14:ligatures w14:val="none"/>
              </w:rPr>
              <w:t>21</w:t>
            </w:r>
            <w:r>
              <w:rPr>
                <w:rFonts w:ascii="Times New Roman" w:eastAsia="宋体" w:hAnsi="Times New Roman" w:cs="Times New Roman"/>
                <w:kern w:val="0"/>
                <w:sz w:val="21"/>
                <w:szCs w:val="21"/>
                <w:shd w:val="pct15" w:color="auto" w:fill="FFFFFF"/>
                <w14:ligatures w14:val="none"/>
              </w:rPr>
              <w:t>)" and "Paying attention to the importance of information technology in clinical decision-making and preventing errors or facilitating patientcare coordination (C</w:t>
            </w:r>
            <w:r>
              <w:rPr>
                <w:rFonts w:ascii="Times New Roman" w:eastAsia="宋体" w:hAnsi="Times New Roman" w:cs="Times New Roman"/>
                <w:kern w:val="0"/>
                <w:sz w:val="21"/>
                <w:szCs w:val="21"/>
                <w:shd w:val="pct15" w:color="auto" w:fill="FFFFFF"/>
                <w:vertAlign w:val="subscript"/>
                <w14:ligatures w14:val="none"/>
              </w:rPr>
              <w:t>32</w:t>
            </w:r>
            <w:r>
              <w:rPr>
                <w:rFonts w:ascii="Times New Roman" w:eastAsia="宋体" w:hAnsi="Times New Roman" w:cs="Times New Roman"/>
                <w:kern w:val="0"/>
                <w:sz w:val="21"/>
                <w:szCs w:val="21"/>
                <w:shd w:val="pct15" w:color="auto" w:fill="FFFFFF"/>
                <w14:ligatures w14:val="none"/>
              </w:rPr>
              <w:t>)." In the case of the undergraduate nursing students' performance assessment, Student Ewas the best overall performer from the perspective of overall utility value. The remaining students ranked as follows. Student C &gt; Student D &gt; Student F &gt; Student A &gt; Student B.</w:t>
            </w:r>
          </w:p>
        </w:tc>
        <w:tc>
          <w:tcPr>
            <w:tcW w:w="993" w:type="pct"/>
            <w:tcBorders>
              <w:top w:val="nil"/>
              <w:left w:val="nil"/>
              <w:bottom w:val="single" w:sz="4" w:space="0" w:color="auto"/>
              <w:right w:val="single" w:sz="4" w:space="0" w:color="auto"/>
            </w:tcBorders>
            <w:shd w:val="clear" w:color="auto" w:fill="FFFFFF" w:themeFill="background1"/>
            <w:vAlign w:val="center"/>
          </w:tcPr>
          <w:p w14:paraId="6739F3D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study model remedies the shortcomings of previous studies on evaluating undergraduate students’ informatics competency dimensions, provides a reference for nursing colleges to develop nursing informatics-related curriculum content, and helps train nursing instructors to assess and train specific students. The results indicate that information skills are an important factor in the development of nursing students’ informatics competencies; hence, nursing educators should prioritize the development of nursing students’ informatics competencies, followed by information knowledge and attitudes.</w:t>
            </w:r>
          </w:p>
        </w:tc>
      </w:tr>
      <w:tr w:rsidR="00927716" w14:paraId="51638B9F" w14:textId="77777777">
        <w:trPr>
          <w:trHeight w:val="334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10D4F5A" w14:textId="5D3B0EAD"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Livesay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PEVuZE5vdGU+PENpdGU+PEF1dGhvcj5MaXZlc2F5PC9BdXRob3I+PFllYXI+MjAyNDwvWWVhcj48
UmVjTnVtPjIzNDwvUmVjTnVtPjxEaXNwbGF5VGV4dD5bNjddPC9EaXNwbGF5VGV4dD48cmVjb3Jk
PjxyZWMtbnVtYmVyPjIzNDwvcmVjLW51bWJlcj48Zm9yZWlnbi1rZXlzPjxrZXkgYXBwPSJFTiIg
ZGItaWQ9InQ1eHd4ZnN3Nno5cHN1ZTl6MDZ4dnR4dDl2ZXJ2YWYyMDB3YSIgdGltZXN0YW1wPSIx
NzUxODE3Mjk1Ij4yMzQ8L2tleT48L2ZvcmVpZ24ta2V5cz48cmVmLXR5cGUgbmFtZT0iSm91cm5h
bCBBcnRpY2xlIj4xNzwvcmVmLXR5cGU+PGNvbnRyaWJ1dG9ycz48YXV0aG9ycz48YXV0aG9yPkxp
dmVzYXksIEsuPC9hdXRob3I+PGF1dGhvcj5XYWx0ZXIsIFIuPC9hdXRob3I+PGF1dGhvcj5QZXRl
cnNlbiwgUy48L2F1dGhvcj48YXV0aG9yPkFiZG9sa2hhbmksIFIuPC9hdXRob3I+PGF1dGhvcj5a
aGFvLCBMLjwvYXV0aG9yPjxhdXRob3I+QnV0bGVyLUhlbmRlcnNvbiwgSy48L2F1dGhvcj48L2F1
dGhvcnM+PC9jb250cmlidXRvcnM+PGF1dGgtYWRkcmVzcz5TY2hvb2wgb2YgSGVhbHRoIGFuZCBC
aW9tZWRpY2FsIFNjaWVuY2VzLCBSb3lhbCBNZWxib3VybmUgSW5zdGl0dXRlIG9mIFRlY2hub2xv
Z3kgVW5pdmVyc2l0eSwgTWVsYm91cm5lLCBBdXN0cmFsaWEuJiN4RDtTY2hvb2wgb2YgTnVyc2lu
ZywgUGFyYW1lZGljaW5lLCBhbmQgSGVhbHRoY2FyZSBTY2llbmNlcywgQ2hhcmxlcyBTdHVydCBV
bml2ZXJzaXR5LCBXYWdnYSBXYWdnYSwgQXVzdHJhbGlhLjwvYXV0aC1hZGRyZXNzPjx0aXRsZXM+
PHRpdGxlPkNoYWxsZW5nZXMgYW5kIE5lZWRzIGluIERpZ2l0YWwgSGVhbHRoIFByYWN0aWNlIGFu
ZCBOdXJzaW5nIEVkdWNhdGlvbiBDdXJyaWN1bGE6IEdhcCBBbmFseXNpcyBTdHVkeTwvdGl0bGU+
PHNlY29uZGFyeS10aXRsZT5KTUlSIE1lZCBFZHVjPC9zZWNvbmRhcnktdGl0bGU+PGFsdC10aXRs
ZT5KTUlSIG1lZGljYWwgZWR1Y2F0aW9uPC9hbHQtdGl0bGU+PC90aXRsZXM+PHBlcmlvZGljYWw+
PGZ1bGwtdGl0bGU+Sk1JUiBNZWQgRWR1YzwvZnVsbC10aXRsZT48L3BlcmlvZGljYWw+PHBhZ2Vz
PmU1NDEwNTwvcGFnZXM+PHZvbHVtZT4xMDwvdm9sdW1lPjxlZGl0aW9uPjIwMjQvMDkvMTM8L2Vk
aXRpb24+PGtleXdvcmRzPjxrZXl3b3JkPkh1bWFuczwva2V5d29yZD48a2V5d29yZD4qQ3Vycmlj
dWx1bTwva2V5d29yZD48a2V5d29yZD5BdXN0cmFsaWE8L2tleXdvcmQ+PGtleXdvcmQ+KkVkdWNh
dGlvbiwgTnVyc2luZzwva2V5d29yZD48a2V5d29yZD5DT1ZJRC0xOS9lcGlkZW1pb2xvZ3k8L2tl
eXdvcmQ+PGtleXdvcmQ+UXVhbGl0YXRpdmUgUmVzZWFyY2g8L2tleXdvcmQ+PGtleXdvcmQ+RmVt
YWxlPC9rZXl3b3JkPjxrZXl3b3JkPkRpZ2l0YWwgVGVjaG5vbG9neTwva2V5d29yZD48a2V5d29y
ZD5EaWdpdGFsIEhlYWx0aDwva2V5d29yZD48a2V5d29yZD5jYXBhYmlsaXR5PC9rZXl3b3JkPjxr
ZXl3b3JkPmNsaW5pY2FsIG51cnNlczwva2V5d29yZD48a2V5d29yZD5jbGluaWNpYW5zPC9rZXl3
b3JkPjxrZXl3b3JkPmRpZ2l0YWwgaGVhbHRoIHByYWN0aWNlPC9rZXl3b3JkPjxrZXl3b3JkPmVk
dWNhdGlvbjwva2V5d29yZD48a2V5d29yZD5mcmFtZXdvcms8L2tleXdvcmQ+PGtleXdvcmQ+bGVh
cm5pbmc8L2tleXdvcmQ+PGtleXdvcmQ+bnVyc2U8L2tleXdvcmQ+PGtleXdvcmQ+bnVyc2UgZWR1
Y2F0b3JzPC9rZXl3b3JkPjxrZXl3b3JkPm51cnNlIGdyYWR1YXRlczwva2V5d29yZD48a2V5d29y
ZD5udXJzZXM8L2tleXdvcmQ+PGtleXdvcmQ+bnVyc2luZzwva2V5d29yZD48a2V5d29yZD5udXJz
aW5nIGVkdWNhdGlvbjwva2V5d29yZD48a2V5d29yZD5udXJzaW5nIHN0dWRlbnRzPC9rZXl3b3Jk
PjxrZXl3b3JkPnN0dWRlbnQ8L2tleXdvcmQ+PGtleXdvcmQ+c3R1ZGVudHM8L2tleXdvcmQ+PGtl
eXdvcmQ+dGVhY2g8L2tleXdvcmQ+PGtleXdvcmQ+dGVhY2hpbmc8L2tleXdvcmQ+PGtleXdvcmQ+
d29ya2ZvcmNlPC9rZXl3b3JkPjwva2V5d29yZHM+PGRhdGVzPjx5ZWFyPjIwMjQ8L3llYXI+PHB1
Yi1kYXRlcz48ZGF0ZT5TZXAgMTM8L2RhdGU+PC9wdWItZGF0ZXM+PC9kYXRlcz48aXNibj4yMzY5
LTM3NjI8L2lzYm4+PGFjY2Vzc2lvbi1udW0+MzkyNjkzNjU8L2FjY2Vzc2lvbi1udW0+PHVybHM+
PC91cmxzPjxjdXN0b20yPlBtYzExNDE0NDE3PC9jdXN0b20yPjxlbGVjdHJvbmljLXJlc291cmNl
LW51bT4xMC4yMTk2LzU0MTA1PC9lbGVjdHJvbmljLXJlc291cmNlLW51bT48cmVtb3RlLWRhdGFi
YXNlLXByb3ZpZGVyPk5MTTwvcmVtb3RlLWRhdGFiYXNlLXByb3ZpZGVyPjxsYW5ndWFnZT5lbmc8
L2xhbmd1YWdlPjwvcmVjb3JkPjwvQ2l0ZT48L0VuZE5vdGU+AG==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PEVuZE5vdGU+PENpdGU+PEF1dGhvcj5MaXZlc2F5PC9BdXRob3I+PFllYXI+MjAyNDwvWWVhcj48
UmVjTnVtPjIzNDwvUmVjTnVtPjxEaXNwbGF5VGV4dD5bNjddPC9EaXNwbGF5VGV4dD48cmVjb3Jk
PjxyZWMtbnVtYmVyPjIzNDwvcmVjLW51bWJlcj48Zm9yZWlnbi1rZXlzPjxrZXkgYXBwPSJFTiIg
ZGItaWQ9InQ1eHd4ZnN3Nno5cHN1ZTl6MDZ4dnR4dDl2ZXJ2YWYyMDB3YSIgdGltZXN0YW1wPSIx
NzUxODE3Mjk1Ij4yMzQ8L2tleT48L2ZvcmVpZ24ta2V5cz48cmVmLXR5cGUgbmFtZT0iSm91cm5h
bCBBcnRpY2xlIj4xNzwvcmVmLXR5cGU+PGNvbnRyaWJ1dG9ycz48YXV0aG9ycz48YXV0aG9yPkxp
dmVzYXksIEsuPC9hdXRob3I+PGF1dGhvcj5XYWx0ZXIsIFIuPC9hdXRob3I+PGF1dGhvcj5QZXRl
cnNlbiwgUy48L2F1dGhvcj48YXV0aG9yPkFiZG9sa2hhbmksIFIuPC9hdXRob3I+PGF1dGhvcj5a
aGFvLCBMLjwvYXV0aG9yPjxhdXRob3I+QnV0bGVyLUhlbmRlcnNvbiwgSy48L2F1dGhvcj48L2F1
dGhvcnM+PC9jb250cmlidXRvcnM+PGF1dGgtYWRkcmVzcz5TY2hvb2wgb2YgSGVhbHRoIGFuZCBC
aW9tZWRpY2FsIFNjaWVuY2VzLCBSb3lhbCBNZWxib3VybmUgSW5zdGl0dXRlIG9mIFRlY2hub2xv
Z3kgVW5pdmVyc2l0eSwgTWVsYm91cm5lLCBBdXN0cmFsaWEuJiN4RDtTY2hvb2wgb2YgTnVyc2lu
ZywgUGFyYW1lZGljaW5lLCBhbmQgSGVhbHRoY2FyZSBTY2llbmNlcywgQ2hhcmxlcyBTdHVydCBV
bml2ZXJzaXR5LCBXYWdnYSBXYWdnYSwgQXVzdHJhbGlhLjwvYXV0aC1hZGRyZXNzPjx0aXRsZXM+
PHRpdGxlPkNoYWxsZW5nZXMgYW5kIE5lZWRzIGluIERpZ2l0YWwgSGVhbHRoIFByYWN0aWNlIGFu
ZCBOdXJzaW5nIEVkdWNhdGlvbiBDdXJyaWN1bGE6IEdhcCBBbmFseXNpcyBTdHVkeTwvdGl0bGU+
PHNlY29uZGFyeS10aXRsZT5KTUlSIE1lZCBFZHVjPC9zZWNvbmRhcnktdGl0bGU+PGFsdC10aXRs
ZT5KTUlSIG1lZGljYWwgZWR1Y2F0aW9uPC9hbHQtdGl0bGU+PC90aXRsZXM+PHBlcmlvZGljYWw+
PGZ1bGwtdGl0bGU+Sk1JUiBNZWQgRWR1YzwvZnVsbC10aXRsZT48L3BlcmlvZGljYWw+PHBhZ2Vz
PmU1NDEwNTwvcGFnZXM+PHZvbHVtZT4xMDwvdm9sdW1lPjxlZGl0aW9uPjIwMjQvMDkvMTM8L2Vk
aXRpb24+PGtleXdvcmRzPjxrZXl3b3JkPkh1bWFuczwva2V5d29yZD48a2V5d29yZD4qQ3Vycmlj
dWx1bTwva2V5d29yZD48a2V5d29yZD5BdXN0cmFsaWE8L2tleXdvcmQ+PGtleXdvcmQ+KkVkdWNh
dGlvbiwgTnVyc2luZzwva2V5d29yZD48a2V5d29yZD5DT1ZJRC0xOS9lcGlkZW1pb2xvZ3k8L2tl
eXdvcmQ+PGtleXdvcmQ+UXVhbGl0YXRpdmUgUmVzZWFyY2g8L2tleXdvcmQ+PGtleXdvcmQ+RmVt
YWxlPC9rZXl3b3JkPjxrZXl3b3JkPkRpZ2l0YWwgVGVjaG5vbG9neTwva2V5d29yZD48a2V5d29y
ZD5EaWdpdGFsIEhlYWx0aDwva2V5d29yZD48a2V5d29yZD5jYXBhYmlsaXR5PC9rZXl3b3JkPjxr
ZXl3b3JkPmNsaW5pY2FsIG51cnNlczwva2V5d29yZD48a2V5d29yZD5jbGluaWNpYW5zPC9rZXl3
b3JkPjxrZXl3b3JkPmRpZ2l0YWwgaGVhbHRoIHByYWN0aWNlPC9rZXl3b3JkPjxrZXl3b3JkPmVk
dWNhdGlvbjwva2V5d29yZD48a2V5d29yZD5mcmFtZXdvcms8L2tleXdvcmQ+PGtleXdvcmQ+bGVh
cm5pbmc8L2tleXdvcmQ+PGtleXdvcmQ+bnVyc2U8L2tleXdvcmQ+PGtleXdvcmQ+bnVyc2UgZWR1
Y2F0b3JzPC9rZXl3b3JkPjxrZXl3b3JkPm51cnNlIGdyYWR1YXRlczwva2V5d29yZD48a2V5d29y
ZD5udXJzZXM8L2tleXdvcmQ+PGtleXdvcmQ+bnVyc2luZzwva2V5d29yZD48a2V5d29yZD5udXJz
aW5nIGVkdWNhdGlvbjwva2V5d29yZD48a2V5d29yZD5udXJzaW5nIHN0dWRlbnRzPC9rZXl3b3Jk
PjxrZXl3b3JkPnN0dWRlbnQ8L2tleXdvcmQ+PGtleXdvcmQ+c3R1ZGVudHM8L2tleXdvcmQ+PGtl
eXdvcmQ+dGVhY2g8L2tleXdvcmQ+PGtleXdvcmQ+dGVhY2hpbmc8L2tleXdvcmQ+PGtleXdvcmQ+
d29ya2ZvcmNlPC9rZXl3b3JkPjwva2V5d29yZHM+PGRhdGVzPjx5ZWFyPjIwMjQ8L3llYXI+PHB1
Yi1kYXRlcz48ZGF0ZT5TZXAgMTM8L2RhdGU+PC9wdWItZGF0ZXM+PC9kYXRlcz48aXNibj4yMzY5
LTM3NjI8L2lzYm4+PGFjY2Vzc2lvbi1udW0+MzkyNjkzNjU8L2FjY2Vzc2lvbi1udW0+PHVybHM+
PC91cmxzPjxjdXN0b20yPlBtYzExNDE0NDE3PC9jdXN0b20yPjxlbGVjdHJvbmljLXJlc291cmNl
LW51bT4xMC4yMTk2LzU0MTA1PC9lbGVjdHJvbmljLXJlc291cmNlLW51bT48cmVtb3RlLWRhdGFi
YXNlLXByb3ZpZGVyPk5MTTwvcmVtb3RlLWRhdGFiYXNlLXByb3ZpZGVyPjxsYW5ndWFnZT5lbmc8
L2xhbmd1YWdlPjwvcmVjb3JkPjwvQ2l0ZT48L0VuZE5vdGU+AG==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[67]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6A9ECE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Australia</w:t>
            </w:r>
          </w:p>
        </w:tc>
        <w:tc>
          <w:tcPr>
            <w:tcW w:w="457" w:type="pct"/>
            <w:tcBorders>
              <w:top w:val="nil"/>
              <w:left w:val="nil"/>
              <w:bottom w:val="single" w:sz="4" w:space="0" w:color="auto"/>
              <w:right w:val="single" w:sz="4" w:space="0" w:color="auto"/>
            </w:tcBorders>
            <w:shd w:val="clear" w:color="auto" w:fill="FFFFFF" w:themeFill="background1"/>
            <w:vAlign w:val="center"/>
          </w:tcPr>
          <w:p w14:paraId="1FF28FD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7852C3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Clinical nurses</w:t>
            </w:r>
          </w:p>
        </w:tc>
        <w:tc>
          <w:tcPr>
            <w:tcW w:w="813" w:type="pct"/>
            <w:tcBorders>
              <w:top w:val="nil"/>
              <w:left w:val="nil"/>
              <w:bottom w:val="single" w:sz="4" w:space="0" w:color="auto"/>
              <w:right w:val="single" w:sz="4" w:space="0" w:color="auto"/>
            </w:tcBorders>
            <w:shd w:val="clear" w:color="auto" w:fill="FFFFFF" w:themeFill="background1"/>
            <w:vAlign w:val="center"/>
          </w:tcPr>
          <w:p w14:paraId="0AFDC5D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identify gaps in the National Nursing and Midwifery Digital Health Capability Framework, based on the perspectives of clinical nurses, and in nurse educators’ confidence and knowledge to teach.</w:t>
            </w:r>
          </w:p>
        </w:tc>
        <w:tc>
          <w:tcPr>
            <w:tcW w:w="1265" w:type="pct"/>
            <w:tcBorders>
              <w:top w:val="nil"/>
              <w:left w:val="nil"/>
              <w:bottom w:val="single" w:sz="4" w:space="0" w:color="auto"/>
              <w:right w:val="single" w:sz="4" w:space="0" w:color="auto"/>
            </w:tcBorders>
            <w:shd w:val="clear" w:color="auto" w:fill="FFFFFF" w:themeFill="background1"/>
            <w:vAlign w:val="center"/>
          </w:tcPr>
          <w:p w14:paraId="449AD79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results were categorized by and presented from the perspectives of nurse clinicians, nurse graduates, and nurse educators. Findings were listed against each of the framework capabilities, and omissions from the framework were identified. A series of statements and questions were formulated from the gap analysis to direct a future co-design process with nursing stakeholders to develop a digital health capability curriculum for nurse educators.</w:t>
            </w:r>
          </w:p>
        </w:tc>
        <w:tc>
          <w:tcPr>
            <w:tcW w:w="993" w:type="pct"/>
            <w:tcBorders>
              <w:top w:val="nil"/>
              <w:left w:val="nil"/>
              <w:bottom w:val="single" w:sz="4" w:space="0" w:color="auto"/>
              <w:right w:val="single" w:sz="4" w:space="0" w:color="auto"/>
            </w:tcBorders>
            <w:shd w:val="clear" w:color="auto" w:fill="FFFFFF" w:themeFill="background1"/>
            <w:vAlign w:val="center"/>
          </w:tcPr>
          <w:p w14:paraId="034D8E9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Further work to evaluate nursing digital health opportunities for nurse educators is indicated by the gaps identified in this study.</w:t>
            </w:r>
          </w:p>
        </w:tc>
      </w:tr>
      <w:tr w:rsidR="00927716" w14:paraId="7D59AAD7" w14:textId="77777777">
        <w:trPr>
          <w:trHeight w:val="730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2F03405" w14:textId="256357E3"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Lokmic-Tomkins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PEVuZE5vdGU+PENpdGU+PEF1dGhvcj5Mb2ttaWMtVG9ta2luczwvQXV0aG9yPjxZZWFyPjIwMjI8
L1llYXI+PFJlY051bT4yMzU8L1JlY051bT48RGlzcGxheVRleHQ+WzY4XTwvRGlzcGxheVRleHQ+
PHJlY29yZD48cmVjLW51bWJlcj4yMzU8L3JlYy1udW1iZXI+PGZvcmVpZ24ta2V5cz48a2V5IGFw
cD0iRU4iIGRiLWlkPSJ0NXh3eGZzdzZ6OXBzdWU5ejA2eHZ0eHQ5dmVydmFmMjAwd2EiIHRpbWVz
dGFtcD0iMTc1MTgxNzI5NSI+MjM1PC9rZXk+PC9mb3JlaWduLWtleXM+PHJlZi10eXBlIG5hbWU9
IkpvdXJuYWwgQXJ0aWNsZSI+MTc8L3JlZi10eXBlPjxjb250cmlidXRvcnM+PGF1dGhvcnM+PGF1
dGhvcj5Mb2ttaWMtVG9ta2lucywgWi48L2F1dGhvcj48YXV0aG9yPkNob28sIEQuPC9hdXRob3I+
PGF1dGhvcj5Gb2xleSwgUC48L2F1dGhvcj48YXV0aG9yPkRpeCwgUy48L2F1dGhvcj48YXV0aG9y
PldvbmcsIFAuPC9hdXRob3I+PGF1dGhvcj5CcmFuZCwgRy48L2F1dGhvcj48L2F1dGhvcnM+PC9j
b250cmlidXRvcnM+PGF1dGgtYWRkcmVzcz5EZXBhcnRtZW50IG9mIE51cnNpbmcsIENlbnRyZSBm
b3IgRGlnaXRhbCBUcmFuc2Zvcm1hdGlvbiBvZiBIZWFsdGgsIFRoZSBVbml2ZXJzaXR5IG9mIE1l
bGJvdXJuZSwgVmljdG9yaWEgMzAxMCwgQXVzdHJhbGlhLiBFbGVjdHJvbmljIGFkZHJlc3M6IHpl
cmluYS50b21raW5zQG1vbmFzaC5lZHUuJiN4RDtDZW50cmUgZm9yIERpZ2l0YWwgVHJhbnNmb3Jt
YXRpb24gb2YgSGVhbHRoLCBUaGUgVW5pdmVyc2l0eSBvZiBNZWxib3VybmUsIFZpY3RvcmlhIDMw
MTAsIEF1c3RyYWxpYS4gRWxlY3Ryb25pYyBhZGRyZXNzOiBkYXduLmNob29AdW5pbWVsYi5lZHUu
YXUuJiN4RDtTY2hvb2wgb2YgTnVyc2luZyBhbmQgTWlkd2lmZXJ5LCBNb25hc2ggVW5pdmVyc2l0
eSwgVmljdG9yaWEgMzgwMCwgQXVzdHJhbGlhLiBFbGVjdHJvbmljIGFkZHJlc3M6IG5lbGx5LmZv
bGV5QG1vbmFzaC5lZHUuJiN4RDtTY2hvb2wgb2YgTnVyc2luZyBhbmQgTWlkd2lmZXJ5LCBNb25h
c2ggVW5pdmVyc2l0eSwgVmljdG9yaWEgMzgwMCwgQXVzdHJhbGlhLiBFbGVjdHJvbmljIGFkZHJl
c3M6IHNhbWFudGhhLmRpeEBtb25hc2guZWR1LiYjeEQ7U2Nob29sIG9mIE51cnNpbmcgYW5kIE1p
ZHdpZmVyeSwgTW9uYXNoIFVuaXZlcnNpdHksIFZpY3RvcmlhIDM4MDAsIEF1c3RyYWxpYS4gRWxl
Y3Ryb25pYyBhZGRyZXNzOiBwYXVsaW5lLndvbmcxQG1vbmFzaC5lZHUuJiN4RDtTY2hvb2wgb2Yg
TnVyc2luZyBhbmQgTWlkd2lmZXJ5LCBNb25hc2ggQ2VudHJlIGZvciBTY2hvbGFyc2hpcCBpbiBI
ZWFsdGggRWR1Y2F0aW9uLCBDbGF5dG9uLCBWaWN0b3JpYSAzODAwLCBBdXN0cmFsaWEuIEVsZWN0
cm9uaWMgYWRkcmVzczogR2FicmllbGxlLkJyYW5kQG1vbmFzaC5lZHUuPC9hdXRoLWFkZHJlc3M+
PHRpdGxlcz48dGl0bGU+UHJlLXJlZ2lzdHJhdGlvbiBudXJzaW5nIHN0dWRlbnRzJmFwb3M7IHBl
cmNlcHRpb25zIG9mIHRoZWlyIGJhc2VsaW5lIGRpZ2l0YWwgbGl0ZXJhY3kgYW5kIHdoYXQgaXQg
bWVhbnMgZm9yIGVkdWNhdGlvbjogQSBwcm9zcGVjdGl2ZSBDT0hPUlQgc3VydmV5IHN0dWR5PC90
aXRsZT48c2Vjb25kYXJ5LXRpdGxlPk51cnNlIEVkdWMgVG9kYXk8L3NlY29uZGFyeS10aXRsZT48
YWx0LXRpdGxlPk51cnNlIGVkdWNhdGlvbiB0b2RheTwvYWx0LXRpdGxlPjwvdGl0bGVzPjxwZXJp
b2RpY2FsPjxmdWxsLXRpdGxlPk51cnNlIEVkdWMgVG9kYXk8L2Z1bGwtdGl0bGU+PC9wZXJpb2Rp
Y2FsPjxwYWdlcz4xMDUzMDg8L3BhZ2VzPjx2b2x1bWU+MTExPC92b2x1bWU+PGVkaXRpb24+MjAy
Mi8wMy8wNDwvZWRpdGlvbj48a2V5d29yZHM+PGtleXdvcmQ+Q3VycmljdWx1bTwva2V5d29yZD48
a2V5d29yZD4qRWR1Y2F0aW9uLCBOdXJzaW5nLCBCYWNjYWxhdXJlYXRlPC9rZXl3b3JkPjxrZXl3
b3JkPkh1bWFuczwva2V5d29yZD48a2V5d29yZD5MaXRlcmFjeTwva2V5d29yZD48a2V5d29yZD5Q
cm9zcGVjdGl2ZSBTdHVkaWVzPC9rZXl3b3JkPjxrZXl3b3JkPipTdHVkZW50cywgTnVyc2luZzwv
a2V5d29yZD48a2V5d29yZD5TdXJ2ZXlzIGFuZCBRdWVzdGlvbm5haXJlczwva2V5d29yZD48a2V5
d29yZD5EaWdpdGFsIGxpdGVyYWN5PC9rZXl3b3JkPjxrZXl3b3JkPk51cnNpbmcgc3R1ZGVudHM8
L2tleXdvcmQ+PGtleXdvcmQ+UHJlLXJlZ2lzdHJhdGlvbjwva2V5d29yZD48a2V5d29yZD5TdXJ2
ZXk8L2tleXdvcmQ+PGtleXdvcmQ+V29ya2ZvcmNlIGRldmVsb3BtZW50PC9rZXl3b3JkPjwva2V5
d29yZHM+PGRhdGVzPjx5ZWFyPjIwMjI8L3llYXI+PHB1Yi1kYXRlcz48ZGF0ZT5BcHI8L2RhdGU+
PC9wdWItZGF0ZXM+PC9kYXRlcz48aXNibj4wMjYwLTY5MTc8L2lzYm4+PGFjY2Vzc2lvbi1udW0+
MzUyNDAzOTg8L2FjY2Vzc2lvbi1udW0+PHVybHM+PC91cmxzPjxlbGVjdHJvbmljLXJlc291cmNl
LW51bT4xMC4xMDE2L2oubmVkdC4yMDIyLjEwNTMwODwvZWxlY3Ryb25pYy1yZXNvdXJjZS1udW0+
PHJlbW90ZS1kYXRhYmFzZS1wcm92aWRlcj5OTE08L3JlbW90ZS1kYXRhYmFzZS1wcm92aWRlcj48
bGFuZ3VhZ2U+ZW5nPC9sYW5ndWFnZT48L3JlY29yZD48L0NpdGU+PC9FbmROb3RlPn==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PEVuZE5vdGU+PENpdGU+PEF1dGhvcj5Mb2ttaWMtVG9ta2luczwvQXV0aG9yPjxZZWFyPjIwMjI8
L1llYXI+PFJlY051bT4yMzU8L1JlY051bT48RGlzcGxheVRleHQ+WzY4XTwvRGlzcGxheVRleHQ+
PHJlY29yZD48cmVjLW51bWJlcj4yMzU8L3JlYy1udW1iZXI+PGZvcmVpZ24ta2V5cz48a2V5IGFw
cD0iRU4iIGRiLWlkPSJ0NXh3eGZzdzZ6OXBzdWU5ejA2eHZ0eHQ5dmVydmFmMjAwd2EiIHRpbWVz
dGFtcD0iMTc1MTgxNzI5NSI+MjM1PC9rZXk+PC9mb3JlaWduLWtleXM+PHJlZi10eXBlIG5hbWU9
IkpvdXJuYWwgQXJ0aWNsZSI+MTc8L3JlZi10eXBlPjxjb250cmlidXRvcnM+PGF1dGhvcnM+PGF1
dGhvcj5Mb2ttaWMtVG9ta2lucywgWi48L2F1dGhvcj48YXV0aG9yPkNob28sIEQuPC9hdXRob3I+
PGF1dGhvcj5Gb2xleSwgUC48L2F1dGhvcj48YXV0aG9yPkRpeCwgUy48L2F1dGhvcj48YXV0aG9y
PldvbmcsIFAuPC9hdXRob3I+PGF1dGhvcj5CcmFuZCwgRy48L2F1dGhvcj48L2F1dGhvcnM+PC9j
b250cmlidXRvcnM+PGF1dGgtYWRkcmVzcz5EZXBhcnRtZW50IG9mIE51cnNpbmcsIENlbnRyZSBm
b3IgRGlnaXRhbCBUcmFuc2Zvcm1hdGlvbiBvZiBIZWFsdGgsIFRoZSBVbml2ZXJzaXR5IG9mIE1l
bGJvdXJuZSwgVmljdG9yaWEgMzAxMCwgQXVzdHJhbGlhLiBFbGVjdHJvbmljIGFkZHJlc3M6IHpl
cmluYS50b21raW5zQG1vbmFzaC5lZHUuJiN4RDtDZW50cmUgZm9yIERpZ2l0YWwgVHJhbnNmb3Jt
YXRpb24gb2YgSGVhbHRoLCBUaGUgVW5pdmVyc2l0eSBvZiBNZWxib3VybmUsIFZpY3RvcmlhIDMw
MTAsIEF1c3RyYWxpYS4gRWxlY3Ryb25pYyBhZGRyZXNzOiBkYXduLmNob29AdW5pbWVsYi5lZHUu
YXUuJiN4RDtTY2hvb2wgb2YgTnVyc2luZyBhbmQgTWlkd2lmZXJ5LCBNb25hc2ggVW5pdmVyc2l0
eSwgVmljdG9yaWEgMzgwMCwgQXVzdHJhbGlhLiBFbGVjdHJvbmljIGFkZHJlc3M6IG5lbGx5LmZv
bGV5QG1vbmFzaC5lZHUuJiN4RDtTY2hvb2wgb2YgTnVyc2luZyBhbmQgTWlkd2lmZXJ5LCBNb25h
c2ggVW5pdmVyc2l0eSwgVmljdG9yaWEgMzgwMCwgQXVzdHJhbGlhLiBFbGVjdHJvbmljIGFkZHJl
c3M6IHNhbWFudGhhLmRpeEBtb25hc2guZWR1LiYjeEQ7U2Nob29sIG9mIE51cnNpbmcgYW5kIE1p
ZHdpZmVyeSwgTW9uYXNoIFVuaXZlcnNpdHksIFZpY3RvcmlhIDM4MDAsIEF1c3RyYWxpYS4gRWxl
Y3Ryb25pYyBhZGRyZXNzOiBwYXVsaW5lLndvbmcxQG1vbmFzaC5lZHUuJiN4RDtTY2hvb2wgb2Yg
TnVyc2luZyBhbmQgTWlkd2lmZXJ5LCBNb25hc2ggQ2VudHJlIGZvciBTY2hvbGFyc2hpcCBpbiBI
ZWFsdGggRWR1Y2F0aW9uLCBDbGF5dG9uLCBWaWN0b3JpYSAzODAwLCBBdXN0cmFsaWEuIEVsZWN0
cm9uaWMgYWRkcmVzczogR2FicmllbGxlLkJyYW5kQG1vbmFzaC5lZHUuPC9hdXRoLWFkZHJlc3M+
PHRpdGxlcz48dGl0bGU+UHJlLXJlZ2lzdHJhdGlvbiBudXJzaW5nIHN0dWRlbnRzJmFwb3M7IHBl
cmNlcHRpb25zIG9mIHRoZWlyIGJhc2VsaW5lIGRpZ2l0YWwgbGl0ZXJhY3kgYW5kIHdoYXQgaXQg
bWVhbnMgZm9yIGVkdWNhdGlvbjogQSBwcm9zcGVjdGl2ZSBDT0hPUlQgc3VydmV5IHN0dWR5PC90
aXRsZT48c2Vjb25kYXJ5LXRpdGxlPk51cnNlIEVkdWMgVG9kYXk8L3NlY29uZGFyeS10aXRsZT48
YWx0LXRpdGxlPk51cnNlIGVkdWNhdGlvbiB0b2RheTwvYWx0LXRpdGxlPjwvdGl0bGVzPjxwZXJp
b2RpY2FsPjxmdWxsLXRpdGxlPk51cnNlIEVkdWMgVG9kYXk8L2Z1bGwtdGl0bGU+PC9wZXJpb2Rp
Y2FsPjxwYWdlcz4xMDUzMDg8L3BhZ2VzPjx2b2x1bWU+MTExPC92b2x1bWU+PGVkaXRpb24+MjAy
Mi8wMy8wNDwvZWRpdGlvbj48a2V5d29yZHM+PGtleXdvcmQ+Q3VycmljdWx1bTwva2V5d29yZD48
a2V5d29yZD4qRWR1Y2F0aW9uLCBOdXJzaW5nLCBCYWNjYWxhdXJlYXRlPC9rZXl3b3JkPjxrZXl3
b3JkPkh1bWFuczwva2V5d29yZD48a2V5d29yZD5MaXRlcmFjeTwva2V5d29yZD48a2V5d29yZD5Q
cm9zcGVjdGl2ZSBTdHVkaWVzPC9rZXl3b3JkPjxrZXl3b3JkPipTdHVkZW50cywgTnVyc2luZzwv
a2V5d29yZD48a2V5d29yZD5TdXJ2ZXlzIGFuZCBRdWVzdGlvbm5haXJlczwva2V5d29yZD48a2V5
d29yZD5EaWdpdGFsIGxpdGVyYWN5PC9rZXl3b3JkPjxrZXl3b3JkPk51cnNpbmcgc3R1ZGVudHM8
L2tleXdvcmQ+PGtleXdvcmQ+UHJlLXJlZ2lzdHJhdGlvbjwva2V5d29yZD48a2V5d29yZD5TdXJ2
ZXk8L2tleXdvcmQ+PGtleXdvcmQ+V29ya2ZvcmNlIGRldmVsb3BtZW50PC9rZXl3b3JkPjwva2V5
d29yZHM+PGRhdGVzPjx5ZWFyPjIwMjI8L3llYXI+PHB1Yi1kYXRlcz48ZGF0ZT5BcHI8L2RhdGU+
PC9wdWItZGF0ZXM+PC9kYXRlcz48aXNibj4wMjYwLTY5MTc8L2lzYm4+PGFjY2Vzc2lvbi1udW0+
MzUyNDAzOTg8L2FjY2Vzc2lvbi1udW0+PHVybHM+PC91cmxzPjxlbGVjdHJvbmljLXJlc291cmNl
LW51bT4xMC4xMDE2L2oubmVkdC4yMDIyLjEwNTMwODwvZWxlY3Ryb25pYy1yZXNvdXJjZS1udW0+
PHJlbW90ZS1kYXRhYmFzZS1wcm92aWRlcj5OTE08L3JlbW90ZS1kYXRhYmFzZS1wcm92aWRlcj48
bGFuZ3VhZ2U+ZW5nPC9sYW5ndWFnZT48L3JlY29yZD48L0NpdGU+PC9FbmROb3RlPn==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[68]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04088BD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Australia</w:t>
            </w:r>
          </w:p>
        </w:tc>
        <w:tc>
          <w:tcPr>
            <w:tcW w:w="457" w:type="pct"/>
            <w:tcBorders>
              <w:top w:val="nil"/>
              <w:left w:val="nil"/>
              <w:bottom w:val="single" w:sz="4" w:space="0" w:color="auto"/>
              <w:right w:val="single" w:sz="4" w:space="0" w:color="auto"/>
            </w:tcBorders>
            <w:shd w:val="clear" w:color="auto" w:fill="FFFFFF" w:themeFill="background1"/>
            <w:vAlign w:val="center"/>
          </w:tcPr>
          <w:p w14:paraId="56E8AF4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Prospective cohort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7986B1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6D52263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determine first-year pre-registration nursing students' perceived baseline digital literacy before their first clinical placement.</w:t>
            </w:r>
          </w:p>
        </w:tc>
        <w:tc>
          <w:tcPr>
            <w:tcW w:w="1265" w:type="pct"/>
            <w:tcBorders>
              <w:top w:val="nil"/>
              <w:left w:val="nil"/>
              <w:bottom w:val="single" w:sz="4" w:space="0" w:color="auto"/>
              <w:right w:val="single" w:sz="4" w:space="0" w:color="auto"/>
            </w:tcBorders>
            <w:shd w:val="clear" w:color="auto" w:fill="FFFFFF" w:themeFill="background1"/>
            <w:vAlign w:val="center"/>
          </w:tcPr>
          <w:p w14:paraId="03907D9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Participants engaged with digital technology early in life, with 49.75% students using some form of digital technology before ten years of age. Students reported the highest daily use of technology to search the internet for information (92%), online social networking (68.3%) and watching videos (67%). Most students expressed the least confidence in identifying different types of portable storage devices (24.1% Master's students; 41.7% Bachelor's students), describing the advantages of a digital camera (39.3% Master's students; 48.3% Bachelor's students), and totaling numbers in spreadsheets (22.8% Masters students; 48.3% Bachelor's students). No statistical differences were observed between the two universities or the two cohorts in terms of perceived confidence in using technology and software applications to support their learning. Interestingly, 24.7% of participants expressed high confidence in using electronic medical records without prior training, which may reflect positive </w:t>
            </w:r>
            <w:r>
              <w:rPr>
                <w:rFonts w:ascii="Times New Roman" w:eastAsia="宋体" w:hAnsi="Times New Roman" w:cs="Times New Roman"/>
                <w:kern w:val="0"/>
                <w:sz w:val="21"/>
                <w:szCs w:val="21"/>
                <w:shd w:val="pct15" w:color="auto" w:fill="FFFFFF"/>
                <w14:ligatures w14:val="none"/>
              </w:rPr>
              <w:lastRenderedPageBreak/>
              <w:t>attitude towards engaging with unknown digital technologies.</w:t>
            </w:r>
          </w:p>
        </w:tc>
        <w:tc>
          <w:tcPr>
            <w:tcW w:w="993" w:type="pct"/>
            <w:tcBorders>
              <w:top w:val="nil"/>
              <w:left w:val="nil"/>
              <w:bottom w:val="single" w:sz="4" w:space="0" w:color="auto"/>
              <w:right w:val="single" w:sz="4" w:space="0" w:color="auto"/>
            </w:tcBorders>
            <w:shd w:val="clear" w:color="auto" w:fill="FFFFFF" w:themeFill="background1"/>
            <w:vAlign w:val="center"/>
          </w:tcPr>
          <w:p w14:paraId="592F0ED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Nursing students are frequent internet and social media users. However, despite positive attitudes to digital technology and widespread presence of digital technology in students' lives, deficits in students' confidence in using digital technology and software required for learning persist. Targeted digital literacy education interventions are needed as part of foundational nursing studies to improve nursing students' baseline digital literacy before commencing clinical placement. These should be scaffolded across the program to ensure an effective transition to nursing practice in evolving digitally-driven healthcare environments.</w:t>
            </w:r>
          </w:p>
        </w:tc>
      </w:tr>
      <w:tr w:rsidR="00927716" w14:paraId="3368074E" w14:textId="77777777">
        <w:trPr>
          <w:trHeight w:val="334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3FBFEA7" w14:textId="1CFC9A78"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Lokmic-Tomkins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PEVuZE5vdGU+PENpdGU+PEF1dGhvcj5Mb2ttaWMtVG9ta2luczwvQXV0aG9yPjxZZWFyPjIwMjQ8
L1llYXI+PFJlY051bT4yMzY8L1JlY051bT48RGlzcGxheVRleHQ+WzY5XTwvRGlzcGxheVRleHQ+
PHJlY29yZD48cmVjLW51bWJlcj4yMzY8L3JlYy1udW1iZXI+PGZvcmVpZ24ta2V5cz48a2V5IGFw
cD0iRU4iIGRiLWlkPSJ0NXh3eGZzdzZ6OXBzdWU5ejA2eHZ0eHQ5dmVydmFmMjAwd2EiIHRpbWVz
dGFtcD0iMTc1MTgxNzI5NSI+MjM2PC9rZXk+PC9mb3JlaWduLWtleXM+PHJlZi10eXBlIG5hbWU9
IkpvdXJuYWwgQXJ0aWNsZSI+MTc8L3JlZi10eXBlPjxjb250cmlidXRvcnM+PGF1dGhvcnM+PGF1
dGhvcj5Mb2ttaWMtVG9ta2lucywgWi48L2F1dGhvcj48YXV0aG9yPlJhZ2h1bmF0aGFuLCBLLjwv
YXV0aG9yPjxhdXRob3I+QWxtb25kLCBILjwvYXV0aG9yPjxhdXRob3I+Qm9vdGgsIFIuIEcuPC9h
dXRob3I+PGF1dGhvcj5NY0JyaWRlLCBTLiBHLjwvYXV0aG9yPjxhdXRob3I+VGlldHplLCBNLjwv
YXV0aG9yPjxhdXRob3I+SG9uZXksIE0uPC9hdXRob3I+PGF1dGhvcj5Qcm9jdGVyLCBQLjwvYXV0
aG9yPjxhdXRob3I+UGVkZGxlLCBNLjwvYXV0aG9yPjxhdXRob3I+TWNLZW5uYSwgTC48L2F1dGhv
cj48L2F1dGhvcnM+PC9jb250cmlidXRvcnM+PGF1dGgtYWRkcmVzcz5TY2hvb2wgb2YgTnVyc2lu
ZyBhbmQgTWlkd2lmZXJ5LCBGYWN1bHR5IG9mIE1lZGljaW5lLCBOdXJzaW5nIGFuZCBIZWFsdGgg
U2NpZW5jZXMsIE1vbmFzaCBVbml2ZXJzaXR5LCAxMCBDaGFuY2VsbG9ycyBXYWxrLCAzODAwLCBN
ZWxib3VybmUsIFZpY3RvcmlhLCBBdXN0cmFsaWEuJiN4RDtTY2hvb2wgb2YgTnVyc2luZyBhbmQg
TWlkd2lmZXJ5LCBMYSBUcm9iZSBVbml2ZXJzaXR5LCBCdW5kb29yYSwgQXVzdHJhbGlhLiYjeEQ7
U2Nob29sIG9mIE51cnNpbmcsIEluc3RpdHV0ZSBvZiBIZWFsdGggJmFtcDsgTWFuYWdlbWVudCwg
TWVsYm91cm5lLCBBdXN0cmFsaWEuJiN4RDtBcnRodXIgTGFiYXR0IEZhbWlseSBTY2hvb2wgb2Yg
TnVyc2luZywgV2VzdGVybiBVbml2ZXJzaXR5LCBMb25kb24sIE9udGFyaW8sIENhbmFkYS4mI3hE
O1NjaG9vbCBvZiBOdXJzaW5nLCBUaGUgVW5pdmVyc2l0eSBvZiBUZXhhcywgVHlsZXIsIFVTQS4m
I3hEO0NvbGxlZ2Ugb2YgTnVyc2luZyBhbmQgSGVhbHRoIElubm92YXRpb24sIFVuaXZlcnNpdHkg
b2YgVGV4YXMgYXQgQXJsaW5ndG9uLCBEYWxsYXMsIFRYLCBVU0EuJiN4RDtTY2hvb2wgb2YgTnVy
c2luZywgVGhlIFVuaXZlcnNpdHkgb2YgQXVja2xhbmQsIEF1Y2tsYW5kLCBOZXcgWmVhbGFuZC4m
I3hEO0RlcGFydG1lbnQgb2YgTnVyc2luZyBhbmQgTWlkd2lmZXJ5LCBTaGVmZmllbGQgSGFsbGFt
IFVuaXZlcnNpdHksIFNoZWZmaWVsZCwgVUsuJiN4RDtTY2hvb2wgb2YgTnVyc2luZyBhbmQgTWlk
d2lmZXJ5LCBDZW50cmUgZm9yIFF1YWxpdHkgYW5kIFBhdGllbnQgU2FmZXR5IFJlc2VhcmNoIGlu
IHRoZSBJbnN0aXR1dGUgZm9yIEhlYWx0aCBUcmFuc2Zvcm1hdGlvbiwgRGVha2luIFVuaXZlcnNp
dHkgR2VlbG9uZywgVklDLCBBdXN0cmFsaWEuPC9hdXRoLWFkZHJlc3M+PHRpdGxlcz48dGl0bGU+
UGVyc3BlY3RpdmVzIG9uIHRoZSBpbXBsZW1lbnRhdGlvbiBvZiBoZWFsdGggaW5mb3JtYXRpY3Mg
Y3VycmljdWxhIGZyYW1ld29ya3M8L3RpdGxlPjxzZWNvbmRhcnktdGl0bGU+Q29udGVtcCBOdXJz
ZTwvc2Vjb25kYXJ5LXRpdGxlPjxhbHQtdGl0bGU+Q29udGVtcG9yYXJ5IG51cnNlPC9hbHQtdGl0
bGU+PC90aXRsZXM+PHBlcmlvZGljYWw+PGZ1bGwtdGl0bGU+Q29udGVtcCBOdXJzZTwvZnVsbC10
aXRsZT48YWJici0xPkNvbnRlbXBvcmFyeSBudXJzZTwvYWJici0xPjwvcGVyaW9kaWNhbD48YWx0
LXBlcmlvZGljYWw+PGZ1bGwtdGl0bGU+Q29udGVtcCBOdXJzZTwvZnVsbC10aXRsZT48YWJici0x
PkNvbnRlbXBvcmFyeSBudXJzZTwvYWJici0xPjwvYWx0LXBlcmlvZGljYWw+PHBhZ2VzPjE3OC0x
OTE8L3BhZ2VzPjx2b2x1bWU+NjA8L3ZvbHVtZT48bnVtYmVyPjI8L251bWJlcj48ZWRpdGlvbj4y
MDI0LzA0LzI1PC9lZGl0aW9uPjxrZXl3b3Jkcz48a2V5d29yZD4qQ3VycmljdWx1bTwva2V5d29y
ZD48a2V5d29yZD5IdW1hbnM8L2tleXdvcmQ+PGtleXdvcmQ+KkNvdmlkLTE5PC9rZXl3b3JkPjxr
ZXl3b3JkPipOdXJzaW5nIEluZm9ybWF0aWNzL2VkdWNhdGlvbjwva2V5d29yZD48a2V5d29yZD5T
QVJTLUNvVi0yPC9rZXl3b3JkPjxrZXl3b3JkPk1lZGljYWwgSW5mb3JtYXRpY3MvZWR1Y2F0aW9u
PC9rZXl3b3JkPjxrZXl3b3JkPlBhbmRlbWljczwva2V5d29yZD48a2V5d29yZD5BZHVsdDwva2V5
d29yZD48a2V5d29yZD5NYWxlPC9rZXl3b3JkPjxrZXl3b3JkPkZlbWFsZTwva2V5d29yZD48a2V5
d29yZD5hY2NyZWRpdGF0aW9uPC9rZXl3b3JkPjxrZXl3b3JkPmN1cnJpY3VsdW08L2tleXdvcmQ+
PGtleXdvcmQ+ZGlnaXRhbCBoZWFsdGg8L2tleXdvcmQ+PGtleXdvcmQ+ZWR1Y2F0aW9uPC9rZXl3
b3JkPjxrZXl3b3JkPmluZm9ybWF0aWNzPC9rZXl3b3JkPjwva2V5d29yZHM+PGRhdGVzPjx5ZWFy
PjIwMjQ8L3llYXI+PHB1Yi1kYXRlcz48ZGF0ZT5BcHI8L2RhdGU+PC9wdWItZGF0ZXM+PC9kYXRl
cz48aXNibj4xMDM3LTYxNzg8L2lzYm4+PGFjY2Vzc2lvbi1udW0+Mzg2NjI3Njc8L2FjY2Vzc2lv
bi1udW0+PHVybHM+PC91cmxzPjxlbGVjdHJvbmljLXJlc291cmNlLW51bT4xMC4xMDgwLzEwMzc2
MTc4LjIwMjQuMjM0MzAxMDwvZWxlY3Ryb25pYy1yZXNvdXJjZS1udW0+PHJlbW90ZS1kYXRhYmFz
ZS1wcm92aWRlcj5OTE08L3JlbW90ZS1kYXRhYmFzZS1wcm92aWRlcj48bGFuZ3VhZ2U+ZW5nPC9s
YW5ndWFnZT48L3JlY29yZD48L0NpdGU+PC9FbmROb3RlPn==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PEVuZE5vdGU+PENpdGU+PEF1dGhvcj5Mb2ttaWMtVG9ta2luczwvQXV0aG9yPjxZZWFyPjIwMjQ8
L1llYXI+PFJlY051bT4yMzY8L1JlY051bT48RGlzcGxheVRleHQ+WzY5XTwvRGlzcGxheVRleHQ+
PHJlY29yZD48cmVjLW51bWJlcj4yMzY8L3JlYy1udW1iZXI+PGZvcmVpZ24ta2V5cz48a2V5IGFw
cD0iRU4iIGRiLWlkPSJ0NXh3eGZzdzZ6OXBzdWU5ejA2eHZ0eHQ5dmVydmFmMjAwd2EiIHRpbWVz
dGFtcD0iMTc1MTgxNzI5NSI+MjM2PC9rZXk+PC9mb3JlaWduLWtleXM+PHJlZi10eXBlIG5hbWU9
IkpvdXJuYWwgQXJ0aWNsZSI+MTc8L3JlZi10eXBlPjxjb250cmlidXRvcnM+PGF1dGhvcnM+PGF1
dGhvcj5Mb2ttaWMtVG9ta2lucywgWi48L2F1dGhvcj48YXV0aG9yPlJhZ2h1bmF0aGFuLCBLLjwv
YXV0aG9yPjxhdXRob3I+QWxtb25kLCBILjwvYXV0aG9yPjxhdXRob3I+Qm9vdGgsIFIuIEcuPC9h
dXRob3I+PGF1dGhvcj5NY0JyaWRlLCBTLiBHLjwvYXV0aG9yPjxhdXRob3I+VGlldHplLCBNLjwv
YXV0aG9yPjxhdXRob3I+SG9uZXksIE0uPC9hdXRob3I+PGF1dGhvcj5Qcm9jdGVyLCBQLjwvYXV0
aG9yPjxhdXRob3I+UGVkZGxlLCBNLjwvYXV0aG9yPjxhdXRob3I+TWNLZW5uYSwgTC48L2F1dGhv
cj48L2F1dGhvcnM+PC9jb250cmlidXRvcnM+PGF1dGgtYWRkcmVzcz5TY2hvb2wgb2YgTnVyc2lu
ZyBhbmQgTWlkd2lmZXJ5LCBGYWN1bHR5IG9mIE1lZGljaW5lLCBOdXJzaW5nIGFuZCBIZWFsdGgg
U2NpZW5jZXMsIE1vbmFzaCBVbml2ZXJzaXR5LCAxMCBDaGFuY2VsbG9ycyBXYWxrLCAzODAwLCBN
ZWxib3VybmUsIFZpY3RvcmlhLCBBdXN0cmFsaWEuJiN4RDtTY2hvb2wgb2YgTnVyc2luZyBhbmQg
TWlkd2lmZXJ5LCBMYSBUcm9iZSBVbml2ZXJzaXR5LCBCdW5kb29yYSwgQXVzdHJhbGlhLiYjeEQ7
U2Nob29sIG9mIE51cnNpbmcsIEluc3RpdHV0ZSBvZiBIZWFsdGggJmFtcDsgTWFuYWdlbWVudCwg
TWVsYm91cm5lLCBBdXN0cmFsaWEuJiN4RDtBcnRodXIgTGFiYXR0IEZhbWlseSBTY2hvb2wgb2Yg
TnVyc2luZywgV2VzdGVybiBVbml2ZXJzaXR5LCBMb25kb24sIE9udGFyaW8sIENhbmFkYS4mI3hE
O1NjaG9vbCBvZiBOdXJzaW5nLCBUaGUgVW5pdmVyc2l0eSBvZiBUZXhhcywgVHlsZXIsIFVTQS4m
I3hEO0NvbGxlZ2Ugb2YgTnVyc2luZyBhbmQgSGVhbHRoIElubm92YXRpb24sIFVuaXZlcnNpdHkg
b2YgVGV4YXMgYXQgQXJsaW5ndG9uLCBEYWxsYXMsIFRYLCBVU0EuJiN4RDtTY2hvb2wgb2YgTnVy
c2luZywgVGhlIFVuaXZlcnNpdHkgb2YgQXVja2xhbmQsIEF1Y2tsYW5kLCBOZXcgWmVhbGFuZC4m
I3hEO0RlcGFydG1lbnQgb2YgTnVyc2luZyBhbmQgTWlkd2lmZXJ5LCBTaGVmZmllbGQgSGFsbGFt
IFVuaXZlcnNpdHksIFNoZWZmaWVsZCwgVUsuJiN4RDtTY2hvb2wgb2YgTnVyc2luZyBhbmQgTWlk
d2lmZXJ5LCBDZW50cmUgZm9yIFF1YWxpdHkgYW5kIFBhdGllbnQgU2FmZXR5IFJlc2VhcmNoIGlu
IHRoZSBJbnN0aXR1dGUgZm9yIEhlYWx0aCBUcmFuc2Zvcm1hdGlvbiwgRGVha2luIFVuaXZlcnNp
dHkgR2VlbG9uZywgVklDLCBBdXN0cmFsaWEuPC9hdXRoLWFkZHJlc3M+PHRpdGxlcz48dGl0bGU+
UGVyc3BlY3RpdmVzIG9uIHRoZSBpbXBsZW1lbnRhdGlvbiBvZiBoZWFsdGggaW5mb3JtYXRpY3Mg
Y3VycmljdWxhIGZyYW1ld29ya3M8L3RpdGxlPjxzZWNvbmRhcnktdGl0bGU+Q29udGVtcCBOdXJz
ZTwvc2Vjb25kYXJ5LXRpdGxlPjxhbHQtdGl0bGU+Q29udGVtcG9yYXJ5IG51cnNlPC9hbHQtdGl0
bGU+PC90aXRsZXM+PHBlcmlvZGljYWw+PGZ1bGwtdGl0bGU+Q29udGVtcCBOdXJzZTwvZnVsbC10
aXRsZT48YWJici0xPkNvbnRlbXBvcmFyeSBudXJzZTwvYWJici0xPjwvcGVyaW9kaWNhbD48YWx0
LXBlcmlvZGljYWw+PGZ1bGwtdGl0bGU+Q29udGVtcCBOdXJzZTwvZnVsbC10aXRsZT48YWJici0x
PkNvbnRlbXBvcmFyeSBudXJzZTwvYWJici0xPjwvYWx0LXBlcmlvZGljYWw+PHBhZ2VzPjE3OC0x
OTE8L3BhZ2VzPjx2b2x1bWU+NjA8L3ZvbHVtZT48bnVtYmVyPjI8L251bWJlcj48ZWRpdGlvbj4y
MDI0LzA0LzI1PC9lZGl0aW9uPjxrZXl3b3Jkcz48a2V5d29yZD4qQ3VycmljdWx1bTwva2V5d29y
ZD48a2V5d29yZD5IdW1hbnM8L2tleXdvcmQ+PGtleXdvcmQ+KkNvdmlkLTE5PC9rZXl3b3JkPjxr
ZXl3b3JkPipOdXJzaW5nIEluZm9ybWF0aWNzL2VkdWNhdGlvbjwva2V5d29yZD48a2V5d29yZD5T
QVJTLUNvVi0yPC9rZXl3b3JkPjxrZXl3b3JkPk1lZGljYWwgSW5mb3JtYXRpY3MvZWR1Y2F0aW9u
PC9rZXl3b3JkPjxrZXl3b3JkPlBhbmRlbWljczwva2V5d29yZD48a2V5d29yZD5BZHVsdDwva2V5
d29yZD48a2V5d29yZD5NYWxlPC9rZXl3b3JkPjxrZXl3b3JkPkZlbWFsZTwva2V5d29yZD48a2V5
d29yZD5hY2NyZWRpdGF0aW9uPC9rZXl3b3JkPjxrZXl3b3JkPmN1cnJpY3VsdW08L2tleXdvcmQ+
PGtleXdvcmQ+ZGlnaXRhbCBoZWFsdGg8L2tleXdvcmQ+PGtleXdvcmQ+ZWR1Y2F0aW9uPC9rZXl3
b3JkPjxrZXl3b3JkPmluZm9ybWF0aWNzPC9rZXl3b3JkPjwva2V5d29yZHM+PGRhdGVzPjx5ZWFy
PjIwMjQ8L3llYXI+PHB1Yi1kYXRlcz48ZGF0ZT5BcHI8L2RhdGU+PC9wdWItZGF0ZXM+PC9kYXRl
cz48aXNibj4xMDM3LTYxNzg8L2lzYm4+PGFjY2Vzc2lvbi1udW0+Mzg2NjI3Njc8L2FjY2Vzc2lv
bi1udW0+PHVybHM+PC91cmxzPjxlbGVjdHJvbmljLXJlc291cmNlLW51bT4xMC4xMDgwLzEwMzc2
MTc4LjIwMjQuMjM0MzAxMDwvZWxlY3Ryb25pYy1yZXNvdXJjZS1udW0+PHJlbW90ZS1kYXRhYmFz
ZS1wcm92aWRlcj5OTE08L3JlbW90ZS1kYXRhYmFzZS1wcm92aWRlcj48bGFuZ3VhZ2U+ZW5nPC9s
YW5ndWFnZT48L3JlY29yZD48L0NpdGU+PC9FbmROb3RlPn==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[69]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56532F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Australia</w:t>
            </w:r>
          </w:p>
        </w:tc>
        <w:tc>
          <w:tcPr>
            <w:tcW w:w="457" w:type="pct"/>
            <w:tcBorders>
              <w:top w:val="nil"/>
              <w:left w:val="nil"/>
              <w:bottom w:val="single" w:sz="4" w:space="0" w:color="auto"/>
              <w:right w:val="single" w:sz="4" w:space="0" w:color="auto"/>
            </w:tcBorders>
            <w:shd w:val="clear" w:color="auto" w:fill="FFFFFF" w:themeFill="background1"/>
            <w:vAlign w:val="center"/>
          </w:tcPr>
          <w:p w14:paraId="3660458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26574CA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informatics curricula</w:t>
            </w:r>
          </w:p>
        </w:tc>
        <w:tc>
          <w:tcPr>
            <w:tcW w:w="813" w:type="pct"/>
            <w:tcBorders>
              <w:top w:val="nil"/>
              <w:left w:val="nil"/>
              <w:bottom w:val="single" w:sz="4" w:space="0" w:color="auto"/>
              <w:right w:val="single" w:sz="4" w:space="0" w:color="auto"/>
            </w:tcBorders>
            <w:shd w:val="clear" w:color="auto" w:fill="FFFFFF" w:themeFill="background1"/>
            <w:vAlign w:val="center"/>
          </w:tcPr>
          <w:p w14:paraId="7E24F7B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report findings from an international participatory workshop exploring preregistration informatics implementation experiences.</w:t>
            </w:r>
          </w:p>
        </w:tc>
        <w:tc>
          <w:tcPr>
            <w:tcW w:w="1265" w:type="pct"/>
            <w:tcBorders>
              <w:top w:val="nil"/>
              <w:left w:val="nil"/>
              <w:bottom w:val="single" w:sz="4" w:space="0" w:color="auto"/>
              <w:right w:val="single" w:sz="4" w:space="0" w:color="auto"/>
            </w:tcBorders>
            <w:shd w:val="clear" w:color="auto" w:fill="FFFFFF" w:themeFill="background1"/>
            <w:vAlign w:val="center"/>
          </w:tcPr>
          <w:p w14:paraId="6B3F044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Fourteen participants represented seven countries and a range of educational experiences. Four themes emerged: 1) Design: scaffolding digital health and technology capabilities; 2) Development: interprofessional experience of and engagement with digital health technology capabilities; 3) implementation strategies; and 4) Evaluation: multifaceted, multi-stakeholder evaluation of curricula. These themes were used to propose an implementation framework.</w:t>
            </w:r>
          </w:p>
        </w:tc>
        <w:tc>
          <w:tcPr>
            <w:tcW w:w="993" w:type="pct"/>
            <w:tcBorders>
              <w:top w:val="nil"/>
              <w:left w:val="nil"/>
              <w:bottom w:val="single" w:sz="4" w:space="0" w:color="auto"/>
              <w:right w:val="single" w:sz="4" w:space="0" w:color="auto"/>
            </w:tcBorders>
            <w:shd w:val="clear" w:color="auto" w:fill="FFFFFF" w:themeFill="background1"/>
            <w:vAlign w:val="center"/>
          </w:tcPr>
          <w:p w14:paraId="6B944D5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Workshop findings emphasise global challenges in integrating health informatics into curricula. While course development approaches may appear linear, the learner-centred implementation framework based on workshop findings, advocates for a more cyclical approach. Iterative evaluation involving stakeholders, such as health services, will ensure that health professional education is progressive and innovative.</w:t>
            </w:r>
          </w:p>
        </w:tc>
      </w:tr>
      <w:tr w:rsidR="00927716" w14:paraId="174090C6" w14:textId="77777777">
        <w:trPr>
          <w:trHeight w:val="43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8ED0930" w14:textId="56999B6E"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Lungeanu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PEVuZE5vdGU+PENpdGU+PEF1dGhvcj5MdW5nZWFudTwvQXV0aG9yPjxZZWFyPjIwMjI8L1llYXI+
PFJlY051bT4yMzc8L1JlY051bT48RGlzcGxheVRleHQ+WzcwXTwvRGlzcGxheVRleHQ+PHJlY29y
ZD48cmVjLW51bWJlcj4yMzc8L3JlYy1udW1iZXI+PGZvcmVpZ24ta2V5cz48a2V5IGFwcD0iRU4i
IGRiLWlkPSJ0NXh3eGZzdzZ6OXBzdWU5ejA2eHZ0eHQ5dmVydmFmMjAwd2EiIHRpbWVzdGFtcD0i
MTc1MTgxNzI5NSI+MjM3PC9rZXk+PC9mb3JlaWduLWtleXM+PHJlZi10eXBlIG5hbWU9IkpvdXJu
YWwgQXJ0aWNsZSI+MTc8L3JlZi10eXBlPjxjb250cmlidXRvcnM+PGF1dGhvcnM+PGF1dGhvcj5M
dW5nZWFudSwgRC48L2F1dGhvcj48YXV0aG9yPlBldHJpY2EsIEEuPC9hdXRob3I+PGF1dGhvcj5M
dXB1c29ydSwgUi48L2F1dGhvcj48YXV0aG9yPk1hcnphLCBBLiBNLjwvYXV0aG9yPjxhdXRob3I+
TWVkZXJsZSwgTy4gQS48L2F1dGhvcj48YXV0aG9yPlRpbWFyLCBCLjwvYXV0aG9yPjwvYXV0aG9y
cz48L2NvbnRyaWJ1dG9ycz48YXV0aC1hZGRyZXNzPkNlbnRlciBmb3IgTW9kZWxpbmcgQmlvbG9n
aWNhbCBTeXN0ZW1zIGFuZCBEYXRhIEFuYWx5c2lzLCAmcXVvdDtWaWN0b3IgQmFiZXMmcXVvdDsg
VW5pdmVyc2l0eSBvZiBNZWRpY2luZSBhbmQgUGhhcm1hY3ksIDMwMDA0MSBUaW1pc29hcmEsIFJv
bWFuaWEuJiN4RDtEZXBhcnRtZW50IG9mIEZ1bmN0aW9uYWwgU2NpZW5jZXMsIEZhY3VsdHkgb2Yg
TWVkaWNpbmUsICZxdW90O1ZpY3RvciBCYWJlcyZxdW90OyBVbml2ZXJzaXR5IG9mIE1lZGljaW5l
IGFuZCBQaGFybWFjeSwgMzAwMDQxIFRpbWlzb2FyYSwgUm9tYW5pYS4mI3hEO0RlcGFydG1lbnQg
b2YgU3VyZ2VyeSwgRmFjdWx0eSBvZiBNZWRpY2luZSwgJnF1b3Q7VmljdG9yIEJhYmVzJnF1b3Q7
IFVuaXZlcnNpdHkgb2YgTWVkaWNpbmUgYW5kIFBoYXJtYWN5LCAzMDAwNDEgVGltaXNvYXJhLCBS
b21hbmlhLiYjeEQ7JnF1b3Q7UGl1cyBCcmluemV1JnF1b3Q7IEVtZXJnZW5jeSBDb3VudHkgQ2xp
bmljYWwgSG9zcGl0YWwsIDMwMDcyMyBUaW1pc29hcmEsIFJvbWFuaWEuJiN4RDtNdWx0aWRpc2Np
cGxpbmFyeSBDZW50ZXIgZm9yIFJlc2VhcmNoLCBFdmFsdWF0aW9uLCBEaWFnbm9zaXMgYW5kIFRo
ZXJhcGllcyBpbiBPcmFsIE1lZGljaW5lLCAmcXVvdDtWaWN0b3IgQmFiZXMmcXVvdDsgVW5pdmVy
c2l0eSBvZiBNZWRpY2luZSBhbmQgUGhhcm1hY3ksIDMwMDA0MSBUaW1pc29hcmEsIFJvbWFuaWEu
JiN4RDtFbWVyZ2VuY3kgTXVuaWNpcGFsIENsaW5pY2FsIEhvc3BpdGFsLCAzMDAwNzkgVGltaXNv
YXJhLCBSb21hbmlhLiYjeEQ7Q2VudGVyIGZvciBNb2xlY3VsYXIgUmVzZWFyY2ggaW4gTmVwaHJv
bG9neSBhbmQgVmFzY3VsYXIgRGlzZWFzZSwgJnF1b3Q7VmljdG9yIEJhYmVzJnF1b3Q7IFVuaXZl
cnNpdHkgb2YgTWVkaWNpbmUgYW5kIFBoYXJtYWN5LCAzMDAwNDEgVGltaXNvYXJhLCBSb21hbmlh
LiYjeEQ7U2Vjb25kIERlcGFydG1lbnQgb2YgSW50ZXJuYWwgTWVkaWNpbmUsIEZhY3VsdHkgb2Yg
TWVkaWNpbmUsICZxdW90O1ZpY3RvciBCYWJlcyZxdW90OyBVbml2ZXJzaXR5IG9mIE1lZGljaW5l
IGFuZCBQaGFybWFjeSwgMzAwMDQxIFRpbWlzb2FyYSwgUm9tYW5pYS48L2F1dGgtYWRkcmVzcz48
dGl0bGVzPjx0aXRsZT5CZXlvbmQgdGhlIERpZ2l0YWwgQ29tcGV0ZW5jaWVzIG9mIE1lZGljYWwg
U3R1ZGVudHM6IENvbmNlcm5zIG92ZXIgSW50ZWdyYXRpbmcgRGF0YSBTY2llbmNlIEJhc2ljcyBp
bnRvIHRoZSBNZWRpY2FsIEN1cnJpY3VsdW08L3RpdGxlPjxzZWNvbmRhcnktdGl0bGU+SW50IEog
RW52aXJvbiBSZXMgUHVibGljIEhlYWx0aDwvc2Vjb25kYXJ5LXRpdGxlPjxhbHQtdGl0bGU+SW50
ZXJuYXRpb25hbCBqb3VybmFsIG9mIGVudmlyb25tZW50YWwgcmVzZWFyY2ggYW5kIHB1YmxpYyBo
ZWFsdGg8L2FsdC10aXRsZT48L3RpdGxlcz48cGVyaW9kaWNhbD48ZnVsbC10aXRsZT5JbnQgSiBF
bnZpcm9uIFJlcyBQdWJsaWMgSGVhbHRoPC9mdWxsLXRpdGxlPjwvcGVyaW9kaWNhbD48dm9sdW1l
PjE5PC92b2x1bWU+PG51bWJlcj4yMzwvbnVtYmVyPjxlZGl0aW9uPjIwMjIvMTIvMTI8L2VkaXRp
b24+PGtleXdvcmRzPjxrZXl3b3JkPkh1bWFuczwva2V5d29yZD48a2V5d29yZD4qU3R1ZGVudHMs
IE1lZGljYWw8L2tleXdvcmQ+PGtleXdvcmQ+UGFuZGVtaWNzPC9rZXl3b3JkPjxrZXl3b3JkPkNy
b3NzLVNlY3Rpb25hbCBTdHVkaWVzPC9rZXl3b3JkPjxrZXl3b3JkPkRhdGEgU2NpZW5jZTwva2V5
d29yZD48a2V5d29yZD5SZXRyb3NwZWN0aXZlIFN0dWRpZXM8L2tleXdvcmQ+PGtleXdvcmQ+KkNP
VklELTE5L2VwaWRlbWlvbG9neTwva2V5d29yZD48a2V5d29yZD5DdXJyaWN1bHVtPC9rZXl3b3Jk
PjxrZXl3b3JkPmJpb21lZGljYWwgaW5mb3JtYXRpY3M8L2tleXdvcmQ+PGtleXdvcmQ+Ymlvc3Rh
dGlzdGljczwva2V5d29yZD48a2V5d29yZD5jb250ZXh0dWFsIGxlYXJuaW5nPC9rZXl3b3JkPjxr
ZXl3b3JkPmluZm9ybWF0aW9uIGFuZCBjb21tdW5pY2F0aW9ucyB0ZWNobm9sb2d5PC9rZXl3b3Jk
PjxrZXl3b3JkPm1lZGljYWwgZWR1Y2F0aW9uPC9rZXl3b3JkPjwva2V5d29yZHM+PGRhdGVzPjx5
ZWFyPjIwMjI8L3llYXI+PHB1Yi1kYXRlcz48ZGF0ZT5Ob3YgMzA8L2RhdGU+PC9wdWItZGF0ZXM+
PC9kYXRlcz48aXNibj4xNjYxLTc4MjcgKFByaW50KSYjeEQ7MTY2MC00NjAxPC9pc2JuPjxhY2Nl
c3Npb24tbnVtPjM2NDk4MDY1PC9hY2Nlc3Npb24tbnVtPjx1cmxzPjwvdXJscz48Y3VzdG9tMj5Q
bWM5NzM5MzU5PC9jdXN0b20yPjxlbGVjdHJvbmljLXJlc291cmNlLW51bT4xMC4zMzkwL2lqZXJw
aDE5MjMxNTk1ODwvZWxlY3Ryb25pYy1yZXNvdXJjZS1udW0+PHJlbW90ZS1kYXRhYmFzZS1wcm92
aWRlcj5OTE08L3JlbW90ZS1kYXRhYmFzZS1wcm92aWRlcj48bGFuZ3VhZ2U+ZW5nPC9sYW5ndWFn
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PEVuZE5vdGU+PENpdGU+PEF1dGhvcj5MdW5nZWFudTwvQXV0aG9yPjxZZWFyPjIwMjI8L1llYXI+
PFJlY051bT4yMzc8L1JlY051bT48RGlzcGxheVRleHQ+WzcwXTwvRGlzcGxheVRleHQ+PHJlY29y
ZD48cmVjLW51bWJlcj4yMzc8L3JlYy1udW1iZXI+PGZvcmVpZ24ta2V5cz48a2V5IGFwcD0iRU4i
IGRiLWlkPSJ0NXh3eGZzdzZ6OXBzdWU5ejA2eHZ0eHQ5dmVydmFmMjAwd2EiIHRpbWVzdGFtcD0i
MTc1MTgxNzI5NSI+MjM3PC9rZXk+PC9mb3JlaWduLWtleXM+PHJlZi10eXBlIG5hbWU9IkpvdXJu
YWwgQXJ0aWNsZSI+MTc8L3JlZi10eXBlPjxjb250cmlidXRvcnM+PGF1dGhvcnM+PGF1dGhvcj5M
dW5nZWFudSwgRC48L2F1dGhvcj48YXV0aG9yPlBldHJpY2EsIEEuPC9hdXRob3I+PGF1dGhvcj5M
dXB1c29ydSwgUi48L2F1dGhvcj48YXV0aG9yPk1hcnphLCBBLiBNLjwvYXV0aG9yPjxhdXRob3I+
TWVkZXJsZSwgTy4gQS48L2F1dGhvcj48YXV0aG9yPlRpbWFyLCBCLjwvYXV0aG9yPjwvYXV0aG9y
cz48L2NvbnRyaWJ1dG9ycz48YXV0aC1hZGRyZXNzPkNlbnRlciBmb3IgTW9kZWxpbmcgQmlvbG9n
aWNhbCBTeXN0ZW1zIGFuZCBEYXRhIEFuYWx5c2lzLCAmcXVvdDtWaWN0b3IgQmFiZXMmcXVvdDsg
VW5pdmVyc2l0eSBvZiBNZWRpY2luZSBhbmQgUGhhcm1hY3ksIDMwMDA0MSBUaW1pc29hcmEsIFJv
bWFuaWEuJiN4RDtEZXBhcnRtZW50IG9mIEZ1bmN0aW9uYWwgU2NpZW5jZXMsIEZhY3VsdHkgb2Yg
TWVkaWNpbmUsICZxdW90O1ZpY3RvciBCYWJlcyZxdW90OyBVbml2ZXJzaXR5IG9mIE1lZGljaW5l
IGFuZCBQaGFybWFjeSwgMzAwMDQxIFRpbWlzb2FyYSwgUm9tYW5pYS4mI3hEO0RlcGFydG1lbnQg
b2YgU3VyZ2VyeSwgRmFjdWx0eSBvZiBNZWRpY2luZSwgJnF1b3Q7VmljdG9yIEJhYmVzJnF1b3Q7
IFVuaXZlcnNpdHkgb2YgTWVkaWNpbmUgYW5kIFBoYXJtYWN5LCAzMDAwNDEgVGltaXNvYXJhLCBS
b21hbmlhLiYjeEQ7JnF1b3Q7UGl1cyBCcmluemV1JnF1b3Q7IEVtZXJnZW5jeSBDb3VudHkgQ2xp
bmljYWwgSG9zcGl0YWwsIDMwMDcyMyBUaW1pc29hcmEsIFJvbWFuaWEuJiN4RDtNdWx0aWRpc2Np
cGxpbmFyeSBDZW50ZXIgZm9yIFJlc2VhcmNoLCBFdmFsdWF0aW9uLCBEaWFnbm9zaXMgYW5kIFRo
ZXJhcGllcyBpbiBPcmFsIE1lZGljaW5lLCAmcXVvdDtWaWN0b3IgQmFiZXMmcXVvdDsgVW5pdmVy
c2l0eSBvZiBNZWRpY2luZSBhbmQgUGhhcm1hY3ksIDMwMDA0MSBUaW1pc29hcmEsIFJvbWFuaWEu
JiN4RDtFbWVyZ2VuY3kgTXVuaWNpcGFsIENsaW5pY2FsIEhvc3BpdGFsLCAzMDAwNzkgVGltaXNv
YXJhLCBSb21hbmlhLiYjeEQ7Q2VudGVyIGZvciBNb2xlY3VsYXIgUmVzZWFyY2ggaW4gTmVwaHJv
bG9neSBhbmQgVmFzY3VsYXIgRGlzZWFzZSwgJnF1b3Q7VmljdG9yIEJhYmVzJnF1b3Q7IFVuaXZl
cnNpdHkgb2YgTWVkaWNpbmUgYW5kIFBoYXJtYWN5LCAzMDAwNDEgVGltaXNvYXJhLCBSb21hbmlh
LiYjeEQ7U2Vjb25kIERlcGFydG1lbnQgb2YgSW50ZXJuYWwgTWVkaWNpbmUsIEZhY3VsdHkgb2Yg
TWVkaWNpbmUsICZxdW90O1ZpY3RvciBCYWJlcyZxdW90OyBVbml2ZXJzaXR5IG9mIE1lZGljaW5l
IGFuZCBQaGFybWFjeSwgMzAwMDQxIFRpbWlzb2FyYSwgUm9tYW5pYS48L2F1dGgtYWRkcmVzcz48
dGl0bGVzPjx0aXRsZT5CZXlvbmQgdGhlIERpZ2l0YWwgQ29tcGV0ZW5jaWVzIG9mIE1lZGljYWwg
U3R1ZGVudHM6IENvbmNlcm5zIG92ZXIgSW50ZWdyYXRpbmcgRGF0YSBTY2llbmNlIEJhc2ljcyBp
bnRvIHRoZSBNZWRpY2FsIEN1cnJpY3VsdW08L3RpdGxlPjxzZWNvbmRhcnktdGl0bGU+SW50IEog
RW52aXJvbiBSZXMgUHVibGljIEhlYWx0aDwvc2Vjb25kYXJ5LXRpdGxlPjxhbHQtdGl0bGU+SW50
ZXJuYXRpb25hbCBqb3VybmFsIG9mIGVudmlyb25tZW50YWwgcmVzZWFyY2ggYW5kIHB1YmxpYyBo
ZWFsdGg8L2FsdC10aXRsZT48L3RpdGxlcz48cGVyaW9kaWNhbD48ZnVsbC10aXRsZT5JbnQgSiBF
bnZpcm9uIFJlcyBQdWJsaWMgSGVhbHRoPC9mdWxsLXRpdGxlPjwvcGVyaW9kaWNhbD48dm9sdW1l
PjE5PC92b2x1bWU+PG51bWJlcj4yMzwvbnVtYmVyPjxlZGl0aW9uPjIwMjIvMTIvMTI8L2VkaXRp
b24+PGtleXdvcmRzPjxrZXl3b3JkPkh1bWFuczwva2V5d29yZD48a2V5d29yZD4qU3R1ZGVudHMs
IE1lZGljYWw8L2tleXdvcmQ+PGtleXdvcmQ+UGFuZGVtaWNzPC9rZXl3b3JkPjxrZXl3b3JkPkNy
b3NzLVNlY3Rpb25hbCBTdHVkaWVzPC9rZXl3b3JkPjxrZXl3b3JkPkRhdGEgU2NpZW5jZTwva2V5
d29yZD48a2V5d29yZD5SZXRyb3NwZWN0aXZlIFN0dWRpZXM8L2tleXdvcmQ+PGtleXdvcmQ+KkNP
VklELTE5L2VwaWRlbWlvbG9neTwva2V5d29yZD48a2V5d29yZD5DdXJyaWN1bHVtPC9rZXl3b3Jk
PjxrZXl3b3JkPmJpb21lZGljYWwgaW5mb3JtYXRpY3M8L2tleXdvcmQ+PGtleXdvcmQ+Ymlvc3Rh
dGlzdGljczwva2V5d29yZD48a2V5d29yZD5jb250ZXh0dWFsIGxlYXJuaW5nPC9rZXl3b3JkPjxr
ZXl3b3JkPmluZm9ybWF0aW9uIGFuZCBjb21tdW5pY2F0aW9ucyB0ZWNobm9sb2d5PC9rZXl3b3Jk
PjxrZXl3b3JkPm1lZGljYWwgZWR1Y2F0aW9uPC9rZXl3b3JkPjwva2V5d29yZHM+PGRhdGVzPjx5
ZWFyPjIwMjI8L3llYXI+PHB1Yi1kYXRlcz48ZGF0ZT5Ob3YgMzA8L2RhdGU+PC9wdWItZGF0ZXM+
PC9kYXRlcz48aXNibj4xNjYxLTc4MjcgKFByaW50KSYjeEQ7MTY2MC00NjAxPC9pc2JuPjxhY2Nl
c3Npb24tbnVtPjM2NDk4MDY1PC9hY2Nlc3Npb24tbnVtPjx1cmxzPjwvdXJscz48Y3VzdG9tMj5Q
bWM5NzM5MzU5PC9jdXN0b20yPjxlbGVjdHJvbmljLXJlc291cmNlLW51bT4xMC4zMzkwL2lqZXJw
aDE5MjMxNTk1ODwvZWxlY3Ryb25pYy1yZXNvdXJjZS1udW0+PHJlbW90ZS1kYXRhYmFzZS1wcm92
aWRlcj5OTE08L3JlbW90ZS1kYXRhYmFzZS1wcm92aWRlcj48bGFuZ3VhZ2U+ZW5nPC9sYW5ndWFn
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[70]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88645B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Romania</w:t>
            </w:r>
          </w:p>
        </w:tc>
        <w:tc>
          <w:tcPr>
            <w:tcW w:w="457" w:type="pct"/>
            <w:tcBorders>
              <w:top w:val="nil"/>
              <w:left w:val="nil"/>
              <w:bottom w:val="single" w:sz="4" w:space="0" w:color="auto"/>
              <w:right w:val="single" w:sz="4" w:space="0" w:color="auto"/>
            </w:tcBorders>
            <w:shd w:val="clear" w:color="auto" w:fill="FFFFFF" w:themeFill="background1"/>
            <w:vAlign w:val="center"/>
          </w:tcPr>
          <w:p w14:paraId="522D37B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Retrospective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2BBEAD1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4D03F84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Appraised the existing biomedical informatics (BMI) and biostatistics courses taught to students enrolled in a six-year medical program.</w:t>
            </w:r>
          </w:p>
        </w:tc>
        <w:tc>
          <w:tcPr>
            <w:tcW w:w="1265" w:type="pct"/>
            <w:tcBorders>
              <w:top w:val="nil"/>
              <w:left w:val="nil"/>
              <w:bottom w:val="single" w:sz="4" w:space="0" w:color="auto"/>
              <w:right w:val="single" w:sz="4" w:space="0" w:color="auto"/>
            </w:tcBorders>
            <w:shd w:val="clear" w:color="auto" w:fill="FFFFFF" w:themeFill="background1"/>
            <w:vAlign w:val="center"/>
          </w:tcPr>
          <w:p w14:paraId="2C58348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Appreciation of the EM course was high, with a median (IQR) score of 9 (7–10) on a scale from 1 to 10. The overall scores for the BMI and biostatistics were 7 (5–9) and 8 (5–9), respectively. These latter scores were strongly correlated (Spearman correlation coefficient R = 0.869, </w:t>
            </w:r>
            <w:bookmarkStart w:id="3" w:name="OLE_LINK5"/>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w:t>
            </w:r>
            <w:bookmarkEnd w:id="3"/>
            <w:r>
              <w:rPr>
                <w:rFonts w:ascii="Times New Roman" w:eastAsia="宋体" w:hAnsi="Times New Roman" w:cs="Times New Roman"/>
                <w:kern w:val="0"/>
                <w:sz w:val="21"/>
                <w:szCs w:val="21"/>
                <w:shd w:val="pct15" w:color="auto" w:fill="FFFFFF"/>
                <w14:ligatures w14:val="none"/>
              </w:rPr>
              <w:t xml:space="preserve">&lt; 0.001). We found no correlation between measured and self-assessed knowledge of data science (R = 0.107,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 0.246), but the latter was fairly and significantly correlated with the perceived usefulness of the courses.</w:t>
            </w:r>
          </w:p>
        </w:tc>
        <w:tc>
          <w:tcPr>
            <w:tcW w:w="993" w:type="pct"/>
            <w:tcBorders>
              <w:top w:val="nil"/>
              <w:left w:val="nil"/>
              <w:bottom w:val="single" w:sz="4" w:space="0" w:color="auto"/>
              <w:right w:val="single" w:sz="4" w:space="0" w:color="auto"/>
            </w:tcBorders>
            <w:shd w:val="clear" w:color="auto" w:fill="FFFFFF" w:themeFill="background1"/>
            <w:vAlign w:val="center"/>
          </w:tcPr>
          <w:p w14:paraId="4EE3E12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keystone of this different perception of EM versus data science was the courses’ apparent value to the medical profession. The following conclusions could be drawn: (a) objective assessments of residual knowledge of the basics of data science do not necessarily correlate with the students’ subjective appraisal and opinion of the field or courses; (b)medical students need to see the explicit connection between interdisciplinary or complementary courses and the medical profession; and (c) courses on information technology and data science would better suit a distributed approach across the medical curriculum.</w:t>
            </w:r>
          </w:p>
        </w:tc>
      </w:tr>
      <w:tr w:rsidR="00927716" w14:paraId="553ED852" w14:textId="77777777">
        <w:trPr>
          <w:trHeight w:val="63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2FEB0FB" w14:textId="632402FB"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Machleid 2020</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PEVuZE5vdGU+PENpdGU+PEF1dGhvcj5NYWNobGVpZDwvQXV0aG9yPjxZZWFyPjIwMjA8L1llYXI+
PFJlY051bT4yMzg8L1JlY051bT48RGlzcGxheVRleHQ+WzcxXTwvRGlzcGxheVRleHQ+PHJlY29y
ZD48cmVjLW51bWJlcj4yMzg8L3JlYy1udW1iZXI+PGZvcmVpZ24ta2V5cz48a2V5IGFwcD0iRU4i
IGRiLWlkPSJ0NXh3eGZzdzZ6OXBzdWU5ejA2eHZ0eHQ5dmVydmFmMjAwd2EiIHRpbWVzdGFtcD0i
MTc1MTgxNzI5NSI+MjM4PC9rZXk+PC9mb3JlaWduLWtleXM+PHJlZi10eXBlIG5hbWU9IkpvdXJu
YWwgQXJ0aWNsZSI+MTc8L3JlZi10eXBlPjxjb250cmlidXRvcnM+PGF1dGhvcnM+PGF1dGhvcj5N
YWNobGVpZCwgRi48L2F1dGhvcj48YXV0aG9yPkthY3ptYXJjenlrLCBSLjwvYXV0aG9yPjxhdXRo
b3I+Sm9oYW5uLCBELjwvYXV0aG9yPjxhdXRob3I+QmFsZWnDuW5hcywgSi48L2F1dGhvcj48YXV0
aG9yPkF0aWVuemEtQ2FyYm9uZWxsLCBCLjwvYXV0aG9yPjxhdXRob3I+dm9uIE1hbHR6YWhuLCBG
LjwvYXV0aG9yPjxhdXRob3I+TW9zY2gsIEwuPC9hdXRob3I+PC9hdXRob3JzPjwvY29udHJpYnV0
b3JzPjxhdXRoLWFkZHJlc3M+TC4gTW9zY2gsIEFzc29jaWF0aW9uIEV1cm9wZcOpbm5lIGRlcyDD
iXR1ZGlhbnRzIGVuIE3DqWRlY2luZSAoRU1TQSksIEJydXNzZWxzLCBCZWxnaXVtJiN4RDtMLiBN
b3NjaCwgQ2hhcml0w6ktVW5pdmVyc2l0w6R0c21lZGl6aW4gQmVybGluLCBGcmVpZSBVbml2ZXJz
aXTDpHQgQmVybGluLCBIdW1ib2xkdC1Vbml2ZXJzaXTDpHQgenUgQmVybGluLCBCZXJsaW4gSW5z
dGl0dXRlIG9mIEhlYWx0aCwgQmVybGluLCBHZXJtYW55PC9hdXRoLWFkZHJlc3M+PHRpdGxlcz48
dGl0bGU+UGVyY2VwdGlvbnMgb2YgZGlnaXRhbCBoZWFsdGggZWR1Y2F0aW9uIGFtb25nIEV1cm9w
ZWFuIE1lZGljYWwgU3R1ZGVudHM6IE1peGVkIG1ldGhvZHMgc3VydmV5PC90aXRsZT48c2Vjb25k
YXJ5LXRpdGxlPkpvdXJuYWwgb2YgTWVkaWNhbCBJbnRlcm5ldCBSZXNlYXJjaDwvc2Vjb25kYXJ5
LXRpdGxlPjwvdGl0bGVzPjxwZXJpb2RpY2FsPjxmdWxsLXRpdGxlPkpvdXJuYWwgb2YgTWVkaWNh
bCBJbnRlcm5ldCBSZXNlYXJjaDwvZnVsbC10aXRsZT48L3BlcmlvZGljYWw+PHZvbHVtZT4yMjwv
dm9sdW1lPjxudW1iZXI+ODwvbnVtYmVyPjxrZXl3b3Jkcz48a2V5d29yZD5hZHVsdDwva2V5d29y
ZD48a2V5d29yZD5hcnRpY2xlPC9rZXl3b3JkPjxrZXl3b3JkPmNvbW11bmljYXRpb24gc2tpbGw8
L2tleXdvcmQ+PGtleXdvcmQ+Y3VycmljdWx1bTwva2V5d29yZD48a2V5d29yZD5pbnRlcm5ldCBs
aXRlcmFjeTwva2V5d29yZD48a2V5d29yZD5ldGhpY3M8L2tleXdvcmQ+PGtleXdvcmQ+ZmVtYWxl
PC9rZXl3b3JkPjxrZXl3b3JkPmhlYWx0aCBjYXJlIHN5c3RlbTwva2V5d29yZD48a2V5d29yZD5o
ZWFsdGggbGl0ZXJhY3k8L2tleXdvcmQ+PGtleXdvcmQ+aGVhbHRoIHdvcmtmb3JjZTwva2V5d29y
ZD48a2V5d29yZD5odW1hbjwva2V5d29yZD48a2V5d29yZD5odW1hbiBleHBlcmltZW50PC9rZXl3
b3JkPjxrZXl3b3JkPmxlYXJuaW5nPC9rZXl3b3JkPjxrZXl3b3JkPmxpbmVhciByZWdyZXNzaW9u
IGFuYWx5c2lzPC9rZXl3b3JkPjxrZXl3b3JkPm1hbGU8L2tleXdvcmQ+PGtleXdvcmQ+bWVkaWNh
bCBlZHVjYXRpb248L2tleXdvcmQ+PGtleXdvcmQ+bWVkaWNhbCBzdHVkZW50PC9rZXl3b3JkPjxr
ZXl3b3JkPnBlcmNlcHRpb248L2tleXdvcmQ+PGtleXdvcmQ+dGVsZWhlYWx0aDwva2V5d29yZD48
L2tleXdvcmRzPjxkYXRlcz48eWVhcj4yMDIwPC95ZWFyPjwvZGF0ZXM+PGlzYm4+MTQzOC04ODcx
PC9pc2JuPjx3b3JrLXR5cGU+QXJ0aWNsZTwvd29yay10eXBlPjx1cmxzPjxyZWxhdGVkLXVybHM+
PHVybD5odHRwczovL3d3dy5lbWJhc2UuY29tL3NlYXJjaC9yZXN1bHRzP3N1YmFjdGlvbj12aWV3
cmVjb3JkJmFtcDtpZD1MMjAwNzYwMDQ0NSZhbXA7ZnJvbT1leHBvcnQ8L3VybD48dXJsPmh0dHA6
Ly9keC5kb2kub3JnLzEwLjIxOTYvMTk4Mjc8L3VybD48L3JlbGF0ZWQtdXJscz48L3VybHM+PGN1
c3RvbTU+MzI2Njc4OTk8L2N1c3RvbTU+PGVsZWN0cm9uaWMtcmVzb3VyY2UtbnVtPjEwLjIxOTYv
MTk4Mjc8L2VsZWN0cm9uaWMtcmVzb3VyY2UtbnVtPjxyZW1vdGUtZGF0YWJhc2UtbmFtZT5FbWJh
c2UmI3hEO01lZGxpbmU8L3JlbW90ZS1kYXRhYmFzZS1uYW1lPjxsYW5ndWFnZT5FbmdsaXNoPC9s
YW5ndWFnZT48L3JlY29yZD48L0NpdGU+PC9FbmROb3RlPgB=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PEVuZE5vdGU+PENpdGU+PEF1dGhvcj5NYWNobGVpZDwvQXV0aG9yPjxZZWFyPjIwMjA8L1llYXI+
PFJlY051bT4yMzg8L1JlY051bT48RGlzcGxheVRleHQ+WzcxXTwvRGlzcGxheVRleHQ+PHJlY29y
ZD48cmVjLW51bWJlcj4yMzg8L3JlYy1udW1iZXI+PGZvcmVpZ24ta2V5cz48a2V5IGFwcD0iRU4i
IGRiLWlkPSJ0NXh3eGZzdzZ6OXBzdWU5ejA2eHZ0eHQ5dmVydmFmMjAwd2EiIHRpbWVzdGFtcD0i
MTc1MTgxNzI5NSI+MjM4PC9rZXk+PC9mb3JlaWduLWtleXM+PHJlZi10eXBlIG5hbWU9IkpvdXJu
YWwgQXJ0aWNsZSI+MTc8L3JlZi10eXBlPjxjb250cmlidXRvcnM+PGF1dGhvcnM+PGF1dGhvcj5N
YWNobGVpZCwgRi48L2F1dGhvcj48YXV0aG9yPkthY3ptYXJjenlrLCBSLjwvYXV0aG9yPjxhdXRo
b3I+Sm9oYW5uLCBELjwvYXV0aG9yPjxhdXRob3I+QmFsZWnDuW5hcywgSi48L2F1dGhvcj48YXV0
aG9yPkF0aWVuemEtQ2FyYm9uZWxsLCBCLjwvYXV0aG9yPjxhdXRob3I+dm9uIE1hbHR6YWhuLCBG
LjwvYXV0aG9yPjxhdXRob3I+TW9zY2gsIEwuPC9hdXRob3I+PC9hdXRob3JzPjwvY29udHJpYnV0
b3JzPjxhdXRoLWFkZHJlc3M+TC4gTW9zY2gsIEFzc29jaWF0aW9uIEV1cm9wZcOpbm5lIGRlcyDD
iXR1ZGlhbnRzIGVuIE3DqWRlY2luZSAoRU1TQSksIEJydXNzZWxzLCBCZWxnaXVtJiN4RDtMLiBN
b3NjaCwgQ2hhcml0w6ktVW5pdmVyc2l0w6R0c21lZGl6aW4gQmVybGluLCBGcmVpZSBVbml2ZXJz
aXTDpHQgQmVybGluLCBIdW1ib2xkdC1Vbml2ZXJzaXTDpHQgenUgQmVybGluLCBCZXJsaW4gSW5z
dGl0dXRlIG9mIEhlYWx0aCwgQmVybGluLCBHZXJtYW55PC9hdXRoLWFkZHJlc3M+PHRpdGxlcz48
dGl0bGU+UGVyY2VwdGlvbnMgb2YgZGlnaXRhbCBoZWFsdGggZWR1Y2F0aW9uIGFtb25nIEV1cm9w
ZWFuIE1lZGljYWwgU3R1ZGVudHM6IE1peGVkIG1ldGhvZHMgc3VydmV5PC90aXRsZT48c2Vjb25k
YXJ5LXRpdGxlPkpvdXJuYWwgb2YgTWVkaWNhbCBJbnRlcm5ldCBSZXNlYXJjaDwvc2Vjb25kYXJ5
LXRpdGxlPjwvdGl0bGVzPjxwZXJpb2RpY2FsPjxmdWxsLXRpdGxlPkpvdXJuYWwgb2YgTWVkaWNh
bCBJbnRlcm5ldCBSZXNlYXJjaDwvZnVsbC10aXRsZT48L3BlcmlvZGljYWw+PHZvbHVtZT4yMjwv
dm9sdW1lPjxudW1iZXI+ODwvbnVtYmVyPjxrZXl3b3Jkcz48a2V5d29yZD5hZHVsdDwva2V5d29y
ZD48a2V5d29yZD5hcnRpY2xlPC9rZXl3b3JkPjxrZXl3b3JkPmNvbW11bmljYXRpb24gc2tpbGw8
L2tleXdvcmQ+PGtleXdvcmQ+Y3VycmljdWx1bTwva2V5d29yZD48a2V5d29yZD5pbnRlcm5ldCBs
aXRlcmFjeTwva2V5d29yZD48a2V5d29yZD5ldGhpY3M8L2tleXdvcmQ+PGtleXdvcmQ+ZmVtYWxl
PC9rZXl3b3JkPjxrZXl3b3JkPmhlYWx0aCBjYXJlIHN5c3RlbTwva2V5d29yZD48a2V5d29yZD5o
ZWFsdGggbGl0ZXJhY3k8L2tleXdvcmQ+PGtleXdvcmQ+aGVhbHRoIHdvcmtmb3JjZTwva2V5d29y
ZD48a2V5d29yZD5odW1hbjwva2V5d29yZD48a2V5d29yZD5odW1hbiBleHBlcmltZW50PC9rZXl3
b3JkPjxrZXl3b3JkPmxlYXJuaW5nPC9rZXl3b3JkPjxrZXl3b3JkPmxpbmVhciByZWdyZXNzaW9u
IGFuYWx5c2lzPC9rZXl3b3JkPjxrZXl3b3JkPm1hbGU8L2tleXdvcmQ+PGtleXdvcmQ+bWVkaWNh
bCBlZHVjYXRpb248L2tleXdvcmQ+PGtleXdvcmQ+bWVkaWNhbCBzdHVkZW50PC9rZXl3b3JkPjxr
ZXl3b3JkPnBlcmNlcHRpb248L2tleXdvcmQ+PGtleXdvcmQ+dGVsZWhlYWx0aDwva2V5d29yZD48
L2tleXdvcmRzPjxkYXRlcz48eWVhcj4yMDIwPC95ZWFyPjwvZGF0ZXM+PGlzYm4+MTQzOC04ODcx
PC9pc2JuPjx3b3JrLXR5cGU+QXJ0aWNsZTwvd29yay10eXBlPjx1cmxzPjxyZWxhdGVkLXVybHM+
PHVybD5odHRwczovL3d3dy5lbWJhc2UuY29tL3NlYXJjaC9yZXN1bHRzP3N1YmFjdGlvbj12aWV3
cmVjb3JkJmFtcDtpZD1MMjAwNzYwMDQ0NSZhbXA7ZnJvbT1leHBvcnQ8L3VybD48dXJsPmh0dHA6
Ly9keC5kb2kub3JnLzEwLjIxOTYvMTk4Mjc8L3VybD48L3JlbGF0ZWQtdXJscz48L3VybHM+PGN1
c3RvbTU+MzI2Njc4OTk8L2N1c3RvbTU+PGVsZWN0cm9uaWMtcmVzb3VyY2UtbnVtPjEwLjIxOTYv
MTk4Mjc8L2VsZWN0cm9uaWMtcmVzb3VyY2UtbnVtPjxyZW1vdGUtZGF0YWJhc2UtbmFtZT5FbWJh
c2UmI3hEO01lZGxpbmU8L3JlbW90ZS1kYXRhYmFzZS1uYW1lPjxsYW5ndWFnZT5FbmdsaXNoPC9s
YW5ndWFnZT48L3JlY29yZD48L0NpdGU+PC9FbmROb3RlPgB=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[71]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FD857B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Belgium, Lithuania, Spain and Germany</w:t>
            </w:r>
          </w:p>
        </w:tc>
        <w:tc>
          <w:tcPr>
            <w:tcW w:w="457" w:type="pct"/>
            <w:tcBorders>
              <w:top w:val="nil"/>
              <w:left w:val="nil"/>
              <w:bottom w:val="single" w:sz="4" w:space="0" w:color="auto"/>
              <w:right w:val="single" w:sz="4" w:space="0" w:color="auto"/>
            </w:tcBorders>
            <w:shd w:val="clear" w:color="auto" w:fill="FFFFFF" w:themeFill="background1"/>
            <w:vAlign w:val="center"/>
          </w:tcPr>
          <w:p w14:paraId="49AABD3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Survey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62A7CE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w:t>
            </w:r>
            <w:r>
              <w:rPr>
                <w:rFonts w:ascii="Times New Roman" w:eastAsia="宋体" w:hAnsi="Times New Roman" w:cs="Times New Roman"/>
                <w:kern w:val="0"/>
                <w:sz w:val="21"/>
                <w:szCs w:val="21"/>
                <w:shd w:val="pct15" w:color="auto" w:fill="FFFFFF"/>
                <w14:ligatures w14:val="none"/>
              </w:rPr>
              <w:br/>
              <w:t>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1706055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European medical students’ perceived knowledge and opinions toward digital health, the status of digital health implementation in medical education, and the students’ most pressing needs.</w:t>
            </w:r>
          </w:p>
        </w:tc>
        <w:tc>
          <w:tcPr>
            <w:tcW w:w="1265" w:type="pct"/>
            <w:tcBorders>
              <w:top w:val="nil"/>
              <w:left w:val="nil"/>
              <w:bottom w:val="single" w:sz="4" w:space="0" w:color="auto"/>
              <w:right w:val="single" w:sz="4" w:space="0" w:color="auto"/>
            </w:tcBorders>
            <w:shd w:val="clear" w:color="auto" w:fill="FFFFFF" w:themeFill="background1"/>
            <w:vAlign w:val="center"/>
          </w:tcPr>
          <w:p w14:paraId="5D08355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survey received a total of 451 responses from 39 European countries, and there were respondents for every year of medical studies. The majority of respondents saw advantages in the use of digital health. While 40.6% (183/451) felt prepared to work in a digitized health care system, more than half (240/451, 53.2%) evaluated their eHealth skills as poor or very poor. Medical students considered lack of education to be the reason for this, with 84.9% (383/451) agreeing or strongly agreeing that more digital health education should be implemented in the medical curriculum. Students demanded introductory and specific eHealth courses covering data management, ethical aspects, legal frameworks, research and entrepreneurial opportunities, role in public health and health systems, communication skills, and practical training. The emphasis lay on tailoring learning to future job requirements and interprofessional education.</w:t>
            </w:r>
          </w:p>
        </w:tc>
        <w:tc>
          <w:tcPr>
            <w:tcW w:w="993" w:type="pct"/>
            <w:tcBorders>
              <w:top w:val="nil"/>
              <w:left w:val="nil"/>
              <w:bottom w:val="single" w:sz="4" w:space="0" w:color="auto"/>
              <w:right w:val="single" w:sz="4" w:space="0" w:color="auto"/>
            </w:tcBorders>
            <w:shd w:val="clear" w:color="auto" w:fill="FFFFFF" w:themeFill="background1"/>
            <w:vAlign w:val="center"/>
          </w:tcPr>
          <w:p w14:paraId="1EF26CA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study shows a lack of digital health-related formats in medical education and a perceived lack of digital health literacy among European medical students. Our findings indicate a gap between the willingness of medical students to take an active role by becoming key players in the digital transformation of health care and the education that they receive through their faculties.</w:t>
            </w:r>
          </w:p>
        </w:tc>
      </w:tr>
      <w:tr w:rsidR="00927716" w14:paraId="57C28628" w14:textId="77777777">
        <w:trPr>
          <w:trHeight w:val="268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6FDAE95" w14:textId="2E23B4ED"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Mannevaara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PEVuZE5vdGU+PENpdGU+PEF1dGhvcj5NYW5uZXZhYXJhPC9BdXRob3I+PFllYXI+MjAyNDwvWWVh
cj48UmVjTnVtPjIzOTwvUmVjTnVtPjxEaXNwbGF5VGV4dD5bNzJdPC9EaXNwbGF5VGV4dD48cmVj
b3JkPjxyZWMtbnVtYmVyPjIzOTwvcmVjLW51bWJlcj48Zm9yZWlnbi1rZXlzPjxrZXkgYXBwPSJF
TiIgZGItaWQ9InQ1eHd4ZnN3Nno5cHN1ZTl6MDZ4dnR4dDl2ZXJ2YWYyMDB3YSIgdGltZXN0YW1w
PSIxNzUxODE3Mjk1Ij4yMzk8L2tleT48L2ZvcmVpZ24ta2V5cz48cmVmLXR5cGUgbmFtZT0iSm91
cm5hbCBBcnRpY2xlIj4xNzwvcmVmLXR5cGU+PGNvbnRyaWJ1dG9ycz48YXV0aG9ycz48YXV0aG9y
Pk1hbm5ldmFhcmEsIFAuPC9hdXRob3I+PGF1dGhvcj5TYXJhbnRvLCBLLjwvYXV0aG9yPjxhdXRo
b3I+S2lubnVuZW4sIFUuIE0uPC9hdXRob3I+PGF1dGhvcj5Iw7xibmVyLCBVLjwvYXV0aG9yPjwv
YXV0aG9ycz48L2NvbnRyaWJ1dG9ycz48YXV0aC1hZGRyZXNzPkZhY3VsdHkgb2YgU29jaWFsIFNj
aWVuY2VzIGFuZCBCdXNpbmVzcyBTdHVkaWVzLCBVbml2ZXJzaXR5IG9mIEVhc3Rlcm4gRmlubGFu
ZCwgS3VvcGlvLCBGaW5sYW5kLiYjeEQ7VGhlIEZpbm5pc2ggQ2VudHJlIGZvciBFdmlkZW5jZS1C
YXNlZCBIZWFsdGggQ2FyZTogQSBKQkkgQ2VudHJlIG9mIEV4Y2VsbGVuY2UsIEhlbHNpbmtpLCBG
aW5sYW5kLiYjeEQ7SGVhbHRoIEluZm9ybWF0aWNzIFJlc2VhcmNoIEdyb3VwLCBVbml2ZXJzaXR5
IG9mIEFwcGxpZWQgU2NpZW5jZXMgT3NuYWJyw7xjaywgT3NuYWJyw7xjaywgR2VybWFueS48L2F1
dGgtYWRkcmVzcz48dGl0bGVzPjx0aXRsZT5SZWNvbW1lbmRlZCB0YXJnZXQgYXVkaWVuY2UsIGNv
dXJzZSBjb250ZW50IGFuZCBsZWFybmluZyBhcnJhbmdlbWVudHMgZm9yIHRlYWNoaW5nIGhlYWx0
aCBpbmZvcm1hdGljcyBjb21wZXRlbmNpZXM6IEEgc2NvcGluZyByZXZpZXc8L3RpdGxlPjxzZWNv
bmRhcnktdGl0bGU+SGVhbHRoIEluZm9ybWF0aWNzIEo8L3NlY29uZGFyeS10aXRsZT48YWx0LXRp
dGxlPkhlYWx0aCBpbmZvcm1hdGljcyBqb3VybmFsPC9hbHQtdGl0bGU+PC90aXRsZXM+PHBlcmlv
ZGljYWw+PGZ1bGwtdGl0bGU+SGVhbHRoIEluZm9ybWF0aWNzIEo8L2Z1bGwtdGl0bGU+PGFiYnIt
MT5IZWFsdGggaW5mb3JtYXRpY3Mgam91cm5hbDwvYWJici0xPjwvcGVyaW9kaWNhbD48YWx0LXBl
cmlvZGljYWw+PGZ1bGwtdGl0bGU+SGVhbHRoIEluZm9ybWF0aWNzIEo8L2Z1bGwtdGl0bGU+PGFi
YnItMT5IZWFsdGggaW5mb3JtYXRpY3Mgam91cm5hbDwvYWJici0xPjwvYWx0LXBlcmlvZGljYWw+
PHBhZ2VzPjE0NjA0NTgyMjQxMjYwNjQzPC9wYWdlcz48dm9sdW1lPjMwPC92b2x1bWU+PG51bWJl
cj4zPC9udW1iZXI+PGVkaXRpb24+MjAyNC8wNy8yNjwvZWRpdGlvbj48a2V5d29yZHM+PGtleXdv
cmQ+SHVtYW5zPC9rZXl3b3JkPjxrZXl3b3JkPipNZWRpY2FsIEluZm9ybWF0aWNzL2VkdWNhdGlv
bi9tZXRob2RzPC9rZXl3b3JkPjxrZXl3b3JkPkN1cnJpY3VsdW0vdHJlbmRzPC9rZXl3b3JkPjxr
ZXl3b3JkPlRlYWNoaW5nL3N0YW5kYXJkczwva2V5d29yZD48a2V5d29yZD5Qcm9mZXNzaW9uYWwg
Q29tcGV0ZW5jZS9zdGF0aXN0aWNzICZhbXA7IG51bWVyaWNhbCBkYXRhL3N0YW5kYXJkczwva2V5
d29yZD48a2V5d29yZD5MZWFybmluZzwva2V5d29yZD48a2V5d29yZD5IZWFsdGggaW5mb3JtYXRp
Y3MgY29tcGV0ZW5jaWVzPC9rZXl3b3JkPjxrZXl3b3JkPmNvdXJzZSBjb250ZW50PC9rZXl3b3Jk
PjxrZXl3b3JkPmxlYXJuaW5nIGFycmFuZ2VtZW50PC9rZXl3b3JkPjxrZXl3b3JkPnRhcmdldCBh
dWRpZW5jZTwva2V5d29yZD48a2V5d29yZD5vZiBpbnRlcmVzdHMgd2l0aCByZXNwZWN0IHRvIHRo
ZSBzdHVkeSwgYXV0aG9yc2hpcCwgYW5kL29yIHB1YmxpY2F0aW9uIG9mIHRoaXM8L2tleXdvcmQ+
PGtleXdvcmQ+YXJ0aWNsZS48L2tleXdvcmQ+PC9rZXl3b3Jkcz48ZGF0ZXM+PHllYXI+MjAyNDwv
eWVhcj48cHViLWRhdGVzPjxkYXRlPkp1bC1TZXA8L2RhdGU+PC9wdWItZGF0ZXM+PC9kYXRlcz48
aXNibj4xNDYwLTQ1ODI8L2lzYm4+PGFjY2Vzc2lvbi1udW0+MzkwNDg5MjY8L2FjY2Vzc2lvbi1u
dW0+PHVybHM+PC91cmxzPjxlbGVjdHJvbmljLXJlc291cmNlLW51bT4xMC4xMTc3LzE0NjA0NTgy
MjQxMjYwNjQzPC9lbGVjdHJvbmljLXJlc291cmNlLW51bT48cmVtb3RlLWRhdGFiYXNlLXByb3Zp
ZGVyPk5MTTwvcmVtb3RlLWRhdGFiYXNlLXByb3ZpZGVyPjxsYW5ndWFnZT5lbmc8L2xhbmd1YWdl
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PEVuZE5vdGU+PENpdGU+PEF1dGhvcj5NYW5uZXZhYXJhPC9BdXRob3I+PFllYXI+MjAyNDwvWWVh
cj48UmVjTnVtPjIzOTwvUmVjTnVtPjxEaXNwbGF5VGV4dD5bNzJdPC9EaXNwbGF5VGV4dD48cmVj
b3JkPjxyZWMtbnVtYmVyPjIzOTwvcmVjLW51bWJlcj48Zm9yZWlnbi1rZXlzPjxrZXkgYXBwPSJF
TiIgZGItaWQ9InQ1eHd4ZnN3Nno5cHN1ZTl6MDZ4dnR4dDl2ZXJ2YWYyMDB3YSIgdGltZXN0YW1w
PSIxNzUxODE3Mjk1Ij4yMzk8L2tleT48L2ZvcmVpZ24ta2V5cz48cmVmLXR5cGUgbmFtZT0iSm91
cm5hbCBBcnRpY2xlIj4xNzwvcmVmLXR5cGU+PGNvbnRyaWJ1dG9ycz48YXV0aG9ycz48YXV0aG9y
Pk1hbm5ldmFhcmEsIFAuPC9hdXRob3I+PGF1dGhvcj5TYXJhbnRvLCBLLjwvYXV0aG9yPjxhdXRo
b3I+S2lubnVuZW4sIFUuIE0uPC9hdXRob3I+PGF1dGhvcj5Iw7xibmVyLCBVLjwvYXV0aG9yPjwv
YXV0aG9ycz48L2NvbnRyaWJ1dG9ycz48YXV0aC1hZGRyZXNzPkZhY3VsdHkgb2YgU29jaWFsIFNj
aWVuY2VzIGFuZCBCdXNpbmVzcyBTdHVkaWVzLCBVbml2ZXJzaXR5IG9mIEVhc3Rlcm4gRmlubGFu
ZCwgS3VvcGlvLCBGaW5sYW5kLiYjeEQ7VGhlIEZpbm5pc2ggQ2VudHJlIGZvciBFdmlkZW5jZS1C
YXNlZCBIZWFsdGggQ2FyZTogQSBKQkkgQ2VudHJlIG9mIEV4Y2VsbGVuY2UsIEhlbHNpbmtpLCBG
aW5sYW5kLiYjeEQ7SGVhbHRoIEluZm9ybWF0aWNzIFJlc2VhcmNoIEdyb3VwLCBVbml2ZXJzaXR5
IG9mIEFwcGxpZWQgU2NpZW5jZXMgT3NuYWJyw7xjaywgT3NuYWJyw7xjaywgR2VybWFueS48L2F1
dGgtYWRkcmVzcz48dGl0bGVzPjx0aXRsZT5SZWNvbW1lbmRlZCB0YXJnZXQgYXVkaWVuY2UsIGNv
dXJzZSBjb250ZW50IGFuZCBsZWFybmluZyBhcnJhbmdlbWVudHMgZm9yIHRlYWNoaW5nIGhlYWx0
aCBpbmZvcm1hdGljcyBjb21wZXRlbmNpZXM6IEEgc2NvcGluZyByZXZpZXc8L3RpdGxlPjxzZWNv
bmRhcnktdGl0bGU+SGVhbHRoIEluZm9ybWF0aWNzIEo8L3NlY29uZGFyeS10aXRsZT48YWx0LXRp
dGxlPkhlYWx0aCBpbmZvcm1hdGljcyBqb3VybmFsPC9hbHQtdGl0bGU+PC90aXRsZXM+PHBlcmlv
ZGljYWw+PGZ1bGwtdGl0bGU+SGVhbHRoIEluZm9ybWF0aWNzIEo8L2Z1bGwtdGl0bGU+PGFiYnIt
MT5IZWFsdGggaW5mb3JtYXRpY3Mgam91cm5hbDwvYWJici0xPjwvcGVyaW9kaWNhbD48YWx0LXBl
cmlvZGljYWw+PGZ1bGwtdGl0bGU+SGVhbHRoIEluZm9ybWF0aWNzIEo8L2Z1bGwtdGl0bGU+PGFi
YnItMT5IZWFsdGggaW5mb3JtYXRpY3Mgam91cm5hbDwvYWJici0xPjwvYWx0LXBlcmlvZGljYWw+
PHBhZ2VzPjE0NjA0NTgyMjQxMjYwNjQzPC9wYWdlcz48dm9sdW1lPjMwPC92b2x1bWU+PG51bWJl
cj4zPC9udW1iZXI+PGVkaXRpb24+MjAyNC8wNy8yNjwvZWRpdGlvbj48a2V5d29yZHM+PGtleXdv
cmQ+SHVtYW5zPC9rZXl3b3JkPjxrZXl3b3JkPipNZWRpY2FsIEluZm9ybWF0aWNzL2VkdWNhdGlv
bi9tZXRob2RzPC9rZXl3b3JkPjxrZXl3b3JkPkN1cnJpY3VsdW0vdHJlbmRzPC9rZXl3b3JkPjxr
ZXl3b3JkPlRlYWNoaW5nL3N0YW5kYXJkczwva2V5d29yZD48a2V5d29yZD5Qcm9mZXNzaW9uYWwg
Q29tcGV0ZW5jZS9zdGF0aXN0aWNzICZhbXA7IG51bWVyaWNhbCBkYXRhL3N0YW5kYXJkczwva2V5
d29yZD48a2V5d29yZD5MZWFybmluZzwva2V5d29yZD48a2V5d29yZD5IZWFsdGggaW5mb3JtYXRp
Y3MgY29tcGV0ZW5jaWVzPC9rZXl3b3JkPjxrZXl3b3JkPmNvdXJzZSBjb250ZW50PC9rZXl3b3Jk
PjxrZXl3b3JkPmxlYXJuaW5nIGFycmFuZ2VtZW50PC9rZXl3b3JkPjxrZXl3b3JkPnRhcmdldCBh
dWRpZW5jZTwva2V5d29yZD48a2V5d29yZD5vZiBpbnRlcmVzdHMgd2l0aCByZXNwZWN0IHRvIHRo
ZSBzdHVkeSwgYXV0aG9yc2hpcCwgYW5kL29yIHB1YmxpY2F0aW9uIG9mIHRoaXM8L2tleXdvcmQ+
PGtleXdvcmQ+YXJ0aWNsZS48L2tleXdvcmQ+PC9rZXl3b3Jkcz48ZGF0ZXM+PHllYXI+MjAyNDwv
eWVhcj48cHViLWRhdGVzPjxkYXRlPkp1bC1TZXA8L2RhdGU+PC9wdWItZGF0ZXM+PC9kYXRlcz48
aXNibj4xNDYwLTQ1ODI8L2lzYm4+PGFjY2Vzc2lvbi1udW0+MzkwNDg5MjY8L2FjY2Vzc2lvbi1u
dW0+PHVybHM+PC91cmxzPjxlbGVjdHJvbmljLXJlc291cmNlLW51bT4xMC4xMTc3LzE0NjA0NTgy
MjQxMjYwNjQzPC9lbGVjdHJvbmljLXJlc291cmNlLW51bT48cmVtb3RlLWRhdGFiYXNlLXByb3Zp
ZGVyPk5MTTwvcmVtb3RlLWRhdGFiYXNlLXByb3ZpZGVyPjxsYW5ndWFnZT5lbmc8L2xhbmd1YWdl
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[72]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D1F807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Finland</w:t>
            </w:r>
          </w:p>
        </w:tc>
        <w:tc>
          <w:tcPr>
            <w:tcW w:w="457" w:type="pct"/>
            <w:tcBorders>
              <w:top w:val="nil"/>
              <w:left w:val="nil"/>
              <w:bottom w:val="single" w:sz="4" w:space="0" w:color="auto"/>
              <w:right w:val="single" w:sz="4" w:space="0" w:color="auto"/>
            </w:tcBorders>
            <w:shd w:val="clear" w:color="auto" w:fill="FFFFFF" w:themeFill="background1"/>
            <w:vAlign w:val="center"/>
          </w:tcPr>
          <w:p w14:paraId="2C8F41A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Scoping</w:t>
            </w:r>
            <w:r>
              <w:rPr>
                <w:rFonts w:ascii="Times New Roman" w:eastAsia="宋体" w:hAnsi="Times New Roman" w:cs="Times New Roman"/>
                <w:kern w:val="0"/>
                <w:sz w:val="21"/>
                <w:szCs w:val="21"/>
                <w:shd w:val="pct15" w:color="auto" w:fill="FFFFFF"/>
                <w14:ligatures w14:val="none"/>
              </w:rPr>
              <w:br/>
              <w:t>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0ED5510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Teachers</w:t>
            </w:r>
            <w:r>
              <w:rPr>
                <w:rFonts w:ascii="Times New Roman" w:eastAsia="宋体" w:hAnsi="Times New Roman" w:cs="Times New Roman"/>
                <w:kern w:val="0"/>
                <w:sz w:val="21"/>
                <w:szCs w:val="21"/>
                <w:shd w:val="pct15" w:color="auto" w:fill="FFFFFF"/>
                <w14:ligatures w14:val="none"/>
              </w:rPr>
              <w:br/>
              <w:t>Students</w:t>
            </w:r>
            <w:r>
              <w:rPr>
                <w:rFonts w:ascii="Times New Roman" w:eastAsia="宋体" w:hAnsi="Times New Roman" w:cs="Times New Roman"/>
                <w:kern w:val="0"/>
                <w:sz w:val="21"/>
                <w:szCs w:val="21"/>
                <w:shd w:val="pct15" w:color="auto" w:fill="FFFFFF"/>
                <w14:ligatures w14:val="none"/>
              </w:rPr>
              <w:br/>
              <w:t>Education planners</w:t>
            </w:r>
            <w:r>
              <w:rPr>
                <w:rFonts w:ascii="Times New Roman" w:eastAsia="宋体" w:hAnsi="Times New Roman" w:cs="Times New Roman"/>
                <w:kern w:val="0"/>
                <w:sz w:val="21"/>
                <w:szCs w:val="21"/>
                <w:shd w:val="pct15" w:color="auto" w:fill="FFFFFF"/>
                <w14:ligatures w14:val="none"/>
              </w:rPr>
              <w:br/>
              <w:t>Study advisors</w:t>
            </w:r>
            <w:r>
              <w:rPr>
                <w:rFonts w:ascii="Times New Roman" w:eastAsia="宋体" w:hAnsi="Times New Roman" w:cs="Times New Roman"/>
                <w:kern w:val="0"/>
                <w:sz w:val="21"/>
                <w:szCs w:val="21"/>
                <w:shd w:val="pct15" w:color="auto" w:fill="FFFFFF"/>
                <w14:ligatures w14:val="none"/>
              </w:rPr>
              <w:br/>
              <w:t>Executive teams</w:t>
            </w:r>
            <w:r>
              <w:rPr>
                <w:rFonts w:ascii="Times New Roman" w:eastAsia="宋体" w:hAnsi="Times New Roman" w:cs="Times New Roman"/>
                <w:kern w:val="0"/>
                <w:sz w:val="21"/>
                <w:szCs w:val="21"/>
                <w:shd w:val="pct15" w:color="auto" w:fill="FFFFFF"/>
                <w14:ligatures w14:val="none"/>
              </w:rPr>
              <w:br/>
              <w:t>Different teams related to</w:t>
            </w:r>
            <w:r>
              <w:rPr>
                <w:rFonts w:ascii="Times New Roman" w:eastAsia="宋体" w:hAnsi="Times New Roman" w:cs="Times New Roman"/>
                <w:kern w:val="0"/>
                <w:sz w:val="21"/>
                <w:szCs w:val="21"/>
                <w:shd w:val="pct15" w:color="auto" w:fill="FFFFFF"/>
                <w14:ligatures w14:val="none"/>
              </w:rPr>
              <w:br/>
              <w:t>the teaching area</w:t>
            </w:r>
          </w:p>
        </w:tc>
        <w:tc>
          <w:tcPr>
            <w:tcW w:w="813" w:type="pct"/>
            <w:tcBorders>
              <w:top w:val="nil"/>
              <w:left w:val="nil"/>
              <w:bottom w:val="single" w:sz="4" w:space="0" w:color="auto"/>
              <w:right w:val="single" w:sz="4" w:space="0" w:color="auto"/>
            </w:tcBorders>
            <w:shd w:val="clear" w:color="auto" w:fill="FFFFFF" w:themeFill="background1"/>
            <w:vAlign w:val="center"/>
          </w:tcPr>
          <w:p w14:paraId="2892FC7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how the teaching of</w:t>
            </w:r>
            <w:r>
              <w:rPr>
                <w:rFonts w:ascii="Times New Roman" w:eastAsia="宋体" w:hAnsi="Times New Roman" w:cs="Times New Roman"/>
                <w:kern w:val="0"/>
                <w:sz w:val="21"/>
                <w:szCs w:val="21"/>
                <w:shd w:val="pct15" w:color="auto" w:fill="FFFFFF"/>
                <w14:ligatures w14:val="none"/>
              </w:rPr>
              <w:br/>
              <w:t>education in HI has been arranged</w:t>
            </w:r>
          </w:p>
        </w:tc>
        <w:tc>
          <w:tcPr>
            <w:tcW w:w="1265" w:type="pct"/>
            <w:tcBorders>
              <w:top w:val="nil"/>
              <w:left w:val="nil"/>
              <w:bottom w:val="single" w:sz="4" w:space="0" w:color="auto"/>
              <w:right w:val="single" w:sz="4" w:space="0" w:color="auto"/>
            </w:tcBorders>
            <w:shd w:val="clear" w:color="auto" w:fill="FFFFFF" w:themeFill="background1"/>
            <w:vAlign w:val="center"/>
          </w:tcPr>
          <w:p w14:paraId="29ED646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results highlight three key competencies: documentation and communication, management, and understanding of health information technology. It underlines a blended teaching method to improve the competencies of healthcare professionals, graduates, undergraduates, and suggests adding active interactions, multi-professional interactions, and hands-on skills.</w:t>
            </w:r>
          </w:p>
        </w:tc>
        <w:tc>
          <w:tcPr>
            <w:tcW w:w="993" w:type="pct"/>
            <w:tcBorders>
              <w:top w:val="nil"/>
              <w:left w:val="nil"/>
              <w:bottom w:val="single" w:sz="4" w:space="0" w:color="auto"/>
              <w:right w:val="single" w:sz="4" w:space="0" w:color="auto"/>
            </w:tcBorders>
            <w:shd w:val="clear" w:color="auto" w:fill="FFFFFF" w:themeFill="background1"/>
            <w:vAlign w:val="center"/>
          </w:tcPr>
          <w:p w14:paraId="1330F20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study highlights the importance of adapting to changes in healthcare, improving HI competencies in healthcare, and fostering positive digital experiences. It underlined the need for practical training, in theory and hands-on sessions, including key competencies in documentation and communication, management and health information systems.</w:t>
            </w:r>
          </w:p>
        </w:tc>
      </w:tr>
      <w:tr w:rsidR="00927716" w14:paraId="572D33BD" w14:textId="77777777">
        <w:trPr>
          <w:trHeight w:val="53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CA19787" w14:textId="2456B92D"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Marsilio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PEVuZE5vdGU+PENpdGU+PEF1dGhvcj5NYXJzaWxpbzwvQXV0aG9yPjxZZWFyPjIwMjQ8L1llYXI+
PFJlY051bT4yNDA8L1JlY051bT48RGlzcGxheVRleHQ+WzczXTwvRGlzcGxheVRleHQ+PHJlY29y
ZD48cmVjLW51bWJlcj4yNDA8L3JlYy1udW1iZXI+PGZvcmVpZ24ta2V5cz48a2V5IGFwcD0iRU4i
IGRiLWlkPSJ0NXh3eGZzdzZ6OXBzdWU5ejA2eHZ0eHQ5dmVydmFmMjAwd2EiIHRpbWVzdGFtcD0i
MTc1MTgxNzI5NSI+MjQwPC9rZXk+PC9mb3JlaWduLWtleXM+PHJlZi10eXBlIG5hbWU9IkpvdXJu
YWwgQXJ0aWNsZSI+MTc8L3JlZi10eXBlPjxjb250cmlidXRvcnM+PGF1dGhvcnM+PGF1dGhvcj5N
YXJzaWxpbywgTS48L2F1dGhvcj48YXV0aG9yPkNhbGNhdGVycmEsIFYuPC9hdXRob3I+PGF1dGhv
cj5JbmZhbnRlLCBHLjwvYXV0aG9yPjxhdXRob3I+UGlzYXJyYSwgTS48L2F1dGhvcj48YXV0aG9y
Plp1Y2NvdHRpLCBHLjwvYXV0aG9yPjwvYXV0aG9ycz48L2NvbnRyaWJ1dG9ycz48YXV0aC1hZGRy
ZXNzPkRlcGFydG1lbnQgb2YgRWNvbm9taWNzLCBNYW5hZ2VtZW50IGFuZCBRdWFudGl0YXRpdmUg
TWV0aG9kcyAoREVNTSksIFVuaXZlcnNpdHkgb2YgTWlsYW4sIE1pbGFuLCAyMDEyMiwgSXRhbHku
JiN4RDtQZWRpYXRyaWMgYW5kIEFkb2xlc2NlbnQgVW5pdCwgRGVwYXJ0bWVudCBvZiBJbnRlcm5h
bCBNZWRpY2luZSwgVW5pdmVyc2l0eSBvZiBQYXZpYSwgUGF2aWEsIDI3MTAwLCBJdGFseS4mI3hE
O1BlZGlhdHJpYyBEZXBhcnRtZW50LCBCdXp6aSBDaGlsZHJlbiZhcG9zO3MgSG9zcGl0YWwsIE1p
bGFuLCAyMDE1NCwgSXRhbHkuJiN4RDtQZWRpYXRyaWMgRGVwYXJ0bWVudCwgQnV6emkgQ2hpbGRy
ZW4mYXBvcztzIEhvc3BpdGFsLCBNaWxhbiwgMjAxNTQsIEl0YWx5LiBnaWFudmluY2Vuem8uenVj
Y290dGlAdW5pbWkuaXQuJiN4RDtEZXBhcnRtZW50IG9mIEJpb21lZGljYWwgYW5kIENsaW5pY2Fs
IFNjaWVuY2VzLCBVbml2ZXJzaXR5IG9mIE1pbGFuLCBWaWEgR0IgQmF0dGlzdGEgbi4gNzQsIE1p
bGFubywgMjAxNTcsIEl0YWx5LiBnaWFudmluY2Vuem8uenVjY290dGlAdW5pbWkuaXQuPC9hdXRo
LWFkZHJlc3M+PHRpdGxlcz48dGl0bGU+VGhlIGRpZ2l0YWwgcmVhZGluZXNzIG9mIGZ1dHVyZSBw
aHlzaWNpYW5zOiBudXJ0dXJpbmcgdGhlIHBvc3QtcGFuZGVtaWMgbWVkaWNhbCBlZHVjYXRpb248
L3RpdGxlPjxzZWNvbmRhcnktdGl0bGU+Qk1DIEhlYWx0aCBTZXJ2IFJlczwvc2Vjb25kYXJ5LXRp
dGxlPjxhbHQtdGl0bGU+Qk1DIGhlYWx0aCBzZXJ2aWNlcyByZXNlYXJjaDwvYWx0LXRpdGxlPjwv
dGl0bGVzPjxwZXJpb2RpY2FsPjxmdWxsLXRpdGxlPkJNQyBIZWFsdGggU2VydiBSZXM8L2Z1bGwt
dGl0bGU+PGFiYnItMT5CTUMgaGVhbHRoIHNlcnZpY2VzIHJlc2VhcmNoPC9hYmJyLTE+PC9wZXJp
b2RpY2FsPjxhbHQtcGVyaW9kaWNhbD48ZnVsbC10aXRsZT5CTUMgSGVhbHRoIFNlcnYgUmVzPC9m
dWxsLXRpdGxlPjxhYmJyLTE+Qk1DIGhlYWx0aCBzZXJ2aWNlcyByZXNlYXJjaDwvYWJici0xPjwv
YWx0LXBlcmlvZGljYWw+PHBhZ2VzPjg4NTwvcGFnZXM+PHZvbHVtZT4yNDwvdm9sdW1lPjxudW1i
ZXI+MTwvbnVtYmVyPjxlZGl0aW9uPjIwMjQvMDgvMDM8L2VkaXRpb24+PGtleXdvcmRzPjxrZXl3
b3JkPkh1bWFuczwva2V5d29yZD48a2V5d29yZD4qQ09WSUQtMTkvZXBpZGVtaW9sb2d5PC9rZXl3
b3JkPjxrZXl3b3JkPipUZWxlbWVkaWNpbmU8L2tleXdvcmQ+PGtleXdvcmQ+TWFsZTwva2V5d29y
ZD48a2V5d29yZD5GZW1hbGU8L2tleXdvcmQ+PGtleXdvcmQ+Q3Jvc3MtU2VjdGlvbmFsIFN0dWRp
ZXM8L2tleXdvcmQ+PGtleXdvcmQ+KkVkdWNhdGlvbiwgTWVkaWNhbDwva2V5d29yZD48a2V5d29y
ZD4qU3R1ZGVudHMsIE1lZGljYWwvcHN5Y2hvbG9neTwva2V5d29yZD48a2V5d29yZD5TdXJ2ZXlz
IGFuZCBRdWVzdGlvbm5haXJlczwva2V5d29yZD48a2V5d29yZD5BZHVsdDwva2V5d29yZD48a2V5
d29yZD5QYW5kZW1pY3M8L2tleXdvcmQ+PGtleXdvcmQ+SXRhbHk8L2tleXdvcmQ+PGtleXdvcmQ+
U0FSUy1Db1YtMjwva2V5d29yZD48a2V5d29yZD5JbnRlcm5zaGlwIGFuZCBSZXNpZGVuY3k8L2tl
eXdvcmQ+PGtleXdvcmQ+WW91bmcgQWR1bHQ8L2tleXdvcmQ+PGtleXdvcmQ+RGlnaXRhbCBoZWFs
dGg8L2tleXdvcmQ+PGtleXdvcmQ+RGlnaXRhbCByZWFkaW5lc3M8L2tleXdvcmQ+PGtleXdvcmQ+
SGVhbHRoIGxpdGVyYWN5PC9rZXl3b3JkPjxrZXl3b3JkPk1lZGljYWwgZWR1Y2F0aW9uPC9rZXl3
b3JkPjxrZXl3b3JkPlRlbGVtZWRpY2luZTwva2V5d29yZD48L2tleXdvcmRzPjxkYXRlcz48eWVh
cj4yMDI0PC95ZWFyPjxwdWItZGF0ZXM+PGRhdGU+QXVnIDI8L2RhdGU+PC9wdWItZGF0ZXM+PC9k
YXRlcz48aXNibj4xNDcyLTY5NjM8L2lzYm4+PGFjY2Vzc2lvbi1udW0+MzkwOTU3NTc8L2FjY2Vz
c2lvbi1udW0+PHVybHM+PC91cmxzPjxjdXN0b20yPlBtYzExMjk3NzkxPC9jdXN0b20yPjxlbGVj
dHJvbmljLXJlc291cmNlLW51bT4xMC4xMTg2L3MxMjkxMy0wMjQtMTEzNjUtNjwvZWxlY3Ryb25p
Yy1yZXNvdXJjZS1udW0+PHJlbW90ZS1kYXRhYmFzZS1wcm92aWRlcj5OTE08L3JlbW90ZS1kYXRh
YmFzZS1wcm92aWRlcj48bGFuZ3VhZ2U+ZW5nPC9sYW5ndWFnZT48L3JlY29yZD48L0NpdGU+PC9F
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PEVuZE5vdGU+PENpdGU+PEF1dGhvcj5NYXJzaWxpbzwvQXV0aG9yPjxZZWFyPjIwMjQ8L1llYXI+
PFJlY051bT4yNDA8L1JlY051bT48RGlzcGxheVRleHQ+WzczXTwvRGlzcGxheVRleHQ+PHJlY29y
ZD48cmVjLW51bWJlcj4yNDA8L3JlYy1udW1iZXI+PGZvcmVpZ24ta2V5cz48a2V5IGFwcD0iRU4i
IGRiLWlkPSJ0NXh3eGZzdzZ6OXBzdWU5ejA2eHZ0eHQ5dmVydmFmMjAwd2EiIHRpbWVzdGFtcD0i
MTc1MTgxNzI5NSI+MjQwPC9rZXk+PC9mb3JlaWduLWtleXM+PHJlZi10eXBlIG5hbWU9IkpvdXJu
YWwgQXJ0aWNsZSI+MTc8L3JlZi10eXBlPjxjb250cmlidXRvcnM+PGF1dGhvcnM+PGF1dGhvcj5N
YXJzaWxpbywgTS48L2F1dGhvcj48YXV0aG9yPkNhbGNhdGVycmEsIFYuPC9hdXRob3I+PGF1dGhv
cj5JbmZhbnRlLCBHLjwvYXV0aG9yPjxhdXRob3I+UGlzYXJyYSwgTS48L2F1dGhvcj48YXV0aG9y
Plp1Y2NvdHRpLCBHLjwvYXV0aG9yPjwvYXV0aG9ycz48L2NvbnRyaWJ1dG9ycz48YXV0aC1hZGRy
ZXNzPkRlcGFydG1lbnQgb2YgRWNvbm9taWNzLCBNYW5hZ2VtZW50IGFuZCBRdWFudGl0YXRpdmUg
TWV0aG9kcyAoREVNTSksIFVuaXZlcnNpdHkgb2YgTWlsYW4sIE1pbGFuLCAyMDEyMiwgSXRhbHku
JiN4RDtQZWRpYXRyaWMgYW5kIEFkb2xlc2NlbnQgVW5pdCwgRGVwYXJ0bWVudCBvZiBJbnRlcm5h
bCBNZWRpY2luZSwgVW5pdmVyc2l0eSBvZiBQYXZpYSwgUGF2aWEsIDI3MTAwLCBJdGFseS4mI3hE
O1BlZGlhdHJpYyBEZXBhcnRtZW50LCBCdXp6aSBDaGlsZHJlbiZhcG9zO3MgSG9zcGl0YWwsIE1p
bGFuLCAyMDE1NCwgSXRhbHkuJiN4RDtQZWRpYXRyaWMgRGVwYXJ0bWVudCwgQnV6emkgQ2hpbGRy
ZW4mYXBvcztzIEhvc3BpdGFsLCBNaWxhbiwgMjAxNTQsIEl0YWx5LiBnaWFudmluY2Vuem8uenVj
Y290dGlAdW5pbWkuaXQuJiN4RDtEZXBhcnRtZW50IG9mIEJpb21lZGljYWwgYW5kIENsaW5pY2Fs
IFNjaWVuY2VzLCBVbml2ZXJzaXR5IG9mIE1pbGFuLCBWaWEgR0IgQmF0dGlzdGEgbi4gNzQsIE1p
bGFubywgMjAxNTcsIEl0YWx5LiBnaWFudmluY2Vuem8uenVjY290dGlAdW5pbWkuaXQuPC9hdXRo
LWFkZHJlc3M+PHRpdGxlcz48dGl0bGU+VGhlIGRpZ2l0YWwgcmVhZGluZXNzIG9mIGZ1dHVyZSBw
aHlzaWNpYW5zOiBudXJ0dXJpbmcgdGhlIHBvc3QtcGFuZGVtaWMgbWVkaWNhbCBlZHVjYXRpb248
L3RpdGxlPjxzZWNvbmRhcnktdGl0bGU+Qk1DIEhlYWx0aCBTZXJ2IFJlczwvc2Vjb25kYXJ5LXRp
dGxlPjxhbHQtdGl0bGU+Qk1DIGhlYWx0aCBzZXJ2aWNlcyByZXNlYXJjaDwvYWx0LXRpdGxlPjwv
dGl0bGVzPjxwZXJpb2RpY2FsPjxmdWxsLXRpdGxlPkJNQyBIZWFsdGggU2VydiBSZXM8L2Z1bGwt
dGl0bGU+PGFiYnItMT5CTUMgaGVhbHRoIHNlcnZpY2VzIHJlc2VhcmNoPC9hYmJyLTE+PC9wZXJp
b2RpY2FsPjxhbHQtcGVyaW9kaWNhbD48ZnVsbC10aXRsZT5CTUMgSGVhbHRoIFNlcnYgUmVzPC9m
dWxsLXRpdGxlPjxhYmJyLTE+Qk1DIGhlYWx0aCBzZXJ2aWNlcyByZXNlYXJjaDwvYWJici0xPjwv
YWx0LXBlcmlvZGljYWw+PHBhZ2VzPjg4NTwvcGFnZXM+PHZvbHVtZT4yNDwvdm9sdW1lPjxudW1i
ZXI+MTwvbnVtYmVyPjxlZGl0aW9uPjIwMjQvMDgvMDM8L2VkaXRpb24+PGtleXdvcmRzPjxrZXl3
b3JkPkh1bWFuczwva2V5d29yZD48a2V5d29yZD4qQ09WSUQtMTkvZXBpZGVtaW9sb2d5PC9rZXl3
b3JkPjxrZXl3b3JkPipUZWxlbWVkaWNpbmU8L2tleXdvcmQ+PGtleXdvcmQ+TWFsZTwva2V5d29y
ZD48a2V5d29yZD5GZW1hbGU8L2tleXdvcmQ+PGtleXdvcmQ+Q3Jvc3MtU2VjdGlvbmFsIFN0dWRp
ZXM8L2tleXdvcmQ+PGtleXdvcmQ+KkVkdWNhdGlvbiwgTWVkaWNhbDwva2V5d29yZD48a2V5d29y
ZD4qU3R1ZGVudHMsIE1lZGljYWwvcHN5Y2hvbG9neTwva2V5d29yZD48a2V5d29yZD5TdXJ2ZXlz
IGFuZCBRdWVzdGlvbm5haXJlczwva2V5d29yZD48a2V5d29yZD5BZHVsdDwva2V5d29yZD48a2V5
d29yZD5QYW5kZW1pY3M8L2tleXdvcmQ+PGtleXdvcmQ+SXRhbHk8L2tleXdvcmQ+PGtleXdvcmQ+
U0FSUy1Db1YtMjwva2V5d29yZD48a2V5d29yZD5JbnRlcm5zaGlwIGFuZCBSZXNpZGVuY3k8L2tl
eXdvcmQ+PGtleXdvcmQ+WW91bmcgQWR1bHQ8L2tleXdvcmQ+PGtleXdvcmQ+RGlnaXRhbCBoZWFs
dGg8L2tleXdvcmQ+PGtleXdvcmQ+RGlnaXRhbCByZWFkaW5lc3M8L2tleXdvcmQ+PGtleXdvcmQ+
SGVhbHRoIGxpdGVyYWN5PC9rZXl3b3JkPjxrZXl3b3JkPk1lZGljYWwgZWR1Y2F0aW9uPC9rZXl3
b3JkPjxrZXl3b3JkPlRlbGVtZWRpY2luZTwva2V5d29yZD48L2tleXdvcmRzPjxkYXRlcz48eWVh
cj4yMDI0PC95ZWFyPjxwdWItZGF0ZXM+PGRhdGU+QXVnIDI8L2RhdGU+PC9wdWItZGF0ZXM+PC9k
YXRlcz48aXNibj4xNDcyLTY5NjM8L2lzYm4+PGFjY2Vzc2lvbi1udW0+MzkwOTU3NTc8L2FjY2Vz
c2lvbi1udW0+PHVybHM+PC91cmxzPjxjdXN0b20yPlBtYzExMjk3NzkxPC9jdXN0b20yPjxlbGVj
dHJvbmljLXJlc291cmNlLW51bT4xMC4xMTg2L3MxMjkxMy0wMjQtMTEzNjUtNjwvZWxlY3Ryb25p
Yy1yZXNvdXJjZS1udW0+PHJlbW90ZS1kYXRhYmFzZS1wcm92aWRlcj5OTE08L3JlbW90ZS1kYXRh
YmFzZS1wcm92aWRlcj48bGFuZ3VhZ2U+ZW5nPC9sYW5ndWFnZT48L3JlY29yZD48L0NpdGU+PC9F
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[73]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E3EFE9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Italy</w:t>
            </w:r>
          </w:p>
        </w:tc>
        <w:tc>
          <w:tcPr>
            <w:tcW w:w="457" w:type="pct"/>
            <w:tcBorders>
              <w:top w:val="nil"/>
              <w:left w:val="nil"/>
              <w:bottom w:val="single" w:sz="4" w:space="0" w:color="auto"/>
              <w:right w:val="single" w:sz="4" w:space="0" w:color="auto"/>
            </w:tcBorders>
            <w:shd w:val="clear" w:color="auto" w:fill="FFFFFF" w:themeFill="background1"/>
            <w:vAlign w:val="center"/>
          </w:tcPr>
          <w:p w14:paraId="11B8E96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7DDFD1E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r>
              <w:rPr>
                <w:rFonts w:ascii="Times New Roman" w:eastAsia="宋体" w:hAnsi="Times New Roman" w:cs="Times New Roman"/>
                <w:kern w:val="0"/>
                <w:sz w:val="21"/>
                <w:szCs w:val="21"/>
                <w:shd w:val="pct15" w:color="auto" w:fill="FFFFFF"/>
                <w14:ligatures w14:val="none"/>
              </w:rPr>
              <w:br/>
              <w:t>and residents</w:t>
            </w:r>
          </w:p>
        </w:tc>
        <w:tc>
          <w:tcPr>
            <w:tcW w:w="813" w:type="pct"/>
            <w:tcBorders>
              <w:top w:val="nil"/>
              <w:left w:val="nil"/>
              <w:bottom w:val="single" w:sz="4" w:space="0" w:color="auto"/>
              <w:right w:val="single" w:sz="4" w:space="0" w:color="auto"/>
            </w:tcBorders>
            <w:shd w:val="clear" w:color="auto" w:fill="FFFFFF" w:themeFill="background1"/>
            <w:vAlign w:val="center"/>
          </w:tcPr>
          <w:p w14:paraId="0E83E2C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identify gaps in current medical education programs by examining two primary aspects: (1) technical readiness (encompassing general and health-related digital competencies) and (2) behavioural readiness, which includes prior experiences and future intentions related to telemedicine education and implementation among medical students and residents.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749EF88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most commonly owned technologies were laptops and smartphones, with smartphones perceived as the easiest to use, while desktop computers presented more challenges. Approximately 38% of respondents expressed apprehension about applying digital health information in decision-making processes. There was a significant lack of both personal and academic experience, with only 16% of students and residents having used telemedicine in a university setting. Despite this, 83% of participants expressed a desire for training in telemedicine, and 81% were open to experimenting with it during their academic journey. Moreover, 76% of respondents expressed interest in incorporating telemedicine into their future clinical practice.</w:t>
            </w:r>
          </w:p>
        </w:tc>
        <w:tc>
          <w:tcPr>
            <w:tcW w:w="993" w:type="pct"/>
            <w:tcBorders>
              <w:top w:val="nil"/>
              <w:left w:val="nil"/>
              <w:bottom w:val="single" w:sz="4" w:space="0" w:color="auto"/>
              <w:right w:val="single" w:sz="4" w:space="0" w:color="auto"/>
            </w:tcBorders>
            <w:shd w:val="clear" w:color="auto" w:fill="FFFFFF" w:themeFill="background1"/>
            <w:vAlign w:val="center"/>
          </w:tcPr>
          <w:p w14:paraId="11B13AE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study highlights the need for medical students and residents to receive specific education in digital health and telemedicine. Introducing curricula and courses in this domain is critical to addressing the challenges of digital healthcare.</w:t>
            </w:r>
          </w:p>
        </w:tc>
      </w:tr>
      <w:tr w:rsidR="00927716" w14:paraId="22190201" w14:textId="77777777">
        <w:trPr>
          <w:trHeight w:val="169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C26BD9C" w14:textId="2F4CC10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Martinez-Ulloa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PEVuZE5vdGU+PENpdGU+PEF1dGhvcj5NYXJ0aW5lei1VbGxvYTwvQXV0aG9yPjxZZWFyPjIwMjQ8
L1llYXI+PFJlY051bT4yNDE8L1JlY051bT48RGlzcGxheVRleHQ+Wzc0XTwvRGlzcGxheVRleHQ+
PHJlY29yZD48cmVjLW51bWJlcj4yNDE8L3JlYy1udW1iZXI+PGZvcmVpZ24ta2V5cz48a2V5IGFw
cD0iRU4iIGRiLWlkPSJ0NXh3eGZzdzZ6OXBzdWU5ejA2eHZ0eHQ5dmVydmFmMjAwd2EiIHRpbWVz
dGFtcD0iMTc1MTgxNzI5NSI+MjQxPC9rZXk+PC9mb3JlaWduLWtleXM+PHJlZi10eXBlIG5hbWU9
IkpvdXJuYWwgQXJ0aWNsZSI+MTc8L3JlZi10eXBlPjxjb250cmlidXRvcnM+PGF1dGhvcnM+PGF1
dGhvcj5NYXJ0aW5lei1VbGxvYSwgTG9yZW5hPC9hdXRob3I+PGF1dGhvcj5GbG9yZXMsIEFydHVy
bzwvYXV0aG9yPjxhdXRob3I+TWFsZG9uYWRvLUFndWF5bywgWW9sYW5kYTwvYXV0aG9yPjxhdXRo
b3I+RnVlbnRlYWxiYS1VcnJhLCBTZXJnaW88L2F1dGhvcj48YXV0aG9yPlJ1YmlvLCBBbmRyw6lz
PC9hdXRob3I+PGF1dGhvcj5HdWVycmVybywgSmVubnk8L2F1dGhvcj48YXV0aG9yPlJhdmF6emFu
bywgQ2xhdWRpYTwvYXV0aG9yPjwvYXV0aG9ycz48L2NvbnRyaWJ1dG9ycz48YXV0aC1hZGRyZXNz
PkV4ZXJjaXNlIGFuZCBSZWhhYmlsaXRhdGlvbiBTY2llbmNlcyBJbnN0aXR1dGUsIFNjaG9vbCBv
ZiBTcGVlY2ggVGhlcmFweSwgRmFjdWx0eSBvZiBSZWhhYmlsaXRhdGlvbiBTY2llbmNlcywgVW5p
dmVyc2lkYWQgQW5kcmVzIEJlbGxvLCBTYW50aWFnbywgQ2hpbGUuJiN4RDtSZXNlYXJjaCBJbnN0
aXR1dGUgb24gUXVhbGl0eSBvZiBMaWZlLCBVbml2ZXJzaXR5IG9mIEdpcm9uYSwgR2lyb25hLCBT
cGFpbi4mI3hEO0ZhY3VsdGFkIGRlIEVkdWNhY2nDs24geSBDaWVuY2lhcyBTb2NpYWxlcywgVW5p
dmVyc2lkYWQgQW5kcmVzIEJlbGxvLCBTYW50aWFnbywgQ2hpbGUuJiN4RDtGYWN1bHRhZCBkZSBF
Y29ub23DrWEgeSBOZWdvY2lvcywgVW5pdmVyc2lkYWQgQW5kcmVzIEJlbGxvLCBTYW50aWFnbywg
Q2hpbGUuJiN4RDtGYWN1bHRhZCBkZSBQc2ljb2xvZ8OtYSwgVW5pdmVyc2lkYWQgRGllZ28gUG9y
dGFsZXMsIENoaWxlLjwvYXV0aC1hZGRyZXNzPjx0aXRsZXM+PHRpdGxlPkluY29ycG9yYXRpb24g
b2YgYSBkaWdpdGFsIGhlYWx0aCBsaXRlcmFjeSBtb2RlbCBpbnRvIHRoZSBjdXJyaWN1bGEgb2Yg
bWVkaWNhbCBhbmQgcmVoYWJpbGl0YXRpb24gc2NpZW5jZSBjb3Vyc2VzIGluIGhpZ2hlciBlZHVj
YXRpb248L3RpdGxlPjxzZWNvbmRhcnktdGl0bGU+U2FsdWQsIENpZW5jaWEgeSBUZWNub2xvZ8Ot
YTwvc2Vjb25kYXJ5LXRpdGxlPjwvdGl0bGVzPjxwZXJpb2RpY2FsPjxmdWxsLXRpdGxlPlNhbHVk
LCBDaWVuY2lhIHkgVGVjbm9sb2fDrWE8L2Z1bGwtdGl0bGU+PC9wZXJpb2RpY2FsPjxwYWdlcz4x
LTk8L3BhZ2VzPjx2b2x1bWU+NDwvdm9sdW1lPjxudW1iZXI+MTwvbnVtYmVyPjxrZXl3b3Jkcz48
a2V5d29yZD5SZWhhYmlsaXRhdGlvbiBTY2llbmNlIC0tIEVkdWNhdGlvbiAtLSBDaGlsZTwva2V5
d29yZD48a2V5d29yZD5EaWdpdGFsIEhlYWx0aCAtLSBFZHVjYXRpb248L2tleXdvcmQ+PGtleXdv
cmQ+SGVhbHRoIExpdGVyYWN5PC9rZXl3b3JkPjxrZXl3b3JkPkVkdWNhdGlvbiwgQWxsaWVkIEhl
YWx0aDwva2V5d29yZD48a2V5d29yZD5TdHVkZW50cywgQWxsaWVkIEhlYWx0aDwva2V5d29yZD48
a2V5d29yZD5DdXJyaWN1bHVtIERldmVsb3BtZW50PC9rZXl3b3JkPjxrZXl3b3JkPkNvdXJzZSBD
b250ZW50PC9rZXl3b3JkPjxrZXl3b3JkPkVkdWNhdGlvbiwgRG9jdG9yYWw8L2tleXdvcmQ+PGtl
eXdvcmQ+SGVhbHRoIFByb21vdGlvbjwva2V5d29yZD48a2V5d29yZD5Nb2RlbHMsIEVkdWNhdGlv
bmFsPC9rZXl3b3JkPjxrZXl3b3JkPlRlbGVyZWhhYmlsaXRhdGlvbiAtLSBFZHVjYXRpb248L2tl
eXdvcmQ+PGtleXdvcmQ+SHVtYW48L2tleXdvcmQ+PGtleXdvcmQ+UXVhbnRpdGF0aXZlIFN0dWRp
ZXM8L2tleXdvcmQ+PGtleXdvcmQ+RGVzY3JpcHRpdmUgUmVzZWFyY2g8L2tleXdvcmQ+PGtleXdv
cmQ+Q29ycmVsYXRpb25hbCBTdHVkaWVzPC9rZXl3b3JkPjxrZXl3b3JkPkNyb3NzIFNlY3Rpb25h
bCBTdHVkaWVzPC9rZXl3b3JkPjxrZXl3b3JkPlNjYWxlczwva2V5d29yZD48a2V5d29yZD5TcGVl
Y2ggVGhlcmFweTwva2V5d29yZD48a2V5d29yZD5QaHlzaWNhbCBUaGVyYXB5PC9rZXl3b3JkPjxr
ZXl3b3JkPk9jY3VwYXRpb25hbCBUaGVyYXB5PC9rZXl3b3JkPjxrZXl3b3JkPkVkdWNhdGlvbiwg
T2NjdXBhdGlvbmFsIFRoZXJhcHk8L2tleXdvcmQ+PGtleXdvcmQ+RWR1Y2F0aW9uLCBQaHlzaWNh
bCBUaGVyYXB5PC9rZXl3b3JkPjxrZXl3b3JkPlNwZWVjaCBUaGVyYXB5IC0tIEVkdWNhdGlvbjwv
a2V5d29yZD48a2V5d29yZD5Db2xsZWdlcyBhbmQgVW5pdmVyc2l0aWVzPC9rZXl3b3JkPjxrZXl3
b3JkPkNoaWxlPC9rZXl3b3JkPjxrZXl3b3JkPlNwZWVjaC1MYW5ndWFnZSBQYXRob2xvZ2lzdHM8
L2tleXdvcmQ+PGtleXdvcmQ+RGVzY3JpcHRpdmUgU3RhdGlzdGljczwva2V5d29yZD48a2V5d29y
ZD5EYXRhIEFuYWx5c2lzIFNvZnR3YXJlPC9rZXl3b3JkPjxrZXl3b3JkPk1hbm4tV2hpdG5leSBV
IFRlc3Q8L2tleXdvcmQ+PGtleXdvcmQ+SW50ZXJuc2hpcCBhbmQgUmVzaWRlbmN5PC9rZXl3b3Jk
PjxrZXl3b3JkPlNraWxsIEFjcXVpc2l0aW9uPC9rZXl3b3JkPjxrZXl3b3JkPlN0dWRlbnQgS25v
d2xlZGdlPC9rZXl3b3JkPjxrZXl3b3JkPkNvbXBldGVuY3kgQXNzZXNzbWVudDwva2V5d29yZD48
L2tleXdvcmRzPjxkYXRlcz48eWVhcj4yMDI0PC95ZWFyPjwvZGF0ZXM+PHB1Ymxpc2hlcj5GdW5k
YWNpb24gU2FsdWQsIENpZW5jaWEgeSBUZWNub2xvZ2lhPC9wdWJsaXNoZXI+PGlzYm4+Mjc5Ni05
NzExPC9pc2JuPjxhY2Nlc3Npb24tbnVtPjE4MTYzMjk5Ny4gTGFuZ3VhZ2U6IEVuZ2xpc2guIEVu
dHJ5IERhdGU6IDIwMjQxMjI3LiBSZXZpc2lvbiBEYXRlOiAyMDI0MTIyNy4gUHVibGljYXRpb24g
VHlwZTogSm91cm5hbCBBcnRpY2xlPC9hY2Nlc3Npb24tbnVtPjx1cmxzPjxyZWxhdGVkLXVybHM+
PHVybD5odHRwczovL2V6cHJveHkudWIuZ3Uuc2UvbG9naW4/dXJsPWh0dHBzOi8vc2VhcmNoLmVi
c2NvaG9zdC5jb20vbG9naW4uYXNweD9kaXJlY3Q9dHJ1ZSZhbXA7ZGI9YzhoJmFtcDtBTj0xODE2
MzI5OTcmYW1wO3NpdGU9ZWhvc3QtbGl2ZTwvdXJsPjwvcmVsYXRlZC11cmxzPjwvdXJscz48ZWxl
Y3Ryb25pYy1yZXNvdXJjZS1udW0+MTAuNTYyOTQvc2FsdWRjeXQyMDI0OTA5PC9lbGVjdHJvbmlj
LXJlc291cmNlLW51bT48cmVtb3RlLWRhdGFiYXNlLW5hbWU+YzhoPC9yZW1vdGUtZGF0YWJhc2Ut
bmFtZT48cmVtb3RlLWRhdGFiYXNlLXByb3ZpZGVyPkVCU0NPaG9zdDwvcmVtb3RlLWRhdGFiYXNl
LXByb3ZpZGVyPjwvcmVjb3JkPjwvQ2l0ZT48L0VuZE5vdGU+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PEVuZE5vdGU+PENpdGU+PEF1dGhvcj5NYXJ0aW5lei1VbGxvYTwvQXV0aG9yPjxZZWFyPjIwMjQ8
L1llYXI+PFJlY051bT4yNDE8L1JlY051bT48RGlzcGxheVRleHQ+Wzc0XTwvRGlzcGxheVRleHQ+
PHJlY29yZD48cmVjLW51bWJlcj4yNDE8L3JlYy1udW1iZXI+PGZvcmVpZ24ta2V5cz48a2V5IGFw
cD0iRU4iIGRiLWlkPSJ0NXh3eGZzdzZ6OXBzdWU5ejA2eHZ0eHQ5dmVydmFmMjAwd2EiIHRpbWVz
dGFtcD0iMTc1MTgxNzI5NSI+MjQxPC9rZXk+PC9mb3JlaWduLWtleXM+PHJlZi10eXBlIG5hbWU9
IkpvdXJuYWwgQXJ0aWNsZSI+MTc8L3JlZi10eXBlPjxjb250cmlidXRvcnM+PGF1dGhvcnM+PGF1
dGhvcj5NYXJ0aW5lei1VbGxvYSwgTG9yZW5hPC9hdXRob3I+PGF1dGhvcj5GbG9yZXMsIEFydHVy
bzwvYXV0aG9yPjxhdXRob3I+TWFsZG9uYWRvLUFndWF5bywgWW9sYW5kYTwvYXV0aG9yPjxhdXRo
b3I+RnVlbnRlYWxiYS1VcnJhLCBTZXJnaW88L2F1dGhvcj48YXV0aG9yPlJ1YmlvLCBBbmRyw6lz
PC9hdXRob3I+PGF1dGhvcj5HdWVycmVybywgSmVubnk8L2F1dGhvcj48YXV0aG9yPlJhdmF6emFu
bywgQ2xhdWRpYTwvYXV0aG9yPjwvYXV0aG9ycz48L2NvbnRyaWJ1dG9ycz48YXV0aC1hZGRyZXNz
PkV4ZXJjaXNlIGFuZCBSZWhhYmlsaXRhdGlvbiBTY2llbmNlcyBJbnN0aXR1dGUsIFNjaG9vbCBv
ZiBTcGVlY2ggVGhlcmFweSwgRmFjdWx0eSBvZiBSZWhhYmlsaXRhdGlvbiBTY2llbmNlcywgVW5p
dmVyc2lkYWQgQW5kcmVzIEJlbGxvLCBTYW50aWFnbywgQ2hpbGUuJiN4RDtSZXNlYXJjaCBJbnN0
aXR1dGUgb24gUXVhbGl0eSBvZiBMaWZlLCBVbml2ZXJzaXR5IG9mIEdpcm9uYSwgR2lyb25hLCBT
cGFpbi4mI3hEO0ZhY3VsdGFkIGRlIEVkdWNhY2nDs24geSBDaWVuY2lhcyBTb2NpYWxlcywgVW5p
dmVyc2lkYWQgQW5kcmVzIEJlbGxvLCBTYW50aWFnbywgQ2hpbGUuJiN4RDtGYWN1bHRhZCBkZSBF
Y29ub23DrWEgeSBOZWdvY2lvcywgVW5pdmVyc2lkYWQgQW5kcmVzIEJlbGxvLCBTYW50aWFnbywg
Q2hpbGUuJiN4RDtGYWN1bHRhZCBkZSBQc2ljb2xvZ8OtYSwgVW5pdmVyc2lkYWQgRGllZ28gUG9y
dGFsZXMsIENoaWxlLjwvYXV0aC1hZGRyZXNzPjx0aXRsZXM+PHRpdGxlPkluY29ycG9yYXRpb24g
b2YgYSBkaWdpdGFsIGhlYWx0aCBsaXRlcmFjeSBtb2RlbCBpbnRvIHRoZSBjdXJyaWN1bGEgb2Yg
bWVkaWNhbCBhbmQgcmVoYWJpbGl0YXRpb24gc2NpZW5jZSBjb3Vyc2VzIGluIGhpZ2hlciBlZHVj
YXRpb248L3RpdGxlPjxzZWNvbmRhcnktdGl0bGU+U2FsdWQsIENpZW5jaWEgeSBUZWNub2xvZ8Ot
YTwvc2Vjb25kYXJ5LXRpdGxlPjwvdGl0bGVzPjxwZXJpb2RpY2FsPjxmdWxsLXRpdGxlPlNhbHVk
LCBDaWVuY2lhIHkgVGVjbm9sb2fDrWE8L2Z1bGwtdGl0bGU+PC9wZXJpb2RpY2FsPjxwYWdlcz4x
LTk8L3BhZ2VzPjx2b2x1bWU+NDwvdm9sdW1lPjxudW1iZXI+MTwvbnVtYmVyPjxrZXl3b3Jkcz48
a2V5d29yZD5SZWhhYmlsaXRhdGlvbiBTY2llbmNlIC0tIEVkdWNhdGlvbiAtLSBDaGlsZTwva2V5
d29yZD48a2V5d29yZD5EaWdpdGFsIEhlYWx0aCAtLSBFZHVjYXRpb248L2tleXdvcmQ+PGtleXdv
cmQ+SGVhbHRoIExpdGVyYWN5PC9rZXl3b3JkPjxrZXl3b3JkPkVkdWNhdGlvbiwgQWxsaWVkIEhl
YWx0aDwva2V5d29yZD48a2V5d29yZD5TdHVkZW50cywgQWxsaWVkIEhlYWx0aDwva2V5d29yZD48
a2V5d29yZD5DdXJyaWN1bHVtIERldmVsb3BtZW50PC9rZXl3b3JkPjxrZXl3b3JkPkNvdXJzZSBD
b250ZW50PC9rZXl3b3JkPjxrZXl3b3JkPkVkdWNhdGlvbiwgRG9jdG9yYWw8L2tleXdvcmQ+PGtl
eXdvcmQ+SGVhbHRoIFByb21vdGlvbjwva2V5d29yZD48a2V5d29yZD5Nb2RlbHMsIEVkdWNhdGlv
bmFsPC9rZXl3b3JkPjxrZXl3b3JkPlRlbGVyZWhhYmlsaXRhdGlvbiAtLSBFZHVjYXRpb248L2tl
eXdvcmQ+PGtleXdvcmQ+SHVtYW48L2tleXdvcmQ+PGtleXdvcmQ+UXVhbnRpdGF0aXZlIFN0dWRp
ZXM8L2tleXdvcmQ+PGtleXdvcmQ+RGVzY3JpcHRpdmUgUmVzZWFyY2g8L2tleXdvcmQ+PGtleXdv
cmQ+Q29ycmVsYXRpb25hbCBTdHVkaWVzPC9rZXl3b3JkPjxrZXl3b3JkPkNyb3NzIFNlY3Rpb25h
bCBTdHVkaWVzPC9rZXl3b3JkPjxrZXl3b3JkPlNjYWxlczwva2V5d29yZD48a2V5d29yZD5TcGVl
Y2ggVGhlcmFweTwva2V5d29yZD48a2V5d29yZD5QaHlzaWNhbCBUaGVyYXB5PC9rZXl3b3JkPjxr
ZXl3b3JkPk9jY3VwYXRpb25hbCBUaGVyYXB5PC9rZXl3b3JkPjxrZXl3b3JkPkVkdWNhdGlvbiwg
T2NjdXBhdGlvbmFsIFRoZXJhcHk8L2tleXdvcmQ+PGtleXdvcmQ+RWR1Y2F0aW9uLCBQaHlzaWNh
bCBUaGVyYXB5PC9rZXl3b3JkPjxrZXl3b3JkPlNwZWVjaCBUaGVyYXB5IC0tIEVkdWNhdGlvbjwv
a2V5d29yZD48a2V5d29yZD5Db2xsZWdlcyBhbmQgVW5pdmVyc2l0aWVzPC9rZXl3b3JkPjxrZXl3
b3JkPkNoaWxlPC9rZXl3b3JkPjxrZXl3b3JkPlNwZWVjaC1MYW5ndWFnZSBQYXRob2xvZ2lzdHM8
L2tleXdvcmQ+PGtleXdvcmQ+RGVzY3JpcHRpdmUgU3RhdGlzdGljczwva2V5d29yZD48a2V5d29y
ZD5EYXRhIEFuYWx5c2lzIFNvZnR3YXJlPC9rZXl3b3JkPjxrZXl3b3JkPk1hbm4tV2hpdG5leSBV
IFRlc3Q8L2tleXdvcmQ+PGtleXdvcmQ+SW50ZXJuc2hpcCBhbmQgUmVzaWRlbmN5PC9rZXl3b3Jk
PjxrZXl3b3JkPlNraWxsIEFjcXVpc2l0aW9uPC9rZXl3b3JkPjxrZXl3b3JkPlN0dWRlbnQgS25v
d2xlZGdlPC9rZXl3b3JkPjxrZXl3b3JkPkNvbXBldGVuY3kgQXNzZXNzbWVudDwva2V5d29yZD48
L2tleXdvcmRzPjxkYXRlcz48eWVhcj4yMDI0PC95ZWFyPjwvZGF0ZXM+PHB1Ymxpc2hlcj5GdW5k
YWNpb24gU2FsdWQsIENpZW5jaWEgeSBUZWNub2xvZ2lhPC9wdWJsaXNoZXI+PGlzYm4+Mjc5Ni05
NzExPC9pc2JuPjxhY2Nlc3Npb24tbnVtPjE4MTYzMjk5Ny4gTGFuZ3VhZ2U6IEVuZ2xpc2guIEVu
dHJ5IERhdGU6IDIwMjQxMjI3LiBSZXZpc2lvbiBEYXRlOiAyMDI0MTIyNy4gUHVibGljYXRpb24g
VHlwZTogSm91cm5hbCBBcnRpY2xlPC9hY2Nlc3Npb24tbnVtPjx1cmxzPjxyZWxhdGVkLXVybHM+
PHVybD5odHRwczovL2V6cHJveHkudWIuZ3Uuc2UvbG9naW4/dXJsPWh0dHBzOi8vc2VhcmNoLmVi
c2NvaG9zdC5jb20vbG9naW4uYXNweD9kaXJlY3Q9dHJ1ZSZhbXA7ZGI9YzhoJmFtcDtBTj0xODE2
MzI5OTcmYW1wO3NpdGU9ZWhvc3QtbGl2ZTwvdXJsPjwvcmVsYXRlZC11cmxzPjwvdXJscz48ZWxl
Y3Ryb25pYy1yZXNvdXJjZS1udW0+MTAuNTYyOTQvc2FsdWRjeXQyMDI0OTA5PC9lbGVjdHJvbmlj
LXJlc291cmNlLW51bT48cmVtb3RlLWRhdGFiYXNlLW5hbWU+YzhoPC9yZW1vdGUtZGF0YWJhc2Ut
bmFtZT48cmVtb3RlLWRhdGFiYXNlLXByb3ZpZGVyPkVCU0NPaG9zdDwvcmVtb3RlLWRhdGFiYXNl
LXByb3ZpZGVyPjwvcmVjb3JkPjwvQ2l0ZT48L0VuZE5vdGU+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[74]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54515B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Chil and Spain</w:t>
            </w:r>
          </w:p>
        </w:tc>
        <w:tc>
          <w:tcPr>
            <w:tcW w:w="457" w:type="pct"/>
            <w:tcBorders>
              <w:top w:val="nil"/>
              <w:left w:val="nil"/>
              <w:bottom w:val="single" w:sz="4" w:space="0" w:color="auto"/>
              <w:right w:val="single" w:sz="4" w:space="0" w:color="auto"/>
            </w:tcBorders>
            <w:shd w:val="clear" w:color="auto" w:fill="FFFFFF" w:themeFill="background1"/>
            <w:vAlign w:val="center"/>
          </w:tcPr>
          <w:p w14:paraId="765ED3A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2EEBE86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Curricula of medical and</w:t>
            </w:r>
            <w:r>
              <w:rPr>
                <w:rFonts w:ascii="Times New Roman" w:eastAsia="宋体" w:hAnsi="Times New Roman" w:cs="Times New Roman"/>
                <w:kern w:val="0"/>
                <w:sz w:val="21"/>
                <w:szCs w:val="21"/>
                <w:shd w:val="pct15" w:color="auto" w:fill="FFFFFF"/>
                <w14:ligatures w14:val="none"/>
              </w:rPr>
              <w:br/>
              <w:t>rehabilitation science courses</w:t>
            </w:r>
          </w:p>
        </w:tc>
        <w:tc>
          <w:tcPr>
            <w:tcW w:w="813" w:type="pct"/>
            <w:tcBorders>
              <w:top w:val="nil"/>
              <w:left w:val="nil"/>
              <w:bottom w:val="single" w:sz="4" w:space="0" w:color="auto"/>
              <w:right w:val="single" w:sz="4" w:space="0" w:color="auto"/>
            </w:tcBorders>
            <w:shd w:val="clear" w:color="auto" w:fill="FFFFFF" w:themeFill="background1"/>
            <w:vAlign w:val="center"/>
          </w:tcPr>
          <w:p w14:paraId="2B4036D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To analyze the degree of association between university education models and the development of health </w:t>
            </w:r>
            <w:r>
              <w:rPr>
                <w:rFonts w:ascii="Times New Roman" w:eastAsia="宋体" w:hAnsi="Times New Roman" w:cs="Times New Roman"/>
                <w:kern w:val="0"/>
                <w:sz w:val="21"/>
                <w:szCs w:val="21"/>
                <w:shd w:val="pct15" w:color="auto" w:fill="FFFFFF"/>
                <w14:ligatures w14:val="none"/>
              </w:rPr>
              <w:lastRenderedPageBreak/>
              <w:t>literacy for health and rehabilitation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598504D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The results reveal a significant difference between students who participated in an electronic health skills training pro-gram compared to those who were not part of such a program in their university education.</w:t>
            </w:r>
          </w:p>
        </w:tc>
        <w:tc>
          <w:tcPr>
            <w:tcW w:w="993" w:type="pct"/>
            <w:tcBorders>
              <w:top w:val="nil"/>
              <w:left w:val="nil"/>
              <w:bottom w:val="single" w:sz="4" w:space="0" w:color="auto"/>
              <w:right w:val="single" w:sz="4" w:space="0" w:color="auto"/>
            </w:tcBorders>
            <w:shd w:val="clear" w:color="auto" w:fill="FFFFFF" w:themeFill="background1"/>
            <w:vAlign w:val="center"/>
          </w:tcPr>
          <w:p w14:paraId="5F17760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implementation of digital health literacy programs in higher education increases the ability to search for and evaluate the quality of health information online.</w:t>
            </w:r>
          </w:p>
        </w:tc>
      </w:tr>
      <w:tr w:rsidR="00927716" w14:paraId="7B031720" w14:textId="77777777">
        <w:trPr>
          <w:trHeight w:val="400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46EB110" w14:textId="3C9AACE1"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Mather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PEVuZE5vdGU+PENpdGU+PEF1dGhvcj5NYXRoZXI8L0F1dGhvcj48WWVhcj4yMDIyPC9ZZWFyPjxS
ZWNOdW0+MjQyPC9SZWNOdW0+PERpc3BsYXlUZXh0Pls3NV08L0Rpc3BsYXlUZXh0PjxyZWNvcmQ+
PHJlYy1udW1iZXI+MjQyPC9yZWMtbnVtYmVyPjxmb3JlaWduLWtleXM+PGtleSBhcHA9IkVOIiBk
Yi1pZD0idDV4d3hmc3c2ejlwc3VlOXowNnh2dHh0OXZlcnZhZjIwMHdhIiB0aW1lc3RhbXA9IjE3
NTE4MTcyOTUiPjI0Mjwva2V5PjwvZm9yZWlnbi1rZXlzPjxyZWYtdHlwZSBuYW1lPSJKb3VybmFs
IEFydGljbGUiPjE3PC9yZWYtdHlwZT48Y29udHJpYnV0b3JzPjxhdXRob3JzPjxhdXRob3I+TWF0
aGVyLCBDLiBBLjwvYXV0aG9yPjxhdXRob3I+Q2hlbmcsIEMuPC9hdXRob3I+PGF1dGhvcj5Eb3Vn
bGFzLCBULjwvYXV0aG9yPjxhdXRob3I+RWxzd29ydGgsIEcuPC9hdXRob3I+PGF1dGhvcj5Pc2Jv
cm5lLCBSLjwvYXV0aG9yPjwvYXV0aG9ycz48L2NvbnRyaWJ1dG9ycz48YXV0aC1hZGRyZXNzPklu
c3RpdHV0ZSBvZiBIZWFsdGggU2VydmljZSBNYW5hZ2VtZW50LCBDb2xsZWdlIG9mIEJ1c2luZXNz
IGFuZCBFY29ub21pY3MsIFVuaXZlcnNpdHkgb2YgVGFzbWFuaWEsIExhdW5jZXN0b24gNzI1MCwg
QXVzdHJhbGlhLiYjeEQ7Q2VudHJlIGZvciBHbG9iYWwgSGVhbHRoIGFuZCBFcXVpdHksIFNjaG9v
bCBvZiBIZWFsdGggU2NpZW5jZXMsIFN3aW5idXJuZSBVbml2ZXJzaXR5IG9mIFRlY2hub2xvZ3ks
IEhhd3Rob3JuIDMxMjIsIEF1c3RyYWxpYS4mI3hEO1NjaG9vbCBvZiBIZWFsdGggU2NpZW5jZXMs
IENvbGxlZ2Ugb2YgSGVhbHRoIGFuZCBNZWRpY2luZSwgVW5pdmVyc2l0eSBvZiBUYXNtYW5pYSwg
TGF1bmNlc3RvbiA3MjUwLCBBdXN0cmFsaWEuPC9hdXRoLWFkZHJlc3M+PHRpdGxlcz48dGl0bGU+
ZUhlYWx0aCBMaXRlcmFjeSBvZiBBdXN0cmFsaWFuIFVuZGVyZ3JhZHVhdGUgSGVhbHRoIFByb2Zl
c3Npb24gU3R1ZGVudHM6IEEgRGVzY3JpcHRpdmUgU3R1ZHk8L3RpdGxlPjxzZWNvbmRhcnktdGl0
bGU+SW50IEogRW52aXJvbiBSZXMgUHVibGljIEhlYWx0aDwvc2Vjb25kYXJ5LXRpdGxlPjxhbHQt
dGl0bGU+SW50ZXJuYXRpb25hbCBqb3VybmFsIG9mIGVudmlyb25tZW50YWwgcmVzZWFyY2ggYW5k
IHB1YmxpYyBoZWFsdGg8L2FsdC10aXRsZT48L3RpdGxlcz48cGVyaW9kaWNhbD48ZnVsbC10aXRs
ZT5JbnQgSiBFbnZpcm9uIFJlcyBQdWJsaWMgSGVhbHRoPC9mdWxsLXRpdGxlPjwvcGVyaW9kaWNh
bD48dm9sdW1lPjE5PC92b2x1bWU+PG51bWJlcj4xNzwvbnVtYmVyPjxlZGl0aW9uPjIwMjIvMDkv
MTA8L2VkaXRpb24+PGtleXdvcmRzPjxrZXl3b3JkPkF1c3RyYWxpYTwva2V5d29yZD48a2V5d29y
ZD5Db21wdXRlciBMaXRlcmFjeTwva2V5d29yZD48a2V5d29yZD5Dcm9zcy1TZWN0aW9uYWwgU3R1
ZGllczwva2V5d29yZD48a2V5d29yZD4qSGVhbHRoIExpdGVyYWN5PC9rZXl3b3JkPjxrZXl3b3Jk
Pkh1bWFuczwva2V5d29yZD48a2V5d29yZD4qU3R1ZGVudHMsIEhlYWx0aCBPY2N1cGF0aW9uczwv
a2V5d29yZD48a2V5d29yZD5TdXJ2ZXlzIGFuZCBRdWVzdGlvbm5haXJlczwva2V5d29yZD48a2V5
d29yZD4qVGVsZW1lZGljaW5lPC9rZXl3b3JkPjxrZXl3b3JkPmN1cnJpY3VsdW08L2tleXdvcmQ+
PGtleXdvcmQ+ZGlnaXRhbDwva2V5d29yZD48a2V5d29yZD5lSExRPC9rZXl3b3JkPjxrZXl3b3Jk
PmVIZWFsdGg8L2tleXdvcmQ+PGtleXdvcmQ+aGVhbHRoIGxpdGVyYWN5PC9rZXl3b3JkPjxrZXl3
b3JkPmhlYWx0aCBwcm9mZXNzaW9uPC9rZXl3b3JkPjxrZXl3b3JkPnN0dWRlbnQ8L2tleXdvcmQ+
PC9rZXl3b3Jkcz48ZGF0ZXM+PHllYXI+MjAyMjwveWVhcj48cHViLWRhdGVzPjxkYXRlPkF1ZyAy
OTwvZGF0ZT48L3B1Yi1kYXRlcz48L2RhdGVzPjxpc2JuPjE2NjEtNzgyNyAoUHJpbnQpJiN4RDsx
NjYwLTQ2MDE8L2lzYm4+PGFjY2Vzc2lvbi1udW0+MzYwNzg0NjM8L2FjY2Vzc2lvbi1udW0+PHVy
bHM+PC91cmxzPjxjdXN0b20yPlBtYzk1MTg0NTI8L2N1c3RvbTI+PGVsZWN0cm9uaWMtcmVzb3Vy
Y2UtbnVtPjEwLjMzOTAvaWplcnBoMTkxNzEwNzUxPC9lbGVjdHJvbmljLXJlc291cmNlLW51bT48
cmVtb3RlLWRhdGFiYXNlLXByb3ZpZGVyPk5MTTwvcmVtb3RlLWRhdGFiYXNlLXByb3ZpZGVyPjxs
YW5ndWFnZT5lbmc8L2xhbmd1YWdlPjwvcmVjb3JkPjwvQ2l0ZT48L0VuZE5vdGU+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PEVuZE5vdGU+PENpdGU+PEF1dGhvcj5NYXRoZXI8L0F1dGhvcj48WWVhcj4yMDIyPC9ZZWFyPjxS
ZWNOdW0+MjQyPC9SZWNOdW0+PERpc3BsYXlUZXh0Pls3NV08L0Rpc3BsYXlUZXh0PjxyZWNvcmQ+
PHJlYy1udW1iZXI+MjQyPC9yZWMtbnVtYmVyPjxmb3JlaWduLWtleXM+PGtleSBhcHA9IkVOIiBk
Yi1pZD0idDV4d3hmc3c2ejlwc3VlOXowNnh2dHh0OXZlcnZhZjIwMHdhIiB0aW1lc3RhbXA9IjE3
NTE4MTcyOTUiPjI0Mjwva2V5PjwvZm9yZWlnbi1rZXlzPjxyZWYtdHlwZSBuYW1lPSJKb3VybmFs
IEFydGljbGUiPjE3PC9yZWYtdHlwZT48Y29udHJpYnV0b3JzPjxhdXRob3JzPjxhdXRob3I+TWF0
aGVyLCBDLiBBLjwvYXV0aG9yPjxhdXRob3I+Q2hlbmcsIEMuPC9hdXRob3I+PGF1dGhvcj5Eb3Vn
bGFzLCBULjwvYXV0aG9yPjxhdXRob3I+RWxzd29ydGgsIEcuPC9hdXRob3I+PGF1dGhvcj5Pc2Jv
cm5lLCBSLjwvYXV0aG9yPjwvYXV0aG9ycz48L2NvbnRyaWJ1dG9ycz48YXV0aC1hZGRyZXNzPklu
c3RpdHV0ZSBvZiBIZWFsdGggU2VydmljZSBNYW5hZ2VtZW50LCBDb2xsZWdlIG9mIEJ1c2luZXNz
IGFuZCBFY29ub21pY3MsIFVuaXZlcnNpdHkgb2YgVGFzbWFuaWEsIExhdW5jZXN0b24gNzI1MCwg
QXVzdHJhbGlhLiYjeEQ7Q2VudHJlIGZvciBHbG9iYWwgSGVhbHRoIGFuZCBFcXVpdHksIFNjaG9v
bCBvZiBIZWFsdGggU2NpZW5jZXMsIFN3aW5idXJuZSBVbml2ZXJzaXR5IG9mIFRlY2hub2xvZ3ks
IEhhd3Rob3JuIDMxMjIsIEF1c3RyYWxpYS4mI3hEO1NjaG9vbCBvZiBIZWFsdGggU2NpZW5jZXMs
IENvbGxlZ2Ugb2YgSGVhbHRoIGFuZCBNZWRpY2luZSwgVW5pdmVyc2l0eSBvZiBUYXNtYW5pYSwg
TGF1bmNlc3RvbiA3MjUwLCBBdXN0cmFsaWEuPC9hdXRoLWFkZHJlc3M+PHRpdGxlcz48dGl0bGU+
ZUhlYWx0aCBMaXRlcmFjeSBvZiBBdXN0cmFsaWFuIFVuZGVyZ3JhZHVhdGUgSGVhbHRoIFByb2Zl
c3Npb24gU3R1ZGVudHM6IEEgRGVzY3JpcHRpdmUgU3R1ZHk8L3RpdGxlPjxzZWNvbmRhcnktdGl0
bGU+SW50IEogRW52aXJvbiBSZXMgUHVibGljIEhlYWx0aDwvc2Vjb25kYXJ5LXRpdGxlPjxhbHQt
dGl0bGU+SW50ZXJuYXRpb25hbCBqb3VybmFsIG9mIGVudmlyb25tZW50YWwgcmVzZWFyY2ggYW5k
IHB1YmxpYyBoZWFsdGg8L2FsdC10aXRsZT48L3RpdGxlcz48cGVyaW9kaWNhbD48ZnVsbC10aXRs
ZT5JbnQgSiBFbnZpcm9uIFJlcyBQdWJsaWMgSGVhbHRoPC9mdWxsLXRpdGxlPjwvcGVyaW9kaWNh
bD48dm9sdW1lPjE5PC92b2x1bWU+PG51bWJlcj4xNzwvbnVtYmVyPjxlZGl0aW9uPjIwMjIvMDkv
MTA8L2VkaXRpb24+PGtleXdvcmRzPjxrZXl3b3JkPkF1c3RyYWxpYTwva2V5d29yZD48a2V5d29y
ZD5Db21wdXRlciBMaXRlcmFjeTwva2V5d29yZD48a2V5d29yZD5Dcm9zcy1TZWN0aW9uYWwgU3R1
ZGllczwva2V5d29yZD48a2V5d29yZD4qSGVhbHRoIExpdGVyYWN5PC9rZXl3b3JkPjxrZXl3b3Jk
Pkh1bWFuczwva2V5d29yZD48a2V5d29yZD4qU3R1ZGVudHMsIEhlYWx0aCBPY2N1cGF0aW9uczwv
a2V5d29yZD48a2V5d29yZD5TdXJ2ZXlzIGFuZCBRdWVzdGlvbm5haXJlczwva2V5d29yZD48a2V5
d29yZD4qVGVsZW1lZGljaW5lPC9rZXl3b3JkPjxrZXl3b3JkPmN1cnJpY3VsdW08L2tleXdvcmQ+
PGtleXdvcmQ+ZGlnaXRhbDwva2V5d29yZD48a2V5d29yZD5lSExRPC9rZXl3b3JkPjxrZXl3b3Jk
PmVIZWFsdGg8L2tleXdvcmQ+PGtleXdvcmQ+aGVhbHRoIGxpdGVyYWN5PC9rZXl3b3JkPjxrZXl3
b3JkPmhlYWx0aCBwcm9mZXNzaW9uPC9rZXl3b3JkPjxrZXl3b3JkPnN0dWRlbnQ8L2tleXdvcmQ+
PC9rZXl3b3Jkcz48ZGF0ZXM+PHllYXI+MjAyMjwveWVhcj48cHViLWRhdGVzPjxkYXRlPkF1ZyAy
OTwvZGF0ZT48L3B1Yi1kYXRlcz48L2RhdGVzPjxpc2JuPjE2NjEtNzgyNyAoUHJpbnQpJiN4RDsx
NjYwLTQ2MDE8L2lzYm4+PGFjY2Vzc2lvbi1udW0+MzYwNzg0NjM8L2FjY2Vzc2lvbi1udW0+PHVy
bHM+PC91cmxzPjxjdXN0b20yPlBtYzk1MTg0NTI8L2N1c3RvbTI+PGVsZWN0cm9uaWMtcmVzb3Vy
Y2UtbnVtPjEwLjMzOTAvaWplcnBoMTkxNzEwNzUxPC9lbGVjdHJvbmljLXJlc291cmNlLW51bT48
cmVtb3RlLWRhdGFiYXNlLXByb3ZpZGVyPk5MTTwvcmVtb3RlLWRhdGFiYXNlLXByb3ZpZGVyPjxs
YW5ndWFnZT5lbmc8L2xhbmd1YWdlPjwvcmVjb3JkPjwvQ2l0ZT48L0VuZE5vdGU+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[75]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58B7E5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Australia</w:t>
            </w:r>
          </w:p>
        </w:tc>
        <w:tc>
          <w:tcPr>
            <w:tcW w:w="457" w:type="pct"/>
            <w:tcBorders>
              <w:top w:val="nil"/>
              <w:left w:val="nil"/>
              <w:bottom w:val="single" w:sz="4" w:space="0" w:color="auto"/>
              <w:right w:val="single" w:sz="4" w:space="0" w:color="auto"/>
            </w:tcBorders>
            <w:shd w:val="clear" w:color="auto" w:fill="FFFFFF" w:themeFill="background1"/>
            <w:vAlign w:val="center"/>
          </w:tcPr>
          <w:p w14:paraId="237AAD0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44D45E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Undergraduate health profession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137E9C2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eHealth literacy of undergraduate health profession students to inform undergraduate curriculum development to promote work-readiness.</w:t>
            </w:r>
          </w:p>
        </w:tc>
        <w:tc>
          <w:tcPr>
            <w:tcW w:w="1265" w:type="pct"/>
            <w:tcBorders>
              <w:top w:val="nil"/>
              <w:left w:val="nil"/>
              <w:bottom w:val="single" w:sz="4" w:space="0" w:color="auto"/>
              <w:right w:val="single" w:sz="4" w:space="0" w:color="auto"/>
            </w:tcBorders>
            <w:shd w:val="clear" w:color="auto" w:fill="FFFFFF" w:themeFill="background1"/>
            <w:vAlign w:val="center"/>
          </w:tcPr>
          <w:p w14:paraId="7B38A48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Students generally had good knowledge of health (Scale 2); however, they had concerns over the security of online health data (Scale 4). There were also significant differences in age and ownership of digital devices. Students who were younger reported higher scores across all seven eHLQ scales than older students.</w:t>
            </w:r>
          </w:p>
        </w:tc>
        <w:tc>
          <w:tcPr>
            <w:tcW w:w="993" w:type="pct"/>
            <w:tcBorders>
              <w:top w:val="nil"/>
              <w:left w:val="nil"/>
              <w:bottom w:val="single" w:sz="4" w:space="0" w:color="auto"/>
              <w:right w:val="single" w:sz="4" w:space="0" w:color="auto"/>
            </w:tcBorders>
            <w:shd w:val="clear" w:color="auto" w:fill="FFFFFF" w:themeFill="background1"/>
            <w:vAlign w:val="center"/>
          </w:tcPr>
          <w:p w14:paraId="470DE47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research provided an understanding of eHealth literacy of health profession students and revealed sub-groups that have lower eHealth literacy, suggesting that digital health skills should be integrated into university curriculums, especially related to practice-based digital applications with special focus to address privacy and security concerns. Preparation of health profession students so they can efficiently address their own needs, and the needs of others, is recommended to minimise the digital divide within health and social care environments.</w:t>
            </w:r>
          </w:p>
        </w:tc>
      </w:tr>
      <w:tr w:rsidR="00927716" w14:paraId="2BAFA391"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09B1BAA" w14:textId="740E605A"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Mesko 2015</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&lt;EndNote&gt;&lt;Cite&gt;&lt;Author&gt;Mesko&lt;/Author&gt;&lt;Year&gt;2015&lt;/Year&gt;&lt;RecNum&gt;243&lt;/RecNum&gt;&lt;DisplayText&gt;[76]&lt;/DisplayText&gt;&lt;record&gt;&lt;rec-number&gt;243&lt;/rec-number&gt;&lt;foreign-keys&gt;&lt;key app="EN" db-id="t5xwxfsw6z9psue9z06xvtxt9vervaf200wa" timestamp="1751817296"&gt;243&lt;/key&gt;&lt;/foreign-keys&gt;&lt;ref-type name="Journal Article"&gt;17&lt;/ref-type&gt;&lt;contributors&gt;&lt;authors&gt;&lt;author&gt;Mesko, B.&lt;/author&gt;&lt;author&gt;Győrffy, Z.&lt;/author&gt;&lt;author&gt;Kollár, J.&lt;/author&gt;&lt;/authors&gt;&lt;/contributors&gt;&lt;auth-address&gt;Institute of Behavioural Sciences, Semmelweis University, Budapest, Hungary. berci@medicalfuturist.com.&lt;/auth-address&gt;&lt;titles&gt;&lt;title&gt;Digital Literacy in the Medical Curriculum: A Course With Social Media Tools and Gamification&lt;/title&gt;&lt;secondary-title&gt;JMIR Med Educ&lt;/secondary-title&gt;&lt;alt-title&gt;JMIR medical education&lt;/alt-title&gt;&lt;/titles&gt;&lt;periodical&gt;&lt;full-title&gt;JMIR Med Educ&lt;/full-title&gt;&lt;/periodical&gt;&lt;pages&gt;e6&lt;/pages&gt;&lt;volume&gt;1&lt;/volume&gt;&lt;number&gt;2&lt;/number&gt;&lt;edition&gt;2016/10/13&lt;/edition&gt;&lt;keywords&gt;&lt;keyword&gt;digital literacy&lt;/keyword&gt;&lt;keyword&gt;medical education&lt;/keyword&gt;&lt;keyword&gt;social media&lt;/keyword&gt;&lt;/keywords&gt;&lt;dates&gt;&lt;year&gt;2015&lt;/year&gt;&lt;pub-dates&gt;&lt;date&gt;Oct 1&lt;/date&gt;&lt;/pub-dates&gt;&lt;/dates&gt;&lt;isbn&gt;2369-3762 (Print)&amp;#xD;2369-3762&lt;/isbn&gt;&lt;accession-num&gt;27731856&lt;/accession-num&gt;&lt;urls&gt;&lt;/urls&gt;&lt;custom2&gt;Pmc5041363&lt;/custom2&gt;&lt;electronic-resource-num&gt;10.2196/mededu.4411&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[76]</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981181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Hungary</w:t>
            </w:r>
          </w:p>
        </w:tc>
        <w:tc>
          <w:tcPr>
            <w:tcW w:w="457" w:type="pct"/>
            <w:tcBorders>
              <w:top w:val="nil"/>
              <w:left w:val="nil"/>
              <w:bottom w:val="single" w:sz="4" w:space="0" w:color="auto"/>
              <w:right w:val="single" w:sz="4" w:space="0" w:color="auto"/>
            </w:tcBorders>
            <w:shd w:val="clear" w:color="auto" w:fill="FFFFFF" w:themeFill="background1"/>
            <w:vAlign w:val="center"/>
          </w:tcPr>
          <w:p w14:paraId="0886AB5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Interventional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168C35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curriculum</w:t>
            </w:r>
          </w:p>
        </w:tc>
        <w:tc>
          <w:tcPr>
            <w:tcW w:w="813" w:type="pct"/>
            <w:tcBorders>
              <w:top w:val="nil"/>
              <w:left w:val="nil"/>
              <w:bottom w:val="single" w:sz="4" w:space="0" w:color="auto"/>
              <w:right w:val="single" w:sz="4" w:space="0" w:color="auto"/>
            </w:tcBorders>
            <w:shd w:val="clear" w:color="auto" w:fill="FFFFFF" w:themeFill="background1"/>
            <w:vAlign w:val="center"/>
          </w:tcPr>
          <w:p w14:paraId="1B19943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design a new e-learning-based curriculum and test it with medical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3F5754F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Over a 3-year period, 932 students completed the course. The course did not increase the number of hours spent online but aimed at making that time more efficient and useful. Based on the responses of students, they found the information provided by the curriculum useful for their studies and future practices.</w:t>
            </w:r>
          </w:p>
        </w:tc>
        <w:tc>
          <w:tcPr>
            <w:tcW w:w="993" w:type="pct"/>
            <w:tcBorders>
              <w:top w:val="nil"/>
              <w:left w:val="nil"/>
              <w:bottom w:val="single" w:sz="4" w:space="0" w:color="auto"/>
              <w:right w:val="single" w:sz="4" w:space="0" w:color="auto"/>
            </w:tcBorders>
            <w:shd w:val="clear" w:color="auto" w:fill="FFFFFF" w:themeFill="background1"/>
            <w:vAlign w:val="center"/>
          </w:tcPr>
          <w:p w14:paraId="1462C1C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well-designed course, improved by constant evaluation-based feedback, can be suitable for preparing students for the massive use of the Internet, social media platforms, and digital technologies. New approaches must be applied in modern medical education in order to teach students new skills. Such curriculums that put emphasis on reaching students on the online channels they use in their studies and everyday lives introduce them to the world of empowered patients and prepare them to deal with the digital world.</w:t>
            </w:r>
          </w:p>
        </w:tc>
      </w:tr>
      <w:tr w:rsidR="00927716" w14:paraId="3EFDD6DC"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C22A9BA" w14:textId="3E70E339"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Nault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PEVuZE5vdGU+PENpdGU+PEF1dGhvcj5OYXVsdDwvQXV0aG9yPjxZZWFyPjIwMjU8L1llYXI+PFJl
Y051bT4yNDQ8L1JlY051bT48RGlzcGxheVRleHQ+Wzc3XTwvRGlzcGxheVRleHQ+PHJlY29yZD48
cmVjLW51bWJlcj4yNDQ8L3JlYy1udW1iZXI+PGZvcmVpZ24ta2V5cz48a2V5IGFwcD0iRU4iIGRi
LWlkPSJ0NXh3eGZzdzZ6OXBzdWU5ejA2eHZ0eHQ5dmVydmFmMjAwd2EiIHRpbWVzdGFtcD0iMTc1
MTgxNzI5NiI+MjQ0PC9rZXk+PC9mb3JlaWduLWtleXM+PHJlZi10eXBlIG5hbWU9IkpvdXJuYWwg
QXJ0aWNsZSI+MTc8L3JlZi10eXBlPjxjb250cmlidXRvcnM+PGF1dGhvcnM+PGF1dGhvcj5OYXVs
dCwgRC48L2F1dGhvcj48YXV0aG9yPkFiYXRlbWFyY28sIEEuPC9hdXRob3I+PGF1dGhvcj5NaXNz
ZW5kYSwgTS48L2F1dGhvcj48YXV0aG9yPkNoZXJwYWstQ2FzdGFnbmEsIEMuPC9hdXRob3I+PGF1
dGhvcj5Nb29uYXosIFMuPC9hdXRob3I+PC9hdXRob3JzPjwvY29udHJpYnV0b3JzPjxhdXRoLWFk
ZHJlc3M+RC4gTmF1bHQsIE1hcnlsYW5kIFVuaXZlcnNpdHkgb2YgSW50ZWdyYXRpdmUgSGVhbHRo
LCA3NzUwIE1vbnRwZWxpZXIgUmQsIExhdXJlbCwgTUQsIFVuaXRlZCBTdGF0ZXM8L2F1dGgtYWRk
cmVzcz48dGl0bGVzPjx0aXRsZT5QaWxvdGluZyBhbiBFZHVjYXRpb25hbCBBcHByb2FjaCB0byBB
c3Nlc3MgZUhlYWx0aCBMaXRlcmFjeSBhbmQgRXZpZGVuY2UtQmFzZWQgTWVkaWNpbmUgaW4gSW50
ZWdyYXRpdmUgSGVhbHRoOiBBIEZlYXNpYmlsaXR5IGFuZCBWYWxpZGF0aW9uIFN0dWR5PC90aXRs
ZT48c2Vjb25kYXJ5LXRpdGxlPkpvdXJuYWwgb2YgSW50ZWdyYXRpdmUgYW5kIENvbXBsZW1lbnRh
cnkgTWVkaWNpbmU8L3NlY29uZGFyeS10aXRsZT48L3RpdGxlcz48cGVyaW9kaWNhbD48ZnVsbC10
aXRsZT5KIEludGVnciBDb21wbGVtZW50IE1lZDwvZnVsbC10aXRsZT48YWJici0xPkpvdXJuYWwg
b2YgaW50ZWdyYXRpdmUgYW5kIGNvbXBsZW1lbnRhcnkgbWVkaWNpbmU8L2FiYnItMT48L3Blcmlv
ZGljYWw+PHBhZ2VzPjI5NC0zMDA8L3BhZ2VzPjx2b2x1bWU+MzE8L3ZvbHVtZT48bnVtYmVyPjM8
L251bWJlcj48a2V5d29yZHM+PGtleXdvcmQ+YWR1bHQ8L2tleXdvcmQ+PGtleXdvcmQ+YXJ0aWNs
ZTwva2V5d29yZD48a2V5d29yZD5laGVhbHRoIGxpdGVyYWN5PC9rZXl3b3JkPjxrZXl3b3JkPmV2
aWRlbmNlIGJhc2VkIG1lZGljaW5lPC9rZXl3b3JkPjxrZXl3b3JkPmZlbWFsZTwva2V5d29yZD48
a2V5d29yZD5oZWFsdGggbGl0ZXJhY3k8L2tleXdvcmQ+PGtleXdvcmQ+aHVtYW48L2tleXdvcmQ+
PGtleXdvcmQ+aW50ZXJuYWwgY29uc2lzdGVuY3k8L2tleXdvcmQ+PGtleXdvcmQ+aW50ZXJyYXRl
ciByZWxpYWJpbGl0eTwva2V5d29yZD48a2V5d29yZD5tYWxlPC9rZXl3b3JkPjxrZXl3b3JkPm1l
ZGljYWwgZWR1Y2F0aW9uPC9rZXl3b3JkPjxrZXl3b3JkPm1lZGljYWwgaW5mb3JtYXRpb248L2tl
eXdvcmQ+PGtleXdvcmQ+bWlzaW5mb3JtYXRpb248L2tleXdvcmQ+PGtleXdvcmQ+bnVtZXJhY3k8
L2tleXdvcmQ+PGtleXdvcmQ+b2JzZXJ2YXRpb25hbCBzdHVkeTwva2V5d29yZD48a2V5d29yZD5y
ZWhhYmlsaXRhdGlvbjwva2V5d29yZD48a2V5d29yZD5zZWxmIGNvbmNlcHQ8L2tleXdvcmQ+PGtl
eXdvcmQ+dmFsaWRhdGlvbiBzdHVkeTwva2V5d29yZD48a2V5d29yZD52YWxpZGl0eTwva2V5d29y
ZD48L2tleXdvcmRzPjxkYXRlcz48eWVhcj4yMDI1PC95ZWFyPjwvZGF0ZXM+PGlzYm4+Mjc2OC0z
NjEzJiN4RDsyNzY4LTM2MDU8L2lzYm4+PHdvcmstdHlwZT5BcnRpY2xlPC93b3JrLXR5cGU+PHVy
bHM+PHJlbGF0ZWQtdXJscz48dXJsPmh0dHBzOi8vd3d3LmVtYmFzZS5jb20vc2VhcmNoL3Jlc3Vs
dHM/c3ViYWN0aW9uPXZpZXdyZWNvcmQmYW1wO2lkPUwyMDM1OTM1NzU2JmFtcDtmcm9tPWV4cG9y
dDwvdXJsPjx1cmw+aHR0cDovL2R4LmRvaS5vcmcvMTAuMTA4OS9qaWNtLjIwMjQuMDU5NDwvdXJs
PjwvcmVsYXRlZC11cmxzPjwvdXJscz48Y3VzdG9tNT4zOTU4OTc3NzwvY3VzdG9tNT48ZWxlY3Ry
b25pYy1yZXNvdXJjZS1udW0+MTAuMTA4OS9qaWNtLjIwMjQuMDU5NDwvZWxlY3Ryb25pYy1yZXNv
dXJjZS1udW0+PHJlbW90ZS1kYXRhYmFzZS1uYW1lPkVtYmFzZSYjeEQ7TWVkbGluZTwvcmVtb3Rl
LWRhdGFiYXNlLW5hbWU+PGxhbmd1YWdlPkVuZ2xpc2g8L2xhbmd1YWdlPjwvcmVjb3JkPjwvQ2l0
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PEVuZE5vdGU+PENpdGU+PEF1dGhvcj5OYXVsdDwvQXV0aG9yPjxZZWFyPjIwMjU8L1llYXI+PFJl
Y051bT4yNDQ8L1JlY051bT48RGlzcGxheVRleHQ+Wzc3XTwvRGlzcGxheVRleHQ+PHJlY29yZD48
cmVjLW51bWJlcj4yNDQ8L3JlYy1udW1iZXI+PGZvcmVpZ24ta2V5cz48a2V5IGFwcD0iRU4iIGRi
LWlkPSJ0NXh3eGZzdzZ6OXBzdWU5ejA2eHZ0eHQ5dmVydmFmMjAwd2EiIHRpbWVzdGFtcD0iMTc1
MTgxNzI5NiI+MjQ0PC9rZXk+PC9mb3JlaWduLWtleXM+PHJlZi10eXBlIG5hbWU9IkpvdXJuYWwg
QXJ0aWNsZSI+MTc8L3JlZi10eXBlPjxjb250cmlidXRvcnM+PGF1dGhvcnM+PGF1dGhvcj5OYXVs
dCwgRC48L2F1dGhvcj48YXV0aG9yPkFiYXRlbWFyY28sIEEuPC9hdXRob3I+PGF1dGhvcj5NaXNz
ZW5kYSwgTS48L2F1dGhvcj48YXV0aG9yPkNoZXJwYWstQ2FzdGFnbmEsIEMuPC9hdXRob3I+PGF1
dGhvcj5Nb29uYXosIFMuPC9hdXRob3I+PC9hdXRob3JzPjwvY29udHJpYnV0b3JzPjxhdXRoLWFk
ZHJlc3M+RC4gTmF1bHQsIE1hcnlsYW5kIFVuaXZlcnNpdHkgb2YgSW50ZWdyYXRpdmUgSGVhbHRo
LCA3NzUwIE1vbnRwZWxpZXIgUmQsIExhdXJlbCwgTUQsIFVuaXRlZCBTdGF0ZXM8L2F1dGgtYWRk
cmVzcz48dGl0bGVzPjx0aXRsZT5QaWxvdGluZyBhbiBFZHVjYXRpb25hbCBBcHByb2FjaCB0byBB
c3Nlc3MgZUhlYWx0aCBMaXRlcmFjeSBhbmQgRXZpZGVuY2UtQmFzZWQgTWVkaWNpbmUgaW4gSW50
ZWdyYXRpdmUgSGVhbHRoOiBBIEZlYXNpYmlsaXR5IGFuZCBWYWxpZGF0aW9uIFN0dWR5PC90aXRs
ZT48c2Vjb25kYXJ5LXRpdGxlPkpvdXJuYWwgb2YgSW50ZWdyYXRpdmUgYW5kIENvbXBsZW1lbnRh
cnkgTWVkaWNpbmU8L3NlY29uZGFyeS10aXRsZT48L3RpdGxlcz48cGVyaW9kaWNhbD48ZnVsbC10
aXRsZT5KIEludGVnciBDb21wbGVtZW50IE1lZDwvZnVsbC10aXRsZT48YWJici0xPkpvdXJuYWwg
b2YgaW50ZWdyYXRpdmUgYW5kIGNvbXBsZW1lbnRhcnkgbWVkaWNpbmU8L2FiYnItMT48L3Blcmlv
ZGljYWw+PHBhZ2VzPjI5NC0zMDA8L3BhZ2VzPjx2b2x1bWU+MzE8L3ZvbHVtZT48bnVtYmVyPjM8
L251bWJlcj48a2V5d29yZHM+PGtleXdvcmQ+YWR1bHQ8L2tleXdvcmQ+PGtleXdvcmQ+YXJ0aWNs
ZTwva2V5d29yZD48a2V5d29yZD5laGVhbHRoIGxpdGVyYWN5PC9rZXl3b3JkPjxrZXl3b3JkPmV2
aWRlbmNlIGJhc2VkIG1lZGljaW5lPC9rZXl3b3JkPjxrZXl3b3JkPmZlbWFsZTwva2V5d29yZD48
a2V5d29yZD5oZWFsdGggbGl0ZXJhY3k8L2tleXdvcmQ+PGtleXdvcmQ+aHVtYW48L2tleXdvcmQ+
PGtleXdvcmQ+aW50ZXJuYWwgY29uc2lzdGVuY3k8L2tleXdvcmQ+PGtleXdvcmQ+aW50ZXJyYXRl
ciByZWxpYWJpbGl0eTwva2V5d29yZD48a2V5d29yZD5tYWxlPC9rZXl3b3JkPjxrZXl3b3JkPm1l
ZGljYWwgZWR1Y2F0aW9uPC9rZXl3b3JkPjxrZXl3b3JkPm1lZGljYWwgaW5mb3JtYXRpb248L2tl
eXdvcmQ+PGtleXdvcmQ+bWlzaW5mb3JtYXRpb248L2tleXdvcmQ+PGtleXdvcmQ+bnVtZXJhY3k8
L2tleXdvcmQ+PGtleXdvcmQ+b2JzZXJ2YXRpb25hbCBzdHVkeTwva2V5d29yZD48a2V5d29yZD5y
ZWhhYmlsaXRhdGlvbjwva2V5d29yZD48a2V5d29yZD5zZWxmIGNvbmNlcHQ8L2tleXdvcmQ+PGtl
eXdvcmQ+dmFsaWRhdGlvbiBzdHVkeTwva2V5d29yZD48a2V5d29yZD52YWxpZGl0eTwva2V5d29y
ZD48L2tleXdvcmRzPjxkYXRlcz48eWVhcj4yMDI1PC95ZWFyPjwvZGF0ZXM+PGlzYm4+Mjc2OC0z
NjEzJiN4RDsyNzY4LTM2MDU8L2lzYm4+PHdvcmstdHlwZT5BcnRpY2xlPC93b3JrLXR5cGU+PHVy
bHM+PHJlbGF0ZWQtdXJscz48dXJsPmh0dHBzOi8vd3d3LmVtYmFzZS5jb20vc2VhcmNoL3Jlc3Vs
dHM/c3ViYWN0aW9uPXZpZXdyZWNvcmQmYW1wO2lkPUwyMDM1OTM1NzU2JmFtcDtmcm9tPWV4cG9y
dDwvdXJsPjx1cmw+aHR0cDovL2R4LmRvaS5vcmcvMTAuMTA4OS9qaWNtLjIwMjQuMDU5NDwvdXJs
PjwvcmVsYXRlZC11cmxzPjwvdXJscz48Y3VzdG9tNT4zOTU4OTc3NzwvY3VzdG9tNT48ZWxlY3Ry
b25pYy1yZXNvdXJjZS1udW0+MTAuMTA4OS9qaWNtLjIwMjQuMDU5NDwvZWxlY3Ryb25pYy1yZXNv
dXJjZS1udW0+PHJlbW90ZS1kYXRhYmFzZS1uYW1lPkVtYmFzZSYjeEQ7TWVkbGluZTwvcmVtb3Rl
LWRhdGFiYXNlLW5hbWU+PGxhbmd1YWdlPkVuZ2xpc2g8L2xhbmd1YWdlPjwvcmVjb3JkPjwvQ2l0
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[77]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8D5F2F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USA</w:t>
            </w:r>
          </w:p>
        </w:tc>
        <w:tc>
          <w:tcPr>
            <w:tcW w:w="457" w:type="pct"/>
            <w:tcBorders>
              <w:top w:val="nil"/>
              <w:left w:val="nil"/>
              <w:bottom w:val="single" w:sz="4" w:space="0" w:color="auto"/>
              <w:right w:val="single" w:sz="4" w:space="0" w:color="auto"/>
            </w:tcBorders>
            <w:shd w:val="clear" w:color="auto" w:fill="FFFFFF" w:themeFill="background1"/>
            <w:vAlign w:val="center"/>
          </w:tcPr>
          <w:p w14:paraId="32D63ED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Observational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603509B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Graduate</w:t>
            </w:r>
            <w:r>
              <w:rPr>
                <w:rFonts w:ascii="Times New Roman" w:eastAsia="宋体" w:hAnsi="Times New Roman" w:cs="Times New Roman"/>
                <w:kern w:val="0"/>
                <w:sz w:val="21"/>
                <w:szCs w:val="21"/>
                <w:shd w:val="pct15" w:color="auto" w:fill="FFFFFF"/>
                <w14:ligatures w14:val="none"/>
              </w:rPr>
              <w:br/>
              <w:t>medical</w:t>
            </w:r>
          </w:p>
        </w:tc>
        <w:tc>
          <w:tcPr>
            <w:tcW w:w="813" w:type="pct"/>
            <w:tcBorders>
              <w:top w:val="nil"/>
              <w:left w:val="nil"/>
              <w:bottom w:val="single" w:sz="4" w:space="0" w:color="auto"/>
              <w:right w:val="single" w:sz="4" w:space="0" w:color="auto"/>
            </w:tcBorders>
            <w:shd w:val="clear" w:color="auto" w:fill="FFFFFF" w:themeFill="background1"/>
            <w:vAlign w:val="center"/>
          </w:tcPr>
          <w:p w14:paraId="6DC3260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feasibility of using eHL and FEBM-IH assessments in graduate coursework and revalidate the revised</w:t>
            </w:r>
            <w:r>
              <w:rPr>
                <w:rFonts w:ascii="Times New Roman" w:eastAsia="宋体" w:hAnsi="Times New Roman" w:cs="Times New Roman"/>
                <w:kern w:val="0"/>
                <w:sz w:val="21"/>
                <w:szCs w:val="21"/>
                <w:shd w:val="pct15" w:color="auto" w:fill="FFFFFF"/>
                <w14:ligatures w14:val="none"/>
              </w:rPr>
              <w:br/>
              <w:t>FEBM to integrative health.</w:t>
            </w:r>
          </w:p>
        </w:tc>
        <w:tc>
          <w:tcPr>
            <w:tcW w:w="1265" w:type="pct"/>
            <w:tcBorders>
              <w:top w:val="nil"/>
              <w:left w:val="nil"/>
              <w:bottom w:val="single" w:sz="4" w:space="0" w:color="auto"/>
              <w:right w:val="single" w:sz="4" w:space="0" w:color="auto"/>
            </w:tcBorders>
            <w:shd w:val="clear" w:color="auto" w:fill="FFFFFF" w:themeFill="background1"/>
            <w:vAlign w:val="center"/>
          </w:tcPr>
          <w:p w14:paraId="72976F6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Outcome completion rates suggest the FEBM-IH and eHL assessment tools are feasible to include in online courses, with 68.9% (102/148) eligible participants joining and 76.5% (78/102) completing all questions in all measures. The FEBM-IH demonstrated excellent assessor agreement (kappa = 0.97, </w:t>
            </w:r>
            <w:r>
              <w:rPr>
                <w:rFonts w:ascii="Times New Roman" w:eastAsia="宋体" w:hAnsi="Times New Roman" w:cs="Times New Roman"/>
                <w:i/>
                <w:iCs/>
                <w:kern w:val="0"/>
                <w:sz w:val="21"/>
                <w:szCs w:val="21"/>
                <w:shd w:val="pct15" w:color="auto" w:fill="FFFFFF"/>
                <w14:ligatures w14:val="none"/>
              </w:rPr>
              <w:t xml:space="preserve">P </w:t>
            </w:r>
            <w:r>
              <w:rPr>
                <w:rFonts w:ascii="Times New Roman" w:eastAsia="宋体" w:hAnsi="Times New Roman" w:cs="Times New Roman"/>
                <w:kern w:val="0"/>
                <w:sz w:val="21"/>
                <w:szCs w:val="21"/>
                <w:shd w:val="pct15" w:color="auto" w:fill="FFFFFF"/>
                <w14:ligatures w14:val="none"/>
              </w:rPr>
              <w:t>&lt; 0.001), high internal consistency (a = 0.799), and acceptable item discrimination (0.26–0.68). Median self-perceived eHL scores increased from 30/40 to 33/40 points by course’s end, suggesting some increase in eHL.</w:t>
            </w:r>
          </w:p>
        </w:tc>
        <w:tc>
          <w:tcPr>
            <w:tcW w:w="993" w:type="pct"/>
            <w:tcBorders>
              <w:top w:val="nil"/>
              <w:left w:val="nil"/>
              <w:bottom w:val="single" w:sz="4" w:space="0" w:color="auto"/>
              <w:right w:val="single" w:sz="4" w:space="0" w:color="auto"/>
            </w:tcBorders>
            <w:shd w:val="clear" w:color="auto" w:fill="FFFFFF" w:themeFill="background1"/>
            <w:vAlign w:val="center"/>
          </w:tcPr>
          <w:p w14:paraId="3699A28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Tools were feasible to integrate; FEBM-IH maintains acceptable validity; and further exploration of the relationship between EBM and eHL is warranted.</w:t>
            </w:r>
          </w:p>
        </w:tc>
      </w:tr>
      <w:tr w:rsidR="00927716" w14:paraId="5F45A26A" w14:textId="77777777">
        <w:trPr>
          <w:trHeight w:val="56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B289562" w14:textId="35B83B1D"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Nazeha 2020</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&lt;EndNote&gt;&lt;Cite&gt;&lt;Author&gt;Nazeha&lt;/Author&gt;&lt;Year&gt;2020&lt;/Year&gt;&lt;RecNum&gt;245&lt;/RecNum&gt;&lt;DisplayText&gt;[78]&lt;/DisplayText&gt;&lt;record&gt;&lt;rec-number&gt;245&lt;/rec-number&gt;&lt;foreign-keys&gt;&lt;key app="EN" db-id="t5xwxfsw6z9psue9z06xvtxt9vervaf200wa" timestamp="1751817296"&gt;245&lt;/key&gt;&lt;/foreign-keys&gt;&lt;ref-type name="Journal Article"&gt;17&lt;/ref-type&gt;&lt;contributors&gt;&lt;authors&gt;&lt;author&gt;Nazeha, N.&lt;/author&gt;&lt;author&gt;Pavagadhi, D.&lt;/author&gt;&lt;author&gt;Kyaw, B. M.&lt;/author&gt;&lt;author&gt;Car, J.&lt;/author&gt;&lt;author&gt;Jimenez, G.&lt;/author&gt;&lt;author&gt;Car, L. T.&lt;/author&gt;&lt;/authors&gt;&lt;/contributors&gt;&lt;titles&gt;&lt;title&gt;A Digitally Competent Health Workforce: Scoping Review of Educational Frameworks&lt;/title&gt;&lt;secondary-title&gt;Journal of Medical Internet Research&lt;/secondary-title&gt;&lt;/titles&gt;&lt;periodical&gt;&lt;full-title&gt;Journal of Medical Internet Research&lt;/full-title&gt;&lt;/periodical&gt;&lt;volume&gt;22&lt;/volume&gt;&lt;number&gt;11&lt;/number&gt;&lt;keywords&gt;&lt;keyword&gt;consultation&lt;/keyword&gt;&lt;keyword&gt;data extraction&lt;/keyword&gt;&lt;keyword&gt;grey literature&lt;/keyword&gt;&lt;keyword&gt;health care personnel&lt;/keyword&gt;&lt;keyword&gt;health workforce&lt;/keyword&gt;&lt;keyword&gt;high income country&lt;/keyword&gt;&lt;keyword&gt;human&lt;/keyword&gt;&lt;keyword&gt;information technology&lt;/keyword&gt;&lt;keyword&gt;literacy&lt;/keyword&gt;&lt;keyword&gt;medical education&lt;/keyword&gt;&lt;keyword&gt;medical information system&lt;/keyword&gt;&lt;keyword&gt;middle income country&lt;/keyword&gt;&lt;keyword&gt;nurse&lt;/keyword&gt;&lt;keyword&gt;privacy&lt;/keyword&gt;&lt;keyword&gt;review&lt;/keyword&gt;&lt;keyword&gt;systematic review&lt;/keyword&gt;&lt;keyword&gt;telehealth&lt;/keyword&gt;&lt;keyword&gt;thematic analysis&lt;/keyword&gt;&lt;/keywords&gt;&lt;dates&gt;&lt;year&gt;2020&lt;/year&gt;&lt;/dates&gt;&lt;isbn&gt;1438-8871&lt;/isbn&gt;&lt;work-type&gt;Review&lt;/work-type&gt;&lt;urls&gt;&lt;related-urls&gt;&lt;url&gt;https://www.embase.com/search/results?subaction=viewrecord&amp;amp;id=L2010026364&amp;amp;from=export&lt;/url&gt;&lt;url&gt;http://dx.doi.org/10.2196/22706&lt;/url&gt;&lt;/related-urls&gt;&lt;/urls&gt;&lt;custom5&gt;33151152&lt;/custom5&gt;&lt;electronic-resource-num&gt;10.2196/22706&lt;/electronic-resource-num&gt;&lt;remote-database-name&gt;Embase&amp;#xD;Medline&lt;/remote-database-name&gt;&lt;language&gt;English&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[78]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EF793D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Singapore, Netherlands, and UK</w:t>
            </w:r>
          </w:p>
        </w:tc>
        <w:tc>
          <w:tcPr>
            <w:tcW w:w="457" w:type="pct"/>
            <w:tcBorders>
              <w:top w:val="nil"/>
              <w:left w:val="nil"/>
              <w:bottom w:val="single" w:sz="4" w:space="0" w:color="auto"/>
              <w:right w:val="single" w:sz="4" w:space="0" w:color="auto"/>
            </w:tcBorders>
            <w:shd w:val="clear" w:color="auto" w:fill="FFFFFF" w:themeFill="background1"/>
            <w:vAlign w:val="center"/>
          </w:tcPr>
          <w:p w14:paraId="0AEE69C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Scoping review of the literature</w:t>
            </w:r>
          </w:p>
        </w:tc>
        <w:tc>
          <w:tcPr>
            <w:tcW w:w="610" w:type="pct"/>
            <w:tcBorders>
              <w:top w:val="nil"/>
              <w:left w:val="nil"/>
              <w:bottom w:val="single" w:sz="4" w:space="0" w:color="auto"/>
              <w:right w:val="single" w:sz="4" w:space="0" w:color="auto"/>
            </w:tcBorders>
            <w:shd w:val="clear" w:color="auto" w:fill="FFFFFF" w:themeFill="background1"/>
            <w:vAlign w:val="center"/>
          </w:tcPr>
          <w:p w14:paraId="775CE19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care workers</w:t>
            </w:r>
          </w:p>
        </w:tc>
        <w:tc>
          <w:tcPr>
            <w:tcW w:w="813" w:type="pct"/>
            <w:tcBorders>
              <w:top w:val="nil"/>
              <w:left w:val="nil"/>
              <w:bottom w:val="single" w:sz="4" w:space="0" w:color="auto"/>
              <w:right w:val="single" w:sz="4" w:space="0" w:color="auto"/>
            </w:tcBorders>
            <w:shd w:val="clear" w:color="auto" w:fill="FFFFFF" w:themeFill="background1"/>
            <w:vAlign w:val="center"/>
          </w:tcPr>
          <w:p w14:paraId="41483A9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identify and study existing digital health competency frameworks for health care workers and provide recommendations for future digital health training initiatives and framework development.</w:t>
            </w:r>
          </w:p>
        </w:tc>
        <w:tc>
          <w:tcPr>
            <w:tcW w:w="1265" w:type="pct"/>
            <w:tcBorders>
              <w:top w:val="nil"/>
              <w:left w:val="nil"/>
              <w:bottom w:val="single" w:sz="4" w:space="0" w:color="auto"/>
              <w:right w:val="single" w:sz="4" w:space="0" w:color="auto"/>
            </w:tcBorders>
            <w:shd w:val="clear" w:color="auto" w:fill="FFFFFF" w:themeFill="background1"/>
            <w:vAlign w:val="center"/>
          </w:tcPr>
          <w:p w14:paraId="0AFBDAA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 total, 30 frameworks were included in this review, a majority of which aimed at nurses, originated from high-income countries, were published since 2016, and were developed via literature reviews, followed by expert consultations. The thematic analysis uncovered 28 digital health competency domains across the included frameworks. The most prevalent domains pertained to basic information technology literacy, health information management, digital communication, ethical, legal, or regulatory requirements, and data privacy and security. The Health Information Technology Competencies framework was found to be the most comprehensive framework, as it presented 21 out of the 28 identified domains, had the highest number of competencies, and targeted a wide variety of health care workers.</w:t>
            </w:r>
          </w:p>
        </w:tc>
        <w:tc>
          <w:tcPr>
            <w:tcW w:w="993" w:type="pct"/>
            <w:tcBorders>
              <w:top w:val="nil"/>
              <w:left w:val="nil"/>
              <w:bottom w:val="single" w:sz="4" w:space="0" w:color="auto"/>
              <w:right w:val="single" w:sz="4" w:space="0" w:color="auto"/>
            </w:tcBorders>
            <w:shd w:val="clear" w:color="auto" w:fill="FFFFFF" w:themeFill="background1"/>
            <w:vAlign w:val="center"/>
          </w:tcPr>
          <w:p w14:paraId="7B008D9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Digital health training initiatives should focus on competencies relevant to a particular health care worker group, role, level of seniority, and setting. The findings from this review can inform and guide digital health training initiatives. The most prevalent competency domains identified represent essential interprofessional competencies to be incorporated into health care workers’ training. Digital health frameworks should be regularly updated with novel digital health technologies, be applicable to low- and middle-income countries, and include overlooked health care worker groups such as allied health professionals.</w:t>
            </w:r>
          </w:p>
        </w:tc>
      </w:tr>
      <w:tr w:rsidR="00927716" w14:paraId="55F38C2D" w14:textId="77777777">
        <w:trPr>
          <w:trHeight w:val="400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D74A962" w14:textId="3F6AC6A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Nguyen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PEVuZE5vdGU+PENpdGU+PEF1dGhvcj5OZ3V5ZW48L0F1dGhvcj48WWVhcj4yMDIyPC9ZZWFyPjxS
ZWNOdW0+MjQ2PC9SZWNOdW0+PERpc3BsYXlUZXh0Pls3OV08L0Rpc3BsYXlUZXh0PjxyZWNvcmQ+
PHJlYy1udW1iZXI+MjQ2PC9yZWMtbnVtYmVyPjxmb3JlaWduLWtleXM+PGtleSBhcHA9IkVOIiBk
Yi1pZD0idDV4d3hmc3c2ejlwc3VlOXowNnh2dHh0OXZlcnZhZjIwMHdhIiB0aW1lc3RhbXA9IjE3
NTE4MTcyOTYiPjI0Njwva2V5PjwvZm9yZWlnbi1rZXlzPjxyZWYtdHlwZSBuYW1lPSJKb3VybmFs
IEFydGljbGUiPjE3PC9yZWYtdHlwZT48Y29udHJpYnV0b3JzPjxhdXRob3JzPjxhdXRob3I+Tmd1
eWVuLCBMLiBILjwvYXV0aG9yPjxhdXRob3I+Tmd1eWVuLCBMLiBULiBLLjwvYXV0aG9yPjxhdXRo
b3I+Tmd1eWVuLCBULiBULjwvYXV0aG9yPjxhdXRob3I+VHJvbmcgRGFtLCBWLiBBLjwvYXV0aG9y
PjxhdXRob3I+VnUsIFQuIE0uIFQuPC9hdXRob3I+PGF1dGhvcj5OZ3V5ZW4sIEguIEEuIFMuPC9h
dXRob3I+PGF1dGhvcj5WdSwgRy4gVC48L2F1dGhvcj48YXV0aG9yPkxhdGtpbiwgQy4gQS48L2F1
dGhvcj48YXV0aG9yPkhvLCBSLiBDLiBNLjwvYXV0aG9yPjxhdXRob3I+SG8sIEMuIFMuIEguPC9h
dXRob3I+PC9hdXRob3JzPjwvY29udHJpYnV0b3JzPjxhdXRoLWFkZHJlc3M+VW5pdmVyc2l0eSBv
ZiBNZWRpY2luZSBhbmQgUGhhcm1hY3ksIFZpZXRuYW0gTmF0aW9uYWwgVW5pdmVyc2l0eSwgSGFu
b2ksIFZpZXRuYW0uJiN4RDtJbnN0aXR1dGUgZm9yIFByZXZlbnRpdmUgTWVkaWNpbmUgYW5kIFB1
YmxpYyBIZWFsdGgsIEhhbm9pIE1lZGljYWwgVW5pdmVyc2l0eSwgSGFub2ksIFZpZXRuYW0uJiN4
RDtJbnN0aXR1dGUgZm9yIEdsb2JhbCBIZWFsdGggSW5ub3ZhdGlvbnMsIER1eSBUYW4gVW5pdmVy
c2l0eSwgRGEgTmFuZywgVmlldG5hbS4mI3hEO0ZhY3VsdHkgb2YgTWVkaWNpbmUsIER1eSBUYW4g
VW5pdmVyc2l0eSwgRGEgTmFuZywgVmlldG5hbS4mI3hEO0luc3RpdHV0ZSBvZiBIZWFsdGggRWNv
bm9taWNzIGFuZCBUZWNobm9sb2d5LCBIYW5vaSwgVmlldG5hbS4mI3hEO0NlbnRlciBvZiBFeGNl
bGxlbmNlIGluIEV2aWRlbmNlLUJhc2VkIE1lZGljaW5lLCBOZ3V5ZW4gVGF0IFRoYW5oIFVuaXZl
cnNpdHksIEhvIENoaSBNaW5oIENpdHksIFZpZXRuYW0uJiN4RDtCbG9vbWJlcmcgU2Nob29sIG9m
IFB1YmxpYyBIZWFsdGgsIEpvaG5zIEhvcGtpbnMgVW5pdmVyc2l0eSwgQmFsdGltb3JlLCBNRCwg
VW5pdGVkIFN0YXRlcy4mI3hEO0RlcGFydG1lbnQgb2YgUHN5Y2hvbG9naWNhbCBNZWRpY2luZSwg
WW9uZyBMb28gTGluIFNjaG9vbCBvZiBNZWRpY2luZSwgU2luZ2Fwb3JlLCBTaW5nYXBvcmUuJiN4
RDtJbnN0aXR1dGUgZm9yIEhlYWx0aCBJbm5vdmF0aW9uIGFuZCBUZWNobm9sb2d5IChpSGVhbHRo
dGVjaCksIE5hdGlvbmFsIFVuaXZlcnNpdHkgb2YgU2luZ2Fwb3JlLCBTaW5nYXBvcmUsIFNpbmdh
cG9yZS48L2F1dGgtYWRkcmVzcz48dGl0bGVzPjx0aXRsZT5QcmFjdGljZXMsIFBlcmNlaXZlZCBC
ZW5lZml0cywgYW5kIEJhcnJpZXJzIEFtb25nIE1lZGljYWwgU3R1ZGVudHMgYW5kIEhlYWx0aCBD
YXJlIFByb2Zlc3Npb25hbHMgUmVnYXJkaW5nIHRoZSBBZG9wdGlvbiBvZiBlSGVhbHRoIGluIENs
aW5pY2FsIFNldHRpbmdzOiBDcm9zcy1zZWN0aW9uYWwgU3VydmV5IFN0dWR5PC90aXRsZT48c2Vj
b25kYXJ5LXRpdGxlPkpNSVIgTWVkIEVkdWM8L3NlY29uZGFyeS10aXRsZT48YWx0LXRpdGxlPkpN
SVIgbWVkaWNhbCBlZHVjYXRpb248L2FsdC10aXRsZT48L3RpdGxlcz48cGVyaW9kaWNhbD48ZnVs
bC10aXRsZT5KTUlSIE1lZCBFZHVjPC9mdWxsLXRpdGxlPjwvcGVyaW9kaWNhbD48cGFnZXM+ZTM0
OTA1PC9wYWdlcz48dm9sdW1lPjg8L3ZvbHVtZT48bnVtYmVyPjM8L251bWJlcj48ZWRpdGlvbj4y
MDIyLzA5LzE0PC9lZGl0aW9uPjxrZXl3b3Jkcz48a2V5d29yZD5lSGVhbHRoPC9rZXl3b3JkPjxr
ZXl3b3JkPmhlYWx0aCBjYXJlIHByb2Zlc3Npb25hbDwva2V5d29yZD48a2V5d29yZD5saXRlcmFj
eTwva2V5d29yZD48a2V5d29yZD5wZXJjZXB0aW9uPC9rZXl3b3JkPjxrZXl3b3JkPnByYWN0aWNl
czwva2V5d29yZD48L2tleXdvcmRzPjxkYXRlcz48eWVhcj4yMDIyPC95ZWFyPjxwdWItZGF0ZXM+
PGRhdGU+U2VwIDEzPC9kYXRlPjwvcHViLWRhdGVzPjwvZGF0ZXM+PGlzYm4+MjM2OS0zNzYyIChQ
cmludCkmI3hEOzIzNjktMzc2MjwvaXNibj48YWNjZXNzaW9uLW51bT4zNjA5ODk5MjwvYWNjZXNz
aW9uLW51bT48dXJscz48L3VybHM+PGN1c3RvbTI+UG1jOTUxNjM2MjwvY3VzdG9tMj48ZWxlY3Ry
b25pYy1yZXNvdXJjZS1udW0+MTAuMjE5Ni8zNDkwNTwvZWxlY3Ryb25pYy1yZXNvdXJjZS1udW0+
PHJlbW90ZS1kYXRhYmFzZS1wcm92aWRlcj5OTE08L3JlbW90ZS1kYXRhYmFzZS1wcm92aWRlcj48
bGFuZ3VhZ2U+ZW5nPC9sYW5ndWFnZT48L3JlY29yZD48L0NpdGU+PC9FbmROb3RlPn==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PEVuZE5vdGU+PENpdGU+PEF1dGhvcj5OZ3V5ZW48L0F1dGhvcj48WWVhcj4yMDIyPC9ZZWFyPjxS
ZWNOdW0+MjQ2PC9SZWNOdW0+PERpc3BsYXlUZXh0Pls3OV08L0Rpc3BsYXlUZXh0PjxyZWNvcmQ+
PHJlYy1udW1iZXI+MjQ2PC9yZWMtbnVtYmVyPjxmb3JlaWduLWtleXM+PGtleSBhcHA9IkVOIiBk
Yi1pZD0idDV4d3hmc3c2ejlwc3VlOXowNnh2dHh0OXZlcnZhZjIwMHdhIiB0aW1lc3RhbXA9IjE3
NTE4MTcyOTYiPjI0Njwva2V5PjwvZm9yZWlnbi1rZXlzPjxyZWYtdHlwZSBuYW1lPSJKb3VybmFs
IEFydGljbGUiPjE3PC9yZWYtdHlwZT48Y29udHJpYnV0b3JzPjxhdXRob3JzPjxhdXRob3I+Tmd1
eWVuLCBMLiBILjwvYXV0aG9yPjxhdXRob3I+Tmd1eWVuLCBMLiBULiBLLjwvYXV0aG9yPjxhdXRo
b3I+Tmd1eWVuLCBULiBULjwvYXV0aG9yPjxhdXRob3I+VHJvbmcgRGFtLCBWLiBBLjwvYXV0aG9y
PjxhdXRob3I+VnUsIFQuIE0uIFQuPC9hdXRob3I+PGF1dGhvcj5OZ3V5ZW4sIEguIEEuIFMuPC9h
dXRob3I+PGF1dGhvcj5WdSwgRy4gVC48L2F1dGhvcj48YXV0aG9yPkxhdGtpbiwgQy4gQS48L2F1
dGhvcj48YXV0aG9yPkhvLCBSLiBDLiBNLjwvYXV0aG9yPjxhdXRob3I+SG8sIEMuIFMuIEguPC9h
dXRob3I+PC9hdXRob3JzPjwvY29udHJpYnV0b3JzPjxhdXRoLWFkZHJlc3M+VW5pdmVyc2l0eSBv
ZiBNZWRpY2luZSBhbmQgUGhhcm1hY3ksIFZpZXRuYW0gTmF0aW9uYWwgVW5pdmVyc2l0eSwgSGFu
b2ksIFZpZXRuYW0uJiN4RDtJbnN0aXR1dGUgZm9yIFByZXZlbnRpdmUgTWVkaWNpbmUgYW5kIFB1
YmxpYyBIZWFsdGgsIEhhbm9pIE1lZGljYWwgVW5pdmVyc2l0eSwgSGFub2ksIFZpZXRuYW0uJiN4
RDtJbnN0aXR1dGUgZm9yIEdsb2JhbCBIZWFsdGggSW5ub3ZhdGlvbnMsIER1eSBUYW4gVW5pdmVy
c2l0eSwgRGEgTmFuZywgVmlldG5hbS4mI3hEO0ZhY3VsdHkgb2YgTWVkaWNpbmUsIER1eSBUYW4g
VW5pdmVyc2l0eSwgRGEgTmFuZywgVmlldG5hbS4mI3hEO0luc3RpdHV0ZSBvZiBIZWFsdGggRWNv
bm9taWNzIGFuZCBUZWNobm9sb2d5LCBIYW5vaSwgVmlldG5hbS4mI3hEO0NlbnRlciBvZiBFeGNl
bGxlbmNlIGluIEV2aWRlbmNlLUJhc2VkIE1lZGljaW5lLCBOZ3V5ZW4gVGF0IFRoYW5oIFVuaXZl
cnNpdHksIEhvIENoaSBNaW5oIENpdHksIFZpZXRuYW0uJiN4RDtCbG9vbWJlcmcgU2Nob29sIG9m
IFB1YmxpYyBIZWFsdGgsIEpvaG5zIEhvcGtpbnMgVW5pdmVyc2l0eSwgQmFsdGltb3JlLCBNRCwg
VW5pdGVkIFN0YXRlcy4mI3hEO0RlcGFydG1lbnQgb2YgUHN5Y2hvbG9naWNhbCBNZWRpY2luZSwg
WW9uZyBMb28gTGluIFNjaG9vbCBvZiBNZWRpY2luZSwgU2luZ2Fwb3JlLCBTaW5nYXBvcmUuJiN4
RDtJbnN0aXR1dGUgZm9yIEhlYWx0aCBJbm5vdmF0aW9uIGFuZCBUZWNobm9sb2d5IChpSGVhbHRo
dGVjaCksIE5hdGlvbmFsIFVuaXZlcnNpdHkgb2YgU2luZ2Fwb3JlLCBTaW5nYXBvcmUsIFNpbmdh
cG9yZS48L2F1dGgtYWRkcmVzcz48dGl0bGVzPjx0aXRsZT5QcmFjdGljZXMsIFBlcmNlaXZlZCBC
ZW5lZml0cywgYW5kIEJhcnJpZXJzIEFtb25nIE1lZGljYWwgU3R1ZGVudHMgYW5kIEhlYWx0aCBD
YXJlIFByb2Zlc3Npb25hbHMgUmVnYXJkaW5nIHRoZSBBZG9wdGlvbiBvZiBlSGVhbHRoIGluIENs
aW5pY2FsIFNldHRpbmdzOiBDcm9zcy1zZWN0aW9uYWwgU3VydmV5IFN0dWR5PC90aXRsZT48c2Vj
b25kYXJ5LXRpdGxlPkpNSVIgTWVkIEVkdWM8L3NlY29uZGFyeS10aXRsZT48YWx0LXRpdGxlPkpN
SVIgbWVkaWNhbCBlZHVjYXRpb248L2FsdC10aXRsZT48L3RpdGxlcz48cGVyaW9kaWNhbD48ZnVs
bC10aXRsZT5KTUlSIE1lZCBFZHVjPC9mdWxsLXRpdGxlPjwvcGVyaW9kaWNhbD48cGFnZXM+ZTM0
OTA1PC9wYWdlcz48dm9sdW1lPjg8L3ZvbHVtZT48bnVtYmVyPjM8L251bWJlcj48ZWRpdGlvbj4y
MDIyLzA5LzE0PC9lZGl0aW9uPjxrZXl3b3Jkcz48a2V5d29yZD5lSGVhbHRoPC9rZXl3b3JkPjxr
ZXl3b3JkPmhlYWx0aCBjYXJlIHByb2Zlc3Npb25hbDwva2V5d29yZD48a2V5d29yZD5saXRlcmFj
eTwva2V5d29yZD48a2V5d29yZD5wZXJjZXB0aW9uPC9rZXl3b3JkPjxrZXl3b3JkPnByYWN0aWNl
czwva2V5d29yZD48L2tleXdvcmRzPjxkYXRlcz48eWVhcj4yMDIyPC95ZWFyPjxwdWItZGF0ZXM+
PGRhdGU+U2VwIDEzPC9kYXRlPjwvcHViLWRhdGVzPjwvZGF0ZXM+PGlzYm4+MjM2OS0zNzYyIChQ
cmludCkmI3hEOzIzNjktMzc2MjwvaXNibj48YWNjZXNzaW9uLW51bT4zNjA5ODk5MjwvYWNjZXNz
aW9uLW51bT48dXJscz48L3VybHM+PGN1c3RvbTI+UG1jOTUxNjM2MjwvY3VzdG9tMj48ZWxlY3Ry
b25pYy1yZXNvdXJjZS1udW0+MTAuMjE5Ni8zNDkwNTwvZWxlY3Ryb25pYy1yZXNvdXJjZS1udW0+
PHJlbW90ZS1kYXRhYmFzZS1wcm92aWRlcj5OTE08L3JlbW90ZS1kYXRhYmFzZS1wcm92aWRlcj48
bGFuZ3VhZ2U+ZW5nPC9sYW5ndWFnZT48L3JlY29yZD48L0NpdGU+PC9FbmROb3RlPn==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[79]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F92C52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Vietnam, USA, and Singapore</w:t>
            </w:r>
          </w:p>
        </w:tc>
        <w:tc>
          <w:tcPr>
            <w:tcW w:w="457" w:type="pct"/>
            <w:tcBorders>
              <w:top w:val="nil"/>
              <w:left w:val="nil"/>
              <w:bottom w:val="single" w:sz="4" w:space="0" w:color="auto"/>
              <w:right w:val="single" w:sz="4" w:space="0" w:color="auto"/>
            </w:tcBorders>
            <w:shd w:val="clear" w:color="auto" w:fill="FFFFFF" w:themeFill="background1"/>
            <w:vAlign w:val="center"/>
          </w:tcPr>
          <w:p w14:paraId="4CA25DF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BFC46D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w:t>
            </w:r>
            <w:r>
              <w:rPr>
                <w:rFonts w:ascii="Times New Roman" w:eastAsia="宋体" w:hAnsi="Times New Roman" w:cs="Times New Roman"/>
                <w:kern w:val="0"/>
                <w:sz w:val="21"/>
                <w:szCs w:val="21"/>
                <w:shd w:val="pct15" w:color="auto" w:fill="FFFFFF"/>
                <w14:ligatures w14:val="none"/>
              </w:rPr>
              <w:br/>
              <w:t>students and health care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68368C1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perceptions and practices regarding eHealth and their associated factors among medical students and health care professionals.</w:t>
            </w:r>
          </w:p>
        </w:tc>
        <w:tc>
          <w:tcPr>
            <w:tcW w:w="1265" w:type="pct"/>
            <w:tcBorders>
              <w:top w:val="nil"/>
              <w:left w:val="nil"/>
              <w:bottom w:val="single" w:sz="4" w:space="0" w:color="auto"/>
              <w:right w:val="single" w:sz="4" w:space="0" w:color="auto"/>
            </w:tcBorders>
            <w:shd w:val="clear" w:color="auto" w:fill="FFFFFF" w:themeFill="background1"/>
            <w:vAlign w:val="center"/>
          </w:tcPr>
          <w:p w14:paraId="0FA8E3A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In total. 61.6%% (322/523) of participants used eHealth tools in clinical practices, with moderate levels of </w:t>
            </w:r>
            <w:bookmarkStart w:id="4" w:name="OLE_LINK1"/>
            <w:r>
              <w:rPr>
                <w:rFonts w:ascii="Times New Roman" w:eastAsia="宋体" w:hAnsi="Times New Roman" w:cs="Times New Roman"/>
                <w:kern w:val="0"/>
                <w:sz w:val="21"/>
                <w:szCs w:val="21"/>
                <w:shd w:val="pct15" w:color="auto" w:fill="FFFFFF"/>
                <w14:ligatures w14:val="none"/>
              </w:rPr>
              <w:t>eHealth</w:t>
            </w:r>
            <w:bookmarkEnd w:id="4"/>
            <w:r>
              <w:rPr>
                <w:rFonts w:ascii="Times New Roman" w:eastAsia="宋体" w:hAnsi="Times New Roman" w:cs="Times New Roman"/>
                <w:kern w:val="0"/>
                <w:sz w:val="21"/>
                <w:szCs w:val="21"/>
                <w:shd w:val="pct15" w:color="auto" w:fill="FFFFFF"/>
                <w14:ligatures w14:val="none"/>
              </w:rPr>
              <w:t xml:space="preserve"> literacy. The score for the perceived benefits of eHealth tools was low. The most common barrier for eHealth utilization was human resources for IT (240/523, 45.9%), followed by security and risk control capacity (226/523, 43.2%) and no training in eHealth application (223/523, 42.6%). Age, eHealth literacy, and the use of the internet for updating medical knowledge were positively associated with using eHealth tools in clinical practices.</w:t>
            </w:r>
          </w:p>
        </w:tc>
        <w:tc>
          <w:tcPr>
            <w:tcW w:w="993" w:type="pct"/>
            <w:tcBorders>
              <w:top w:val="nil"/>
              <w:left w:val="nil"/>
              <w:bottom w:val="single" w:sz="4" w:space="0" w:color="auto"/>
              <w:right w:val="single" w:sz="4" w:space="0" w:color="auto"/>
            </w:tcBorders>
            <w:shd w:val="clear" w:color="auto" w:fill="FFFFFF" w:themeFill="background1"/>
            <w:vAlign w:val="center"/>
          </w:tcPr>
          <w:p w14:paraId="5D31AE2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eHealth tools were moderately used in clinical practices, and the benefits of eHealth were underestimated among health care professionals and medical students in Vietnam. Renovating the current medical education curriculum to integrate eHealth principles should be required to equip health care professionals and medical students with essential skills for rapid digital transformation.</w:t>
            </w:r>
          </w:p>
        </w:tc>
      </w:tr>
      <w:tr w:rsidR="00927716" w14:paraId="479B869E" w14:textId="77777777">
        <w:trPr>
          <w:trHeight w:val="76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B556B0B" w14:textId="706ECC15"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O'Brien 2023</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PEVuZE5vdGU+PENpdGU+PEF1dGhvcj5PJmFwb3M7QnJpZW48L0F1dGhvcj48WWVhcj4yMDIzPC9Z
ZWFyPjxSZWNOdW0+MjQ3PC9SZWNOdW0+PERpc3BsYXlUZXh0Pls4MF08L0Rpc3BsYXlUZXh0Pjxy
ZWNvcmQ+PHJlYy1udW1iZXI+MjQ3PC9yZWMtbnVtYmVyPjxmb3JlaWduLWtleXM+PGtleSBhcHA9
IkVOIiBkYi1pZD0idDV4d3hmc3c2ejlwc3VlOXowNnh2dHh0OXZlcnZhZjIwMHdhIiB0aW1lc3Rh
bXA9IjE3NTE4MTcyOTYiPjI0Nzwva2V5PjwvZm9yZWlnbi1rZXlzPjxyZWYtdHlwZSBuYW1lPSJK
b3VybmFsIEFydGljbGUiPjE3PC9yZWYtdHlwZT48Y29udHJpYnV0b3JzPjxhdXRob3JzPjxhdXRo
b3I+TyZhcG9zO0JyaWVuLCBOLjwvYXV0aG9yPjxhdXRob3I+TGksIEUuPC9hdXRob3I+PGF1dGhv
cj5DaGFpYnZhLCBDLiBOLjwvYXV0aG9yPjxhdXRob3I+QnJhdm8sIFIuIEcuPC9hdXRob3I+PGF1
dGhvcj5Lb3ZhY2V2aWMsIEwuPC9hdXRob3I+PGF1dGhvcj5BeWlzaS1Cb2F0ZW5nLCBOLiBLLjwv
YXV0aG9yPjxhdXRob3I+TG91bnNidXJ5LCBPLjwvYXV0aG9yPjxhdXRob3I+TndhYnVmbywgTi4g
Ri4gRi48L2F1dGhvcj48YXV0aG9yPlNlbmt5aXJlLCBFLiBLLjwvYXV0aG9yPjxhdXRob3I+U2Vy
YWZpbmksIEEuPC9hdXRob3I+PGF1dGhvcj5BYmF5LCBFLiBTLjwvYXV0aG9yPjxhdXRob3I+dmFu
IGRlIFZpanZlciwgUy48L2F1dGhvcj48YXV0aG9yPldhbmphbGEsIE0uPC9hdXRob3I+PGF1dGhv
cj5XYW5nYXJpLCBNLiBDLjwvYXV0aG9yPjxhdXRob3I+TW9vc2EsIFMuPC9hdXRob3I+PGF1dGhv
cj5OZXZlcywgQS4gTC48L2F1dGhvcj48L2F1dGhvcnM+PC9jb250cmlidXRvcnM+PGF1dGgtYWRk
cmVzcz5OLiBPJmFwb3M7QnJpZW4sIEluc3RpdHV0ZSBvZiBHbG9iYWwgSGVhbHRoLCBJbm5vdmF0
aW9uIEltcGVyaWFsIENvbGxlZ2UsIFFFUU0gV2luZyBTdCBNYXJ5JmFwb3M7cyBIb3NwaXRhbCwg
TG9uZG9uIFJvb20gMTAzNS83LCBMb25kb24sIFVuaXRlZCBLaW5nZG9tPC9hdXRoLWFkZHJlc3M+
PHRpdGxlcz48dGl0bGU+U3RyZW5ndGhzLCBXZWFrbmVzc2VzLCBPcHBvcnR1bml0aWVzLCBhbmQg
VGhyZWF0cyBBbmFseXNpcyBvZiB0aGUgVXNlIG9mIERpZ2l0YWwgSGVhbHRoIFRlY2hub2xvZ2ll
cyBpbiBQcmltYXJ5IEhlYWx0aCBDYXJlIGluIHRoZSBTdWItU2FoYXJhbiBBZnJpY2FuIFJlZ2lv
bjogUXVhbGl0YXRpdmUgU3R1ZHk8L3RpdGxlPjxzZWNvbmRhcnktdGl0bGU+Sm91cm5hbCBvZiBN
ZWRpY2FsIEludGVybmV0IFJlc2VhcmNoPC9zZWNvbmRhcnktdGl0bGU+PC90aXRsZXM+PHBlcmlv
ZGljYWw+PGZ1bGwtdGl0bGU+Sm91cm5hbCBvZiBNZWRpY2FsIEludGVybmV0IFJlc2VhcmNoPC9m
dWxsLXRpdGxlPjwvcGVyaW9kaWNhbD48dm9sdW1lPjI1PC92b2x1bWU+PG51bWJlcj4xPC9udW1i
ZXI+PGtleXdvcmRzPjxrZXl3b3JkPkFmcmljYSBzb3V0aCBvZiB0aGUgU2FoYXJhPC9rZXl3b3Jk
PjxrZXl3b3JkPmFydGljbGU8L2tleXdvcmQ+PGtleXdvcmQ+Y2hlY2tsaXN0PC9rZXl3b3JkPjxr
ZXl3b3JkPmNsaW5pY2FsIGRlY2lzaW9uIG1ha2luZzwva2V5d29yZD48a2V5d29yZD5jb21wdXRl
ciBzZWN1cml0eTwva2V5d29yZD48a2V5d29yZD5kYXRhIHByb3RlY3Rpb248L2tleXdvcmQ+PGtl
eXdvcmQ+ZGlnaXRhbCBkaXZpZGU8L2tleXdvcmQ+PGtleXdvcmQ+ZGlnaXRhbCB0ZWNobm9sb2d5
PC9rZXl3b3JkPjxrZXl3b3JkPmZyYXVkPC9rZXl3b3JkPjxrZXl3b3JkPmdvdmVybm1lbnQ8L2tl
eXdvcmQ+PGtleXdvcmQ+aGVhbHRoIGNhcmUgYWNjZXNzPC9rZXl3b3JkPjxrZXl3b3JkPmhlYWx0
aCBjYXJlIGNvc3Q8L2tleXdvcmQ+PGtleXdvcmQ+aGVhbHRoIGNhcmUgcXVhbGl0eTwva2V5d29y
ZD48a2V5d29yZD5oZWFsdGggY2FyZSB1dGlsaXphdGlvbjwva2V5d29yZD48a2V5d29yZD5oZWFs
dGggZGlzcGFyaXR5PC9rZXl3b3JkPjxrZXl3b3JkPmhlYWx0aCBpbnN1cmFuY2U8L2tleXdvcmQ+
PGtleXdvcmQ+aGVhbHRoIGxlZ2lzbGF0aW9uPC9rZXl3b3JkPjxrZXl3b3JkPmh1bWFuPC9rZXl3
b3JkPjxrZXl3b3JkPmluZm9ybWF0aW9uIHByb2Nlc3Npbmc8L2tleXdvcmQ+PGtleXdvcmQ+aW50
ZXJuZXQgYWNjZXNzPC9rZXl3b3JkPjxrZXl3b3JkPmludGVybmV0IGxpdGVyYWN5PC9rZXl3b3Jk
PjxrZXl3b3JkPmludGVyc2VjdG9yYWwgY29sbGFib3JhdGlvbjwva2V5d29yZD48a2V5d29yZD5t
ZWRpY2FsIGVkdWNhdGlvbjwva2V5d29yZD48a2V5d29yZD5tZWRpY2FsIHJlc291cmNlIHNob3J0
YWdlPC9rZXl3b3JkPjxrZXl3b3JkPnBhdGllbnQgY2FyZTwva2V5d29yZD48a2V5d29yZD5wYXRp
ZW50IGNvbXBsaWFuY2U8L2tleXdvcmQ+PGtleXdvcmQ+cGF0aWVudCBzYXRpc2ZhY3Rpb248L2tl
eXdvcmQ+PGtleXdvcmQ+cGVyc29ubmVsIHNob3J0YWdlPC9rZXl3b3JkPjxrZXl3b3JkPnByaW1h
cnkgaGVhbHRoIGNhcmU8L2tleXdvcmQ+PGtleXdvcmQ+cHJvZmVzc2lvbmFsIGRldmVsb3BtZW50
PC9rZXl3b3JkPjxrZXl3b3JkPnByb2dyYW0gc3VzdGFpbmFiaWxpdHk8L2tleXdvcmQ+PGtleXdv
cmQ+cXVhbGl0YXRpdmUgcmVzZWFyY2g8L2tleXdvcmQ+PGtleXdvcmQ+c2VtaSBzdHJ1Y3R1cmVk
IGludGVydmlldzwva2V5d29yZD48a2V5d29yZD50aHJlYXQ8L2tleXdvcmQ+PGtleXdvcmQ+dHJ1
c3Q8L2tleXdvcmQ+PC9rZXl3b3Jkcz48ZGF0ZXM+PHllYXI+MjAyMzwveWVhcj48L2RhdGVzPjxp
c2JuPjE0MzgtODg3MTwvaXNibj48d29yay10eXBlPkFydGljbGU8L3dvcmstdHlwZT48dXJscz48
cmVsYXRlZC11cmxzPjx1cmw+aHR0cHM6Ly93d3cuZW1iYXNlLmNvbS9zZWFyY2gvcmVzdWx0cz9z
dWJhY3Rpb249dmlld3JlY29yZCZhbXA7aWQ9TDIwMjczMzIwMzcmYW1wO2Zyb209ZXhwb3J0PC91
cmw+PHVybD5odHRwOi8vZHguZG9pLm9yZy8xMC4yMTk2LzQ1MjI0PC91cmw+PC9yZWxhdGVkLXVy
bHM+PC91cmxzPjxjdXN0b201PjM3Njc2NzIxPC9jdXN0b201PjxlbGVjdHJvbmljLXJlc291cmNl
LW51bT4xMC4yMTk2LzQ1MjI0PC9lbGVjdHJvbmljLXJlc291cmNlLW51bT48cmVtb3RlLWRhdGFi
YXNlLW5hbWU+RW1iYXNlJiN4RDtNZWRsaW5lPC9yZW1vdGUtZGF0YWJhc2UtbmFtZT48bGFuZ3Vh
Z2U+RW5nbGlzaDwvbGFuZ3VhZ2U+PC9yZWNvcmQ+PC9DaXRlPjwvRW5kTm90ZT5=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PEVuZE5vdGU+PENpdGU+PEF1dGhvcj5PJmFwb3M7QnJpZW48L0F1dGhvcj48WWVhcj4yMDIzPC9Z
ZWFyPjxSZWNOdW0+MjQ3PC9SZWNOdW0+PERpc3BsYXlUZXh0Pls4MF08L0Rpc3BsYXlUZXh0Pjxy
ZWNvcmQ+PHJlYy1udW1iZXI+MjQ3PC9yZWMtbnVtYmVyPjxmb3JlaWduLWtleXM+PGtleSBhcHA9
IkVOIiBkYi1pZD0idDV4d3hmc3c2ejlwc3VlOXowNnh2dHh0OXZlcnZhZjIwMHdhIiB0aW1lc3Rh
bXA9IjE3NTE4MTcyOTYiPjI0Nzwva2V5PjwvZm9yZWlnbi1rZXlzPjxyZWYtdHlwZSBuYW1lPSJK
b3VybmFsIEFydGljbGUiPjE3PC9yZWYtdHlwZT48Y29udHJpYnV0b3JzPjxhdXRob3JzPjxhdXRo
b3I+TyZhcG9zO0JyaWVuLCBOLjwvYXV0aG9yPjxhdXRob3I+TGksIEUuPC9hdXRob3I+PGF1dGhv
cj5DaGFpYnZhLCBDLiBOLjwvYXV0aG9yPjxhdXRob3I+QnJhdm8sIFIuIEcuPC9hdXRob3I+PGF1
dGhvcj5Lb3ZhY2V2aWMsIEwuPC9hdXRob3I+PGF1dGhvcj5BeWlzaS1Cb2F0ZW5nLCBOLiBLLjwv
YXV0aG9yPjxhdXRob3I+TG91bnNidXJ5LCBPLjwvYXV0aG9yPjxhdXRob3I+TndhYnVmbywgTi4g
Ri4gRi48L2F1dGhvcj48YXV0aG9yPlNlbmt5aXJlLCBFLiBLLjwvYXV0aG9yPjxhdXRob3I+U2Vy
YWZpbmksIEEuPC9hdXRob3I+PGF1dGhvcj5BYmF5LCBFLiBTLjwvYXV0aG9yPjxhdXRob3I+dmFu
IGRlIFZpanZlciwgUy48L2F1dGhvcj48YXV0aG9yPldhbmphbGEsIE0uPC9hdXRob3I+PGF1dGhv
cj5XYW5nYXJpLCBNLiBDLjwvYXV0aG9yPjxhdXRob3I+TW9vc2EsIFMuPC9hdXRob3I+PGF1dGhv
cj5OZXZlcywgQS4gTC48L2F1dGhvcj48L2F1dGhvcnM+PC9jb250cmlidXRvcnM+PGF1dGgtYWRk
cmVzcz5OLiBPJmFwb3M7QnJpZW4sIEluc3RpdHV0ZSBvZiBHbG9iYWwgSGVhbHRoLCBJbm5vdmF0
aW9uIEltcGVyaWFsIENvbGxlZ2UsIFFFUU0gV2luZyBTdCBNYXJ5JmFwb3M7cyBIb3NwaXRhbCwg
TG9uZG9uIFJvb20gMTAzNS83LCBMb25kb24sIFVuaXRlZCBLaW5nZG9tPC9hdXRoLWFkZHJlc3M+
PHRpdGxlcz48dGl0bGU+U3RyZW5ndGhzLCBXZWFrbmVzc2VzLCBPcHBvcnR1bml0aWVzLCBhbmQg
VGhyZWF0cyBBbmFseXNpcyBvZiB0aGUgVXNlIG9mIERpZ2l0YWwgSGVhbHRoIFRlY2hub2xvZ2ll
cyBpbiBQcmltYXJ5IEhlYWx0aCBDYXJlIGluIHRoZSBTdWItU2FoYXJhbiBBZnJpY2FuIFJlZ2lv
bjogUXVhbGl0YXRpdmUgU3R1ZHk8L3RpdGxlPjxzZWNvbmRhcnktdGl0bGU+Sm91cm5hbCBvZiBN
ZWRpY2FsIEludGVybmV0IFJlc2VhcmNoPC9zZWNvbmRhcnktdGl0bGU+PC90aXRsZXM+PHBlcmlv
ZGljYWw+PGZ1bGwtdGl0bGU+Sm91cm5hbCBvZiBNZWRpY2FsIEludGVybmV0IFJlc2VhcmNoPC9m
dWxsLXRpdGxlPjwvcGVyaW9kaWNhbD48dm9sdW1lPjI1PC92b2x1bWU+PG51bWJlcj4xPC9udW1i
ZXI+PGtleXdvcmRzPjxrZXl3b3JkPkFmcmljYSBzb3V0aCBvZiB0aGUgU2FoYXJhPC9rZXl3b3Jk
PjxrZXl3b3JkPmFydGljbGU8L2tleXdvcmQ+PGtleXdvcmQ+Y2hlY2tsaXN0PC9rZXl3b3JkPjxr
ZXl3b3JkPmNsaW5pY2FsIGRlY2lzaW9uIG1ha2luZzwva2V5d29yZD48a2V5d29yZD5jb21wdXRl
ciBzZWN1cml0eTwva2V5d29yZD48a2V5d29yZD5kYXRhIHByb3RlY3Rpb248L2tleXdvcmQ+PGtl
eXdvcmQ+ZGlnaXRhbCBkaXZpZGU8L2tleXdvcmQ+PGtleXdvcmQ+ZGlnaXRhbCB0ZWNobm9sb2d5
PC9rZXl3b3JkPjxrZXl3b3JkPmZyYXVkPC9rZXl3b3JkPjxrZXl3b3JkPmdvdmVybm1lbnQ8L2tl
eXdvcmQ+PGtleXdvcmQ+aGVhbHRoIGNhcmUgYWNjZXNzPC9rZXl3b3JkPjxrZXl3b3JkPmhlYWx0
aCBjYXJlIGNvc3Q8L2tleXdvcmQ+PGtleXdvcmQ+aGVhbHRoIGNhcmUgcXVhbGl0eTwva2V5d29y
ZD48a2V5d29yZD5oZWFsdGggY2FyZSB1dGlsaXphdGlvbjwva2V5d29yZD48a2V5d29yZD5oZWFs
dGggZGlzcGFyaXR5PC9rZXl3b3JkPjxrZXl3b3JkPmhlYWx0aCBpbnN1cmFuY2U8L2tleXdvcmQ+
PGtleXdvcmQ+aGVhbHRoIGxlZ2lzbGF0aW9uPC9rZXl3b3JkPjxrZXl3b3JkPmh1bWFuPC9rZXl3
b3JkPjxrZXl3b3JkPmluZm9ybWF0aW9uIHByb2Nlc3Npbmc8L2tleXdvcmQ+PGtleXdvcmQ+aW50
ZXJuZXQgYWNjZXNzPC9rZXl3b3JkPjxrZXl3b3JkPmludGVybmV0IGxpdGVyYWN5PC9rZXl3b3Jk
PjxrZXl3b3JkPmludGVyc2VjdG9yYWwgY29sbGFib3JhdGlvbjwva2V5d29yZD48a2V5d29yZD5t
ZWRpY2FsIGVkdWNhdGlvbjwva2V5d29yZD48a2V5d29yZD5tZWRpY2FsIHJlc291cmNlIHNob3J0
YWdlPC9rZXl3b3JkPjxrZXl3b3JkPnBhdGllbnQgY2FyZTwva2V5d29yZD48a2V5d29yZD5wYXRp
ZW50IGNvbXBsaWFuY2U8L2tleXdvcmQ+PGtleXdvcmQ+cGF0aWVudCBzYXRpc2ZhY3Rpb248L2tl
eXdvcmQ+PGtleXdvcmQ+cGVyc29ubmVsIHNob3J0YWdlPC9rZXl3b3JkPjxrZXl3b3JkPnByaW1h
cnkgaGVhbHRoIGNhcmU8L2tleXdvcmQ+PGtleXdvcmQ+cHJvZmVzc2lvbmFsIGRldmVsb3BtZW50
PC9rZXl3b3JkPjxrZXl3b3JkPnByb2dyYW0gc3VzdGFpbmFiaWxpdHk8L2tleXdvcmQ+PGtleXdv
cmQ+cXVhbGl0YXRpdmUgcmVzZWFyY2g8L2tleXdvcmQ+PGtleXdvcmQ+c2VtaSBzdHJ1Y3R1cmVk
IGludGVydmlldzwva2V5d29yZD48a2V5d29yZD50aHJlYXQ8L2tleXdvcmQ+PGtleXdvcmQ+dHJ1
c3Q8L2tleXdvcmQ+PC9rZXl3b3Jkcz48ZGF0ZXM+PHllYXI+MjAyMzwveWVhcj48L2RhdGVzPjxp
c2JuPjE0MzgtODg3MTwvaXNibj48d29yay10eXBlPkFydGljbGU8L3dvcmstdHlwZT48dXJscz48
cmVsYXRlZC11cmxzPjx1cmw+aHR0cHM6Ly93d3cuZW1iYXNlLmNvbS9zZWFyY2gvcmVzdWx0cz9z
dWJhY3Rpb249dmlld3JlY29yZCZhbXA7aWQ9TDIwMjczMzIwMzcmYW1wO2Zyb209ZXhwb3J0PC91
cmw+PHVybD5odHRwOi8vZHguZG9pLm9yZy8xMC4yMTk2LzQ1MjI0PC91cmw+PC9yZWxhdGVkLXVy
bHM+PC91cmxzPjxjdXN0b201PjM3Njc2NzIxPC9jdXN0b201PjxlbGVjdHJvbmljLXJlc291cmNl
LW51bT4xMC4yMTk2LzQ1MjI0PC9lbGVjdHJvbmljLXJlc291cmNlLW51bT48cmVtb3RlLWRhdGFi
YXNlLW5hbWU+RW1iYXNlJiN4RDtNZWRsaW5lPC9yZW1vdGUtZGF0YWJhc2UtbmFtZT48bGFuZ3Vh
Z2U+RW5nbGlzaDwvbGFuZ3VhZ2U+PC9yZWNvcmQ+PC9DaXRlPjwvRW5kTm90ZT5=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[80]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6F876E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UK, Zimbabwe, Luxembourg, Ghana, Cameroon, Italy, Ethiopia, Netherlands, Kenya, South Africa, and USA</w:t>
            </w:r>
          </w:p>
        </w:tc>
        <w:tc>
          <w:tcPr>
            <w:tcW w:w="457" w:type="pct"/>
            <w:tcBorders>
              <w:top w:val="nil"/>
              <w:left w:val="nil"/>
              <w:bottom w:val="single" w:sz="4" w:space="0" w:color="auto"/>
              <w:right w:val="single" w:sz="4" w:space="0" w:color="auto"/>
            </w:tcBorders>
            <w:shd w:val="clear" w:color="auto" w:fill="FFFFFF" w:themeFill="background1"/>
            <w:vAlign w:val="center"/>
          </w:tcPr>
          <w:p w14:paraId="54F5BFE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72CFC7C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Primary care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2830D6D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capture the multidisciplinary experiences of primary care professionals using DHTs to explore the strengths and weaknesses, as well as opportunities and threats, regarding the implementation and use of DHTs in SSA primary care settings.</w:t>
            </w:r>
          </w:p>
        </w:tc>
        <w:tc>
          <w:tcPr>
            <w:tcW w:w="1265" w:type="pct"/>
            <w:tcBorders>
              <w:top w:val="nil"/>
              <w:left w:val="nil"/>
              <w:bottom w:val="single" w:sz="4" w:space="0" w:color="auto"/>
              <w:right w:val="single" w:sz="4" w:space="0" w:color="auto"/>
            </w:tcBorders>
            <w:shd w:val="clear" w:color="auto" w:fill="FFFFFF" w:themeFill="background1"/>
            <w:vAlign w:val="center"/>
          </w:tcPr>
          <w:p w14:paraId="74AFE2E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A total of 33 participants participated in the study (n=13 and n=23 in the interviews and in focus groups, respectively; n=3 participants participated in both). The strengths of using DHTs ranged from improving access to care, supporting the continuity of care, and increasing care satisfaction and trust to greater collaboration, enabling safer decision-making, and hastening progress toward universal health coverage. Weaknesses included poor digital literacy, health inequalities, lack of human resources, inadequate training, lack of basic infrastructure and equipment, and poor coordination when implementing DHTs. DHTs were perceived as an opportunity to improve patient digital literacy, increase equity, promote more patient-centric design in upcoming DHTs, streamline expenditure, and provide a means to learn international best practices. Threats identified include the lack of buy-in from both patients and providers, insufficient human resources and local capacity, </w:t>
            </w:r>
            <w:r>
              <w:rPr>
                <w:rFonts w:ascii="Times New Roman" w:eastAsia="宋体" w:hAnsi="Times New Roman" w:cs="Times New Roman"/>
                <w:kern w:val="0"/>
                <w:sz w:val="21"/>
                <w:szCs w:val="21"/>
                <w:shd w:val="pct15" w:color="auto" w:fill="FFFFFF"/>
                <w14:ligatures w14:val="none"/>
              </w:rPr>
              <w:lastRenderedPageBreak/>
              <w:t>inadequate governmental support, overly restrictive regulations, and a lack of focus on cybersecurity and data protection.</w:t>
            </w:r>
          </w:p>
        </w:tc>
        <w:tc>
          <w:tcPr>
            <w:tcW w:w="993" w:type="pct"/>
            <w:tcBorders>
              <w:top w:val="nil"/>
              <w:left w:val="nil"/>
              <w:bottom w:val="single" w:sz="4" w:space="0" w:color="auto"/>
              <w:right w:val="single" w:sz="4" w:space="0" w:color="auto"/>
            </w:tcBorders>
            <w:shd w:val="clear" w:color="auto" w:fill="FFFFFF" w:themeFill="background1"/>
            <w:vAlign w:val="center"/>
          </w:tcPr>
          <w:p w14:paraId="1AA1ADF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The research highlights the complex challenges of implementing DHTs in the SSA context as a fast-moving health delivery modality, as well as the need for multistakeholder involvement. Future research should explore the nuances of these findings across different technologies and settings in the SSA region and implications on health and health care equity, capitalizing on mixed-methods research, including the use of real-world quantitative data to understand patient health needs. The promise of digital health will only be realized when informed by studies that incorporate patient perspective at every stage of the research cycle.</w:t>
            </w:r>
          </w:p>
        </w:tc>
      </w:tr>
      <w:tr w:rsidR="00927716" w14:paraId="091A01BB" w14:textId="77777777">
        <w:trPr>
          <w:trHeight w:val="334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488237B" w14:textId="3869548C"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Ødegaard 2024</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&lt;EndNote&gt;&lt;Cite&gt;&lt;Author&gt;Ødegaard&lt;/Author&gt;&lt;Year&gt;2024&lt;/Year&gt;&lt;RecNum&gt;248&lt;/RecNum&gt;&lt;DisplayText&gt;[81]&lt;/DisplayText&gt;&lt;record&gt;&lt;rec-number&gt;248&lt;/rec-number&gt;&lt;foreign-keys&gt;&lt;key app="EN" db-id="t5xwxfsw6z9psue9z06xvtxt9vervaf200wa" timestamp="1751817296"&gt;248&lt;/key&gt;&lt;/foreign-keys&gt;&lt;ref-type name="Journal Article"&gt;17&lt;/ref-type&gt;&lt;contributors&gt;&lt;authors&gt;&lt;author&gt;Ødegaard, N. B.&lt;/author&gt;&lt;author&gt;Røe, Y.&lt;/author&gt;&lt;author&gt;Dahl-Michelsen, T.&lt;/author&gt;&lt;/authors&gt;&lt;/contributors&gt;&lt;auth-address&gt;Department of Rehabilitation Science and Health Technology, Oslo Metropolitan University, Oslo, Norway.&amp;#xD;Department of Health, VID Specialized University, Oslo, Norway.&lt;/auth-address&gt;&lt;titles&gt;&lt;title&gt;&amp;quot;Learning is about being active, but the digital is not really active&amp;quot;: physiotherapy teachers&amp;apos; attitudes toward and experiences with digital education&lt;/title&gt;&lt;secondary-title&gt;Physiother Theory Pract&lt;/secondary-title&gt;&lt;alt-title&gt;Physiotherapy theory and practice&lt;/alt-title&gt;&lt;/titles&gt;&lt;periodical&gt;&lt;full-title&gt;Physiother Theory Pract&lt;/full-title&gt;&lt;abbr-1&gt;Physiotherapy theory and practice&lt;/abbr-1&gt;&lt;/periodical&gt;&lt;alt-periodical&gt;&lt;full-title&gt;Physiother Theory Pract&lt;/full-title&gt;&lt;abbr-1&gt;Physiotherapy theory and practice&lt;/abbr-1&gt;&lt;/alt-periodical&gt;&lt;pages&gt;494-504&lt;/pages&gt;&lt;volume&gt;40&lt;/volume&gt;&lt;number&gt;3&lt;/number&gt;&lt;edition&gt;2022/09/06&lt;/edition&gt;&lt;keywords&gt;&lt;keyword&gt;Humans&lt;/keyword&gt;&lt;keyword&gt;*Learning&lt;/keyword&gt;&lt;keyword&gt;*Problem-Based Learning&lt;/keyword&gt;&lt;keyword&gt;Attitude&lt;/keyword&gt;&lt;keyword&gt;Digital education&lt;/keyword&gt;&lt;keyword&gt;academic leadership&lt;/keyword&gt;&lt;keyword&gt;digital transformation&lt;/keyword&gt;&lt;keyword&gt;physiotherapy teachers&lt;/keyword&gt;&lt;keyword&gt;teacher collaboration&lt;/keyword&gt;&lt;/keywords&gt;&lt;dates&gt;&lt;year&gt;2024&lt;/year&gt;&lt;pub-dates&gt;&lt;date&gt;Mar 3&lt;/date&gt;&lt;/pub-dates&gt;&lt;/dates&gt;&lt;isbn&gt;0959-3985&lt;/isbn&gt;&lt;accession-num&gt;36062587&lt;/accession-num&gt;&lt;urls&gt;&lt;/urls&gt;&lt;electronic-resource-num&gt;10.1080/09593985.2022.2119907&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[81]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5C5F57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Norway</w:t>
            </w:r>
          </w:p>
        </w:tc>
        <w:tc>
          <w:tcPr>
            <w:tcW w:w="457" w:type="pct"/>
            <w:tcBorders>
              <w:top w:val="nil"/>
              <w:left w:val="nil"/>
              <w:bottom w:val="single" w:sz="4" w:space="0" w:color="auto"/>
              <w:right w:val="single" w:sz="4" w:space="0" w:color="auto"/>
            </w:tcBorders>
            <w:shd w:val="clear" w:color="auto" w:fill="FFFFFF" w:themeFill="background1"/>
            <w:vAlign w:val="center"/>
          </w:tcPr>
          <w:p w14:paraId="76675AA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in-depth interviews</w:t>
            </w:r>
          </w:p>
        </w:tc>
        <w:tc>
          <w:tcPr>
            <w:tcW w:w="610" w:type="pct"/>
            <w:tcBorders>
              <w:top w:val="nil"/>
              <w:left w:val="nil"/>
              <w:bottom w:val="single" w:sz="4" w:space="0" w:color="auto"/>
              <w:right w:val="single" w:sz="4" w:space="0" w:color="auto"/>
            </w:tcBorders>
            <w:shd w:val="clear" w:color="auto" w:fill="FFFFFF" w:themeFill="background1"/>
            <w:vAlign w:val="center"/>
          </w:tcPr>
          <w:p w14:paraId="760EADB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Physiotherapy teachers</w:t>
            </w:r>
          </w:p>
        </w:tc>
        <w:tc>
          <w:tcPr>
            <w:tcW w:w="813" w:type="pct"/>
            <w:tcBorders>
              <w:top w:val="nil"/>
              <w:left w:val="nil"/>
              <w:bottom w:val="single" w:sz="4" w:space="0" w:color="auto"/>
              <w:right w:val="single" w:sz="4" w:space="0" w:color="auto"/>
            </w:tcBorders>
            <w:shd w:val="clear" w:color="auto" w:fill="FFFFFF" w:themeFill="background1"/>
            <w:vAlign w:val="center"/>
          </w:tcPr>
          <w:p w14:paraId="2C2BEE2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physiotherapy teachers’ attitudes toward and experiences with digital education and what the teachers’ considered prerequisites to a digital transformation of teaching and learning in physiotherapy.</w:t>
            </w:r>
          </w:p>
        </w:tc>
        <w:tc>
          <w:tcPr>
            <w:tcW w:w="1265" w:type="pct"/>
            <w:tcBorders>
              <w:top w:val="nil"/>
              <w:left w:val="nil"/>
              <w:bottom w:val="single" w:sz="4" w:space="0" w:color="auto"/>
              <w:right w:val="single" w:sz="4" w:space="0" w:color="auto"/>
            </w:tcBorders>
            <w:shd w:val="clear" w:color="auto" w:fill="FFFFFF" w:themeFill="background1"/>
            <w:vAlign w:val="center"/>
          </w:tcPr>
          <w:p w14:paraId="2C5AF99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findings illuminate teachers’ attitudes toward and experiences with digital education and their views on prerequisites to a digital transformation of teaching and learning in physiotherapy education, presented as four themes: 1) skepticism toward digital education; 2) digital technology as a tool to support the established teaching practice; 3) longing for teacher collaboration; and 4) calling for time to plan and learn, and significant academic leadership.</w:t>
            </w:r>
          </w:p>
        </w:tc>
        <w:tc>
          <w:tcPr>
            <w:tcW w:w="993" w:type="pct"/>
            <w:tcBorders>
              <w:top w:val="nil"/>
              <w:left w:val="nil"/>
              <w:bottom w:val="single" w:sz="4" w:space="0" w:color="auto"/>
              <w:right w:val="single" w:sz="4" w:space="0" w:color="auto"/>
            </w:tcBorders>
            <w:shd w:val="clear" w:color="auto" w:fill="FFFFFF" w:themeFill="background1"/>
            <w:vAlign w:val="center"/>
          </w:tcPr>
          <w:p w14:paraId="3926305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study shows how physiotherapy teachers are skeptical about digital education, primarily viewing it as a threat to established teaching practices. Taken together, the findings demonstrate a potential for digital transformation in physiotherapy education, which can be released by informing the current teaching practices with evidence from research showing how use of digital technology can improve teaching and learning in physiotherapy education.</w:t>
            </w:r>
          </w:p>
        </w:tc>
      </w:tr>
      <w:tr w:rsidR="00927716" w14:paraId="32125CDF" w14:textId="77777777">
        <w:trPr>
          <w:trHeight w:val="664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5C12146" w14:textId="2250BCD6"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Ogundiya 2024</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&lt;EndNote&gt;&lt;Cite&gt;&lt;Author&gt;Ogundiya&lt;/Author&gt;&lt;Year&gt;2024&lt;/Year&gt;&lt;RecNum&gt;249&lt;/RecNum&gt;&lt;DisplayText&gt;[82]&lt;/DisplayText&gt;&lt;record&gt;&lt;rec-number&gt;249&lt;/rec-number&gt;&lt;foreign-keys&gt;&lt;key app="EN" db-id="t5xwxfsw6z9psue9z06xvtxt9vervaf200wa" timestamp="1751817296"&gt;249&lt;/key&gt;&lt;/foreign-keys&gt;&lt;ref-type name="Journal Article"&gt;17&lt;/ref-type&gt;&lt;contributors&gt;&lt;authors&gt;&lt;author&gt;Ogundiya, O.&lt;/author&gt;&lt;author&gt;Rahman, T. J.&lt;/author&gt;&lt;author&gt;Valnarov-Boulter, I.&lt;/author&gt;&lt;author&gt;Young, T. M.&lt;/author&gt;&lt;/authors&gt;&lt;/contributors&gt;&lt;auth-address&gt;Queen Square Institute of Neurology, University College London, London, United Kingdom.&lt;/auth-address&gt;&lt;titles&gt;&lt;title&gt;Looking Back on Digital Medical Education Over the Last 25 Years and Looking to the Future: Narrative Review&lt;/title&gt;&lt;secondary-title&gt;J Med Internet Res&lt;/secondary-title&gt;&lt;alt-title&gt;Journal of medical Internet research&lt;/alt-title&gt;&lt;/titles&gt;&lt;periodical&gt;&lt;full-title&gt;J Med Internet Res&lt;/full-title&gt;&lt;/periodical&gt;&lt;alt-periodical&gt;&lt;full-title&gt;Journal of Medical Internet Research&lt;/full-title&gt;&lt;/alt-periodical&gt;&lt;pages&gt;e60312&lt;/pages&gt;&lt;volume&gt;26&lt;/volume&gt;&lt;edition&gt;2024/12/19&lt;/edition&gt;&lt;keywords&gt;&lt;keyword&gt;Humans&lt;/keyword&gt;&lt;keyword&gt;COVID-19/epidemiology/prevention &amp;amp; control&lt;/keyword&gt;&lt;keyword&gt;*Education, Distance/trends/methods&lt;/keyword&gt;&lt;keyword&gt;*Education, Medical/trends/methods&lt;/keyword&gt;&lt;keyword&gt;Pandemics&lt;/keyword&gt;&lt;keyword&gt;*Telemedicine/trends&lt;/keyword&gt;&lt;keyword&gt;Ai&lt;/keyword&gt;&lt;keyword&gt;artificial intelligence&lt;/keyword&gt;&lt;keyword&gt;digital health&lt;/keyword&gt;&lt;keyword&gt;digital medical education&lt;/keyword&gt;&lt;keyword&gt;health education&lt;/keyword&gt;&lt;keyword&gt;medical education&lt;/keyword&gt;&lt;keyword&gt;mobile phone&lt;/keyword&gt;&lt;/keywords&gt;&lt;dates&gt;&lt;year&gt;2024&lt;/year&gt;&lt;pub-dates&gt;&lt;date&gt;Dec 19&lt;/date&gt;&lt;/pub-dates&gt;&lt;/dates&gt;&lt;isbn&gt;1439-4456 (Print)&amp;#xD;1438-8871&lt;/isbn&gt;&lt;accession-num&gt;39700490&lt;/accession-num&gt;&lt;urls&gt;&lt;/urls&gt;&lt;custom2&gt;Pmc11695957&lt;/custom2&gt;&lt;electronic-resource-num&gt;10.2196/60312&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[82]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D26591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UK</w:t>
            </w:r>
          </w:p>
        </w:tc>
        <w:tc>
          <w:tcPr>
            <w:tcW w:w="457" w:type="pct"/>
            <w:tcBorders>
              <w:top w:val="nil"/>
              <w:left w:val="nil"/>
              <w:bottom w:val="single" w:sz="4" w:space="0" w:color="auto"/>
              <w:right w:val="single" w:sz="4" w:space="0" w:color="auto"/>
            </w:tcBorders>
            <w:shd w:val="clear" w:color="auto" w:fill="FFFFFF" w:themeFill="background1"/>
            <w:vAlign w:val="center"/>
          </w:tcPr>
          <w:p w14:paraId="6333A47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Narrative 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4F39210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 physicians in training or continuing professional</w:t>
            </w:r>
            <w:r>
              <w:rPr>
                <w:rFonts w:ascii="Times New Roman" w:eastAsia="宋体" w:hAnsi="Times New Roman" w:cs="Times New Roman"/>
                <w:kern w:val="0"/>
                <w:sz w:val="21"/>
                <w:szCs w:val="21"/>
                <w:shd w:val="pct15" w:color="auto" w:fill="FFFFFF"/>
                <w14:ligatures w14:val="none"/>
              </w:rPr>
              <w:br/>
              <w:t>development, nurses, paramedics, and patients</w:t>
            </w:r>
          </w:p>
        </w:tc>
        <w:tc>
          <w:tcPr>
            <w:tcW w:w="813" w:type="pct"/>
            <w:tcBorders>
              <w:top w:val="nil"/>
              <w:left w:val="nil"/>
              <w:bottom w:val="single" w:sz="4" w:space="0" w:color="auto"/>
              <w:right w:val="single" w:sz="4" w:space="0" w:color="auto"/>
            </w:tcBorders>
            <w:shd w:val="clear" w:color="auto" w:fill="FFFFFF" w:themeFill="background1"/>
            <w:vAlign w:val="center"/>
          </w:tcPr>
          <w:p w14:paraId="5DB5D5E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outline and discuss the developments that have taken place in digital medical education across the defined time frame. In addition, evidence for potential opportunities and challenges facing digital medical education in the near future was collated for analysis.</w:t>
            </w:r>
          </w:p>
        </w:tc>
        <w:tc>
          <w:tcPr>
            <w:tcW w:w="1265" w:type="pct"/>
            <w:tcBorders>
              <w:top w:val="nil"/>
              <w:left w:val="nil"/>
              <w:bottom w:val="single" w:sz="4" w:space="0" w:color="auto"/>
              <w:right w:val="single" w:sz="4" w:space="0" w:color="auto"/>
            </w:tcBorders>
            <w:shd w:val="clear" w:color="auto" w:fill="FFFFFF" w:themeFill="background1"/>
            <w:vAlign w:val="center"/>
          </w:tcPr>
          <w:p w14:paraId="23DCB5A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Evidence of the significant steps in the development of digital medical education in the past 25 years was presented and analyzed in terms of application, impact, and implications for the future. The results were grouped into the following themes for discussion: learning management systems; telemedicine (in digital medical education); mobile health; big data analytics; the metaverse, augmented reality, and virtual reality; the COVID-19 pandemic; artificial intelligence; and ethics and cybersecurity.</w:t>
            </w:r>
          </w:p>
        </w:tc>
        <w:tc>
          <w:tcPr>
            <w:tcW w:w="993" w:type="pct"/>
            <w:tcBorders>
              <w:top w:val="nil"/>
              <w:left w:val="nil"/>
              <w:bottom w:val="single" w:sz="4" w:space="0" w:color="auto"/>
              <w:right w:val="single" w:sz="4" w:space="0" w:color="auto"/>
            </w:tcBorders>
            <w:shd w:val="clear" w:color="auto" w:fill="FFFFFF" w:themeFill="background1"/>
            <w:vAlign w:val="center"/>
          </w:tcPr>
          <w:p w14:paraId="65315EE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Major changes and developments in digital medical education have occurred from around the start of the new millennium. Key steps in this journey include technical developments in teleconferencing and learning management systems, along with a marked increase in mobile device use for accessing learning over this time. While the pace of evolution in digital medical education accelerated during the COVID-19 pandemic, further rapid progress has continued since the resolution of the pandemic. Many of these changes are currently being widely used in health education and other fields, such as augmented reality, virtual reality, and artificial intelligence, providing significant future potential. The opportunities these technologies </w:t>
            </w:r>
            <w:r>
              <w:rPr>
                <w:rFonts w:ascii="Times New Roman" w:eastAsia="宋体" w:hAnsi="Times New Roman" w:cs="Times New Roman"/>
                <w:kern w:val="0"/>
                <w:sz w:val="21"/>
                <w:szCs w:val="21"/>
                <w:shd w:val="pct15" w:color="auto" w:fill="FFFFFF"/>
                <w14:ligatures w14:val="none"/>
              </w:rPr>
              <w:lastRenderedPageBreak/>
              <w:t>offer must be balanced against the associated challenges in areas such as cybersecurity, the integrity of web-based assessments, ethics, and issues of digital privacy to ensure that digital medical education continues to thrive in the future.</w:t>
            </w:r>
          </w:p>
        </w:tc>
      </w:tr>
      <w:tr w:rsidR="00927716" w14:paraId="0D0F2E63" w14:textId="77777777">
        <w:trPr>
          <w:trHeight w:val="43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5819D26" w14:textId="59CBDC63"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Oo 2021</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PEVuZE5vdGU+PENpdGU+PEF1dGhvcj5PbzwvQXV0aG9yPjxZZWFyPjIwMjE8L1llYXI+PFJlY051
bT4yNTA8L1JlY051bT48RGlzcGxheVRleHQ+WzgzXTwvRGlzcGxheVRleHQ+PHJlY29yZD48cmVj
LW51bWJlcj4yNTA8L3JlYy1udW1iZXI+PGZvcmVpZ24ta2V5cz48a2V5IGFwcD0iRU4iIGRiLWlk
PSJ0NXh3eGZzdzZ6OXBzdWU5ejA2eHZ0eHQ5dmVydmFmMjAwd2EiIHRpbWVzdGFtcD0iMTc1MTgx
NzI5NiI+MjUwPC9rZXk+PC9mb3JlaWduLWtleXM+PHJlZi10eXBlIG5hbWU9IkpvdXJuYWwgQXJ0
aWNsZSI+MTc8L3JlZi10eXBlPjxjb250cmlidXRvcnM+PGF1dGhvcnM+PGF1dGhvcj5PbywgSC4g
TS48L2F1dGhvcj48YXV0aG9yPkh0dW4sIFkuIE0uPC9hdXRob3I+PGF1dGhvcj5XaW4sIFQuIFQu
PC9hdXRob3I+PGF1dGhvcj5IYW4sIFouIE0uPC9hdXRob3I+PGF1dGhvcj5aYXcsIFQuPC9hdXRo
b3I+PGF1dGhvcj5UdW4sIEsuIE0uPC9hdXRob3I+PC9hdXRob3JzPjwvY29udHJpYnV0b3JzPjxh
dXRoLWFkZHJlc3M+T3V0cGF0aWVudCBEZXBhcnRtZW50LCBEZWZlbmNlIFNlcnZpY2VzIExpdmVy
IEhvc3BpdGFsLCBZYW5nb24sIE15YW5tYXIuJiN4RDtEZXBhcnRtZW50IG9mIFByZXZlbnRpb24g
YW5kIFJlc2VhcmNoIERldmVsb3BtZW50IG9mIEhlcGF0aXRpcywgQUlEUyBhbmQgT3RoZXIgVmly
YWwgRGlzZWFzZXMsIEhlYWx0aCBhbmQgRGlzZWFzZSBDb250cm9sIFVuaXQsIE5heSBQeWkgVGF3
LCBNeWFubWFyLiYjeEQ7RGVwYXJ0bWVudCBvZiBQcmV2ZW50aXZlIGFuZCBTb2NpYWwgTWVkaWNp
bmUsIERlZmVuY2UgU2VydmljZXMgTWVkaWNhbCBBY2FkZW15LCBZYW5nb24sIE15YW5tYXIuJiN4
RDtTcGVjaWFsIE9wZXJhdGlvbiBNZWRpY2FsIFJlc2VhcmNoIERlcGFydG1lbnQsIERlZmVuY2Ug
U2VydmljZXMgTWVkaWNhbCBSZXNlYXJjaCBDZW50cmUsIE5heSBQeWkgVGF3LCBNeWFubWFyLjwv
YXV0aC1hZGRyZXNzPjx0aXRsZXM+PHRpdGxlPkluZm9ybWF0aW9uIGFuZCBjb21tdW5pY2F0aW9u
IHRlY2hub2xvZ3kgbGl0ZXJhY3ksIGtub3dsZWRnZSBhbmQgcmVhZGluZXNzIGZvciBlbGVjdHJv
bmljIG1lZGljYWwgcmVjb3JkIHN5c3RlbSBhZG9wdGlvbiBhbW9uZyBoZWFsdGggcHJvZmVzc2lv
bmFscyBpbiBhIHRlcnRpYXJ5IGhvc3BpdGFsLCBNeWFubWFyOiBBIGNyb3NzLXNlY3Rpb25hbCBz
dHVkeTwvdGl0bGU+PHNlY29uZGFyeS10aXRsZT5QTG9TIE9uZTwvc2Vjb25kYXJ5LXRpdGxlPjxh
bHQtdGl0bGU+UGxvUyBvbmU8L2FsdC10aXRsZT48L3RpdGxlcz48cGVyaW9kaWNhbD48ZnVsbC10
aXRsZT5QTG9TIE9uZTwvZnVsbC10aXRsZT48L3BlcmlvZGljYWw+PGFsdC1wZXJpb2RpY2FsPjxm
dWxsLXRpdGxlPlBMb1MgT25lPC9mdWxsLXRpdGxlPjwvYWx0LXBlcmlvZGljYWw+PHBhZ2VzPmUw
MjUzNjkxPC9wYWdlcz48dm9sdW1lPjE2PC92b2x1bWU+PG51bWJlcj43PC9udW1iZXI+PGVkaXRp
b24+MjAyMS8wNy8wMjwvZWRpdGlvbj48a2V5d29yZHM+PGtleXdvcmQ+QWR1bHQ8L2tleXdvcmQ+
PGtleXdvcmQ+Q3Jvc3MtU2VjdGlvbmFsIFN0dWRpZXM8L2tleXdvcmQ+PGtleXdvcmQ+RWxlY3Ry
b25pYyBIZWFsdGggUmVjb3Jkcy8qb3JnYW5pemF0aW9uICZhbXA7IGFkbWluaXN0cmF0aW9uPC9r
ZXl3b3JkPjxrZXl3b3JkPkZlbWFsZTwva2V5d29yZD48a2V5d29yZD5IZWFsdGggUGVyc29ubmVs
LypzdGF0aXN0aWNzICZhbXA7IG51bWVyaWNhbCBkYXRhPC9rZXl3b3JkPjxrZXl3b3JkPkh1bWFu
czwva2V5d29yZD48a2V5d29yZD5JbmZvcm1hdGlvbiBUZWNobm9sb2d5LypzdGF0aXN0aWNzICZh
bXA7IG51bWVyaWNhbCBkYXRhPC9rZXl3b3JkPjxrZXl3b3JkPkxpdGVyYWN5LypzdGF0aXN0aWNz
ICZhbXA7IG51bWVyaWNhbCBkYXRhPC9rZXl3b3JkPjxrZXl3b3JkPk1hbGU8L2tleXdvcmQ+PGtl
eXdvcmQ+TXlhbm1hcjwva2V5d29yZD48a2V5d29yZD5UZXJ0aWFyeSBDYXJlIENlbnRlcnMvKm9y
Z2FuaXphdGlvbiAmYW1wOyBhZG1pbmlzdHJhdGlvbi9zdGF0aXN0aWNzICZhbXA7IG51bWVyaWNh
bCBkYXRhPC9rZXl3b3JkPjwva2V5d29yZHM+PGRhdGVzPjx5ZWFyPjIwMjE8L3llYXI+PC9kYXRl
cz48aXNibj4xOTMyLTYyMDM8L2lzYm4+PGFjY2Vzc2lvbi1udW0+MzQxOTc1MDY8L2FjY2Vzc2lv
bi1udW0+PHVybHM+PC91cmxzPjxjdXN0b20yPlBtYzgyNDg2Mjk8L2N1c3RvbTI+PGVsZWN0cm9u
aWMtcmVzb3VyY2UtbnVtPjEwLjEzNzEvam91cm5hbC5wb25lLjAyNTM2OTE8L2VsZWN0cm9uaWMt
cmVzb3VyY2UtbnVtPjxyZW1vdGUtZGF0YWJhc2UtcHJvdmlkZXI+TkxNPC9yZW1vdGUtZGF0YWJh
c2UtcHJvdmlkZXI+PGxhbmd1YWdlPmVuZzwvbGFuZ3VhZ2U+PC9yZWNvcmQ+PC9DaXRlPjwvRW5k
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PEVuZE5vdGU+PENpdGU+PEF1dGhvcj5PbzwvQXV0aG9yPjxZZWFyPjIwMjE8L1llYXI+PFJlY051
bT4yNTA8L1JlY051bT48RGlzcGxheVRleHQ+WzgzXTwvRGlzcGxheVRleHQ+PHJlY29yZD48cmVj
LW51bWJlcj4yNTA8L3JlYy1udW1iZXI+PGZvcmVpZ24ta2V5cz48a2V5IGFwcD0iRU4iIGRiLWlk
PSJ0NXh3eGZzdzZ6OXBzdWU5ejA2eHZ0eHQ5dmVydmFmMjAwd2EiIHRpbWVzdGFtcD0iMTc1MTgx
NzI5NiI+MjUwPC9rZXk+PC9mb3JlaWduLWtleXM+PHJlZi10eXBlIG5hbWU9IkpvdXJuYWwgQXJ0
aWNsZSI+MTc8L3JlZi10eXBlPjxjb250cmlidXRvcnM+PGF1dGhvcnM+PGF1dGhvcj5PbywgSC4g
TS48L2F1dGhvcj48YXV0aG9yPkh0dW4sIFkuIE0uPC9hdXRob3I+PGF1dGhvcj5XaW4sIFQuIFQu
PC9hdXRob3I+PGF1dGhvcj5IYW4sIFouIE0uPC9hdXRob3I+PGF1dGhvcj5aYXcsIFQuPC9hdXRo
b3I+PGF1dGhvcj5UdW4sIEsuIE0uPC9hdXRob3I+PC9hdXRob3JzPjwvY29udHJpYnV0b3JzPjxh
dXRoLWFkZHJlc3M+T3V0cGF0aWVudCBEZXBhcnRtZW50LCBEZWZlbmNlIFNlcnZpY2VzIExpdmVy
IEhvc3BpdGFsLCBZYW5nb24sIE15YW5tYXIuJiN4RDtEZXBhcnRtZW50IG9mIFByZXZlbnRpb24g
YW5kIFJlc2VhcmNoIERldmVsb3BtZW50IG9mIEhlcGF0aXRpcywgQUlEUyBhbmQgT3RoZXIgVmly
YWwgRGlzZWFzZXMsIEhlYWx0aCBhbmQgRGlzZWFzZSBDb250cm9sIFVuaXQsIE5heSBQeWkgVGF3
LCBNeWFubWFyLiYjeEQ7RGVwYXJ0bWVudCBvZiBQcmV2ZW50aXZlIGFuZCBTb2NpYWwgTWVkaWNp
bmUsIERlZmVuY2UgU2VydmljZXMgTWVkaWNhbCBBY2FkZW15LCBZYW5nb24sIE15YW5tYXIuJiN4
RDtTcGVjaWFsIE9wZXJhdGlvbiBNZWRpY2FsIFJlc2VhcmNoIERlcGFydG1lbnQsIERlZmVuY2Ug
U2VydmljZXMgTWVkaWNhbCBSZXNlYXJjaCBDZW50cmUsIE5heSBQeWkgVGF3LCBNeWFubWFyLjwv
YXV0aC1hZGRyZXNzPjx0aXRsZXM+PHRpdGxlPkluZm9ybWF0aW9uIGFuZCBjb21tdW5pY2F0aW9u
IHRlY2hub2xvZ3kgbGl0ZXJhY3ksIGtub3dsZWRnZSBhbmQgcmVhZGluZXNzIGZvciBlbGVjdHJv
bmljIG1lZGljYWwgcmVjb3JkIHN5c3RlbSBhZG9wdGlvbiBhbW9uZyBoZWFsdGggcHJvZmVzc2lv
bmFscyBpbiBhIHRlcnRpYXJ5IGhvc3BpdGFsLCBNeWFubWFyOiBBIGNyb3NzLXNlY3Rpb25hbCBz
dHVkeTwvdGl0bGU+PHNlY29uZGFyeS10aXRsZT5QTG9TIE9uZTwvc2Vjb25kYXJ5LXRpdGxlPjxh
bHQtdGl0bGU+UGxvUyBvbmU8L2FsdC10aXRsZT48L3RpdGxlcz48cGVyaW9kaWNhbD48ZnVsbC10
aXRsZT5QTG9TIE9uZTwvZnVsbC10aXRsZT48L3BlcmlvZGljYWw+PGFsdC1wZXJpb2RpY2FsPjxm
dWxsLXRpdGxlPlBMb1MgT25lPC9mdWxsLXRpdGxlPjwvYWx0LXBlcmlvZGljYWw+PHBhZ2VzPmUw
MjUzNjkxPC9wYWdlcz48dm9sdW1lPjE2PC92b2x1bWU+PG51bWJlcj43PC9udW1iZXI+PGVkaXRp
b24+MjAyMS8wNy8wMjwvZWRpdGlvbj48a2V5d29yZHM+PGtleXdvcmQ+QWR1bHQ8L2tleXdvcmQ+
PGtleXdvcmQ+Q3Jvc3MtU2VjdGlvbmFsIFN0dWRpZXM8L2tleXdvcmQ+PGtleXdvcmQ+RWxlY3Ry
b25pYyBIZWFsdGggUmVjb3Jkcy8qb3JnYW5pemF0aW9uICZhbXA7IGFkbWluaXN0cmF0aW9uPC9r
ZXl3b3JkPjxrZXl3b3JkPkZlbWFsZTwva2V5d29yZD48a2V5d29yZD5IZWFsdGggUGVyc29ubmVs
LypzdGF0aXN0aWNzICZhbXA7IG51bWVyaWNhbCBkYXRhPC9rZXl3b3JkPjxrZXl3b3JkPkh1bWFu
czwva2V5d29yZD48a2V5d29yZD5JbmZvcm1hdGlvbiBUZWNobm9sb2d5LypzdGF0aXN0aWNzICZh
bXA7IG51bWVyaWNhbCBkYXRhPC9rZXl3b3JkPjxrZXl3b3JkPkxpdGVyYWN5LypzdGF0aXN0aWNz
ICZhbXA7IG51bWVyaWNhbCBkYXRhPC9rZXl3b3JkPjxrZXl3b3JkPk1hbGU8L2tleXdvcmQ+PGtl
eXdvcmQ+TXlhbm1hcjwva2V5d29yZD48a2V5d29yZD5UZXJ0aWFyeSBDYXJlIENlbnRlcnMvKm9y
Z2FuaXphdGlvbiAmYW1wOyBhZG1pbmlzdHJhdGlvbi9zdGF0aXN0aWNzICZhbXA7IG51bWVyaWNh
bCBkYXRhPC9rZXl3b3JkPjwva2V5d29yZHM+PGRhdGVzPjx5ZWFyPjIwMjE8L3llYXI+PC9kYXRl
cz48aXNibj4xOTMyLTYyMDM8L2lzYm4+PGFjY2Vzc2lvbi1udW0+MzQxOTc1MDY8L2FjY2Vzc2lv
bi1udW0+PHVybHM+PC91cmxzPjxjdXN0b20yPlBtYzgyNDg2Mjk8L2N1c3RvbTI+PGVsZWN0cm9u
aWMtcmVzb3VyY2UtbnVtPjEwLjEzNzEvam91cm5hbC5wb25lLjAyNTM2OTE8L2VsZWN0cm9uaWMt
cmVzb3VyY2UtbnVtPjxyZW1vdGUtZGF0YWJhc2UtcHJvdmlkZXI+TkxNPC9yZW1vdGUtZGF0YWJh
c2UtcHJvdmlkZXI+PGxhbmd1YWdlPmVuZzwvbGFuZ3VhZ2U+PC9yZWNvcmQ+PC9DaXRlPjwvRW5k
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[83]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8766EE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Myanmar</w:t>
            </w:r>
          </w:p>
        </w:tc>
        <w:tc>
          <w:tcPr>
            <w:tcW w:w="457" w:type="pct"/>
            <w:tcBorders>
              <w:top w:val="nil"/>
              <w:left w:val="nil"/>
              <w:bottom w:val="single" w:sz="4" w:space="0" w:color="auto"/>
              <w:right w:val="single" w:sz="4" w:space="0" w:color="auto"/>
            </w:tcBorders>
            <w:shd w:val="clear" w:color="auto" w:fill="FFFFFF" w:themeFill="background1"/>
            <w:vAlign w:val="center"/>
          </w:tcPr>
          <w:p w14:paraId="528890C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5C279A8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766024A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ICT literacy, knowledge, and readiness for EMRs adoption among health professionals in a tertiary hospital, Myanmar.</w:t>
            </w:r>
          </w:p>
        </w:tc>
        <w:tc>
          <w:tcPr>
            <w:tcW w:w="1265" w:type="pct"/>
            <w:tcBorders>
              <w:top w:val="nil"/>
              <w:left w:val="nil"/>
              <w:bottom w:val="single" w:sz="4" w:space="0" w:color="auto"/>
              <w:right w:val="single" w:sz="4" w:space="0" w:color="auto"/>
            </w:tcBorders>
            <w:shd w:val="clear" w:color="auto" w:fill="FFFFFF" w:themeFill="background1"/>
            <w:vAlign w:val="center"/>
          </w:tcPr>
          <w:p w14:paraId="616A0A6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prevalence of high ICT literacy and knowledge on EMRs among health professionals were 20.3% and 24.6% respectively. The factors associated with ICT literacy were professional, education, duration of service, and reported English language skills. Duration of service was associated with knowledge on EMRs. The overall readiness was 54.2% (core readiness 59.3% and engagement readiness 61.9%), and postgraduate [Adjusted Odds Ratio (AOR): 7.32, 95% Confidence Interval (CI): 2.26–23.68] and knowledge on EMRs (AOR: 1.27, 95% CI: 1.13–1.43) were the factors associated with overall readiness for EMRs adoption.</w:t>
            </w:r>
          </w:p>
        </w:tc>
        <w:tc>
          <w:tcPr>
            <w:tcW w:w="993" w:type="pct"/>
            <w:tcBorders>
              <w:top w:val="nil"/>
              <w:left w:val="nil"/>
              <w:bottom w:val="single" w:sz="4" w:space="0" w:color="auto"/>
              <w:right w:val="single" w:sz="4" w:space="0" w:color="auto"/>
            </w:tcBorders>
            <w:shd w:val="clear" w:color="auto" w:fill="FFFFFF" w:themeFill="background1"/>
            <w:vAlign w:val="center"/>
          </w:tcPr>
          <w:p w14:paraId="3C1F04F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Expanding infrastructure and provision of ICT development training are crucial for the improvement of ICT literacy. EMRs training program enabling hands-on experience should be implemented for improvement of knowledge on EMRs. In general, the overall readiness for EMRs adoption was found to be moderate. Enhancing the establishment of comprehensive on-the-job training and contextualization of curriculum in EMRs training pro- gram are recommended to improve the health professionals’ readiness for EMRs adoption.</w:t>
            </w:r>
          </w:p>
        </w:tc>
      </w:tr>
      <w:tr w:rsidR="00927716" w14:paraId="380A9F72" w14:textId="77777777">
        <w:trPr>
          <w:trHeight w:val="30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A734297" w14:textId="3F2CC835"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Pajari 2022</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PEVuZE5vdGU+PENpdGU+PEF1dGhvcj5QYWphcmk8L0F1dGhvcj48WWVhcj4yMDIyPC9ZZWFyPjxS
ZWNOdW0+MjUxPC9SZWNOdW0+PERpc3BsYXlUZXh0Pls4NF08L0Rpc3BsYXlUZXh0PjxyZWNvcmQ+
PHJlYy1udW1iZXI+MjUxPC9yZWMtbnVtYmVyPjxmb3JlaWduLWtleXM+PGtleSBhcHA9IkVOIiBk
Yi1pZD0idDV4d3hmc3c2ejlwc3VlOXowNnh2dHh0OXZlcnZhZjIwMHdhIiB0aW1lc3RhbXA9IjE3
NTE4MTcyOTYiPjI1MTwva2V5PjwvZm9yZWlnbi1rZXlzPjxyZWYtdHlwZSBuYW1lPSJKb3VybmFs
IEFydGljbGUiPjE3PC9yZWYtdHlwZT48Y29udHJpYnV0b3JzPjxhdXRob3JzPjxhdXRob3I+UGFq
YXJpLCBKLjwvYXV0aG9yPjxhdXRob3I+U29ybXVuZW4sIE0uPC9hdXRob3I+PGF1dGhvcj5TYWxt
aW5lbiwgTC48L2F1dGhvcj48YXV0aG9yPlZhdWhrb25lbiwgQS48L2F1dGhvcj48YXV0aG9yPkF1
cmEsIFMuPC9hdXRob3I+PGF1dGhvcj5Lb3NraW5lbiwgTS48L2F1dGhvcj48YXV0aG9yPk1pa2tv
bmVuLCBLLjwvYXV0aG9yPjxhdXRob3I+S8Okw6RyacOkaW5lbiwgTS48L2F1dGhvcj48YXV0aG9y
PlNhYXJhbmVuLCBULjwvYXV0aG9yPjwvYXV0aG9ycz48L2NvbnRyaWJ1dG9ycz48YXV0aC1hZGRy
ZXNzPkF1dGhvciBBZmZpbGlhdGlvbnM6IERlcGFydG1lbnQgb2YgTnVyc2luZyBTY2llbmNlIChQ
YWphcmksIFZhdWhrb25lbiwgYW5kIERyIFNhYXJhbmVuKSBhbmQgSW5zdGl0dXRlIG9mIFB1Ymxp
YyBIZWFsdGggYW5kIENsaW5pY2FsIE51dHJpdGlvbiAoRHIgU29ybXVuZW4pLCBGYWN1bHR5IG9m
IEhlYWx0aCBTY2llbmNlcywgVW5pdmVyc2l0eSBvZiBFYXN0ZXJuIEZpbmxhbmQsIEt1b3Bpbzsg
RGVwYXJ0bWVudCBvZiB0aGUgTnVyc2luZyBTY2llbmNlLCBVbml2ZXJzaXR5IG9mIFR1cmt1LCBh
bmQgVHVya3UgVW5pdmVyc2l0eSBIb3NwaXRhbCAoRHIgU2FsbWluZW4pOyBVbml0IG9mIEhlYWx0
aCBDYXJlLCBTYXZvbmlhIFVuaXZlcnNpdHkgb2YgQXBwbGllZCBTY2llbmNlcywgS3VvcGlvIChE
ciBBdXJhKTsgRmFjdWx0eSBvZiBFZHVjYXRpb24gYW5kIFdlbGZhcmUgU3R1ZGllcywgw4VibyBB
a2FkZW1pIFVuaXZlcnNpdHksIFZhYXNhIChEciBLb3NraW5lbik7IGFuZCBSZXNlYXJjaCBVbml0
IG9mIE51cnNpbmcgU2NpZW5jZSBhbmQgSGVhbHRoIE1hbmFnZW1lbnQsIFVuaXZlcnNpdHkgb2Yg
T3VsdSAoRHJzIE1pa2tvbmVuIGFuZCBLw6TDpHJpw6RpbmVuKTsgYW5kIE1lZGljYWwgUmVzZWFy
Y2ggQ2VudGVyIE91bHUsIE91bHUgVW5pdmVyc2l0eSBIb3NwaXRhbCAoRHIgS8Okw6RyacOkaW5l
biksIE91bHUsIEZpbmxhbmQuPC9hdXRoLWFkZHJlc3M+PHRpdGxlcz48dGl0bGU+VGhlIEFwcGVh
cmFuY2Ugb2YgRGlnaXRhbCBDb21wZXRlbmNlIGluIHRoZSBXb3JrIG9mIEhlYWx0aCBTY2llbmNl
cyBFZHVjYXRvcnM6IEEgQ3Jvc3Mtc2VjdGlvbmFsIFN0dWR5PC90aXRsZT48c2Vjb25kYXJ5LXRp
dGxlPkNvbXB1dCBJbmZvcm0gTnVyczwvc2Vjb25kYXJ5LXRpdGxlPjxhbHQtdGl0bGU+Q29tcHV0
ZXJzLCBpbmZvcm1hdGljcywgbnVyc2luZyA6IENJTjwvYWx0LXRpdGxlPjwvdGl0bGVzPjxwZXJp
b2RpY2FsPjxmdWxsLXRpdGxlPkNvbXB1dCBJbmZvcm0gTnVyczwvZnVsbC10aXRsZT48YWJici0x
PkNvbXB1dGVycywgaW5mb3JtYXRpY3MsIG51cnNpbmcgOiBDSU48L2FiYnItMT48L3BlcmlvZGlj
YWw+PGFsdC1wZXJpb2RpY2FsPjxmdWxsLXRpdGxlPkNvbXB1dCBJbmZvcm0gTnVyczwvZnVsbC10
aXRsZT48YWJici0xPkNvbXB1dGVycywgaW5mb3JtYXRpY3MsIG51cnNpbmcgOiBDSU48L2FiYnIt
MT48L2FsdC1wZXJpb2RpY2FsPjxwYWdlcz42MjQtNjMyPC9wYWdlcz48dm9sdW1lPjQwPC92b2x1
bWU+PG51bWJlcj45PC9udW1iZXI+PGVkaXRpb24+MjAyMi8wNS8wODwvZWRpdGlvbj48a2V5d29y
ZHM+PGtleXdvcmQ+QWR1bHQ8L2tleXdvcmQ+PGtleXdvcmQ+Q3Jvc3MtU2VjdGlvbmFsIFN0dWRp
ZXM8L2tleXdvcmQ+PGtleXdvcmQ+RmlubGFuZDwva2V5d29yZD48a2V5d29yZD5IdW1hbnM8L2tl
eXdvcmQ+PGtleXdvcmQ+KkxlYXJuaW5nPC9rZXl3b3JkPjxrZXl3b3JkPk1pZGRsZSBBZ2VkPC9r
ZXl3b3JkPjxrZXl3b3JkPlN1cnZleXMgYW5kIFF1ZXN0aW9ubmFpcmVzPC9rZXl3b3JkPjwva2V5
d29yZHM+PGRhdGVzPjx5ZWFyPjIwMjI8L3llYXI+PHB1Yi1kYXRlcz48ZGF0ZT5TZXAgMTwvZGF0
ZT48L3B1Yi1kYXRlcz48L2RhdGVzPjxpc2JuPjE1MzgtMjkzMTwvaXNibj48YWNjZXNzaW9uLW51
bT4zNTUyNDM0ODwvYWNjZXNzaW9uLW51bT48dXJscz48L3VybHM+PGVsZWN0cm9uaWMtcmVzb3Vy
Y2UtbnVtPjEwLjEwOTcvY2luLjAwMDAwMDAwMDAwMDA5MzA8L2VsZWN0cm9uaWMtcmVzb3VyY2Ut
bnVtPjxyZW1vdGUtZGF0YWJhc2UtcHJvdmlkZXI+TkxNPC9yZW1vdGUtZGF0YWJhc2UtcHJvdmlk
ZXI+PGxhbmd1YWdlPmVuZzwvbGFuZ3VhZ2U+PC9yZWNvcmQ+PC9DaXRlPjwvRW5kTm90ZT5=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PEVuZE5vdGU+PENpdGU+PEF1dGhvcj5QYWphcmk8L0F1dGhvcj48WWVhcj4yMDIyPC9ZZWFyPjxS
ZWNOdW0+MjUxPC9SZWNOdW0+PERpc3BsYXlUZXh0Pls4NF08L0Rpc3BsYXlUZXh0PjxyZWNvcmQ+
PHJlYy1udW1iZXI+MjUxPC9yZWMtbnVtYmVyPjxmb3JlaWduLWtleXM+PGtleSBhcHA9IkVOIiBk
Yi1pZD0idDV4d3hmc3c2ejlwc3VlOXowNnh2dHh0OXZlcnZhZjIwMHdhIiB0aW1lc3RhbXA9IjE3
NTE4MTcyOTYiPjI1MTwva2V5PjwvZm9yZWlnbi1rZXlzPjxyZWYtdHlwZSBuYW1lPSJKb3VybmFs
IEFydGljbGUiPjE3PC9yZWYtdHlwZT48Y29udHJpYnV0b3JzPjxhdXRob3JzPjxhdXRob3I+UGFq
YXJpLCBKLjwvYXV0aG9yPjxhdXRob3I+U29ybXVuZW4sIE0uPC9hdXRob3I+PGF1dGhvcj5TYWxt
aW5lbiwgTC48L2F1dGhvcj48YXV0aG9yPlZhdWhrb25lbiwgQS48L2F1dGhvcj48YXV0aG9yPkF1
cmEsIFMuPC9hdXRob3I+PGF1dGhvcj5Lb3NraW5lbiwgTS48L2F1dGhvcj48YXV0aG9yPk1pa2tv
bmVuLCBLLjwvYXV0aG9yPjxhdXRob3I+S8Okw6RyacOkaW5lbiwgTS48L2F1dGhvcj48YXV0aG9y
PlNhYXJhbmVuLCBULjwvYXV0aG9yPjwvYXV0aG9ycz48L2NvbnRyaWJ1dG9ycz48YXV0aC1hZGRy
ZXNzPkF1dGhvciBBZmZpbGlhdGlvbnM6IERlcGFydG1lbnQgb2YgTnVyc2luZyBTY2llbmNlIChQ
YWphcmksIFZhdWhrb25lbiwgYW5kIERyIFNhYXJhbmVuKSBhbmQgSW5zdGl0dXRlIG9mIFB1Ymxp
YyBIZWFsdGggYW5kIENsaW5pY2FsIE51dHJpdGlvbiAoRHIgU29ybXVuZW4pLCBGYWN1bHR5IG9m
IEhlYWx0aCBTY2llbmNlcywgVW5pdmVyc2l0eSBvZiBFYXN0ZXJuIEZpbmxhbmQsIEt1b3Bpbzsg
RGVwYXJ0bWVudCBvZiB0aGUgTnVyc2luZyBTY2llbmNlLCBVbml2ZXJzaXR5IG9mIFR1cmt1LCBh
bmQgVHVya3UgVW5pdmVyc2l0eSBIb3NwaXRhbCAoRHIgU2FsbWluZW4pOyBVbml0IG9mIEhlYWx0
aCBDYXJlLCBTYXZvbmlhIFVuaXZlcnNpdHkgb2YgQXBwbGllZCBTY2llbmNlcywgS3VvcGlvIChE
ciBBdXJhKTsgRmFjdWx0eSBvZiBFZHVjYXRpb24gYW5kIFdlbGZhcmUgU3R1ZGllcywgw4VibyBB
a2FkZW1pIFVuaXZlcnNpdHksIFZhYXNhIChEciBLb3NraW5lbik7IGFuZCBSZXNlYXJjaCBVbml0
IG9mIE51cnNpbmcgU2NpZW5jZSBhbmQgSGVhbHRoIE1hbmFnZW1lbnQsIFVuaXZlcnNpdHkgb2Yg
T3VsdSAoRHJzIE1pa2tvbmVuIGFuZCBLw6TDpHJpw6RpbmVuKTsgYW5kIE1lZGljYWwgUmVzZWFy
Y2ggQ2VudGVyIE91bHUsIE91bHUgVW5pdmVyc2l0eSBIb3NwaXRhbCAoRHIgS8Okw6RyacOkaW5l
biksIE91bHUsIEZpbmxhbmQuPC9hdXRoLWFkZHJlc3M+PHRpdGxlcz48dGl0bGU+VGhlIEFwcGVh
cmFuY2Ugb2YgRGlnaXRhbCBDb21wZXRlbmNlIGluIHRoZSBXb3JrIG9mIEhlYWx0aCBTY2llbmNl
cyBFZHVjYXRvcnM6IEEgQ3Jvc3Mtc2VjdGlvbmFsIFN0dWR5PC90aXRsZT48c2Vjb25kYXJ5LXRp
dGxlPkNvbXB1dCBJbmZvcm0gTnVyczwvc2Vjb25kYXJ5LXRpdGxlPjxhbHQtdGl0bGU+Q29tcHV0
ZXJzLCBpbmZvcm1hdGljcywgbnVyc2luZyA6IENJTjwvYWx0LXRpdGxlPjwvdGl0bGVzPjxwZXJp
b2RpY2FsPjxmdWxsLXRpdGxlPkNvbXB1dCBJbmZvcm0gTnVyczwvZnVsbC10aXRsZT48YWJici0x
PkNvbXB1dGVycywgaW5mb3JtYXRpY3MsIG51cnNpbmcgOiBDSU48L2FiYnItMT48L3BlcmlvZGlj
YWw+PGFsdC1wZXJpb2RpY2FsPjxmdWxsLXRpdGxlPkNvbXB1dCBJbmZvcm0gTnVyczwvZnVsbC10
aXRsZT48YWJici0xPkNvbXB1dGVycywgaW5mb3JtYXRpY3MsIG51cnNpbmcgOiBDSU48L2FiYnIt
MT48L2FsdC1wZXJpb2RpY2FsPjxwYWdlcz42MjQtNjMyPC9wYWdlcz48dm9sdW1lPjQwPC92b2x1
bWU+PG51bWJlcj45PC9udW1iZXI+PGVkaXRpb24+MjAyMi8wNS8wODwvZWRpdGlvbj48a2V5d29y
ZHM+PGtleXdvcmQ+QWR1bHQ8L2tleXdvcmQ+PGtleXdvcmQ+Q3Jvc3MtU2VjdGlvbmFsIFN0dWRp
ZXM8L2tleXdvcmQ+PGtleXdvcmQ+RmlubGFuZDwva2V5d29yZD48a2V5d29yZD5IdW1hbnM8L2tl
eXdvcmQ+PGtleXdvcmQ+KkxlYXJuaW5nPC9rZXl3b3JkPjxrZXl3b3JkPk1pZGRsZSBBZ2VkPC9r
ZXl3b3JkPjxrZXl3b3JkPlN1cnZleXMgYW5kIFF1ZXN0aW9ubmFpcmVzPC9rZXl3b3JkPjwva2V5
d29yZHM+PGRhdGVzPjx5ZWFyPjIwMjI8L3llYXI+PHB1Yi1kYXRlcz48ZGF0ZT5TZXAgMTwvZGF0
ZT48L3B1Yi1kYXRlcz48L2RhdGVzPjxpc2JuPjE1MzgtMjkzMTwvaXNibj48YWNjZXNzaW9uLW51
bT4zNTUyNDM0ODwvYWNjZXNzaW9uLW51bT48dXJscz48L3VybHM+PGVsZWN0cm9uaWMtcmVzb3Vy
Y2UtbnVtPjEwLjEwOTcvY2luLjAwMDAwMDAwMDAwMDA5MzA8L2VsZWN0cm9uaWMtcmVzb3VyY2Ut
bnVtPjxyZW1vdGUtZGF0YWJhc2UtcHJvdmlkZXI+TkxNPC9yZW1vdGUtZGF0YWJhc2UtcHJvdmlk
ZXI+PGxhbmd1YWdlPmVuZzwvbGFuZ3VhZ2U+PC9yZWNvcmQ+PC9DaXRlPjwvRW5kTm90ZT5=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[84]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2CE5E4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Finland</w:t>
            </w:r>
          </w:p>
        </w:tc>
        <w:tc>
          <w:tcPr>
            <w:tcW w:w="457" w:type="pct"/>
            <w:tcBorders>
              <w:top w:val="nil"/>
              <w:left w:val="nil"/>
              <w:bottom w:val="single" w:sz="4" w:space="0" w:color="auto"/>
              <w:right w:val="single" w:sz="4" w:space="0" w:color="auto"/>
            </w:tcBorders>
            <w:shd w:val="clear" w:color="auto" w:fill="FFFFFF" w:themeFill="background1"/>
            <w:vAlign w:val="center"/>
          </w:tcPr>
          <w:p w14:paraId="5204290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4A5E95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sciences</w:t>
            </w:r>
            <w:r>
              <w:rPr>
                <w:rFonts w:ascii="Times New Roman" w:eastAsia="宋体" w:hAnsi="Times New Roman" w:cs="Times New Roman"/>
                <w:kern w:val="0"/>
                <w:sz w:val="21"/>
                <w:szCs w:val="21"/>
                <w:shd w:val="pct15" w:color="auto" w:fill="FFFFFF"/>
                <w14:ligatures w14:val="none"/>
              </w:rPr>
              <w:br/>
              <w:t>educators</w:t>
            </w:r>
          </w:p>
        </w:tc>
        <w:tc>
          <w:tcPr>
            <w:tcW w:w="813" w:type="pct"/>
            <w:tcBorders>
              <w:top w:val="nil"/>
              <w:left w:val="nil"/>
              <w:bottom w:val="single" w:sz="4" w:space="0" w:color="auto"/>
              <w:right w:val="single" w:sz="4" w:space="0" w:color="auto"/>
            </w:tcBorders>
            <w:shd w:val="clear" w:color="auto" w:fill="FFFFFF" w:themeFill="background1"/>
            <w:vAlign w:val="center"/>
          </w:tcPr>
          <w:p w14:paraId="6BF4E67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appearance of digital competence in the work of Finnish health sciences educators and to determine whether educators' background factors are related to the areas of digital competence appearance.</w:t>
            </w:r>
          </w:p>
        </w:tc>
        <w:tc>
          <w:tcPr>
            <w:tcW w:w="1265" w:type="pct"/>
            <w:tcBorders>
              <w:top w:val="nil"/>
              <w:left w:val="nil"/>
              <w:bottom w:val="single" w:sz="4" w:space="0" w:color="auto"/>
              <w:right w:val="single" w:sz="4" w:space="0" w:color="auto"/>
            </w:tcBorders>
            <w:shd w:val="clear" w:color="auto" w:fill="FFFFFF" w:themeFill="background1"/>
            <w:vAlign w:val="center"/>
          </w:tcPr>
          <w:p w14:paraId="2D39A6B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sciences educators had participated in continuing education to develop their expertise and used a variety of digital methods and materials. Educators need more competence to improve healthcare students' ability to use digital technology. In the area of Teaching and Learning, educators younger than 40 years rated the appearance of digital competence as better than did those between the ages of 40 and 49 years.</w:t>
            </w:r>
          </w:p>
        </w:tc>
        <w:tc>
          <w:tcPr>
            <w:tcW w:w="993" w:type="pct"/>
            <w:tcBorders>
              <w:top w:val="nil"/>
              <w:left w:val="nil"/>
              <w:bottom w:val="single" w:sz="4" w:space="0" w:color="auto"/>
              <w:right w:val="single" w:sz="4" w:space="0" w:color="auto"/>
            </w:tcBorders>
            <w:shd w:val="clear" w:color="auto" w:fill="FFFFFF" w:themeFill="background1"/>
            <w:vAlign w:val="center"/>
          </w:tcPr>
          <w:p w14:paraId="17BC90C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 the future, health sciences educators' basic and continuing education could take into account the competence requirements for digital competence, and educators' expertise must be increased in areas where digital competence does not appear strong.</w:t>
            </w:r>
          </w:p>
        </w:tc>
      </w:tr>
      <w:tr w:rsidR="00927716" w14:paraId="053E021E" w14:textId="77777777">
        <w:trPr>
          <w:trHeight w:val="23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A93B601" w14:textId="42A04261"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Panhwar 2021</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&lt;EndNote&gt;&lt;Cite&gt;&lt;Author&gt;Panhwar&lt;/Author&gt;&lt;Year&gt;2021&lt;/Year&gt;&lt;RecNum&gt;252&lt;/RecNum&gt;&lt;DisplayText&gt;[85]&lt;/DisplayText&gt;&lt;record&gt;&lt;rec-number&gt;252&lt;/rec-number&gt;&lt;foreign-keys&gt;&lt;key app="EN" db-id="t5xwxfsw6z9psue9z06xvtxt9vervaf200wa" timestamp="1751817296"&gt;252&lt;/key&gt;&lt;/foreign-keys&gt;&lt;ref-type name="Journal Article"&gt;17&lt;/ref-type&gt;&lt;contributors&gt;&lt;authors&gt;&lt;author&gt;Panhwar, M.&lt;/author&gt;&lt;author&gt;Rajpar, S. P.&lt;/author&gt;&lt;author&gt;Talpur, N.&lt;/author&gt;&lt;author&gt;Baig, Q. A.&lt;/author&gt;&lt;author&gt;Kumar, K.&lt;/author&gt;&lt;author&gt;Banglani, M. A.&lt;/author&gt;&lt;/authors&gt;&lt;/contributors&gt;&lt;auth-address&gt;M. Panhwar, Department of Dentistry, Dow International Dental College, LUMHS Jamshoro, Pakistan&lt;/auth-address&gt;&lt;titles&gt;&lt;title&gt;Information technology application and challenges faced by medical and dental undergraduate students&lt;/title&gt;&lt;secondary-title&gt;Rawal Medical Journal&lt;/secondary-title&gt;&lt;/titles&gt;&lt;periodical&gt;&lt;full-title&gt;Rawal Medical Journal&lt;/full-title&gt;&lt;/periodical&gt;&lt;pages&gt;438-441&lt;/pages&gt;&lt;volume&gt;46&lt;/volume&gt;&lt;number&gt;2&lt;/number&gt;&lt;keywords&gt;&lt;keyword&gt;adult&lt;/keyword&gt;&lt;keyword&gt;article&lt;/keyword&gt;&lt;keyword&gt;cross-sectional study&lt;/keyword&gt;&lt;keyword&gt;dental student&lt;/keyword&gt;&lt;keyword&gt;female&lt;/keyword&gt;&lt;keyword&gt;human&lt;/keyword&gt;&lt;keyword&gt;information technology&lt;/keyword&gt;&lt;keyword&gt;internet use&lt;/keyword&gt;&lt;keyword&gt;major clinical study&lt;/keyword&gt;&lt;keyword&gt;male&lt;/keyword&gt;&lt;keyword&gt;medical education&lt;/keyword&gt;&lt;keyword&gt;medical student&lt;/keyword&gt;&lt;keyword&gt;questionnaire&lt;/keyword&gt;&lt;keyword&gt;social network&lt;/keyword&gt;&lt;keyword&gt;training&lt;/keyword&gt;&lt;keyword&gt;undergraduate student&lt;/keyword&gt;&lt;/keywords&gt;&lt;dates&gt;&lt;year&gt;2021&lt;/year&gt;&lt;/dates&gt;&lt;isbn&gt;0303-5212&lt;/isbn&gt;&lt;work-type&gt;Article&lt;/work-type&gt;&lt;urls&gt;&lt;related-urls&gt;&lt;url&gt;https://www.embase.com/search/results?subaction=viewrecord&amp;amp;id=L2007874816&amp;amp;from=export&lt;/url&gt;&lt;/related-urls&gt;&lt;/urls&gt;&lt;remote-database-name&gt;Embase&lt;/remote-database-name&gt;&lt;language&gt;English&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[85]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FB9F2D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Pakistan</w:t>
            </w:r>
          </w:p>
        </w:tc>
        <w:tc>
          <w:tcPr>
            <w:tcW w:w="457" w:type="pct"/>
            <w:tcBorders>
              <w:top w:val="nil"/>
              <w:left w:val="nil"/>
              <w:bottom w:val="single" w:sz="4" w:space="0" w:color="auto"/>
              <w:right w:val="single" w:sz="4" w:space="0" w:color="auto"/>
            </w:tcBorders>
            <w:shd w:val="clear" w:color="auto" w:fill="FFFFFF" w:themeFill="background1"/>
            <w:vAlign w:val="center"/>
          </w:tcPr>
          <w:p w14:paraId="7BA52D7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ACD290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and dental undergraduate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7BAB0D5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usage of Information</w:t>
            </w:r>
            <w:r>
              <w:rPr>
                <w:rFonts w:ascii="Times New Roman" w:eastAsia="宋体" w:hAnsi="Times New Roman" w:cs="Times New Roman"/>
                <w:kern w:val="0"/>
                <w:sz w:val="21"/>
                <w:szCs w:val="21"/>
                <w:shd w:val="pct15" w:color="auto" w:fill="FFFFFF"/>
                <w14:ligatures w14:val="none"/>
              </w:rPr>
              <w:br/>
              <w:t>Technology (IT) and other types of software by medical and dental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6C2C883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Results: Out of 100 students, 62 were females and 38 males. Mean age was 21.749+1.54 years (range 19-24). 0verall result showed that 65%students spent limited hours in a day for internet access. Social networking was used by 40%students,53% mostly used Facebook sites and60% used YouTube medical videos for medical information.</w:t>
            </w:r>
          </w:p>
        </w:tc>
        <w:tc>
          <w:tcPr>
            <w:tcW w:w="993" w:type="pct"/>
            <w:tcBorders>
              <w:top w:val="nil"/>
              <w:left w:val="nil"/>
              <w:bottom w:val="single" w:sz="4" w:space="0" w:color="auto"/>
              <w:right w:val="single" w:sz="4" w:space="0" w:color="auto"/>
            </w:tcBorders>
            <w:shd w:val="clear" w:color="auto" w:fill="FFFFFF" w:themeFill="background1"/>
            <w:vAlign w:val="center"/>
          </w:tcPr>
          <w:p w14:paraId="03739C4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Internet was used by most of the medical and dental students, but they were not fully utilizing the E resources towards the learning process. Medical students reported low level of internet use, this due to the limited availability of the internet access facilities and provision of technical skill at their university.</w:t>
            </w:r>
          </w:p>
        </w:tc>
      </w:tr>
      <w:tr w:rsidR="00927716" w14:paraId="460250AC" w14:textId="77777777">
        <w:trPr>
          <w:trHeight w:val="53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6E3FB96" w14:textId="0934BEBE"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Park 2020</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&lt;EndNote&gt;&lt;Cite&gt;&lt;Author&gt;Park&lt;/Author&gt;&lt;Year&gt;2020&lt;/Year&gt;&lt;RecNum&gt;253&lt;/RecNum&gt;&lt;DisplayText&gt;[86]&lt;/DisplayText&gt;&lt;record&gt;&lt;rec-number&gt;253&lt;/rec-number&gt;&lt;foreign-keys&gt;&lt;key app="EN" db-id="t5xwxfsw6z9psue9z06xvtxt9vervaf200wa" timestamp="1751817296"&gt;253&lt;/key&gt;&lt;/foreign-keys&gt;&lt;ref-type name="Journal Article"&gt;17&lt;/ref-type&gt;&lt;contributors&gt;&lt;authors&gt;&lt;author&gt;Park, J. Y. E.&lt;/author&gt;&lt;author&gt;Min, J.&lt;/author&gt;&lt;/authors&gt;&lt;/contributors&gt;&lt;titles&gt;&lt;title&gt;Exploring canadian pharmacy students’ e-health literacy: A mixed methods study&lt;/title&gt;&lt;secondary-title&gt;Pharmacy Practice&lt;/secondary-title&gt;&lt;/titles&gt;&lt;periodical&gt;&lt;full-title&gt;Pharmacy Practice&lt;/full-title&gt;&lt;/periodical&gt;&lt;volume&gt;18&lt;/volume&gt;&lt;number&gt;1&lt;/number&gt;&lt;keywords&gt;&lt;keyword&gt;adult&lt;/keyword&gt;&lt;keyword&gt;article&lt;/keyword&gt;&lt;keyword&gt;British Columbia&lt;/keyword&gt;&lt;keyword&gt;clinical article&lt;/keyword&gt;&lt;keyword&gt;curriculum&lt;/keyword&gt;&lt;keyword&gt;female&lt;/keyword&gt;&lt;keyword&gt;health care planning&lt;/keyword&gt;&lt;keyword&gt;health literacy&lt;/keyword&gt;&lt;keyword&gt;human&lt;/keyword&gt;&lt;keyword&gt;human experiment&lt;/keyword&gt;&lt;keyword&gt;Internet&lt;/keyword&gt;&lt;keyword&gt;male&lt;/keyword&gt;&lt;keyword&gt;pharmacy student&lt;/keyword&gt;&lt;keyword&gt;qualitative research&lt;/keyword&gt;&lt;keyword&gt;quantitative analysis&lt;/keyword&gt;&lt;keyword&gt;questionnaire&lt;/keyword&gt;&lt;keyword&gt;semi structured interview&lt;/keyword&gt;&lt;keyword&gt;skill&lt;/keyword&gt;&lt;keyword&gt;telemedicine&lt;/keyword&gt;&lt;keyword&gt;thematic analysis&lt;/keyword&gt;&lt;/keywords&gt;&lt;dates&gt;&lt;year&gt;2020&lt;/year&gt;&lt;/dates&gt;&lt;isbn&gt;1886-3655&amp;#xD;1885-642X&lt;/isbn&gt;&lt;work-type&gt;Article&lt;/work-type&gt;&lt;urls&gt;&lt;related-urls&gt;&lt;url&gt;https://www.embase.com/search/results?subaction=viewrecord&amp;amp;id=L2004055181&amp;amp;from=export&lt;/url&gt;&lt;url&gt;http://dx.doi.org/10.18549/PharmPract.2020.1.1747&lt;/url&gt;&lt;/related-urls&gt;&lt;/urls&gt;&lt;electronic-resource-num&gt;10.18549/PharmPract.2020.1.1747&lt;/electronic-resource-num&gt;&lt;remote-database-name&gt;Embase&lt;/remote-database-name&gt;&lt;language&gt;English&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[86]</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337764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Canada</w:t>
            </w:r>
          </w:p>
        </w:tc>
        <w:tc>
          <w:tcPr>
            <w:tcW w:w="457" w:type="pct"/>
            <w:tcBorders>
              <w:top w:val="nil"/>
              <w:left w:val="nil"/>
              <w:bottom w:val="single" w:sz="4" w:space="0" w:color="auto"/>
              <w:right w:val="single" w:sz="4" w:space="0" w:color="auto"/>
            </w:tcBorders>
            <w:shd w:val="clear" w:color="auto" w:fill="FFFFFF" w:themeFill="background1"/>
            <w:vAlign w:val="center"/>
          </w:tcPr>
          <w:p w14:paraId="61C1FC0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Mixed method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69EF72A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Pharmacy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20DB0F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current state of pharmacy students’ self-rated digital health literacy in British Columbia, Canada, and seeks to identify future opportunities for technology training in pharmacy education and in practice.</w:t>
            </w:r>
          </w:p>
        </w:tc>
        <w:tc>
          <w:tcPr>
            <w:tcW w:w="1265" w:type="pct"/>
            <w:tcBorders>
              <w:top w:val="nil"/>
              <w:left w:val="nil"/>
              <w:bottom w:val="single" w:sz="4" w:space="0" w:color="auto"/>
              <w:right w:val="single" w:sz="4" w:space="0" w:color="auto"/>
            </w:tcBorders>
            <w:shd w:val="clear" w:color="auto" w:fill="FFFFFF" w:themeFill="background1"/>
            <w:vAlign w:val="center"/>
          </w:tcPr>
          <w:p w14:paraId="024B57E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total of 30 pharmacy students completed the eHEALs survey and 5 completed interviews. Most participants were 2yeastudents (50%, were 25 years and younger (80%, and female (87%). Ranking of digital health literacy was lower than expected with participants stating they know what (87%), where (87%) and how to find (77%) health resources on the internet. Even less students (77%) rated that they have the skills to evaluate the health resources that they find on the Internet and only 53% fet confident in using information from the internet to make health decisions. Most students mentioned that they had imited technology related training at school and would like more training opportunities throughout their program and connect what they have learned at school to their practice.</w:t>
            </w:r>
          </w:p>
        </w:tc>
        <w:tc>
          <w:tcPr>
            <w:tcW w:w="993" w:type="pct"/>
            <w:tcBorders>
              <w:top w:val="nil"/>
              <w:left w:val="nil"/>
              <w:bottom w:val="single" w:sz="4" w:space="0" w:color="auto"/>
              <w:right w:val="single" w:sz="4" w:space="0" w:color="auto"/>
            </w:tcBorders>
            <w:shd w:val="clear" w:color="auto" w:fill="FFFFFF" w:themeFill="background1"/>
            <w:vAlign w:val="center"/>
          </w:tcPr>
          <w:p w14:paraId="1F777CF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These results expose significant and surprising gaps in student understanding of technology despite modifications seen in the entry-to-practice PharmD curriculum. Regional differences and digital health literacy of practicing pharmacists are areas that require better understanding and hold significant impact as practice evolves.</w:t>
            </w:r>
          </w:p>
        </w:tc>
      </w:tr>
      <w:tr w:rsidR="00927716" w14:paraId="6B336DF3" w14:textId="77777777">
        <w:trPr>
          <w:trHeight w:val="79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1DDBCC2" w14:textId="3A9EDFC1"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Park 2019</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PEVuZE5vdGU+PENpdGU+PEF1dGhvcj5QYXJrPC9BdXRob3I+PFllYXI+MjAxOTwvWWVhcj48UmVj
TnVtPjI1NDwvUmVjTnVtPjxEaXNwbGF5VGV4dD5bODddPC9EaXNwbGF5VGV4dD48cmVjb3JkPjxy
ZWMtbnVtYmVyPjI1NDwvcmVjLW51bWJlcj48Zm9yZWlnbi1rZXlzPjxrZXkgYXBwPSJFTiIgZGIt
aWQ9InQ1eHd4ZnN3Nno5cHN1ZTl6MDZ4dnR4dDl2ZXJ2YWYyMDB3YSIgdGltZXN0YW1wPSIxNzUx
ODE3Mjk2Ij4yNTQ8L2tleT48L2ZvcmVpZ24ta2V5cz48cmVmLXR5cGUgbmFtZT0iSm91cm5hbCBB
cnRpY2xlIj4xNzwvcmVmLXR5cGU+PGNvbnRyaWJ1dG9ycz48YXV0aG9ycz48YXV0aG9yPlBhcmss
IFMuIEguPC9hdXRob3I+PGF1dGhvcj5EbywgSy4gSC48L2F1dGhvcj48YXV0aG9yPktpbSwgUy48
L2F1dGhvcj48YXV0aG9yPlBhcmssIEouIEguPC9hdXRob3I+PGF1dGhvcj5MaW0sIFkuIFMuPC9h
dXRob3I+PC9hdXRob3JzPjwvY29udHJpYnV0b3JzPjxhdXRoLWFkZHJlc3M+RGVwYXJ0bWVudCBv
ZiBSYWRpb2xvZ3kgYW5kIFJlc2VhcmNoIEluc3RpdHV0ZSBvZiBSYWRpb2xvZ3ksIEFzYW4gTWVk
aWNhbCBDZW50ZXIsIFVuaXZlcnNpdHkgb2YgVWxzYW4gQ29sbGVnZSBvZiBNZWRpY2luZSwgU2Vv
dWwsIEtvcmVhLiYjeEQ7RGVwYXJ0bWVudCBvZiBSYWRpb2xvZ3ksIFJlc2VhcmNoIEluc3RpdHV0
ZSBvZiBSYWRpb2xvZ2ljYWwgU2NpZW5jZSBhbmQgQ2VudGVyIGZvciBDbGluaWNhbCBJbWFnZSBE
YXRhIFNjaWVuY2UsIFNldmVyYW5jZSBIb3NwaXRhbCwgWW9uc2VpIFVuaXZlcnNpdHkgQ29sbGVn
ZSBvZiBNZWRpY2luZSwgU2VvdWwsIEtvcmVhLiYjeEQ7RGVwYXJ0bWVudCBvZiBNZWRpY2FsIEVk
dWNhdGlvbiwgVW5pdmVyc2l0eSBvZiBVbHNhbiBDb2xsZWdlIG9mIE1lZGljaW5lLCBTZW91bCwg
S29yZWEuJiN4RDtEZXBhcnRtZW50IG9mIEdhc3Ryb2VudGVyb2xvZ3ksIEFzYW4gTWVkaWNhbCBD
ZW50ZXIsIFVuaXZlcnNpdHkgb2YgVWxzYW4gQ29sbGVnZSBvZiBNZWRpY2luZSwgU2VvdWwsIEtv
cmVhLjwvYXV0aC1hZGRyZXNzPjx0aXRsZXM+PHRpdGxlPldoYXQgc2hvdWxkIG1lZGljYWwgc3R1
ZGVudHMga25vdyBhYm91dCBhcnRpZmljaWFsIGludGVsbGlnZW5jZSBpbiBtZWRpY2luZT88L3Rp
dGxlPjxzZWNvbmRhcnktdGl0bGU+SiBFZHVjIEV2YWwgSGVhbHRoIFByb2Y8L3NlY29uZGFyeS10
aXRsZT48YWx0LXRpdGxlPkpvdXJuYWwgb2YgZWR1Y2F0aW9uYWwgZXZhbHVhdGlvbiBmb3IgaGVh
bHRoIHByb2Zlc3Npb25zPC9hbHQtdGl0bGU+PC90aXRsZXM+PHBlcmlvZGljYWw+PGZ1bGwtdGl0
bGU+SiBFZHVjIEV2YWwgSGVhbHRoIFByb2Y8L2Z1bGwtdGl0bGU+PC9wZXJpb2RpY2FsPjxwYWdl
cz4xODwvcGFnZXM+PHZvbHVtZT4xNjwvdm9sdW1lPjxlZGl0aW9uPjIwMTkvMDcvMTk8L2VkaXRp
b24+PGtleXdvcmRzPjxrZXl3b3JkPkFsZ29yaXRobXM8L2tleXdvcmQ+PGtleXdvcmQ+QXJ0aWZp
Y2lhbCBJbnRlbGxpZ2VuY2UvKnRyZW5kczwva2V5d29yZD48a2V5d29yZD5CaW9zdGF0aXN0aWNz
PC9rZXl3b3JkPjxrZXl3b3JkPkRpZmZ1c2lvbiBvZiBJbm5vdmF0aW9uPC9rZXl3b3JkPjxrZXl3
b3JkPkVkdWNhdGlvbiwgTWVkaWNhbDwva2V5d29yZD48a2V5d29yZD4qRXZpZGVuY2UtQmFzZWQg
TWVkaWNpbmU8L2tleXdvcmQ+PGtleXdvcmQ+SHVtYW5zPC9rZXl3b3JkPjxrZXl3b3JkPk1hY2hp
bmUgTGVhcm5pbmcvKnRyZW5kczwva2V5d29yZD48a2V5d29yZD4qU3R1ZGVudHMsIE1lZGljYWw8
L2tleXdvcmQ+PGtleXdvcmQ+QXJ0aWZpY2lhbCBpbnRlbGxpZ2VuY2U8L2tleXdvcmQ+PGtleXdv
cmQ+RGVlcCBsZWFybmluZzwva2V5d29yZD48a2V5d29yZD5NYWNoaW5lIGxlYXJuaW5nPC9rZXl3
b3JkPjxrZXl3b3JkPk1lZGljYWwgc3R1ZGVudHM8L2tleXdvcmQ+PGtleXdvcmQ+d2FzIHJlcG9y
dGVkLjwva2V5d29yZD48L2tleXdvcmRzPjxkYXRlcz48eWVhcj4yMDE5PC95ZWFyPjwvZGF0ZXM+
PGlzYm4+MTk3NS01OTM3PC9pc2JuPjxhY2Nlc3Npb24tbnVtPjMxMzE5NDUwPC9hY2Nlc3Npb24t
bnVtPjx1cmxzPjwvdXJscz48Y3VzdG9tMj5QbWM2NjM5MTIzPC9jdXN0b20yPjxlbGVjdHJvbmlj
LXJlc291cmNlLW51bT4xMC4zMzUyL2plZWhwLjIwMTkuMTYuMTg8L2VsZWN0cm9uaWMtcmVzb3Vy
Y2UtbnVtPjxyZW1vdGUtZGF0YWJhc2UtcHJvdmlkZXI+TkxNPC9yZW1vdGUtZGF0YWJhc2UtcHJv
dmlkZXI+PGxhbmd1YWdlPmVuZzwvbGFuZ3VhZ2U+PC9yZWNvcmQ+PC9DaXRlPjwvRW5kTm90ZT4A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PEVuZE5vdGU+PENpdGU+PEF1dGhvcj5QYXJrPC9BdXRob3I+PFllYXI+MjAxOTwvWWVhcj48UmVj
TnVtPjI1NDwvUmVjTnVtPjxEaXNwbGF5VGV4dD5bODddPC9EaXNwbGF5VGV4dD48cmVjb3JkPjxy
ZWMtbnVtYmVyPjI1NDwvcmVjLW51bWJlcj48Zm9yZWlnbi1rZXlzPjxrZXkgYXBwPSJFTiIgZGIt
aWQ9InQ1eHd4ZnN3Nno5cHN1ZTl6MDZ4dnR4dDl2ZXJ2YWYyMDB3YSIgdGltZXN0YW1wPSIxNzUx
ODE3Mjk2Ij4yNTQ8L2tleT48L2ZvcmVpZ24ta2V5cz48cmVmLXR5cGUgbmFtZT0iSm91cm5hbCBB
cnRpY2xlIj4xNzwvcmVmLXR5cGU+PGNvbnRyaWJ1dG9ycz48YXV0aG9ycz48YXV0aG9yPlBhcmss
IFMuIEguPC9hdXRob3I+PGF1dGhvcj5EbywgSy4gSC48L2F1dGhvcj48YXV0aG9yPktpbSwgUy48
L2F1dGhvcj48YXV0aG9yPlBhcmssIEouIEguPC9hdXRob3I+PGF1dGhvcj5MaW0sIFkuIFMuPC9h
dXRob3I+PC9hdXRob3JzPjwvY29udHJpYnV0b3JzPjxhdXRoLWFkZHJlc3M+RGVwYXJ0bWVudCBv
ZiBSYWRpb2xvZ3kgYW5kIFJlc2VhcmNoIEluc3RpdHV0ZSBvZiBSYWRpb2xvZ3ksIEFzYW4gTWVk
aWNhbCBDZW50ZXIsIFVuaXZlcnNpdHkgb2YgVWxzYW4gQ29sbGVnZSBvZiBNZWRpY2luZSwgU2Vv
dWwsIEtvcmVhLiYjeEQ7RGVwYXJ0bWVudCBvZiBSYWRpb2xvZ3ksIFJlc2VhcmNoIEluc3RpdHV0
ZSBvZiBSYWRpb2xvZ2ljYWwgU2NpZW5jZSBhbmQgQ2VudGVyIGZvciBDbGluaWNhbCBJbWFnZSBE
YXRhIFNjaWVuY2UsIFNldmVyYW5jZSBIb3NwaXRhbCwgWW9uc2VpIFVuaXZlcnNpdHkgQ29sbGVn
ZSBvZiBNZWRpY2luZSwgU2VvdWwsIEtvcmVhLiYjeEQ7RGVwYXJ0bWVudCBvZiBNZWRpY2FsIEVk
dWNhdGlvbiwgVW5pdmVyc2l0eSBvZiBVbHNhbiBDb2xsZWdlIG9mIE1lZGljaW5lLCBTZW91bCwg
S29yZWEuJiN4RDtEZXBhcnRtZW50IG9mIEdhc3Ryb2VudGVyb2xvZ3ksIEFzYW4gTWVkaWNhbCBD
ZW50ZXIsIFVuaXZlcnNpdHkgb2YgVWxzYW4gQ29sbGVnZSBvZiBNZWRpY2luZSwgU2VvdWwsIEtv
cmVhLjwvYXV0aC1hZGRyZXNzPjx0aXRsZXM+PHRpdGxlPldoYXQgc2hvdWxkIG1lZGljYWwgc3R1
ZGVudHMga25vdyBhYm91dCBhcnRpZmljaWFsIGludGVsbGlnZW5jZSBpbiBtZWRpY2luZT88L3Rp
dGxlPjxzZWNvbmRhcnktdGl0bGU+SiBFZHVjIEV2YWwgSGVhbHRoIFByb2Y8L3NlY29uZGFyeS10
aXRsZT48YWx0LXRpdGxlPkpvdXJuYWwgb2YgZWR1Y2F0aW9uYWwgZXZhbHVhdGlvbiBmb3IgaGVh
bHRoIHByb2Zlc3Npb25zPC9hbHQtdGl0bGU+PC90aXRsZXM+PHBlcmlvZGljYWw+PGZ1bGwtdGl0
bGU+SiBFZHVjIEV2YWwgSGVhbHRoIFByb2Y8L2Z1bGwtdGl0bGU+PC9wZXJpb2RpY2FsPjxwYWdl
cz4xODwvcGFnZXM+PHZvbHVtZT4xNjwvdm9sdW1lPjxlZGl0aW9uPjIwMTkvMDcvMTk8L2VkaXRp
b24+PGtleXdvcmRzPjxrZXl3b3JkPkFsZ29yaXRobXM8L2tleXdvcmQ+PGtleXdvcmQ+QXJ0aWZp
Y2lhbCBJbnRlbGxpZ2VuY2UvKnRyZW5kczwva2V5d29yZD48a2V5d29yZD5CaW9zdGF0aXN0aWNz
PC9rZXl3b3JkPjxrZXl3b3JkPkRpZmZ1c2lvbiBvZiBJbm5vdmF0aW9uPC9rZXl3b3JkPjxrZXl3
b3JkPkVkdWNhdGlvbiwgTWVkaWNhbDwva2V5d29yZD48a2V5d29yZD4qRXZpZGVuY2UtQmFzZWQg
TWVkaWNpbmU8L2tleXdvcmQ+PGtleXdvcmQ+SHVtYW5zPC9rZXl3b3JkPjxrZXl3b3JkPk1hY2hp
bmUgTGVhcm5pbmcvKnRyZW5kczwva2V5d29yZD48a2V5d29yZD4qU3R1ZGVudHMsIE1lZGljYWw8
L2tleXdvcmQ+PGtleXdvcmQ+QXJ0aWZpY2lhbCBpbnRlbGxpZ2VuY2U8L2tleXdvcmQ+PGtleXdv
cmQ+RGVlcCBsZWFybmluZzwva2V5d29yZD48a2V5d29yZD5NYWNoaW5lIGxlYXJuaW5nPC9rZXl3
b3JkPjxrZXl3b3JkPk1lZGljYWwgc3R1ZGVudHM8L2tleXdvcmQ+PGtleXdvcmQ+d2FzIHJlcG9y
dGVkLjwva2V5d29yZD48L2tleXdvcmRzPjxkYXRlcz48eWVhcj4yMDE5PC95ZWFyPjwvZGF0ZXM+
PGlzYm4+MTk3NS01OTM3PC9pc2JuPjxhY2Nlc3Npb24tbnVtPjMxMzE5NDUwPC9hY2Nlc3Npb24t
bnVtPjx1cmxzPjwvdXJscz48Y3VzdG9tMj5QbWM2NjM5MTIzPC9jdXN0b20yPjxlbGVjdHJvbmlj
LXJlc291cmNlLW51bT4xMC4zMzUyL2plZWhwLjIwMTkuMTYuMTg8L2VsZWN0cm9uaWMtcmVzb3Vy
Y2UtbnVtPjxyZW1vdGUtZGF0YWJhc2UtcHJvdmlkZXI+TkxNPC9yZW1vdGUtZGF0YWJhc2UtcHJv
dmlkZXI+PGxhbmd1YWdlPmVuZzwvbGFuZ3VhZ2U+PC9yZWNvcmQ+PC9DaXRlPjwvRW5kTm90ZT4A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[87]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29F5C5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Korea</w:t>
            </w:r>
          </w:p>
        </w:tc>
        <w:tc>
          <w:tcPr>
            <w:tcW w:w="457" w:type="pct"/>
            <w:tcBorders>
              <w:top w:val="nil"/>
              <w:left w:val="nil"/>
              <w:bottom w:val="single" w:sz="4" w:space="0" w:color="auto"/>
              <w:right w:val="single" w:sz="4" w:space="0" w:color="auto"/>
            </w:tcBorders>
            <w:shd w:val="clear" w:color="auto" w:fill="FFFFFF" w:themeFill="background1"/>
            <w:vAlign w:val="center"/>
          </w:tcPr>
          <w:p w14:paraId="06A6EEE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4D2786E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006E4EB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provide a succinct summary of the current state of AI from a medical viewpoint and suggest what medical students should do to prepare for the era of AI in medicine.</w:t>
            </w:r>
          </w:p>
        </w:tc>
        <w:tc>
          <w:tcPr>
            <w:tcW w:w="1265" w:type="pct"/>
            <w:tcBorders>
              <w:top w:val="nil"/>
              <w:left w:val="nil"/>
              <w:bottom w:val="single" w:sz="4" w:space="0" w:color="auto"/>
              <w:right w:val="single" w:sz="4" w:space="0" w:color="auto"/>
            </w:tcBorders>
            <w:shd w:val="clear" w:color="auto" w:fill="FFFFFF" w:themeFill="background1"/>
            <w:vAlign w:val="center"/>
          </w:tcPr>
          <w:p w14:paraId="22CE885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Artificial intelligence (AI) is expected to affect various fields of medicine substantially and has the potential to improve many aspects of healthcare. However, AI has been creating much hype, too. In applying AI technology to patients, medical professionals should be able to resolve any anxiety, confusion, and questions that patients and the public may have. Also, they are responsible for ensuring that AI be- comes a technology beneficial for patient care. These make the acquisition of sound knowledge and experience about AI a task of high importance for medical students. Preparing for AI does not merely mean learning information technology such as computer program- ming. One should acquire sufficient knowledge of basic and clinical medicines, data science, biostatistics, and evidence-based medicine. As a medical student, one should not passively accept stories related to AI in medicine in the media and on the Internet. Medical students should try to develop abilities to </w:t>
            </w:r>
            <w:r>
              <w:rPr>
                <w:rFonts w:ascii="Times New Roman" w:eastAsia="宋体" w:hAnsi="Times New Roman" w:cs="Times New Roman"/>
                <w:kern w:val="0"/>
                <w:sz w:val="21"/>
                <w:szCs w:val="21"/>
                <w:shd w:val="pct15" w:color="auto" w:fill="FFFFFF"/>
                <w14:ligatures w14:val="none"/>
              </w:rPr>
              <w:lastRenderedPageBreak/>
              <w:t>distinguish correct information from hype and spin and even capabilities to create thoroughly validated, trustworthy information for patients and the public.</w:t>
            </w:r>
          </w:p>
        </w:tc>
        <w:tc>
          <w:tcPr>
            <w:tcW w:w="993" w:type="pct"/>
            <w:tcBorders>
              <w:top w:val="nil"/>
              <w:left w:val="nil"/>
              <w:bottom w:val="single" w:sz="4" w:space="0" w:color="auto"/>
              <w:right w:val="single" w:sz="4" w:space="0" w:color="auto"/>
            </w:tcBorders>
            <w:shd w:val="clear" w:color="auto" w:fill="FFFFFF" w:themeFill="background1"/>
            <w:vAlign w:val="center"/>
          </w:tcPr>
          <w:p w14:paraId="685049F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AI is expected to affect various fields of medicine substantially and, if properly designed and used, has the potential to reinforce many weaknesses in current medical practice and improve many aspects of healthcare. Healthcare professionals are responsible for ensuring that AI becomes a technology beneficial for patient care. Medical students should develop abilities to distinguish correct information about AI from hype and spin and even capabilities to create thoroughly validated, trustworthy information for patients and the public to prepare for the era of AI in medicine.</w:t>
            </w:r>
          </w:p>
        </w:tc>
      </w:tr>
      <w:tr w:rsidR="00927716" w14:paraId="04115D57" w14:textId="77777777">
        <w:trPr>
          <w:trHeight w:val="20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F0DEF2D" w14:textId="30BDDD64"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Pokharel 2016</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PEVuZE5vdGU+PENpdGU+PEF1dGhvcj5Qb2toYXJlbDwvQXV0aG9yPjxZZWFyPjIwMTY8L1llYXI+
PFJlY051bT4yNTU8L1JlY051bT48RGlzcGxheVRleHQ+Wzg4XTwvRGlzcGxheVRleHQ+PHJlY29y
ZD48cmVjLW51bWJlcj4yNTU8L3JlYy1udW1iZXI+PGZvcmVpZ24ta2V5cz48a2V5IGFwcD0iRU4i
IGRiLWlkPSJ0NXh3eGZzdzZ6OXBzdWU5ejA2eHZ0eHQ5dmVydmFmMjAwd2EiIHRpbWVzdGFtcD0i
MTc1MTgxNzI5NiI+MjU1PC9rZXk+PC9mb3JlaWduLWtleXM+PHJlZi10eXBlIG5hbWU9IkpvdXJu
YWwgQXJ0aWNsZSI+MTc8L3JlZi10eXBlPjxjb250cmlidXRvcnM+PGF1dGhvcnM+PGF1dGhvcj5Q
b2toYXJlbCwgUC4gSy48L2F1dGhvcj48YXV0aG9yPkJ1ZGhhdGhva2ksIFMuIFMuPC9hdXRob3I+
PGF1dGhvcj5Qb2toYXJlbCwgSC4gUC48L2F1dGhvcj48L2F1dGhvcnM+PC9jb250cmlidXRvcnM+
PGF1dGgtYWRkcmVzcz5TY2hvb2wgb2YgUHVibGljIEhlYWx0aCBhbmQgQ29tbXVuaXR5IE1lZGlj
aW5lLCBCIFAgS29pcmFsYSBJbnN0aXR1dGUgb2YgSGVhbHRoIFNjaWVuY2VzLCBEaGFyYW4sIE5l
cGFsLiYjeEQ7VW5pdmVyc2l0eSBvZiBOZXcgU291dGggV2FsZXMsIFN5ZG5leSwgQXVzdHJhbGlh
LjwvYXV0aC1hZGRyZXNzPjx0aXRsZXM+PHRpdGxlPkVsZWN0cm9uaWMgSGVhbHRoIExpdGVyYWN5
IFNraWxscyBhbW9uZyBNZWRpY2FsIGFuZCBEZW50YWwgSW50ZXJucyBhdCBCIFAgS29pcmFsYSBJ
bnN0aXR1dGUgb2YgSGVhbHRoIFNjaWVuY2VzPC90aXRsZT48c2Vjb25kYXJ5LXRpdGxlPkogTmVw
YWwgSGVhbHRoIFJlcyBDb3VuYzwvc2Vjb25kYXJ5LXRpdGxlPjxhbHQtdGl0bGU+Sm91cm5hbCBv
ZiBOZXBhbCBIZWFsdGggUmVzZWFyY2ggQ291bmNpbDwvYWx0LXRpdGxlPjwvdGl0bGVzPjxwZXJp
b2RpY2FsPjxmdWxsLXRpdGxlPkogTmVwYWwgSGVhbHRoIFJlcyBDb3VuYzwvZnVsbC10aXRsZT48
YWJici0xPkpvdXJuYWwgb2YgTmVwYWwgSGVhbHRoIFJlc2VhcmNoIENvdW5jaWw8L2FiYnItMT48
L3BlcmlvZGljYWw+PGFsdC1wZXJpb2RpY2FsPjxmdWxsLXRpdGxlPkogTmVwYWwgSGVhbHRoIFJl
cyBDb3VuYzwvZnVsbC10aXRsZT48YWJici0xPkpvdXJuYWwgb2YgTmVwYWwgSGVhbHRoIFJlc2Vh
cmNoIENvdW5jaWw8L2FiYnItMT48L2FsdC1wZXJpb2RpY2FsPjxwYWdlcz4xNTktMTY0PC9wYWdl
cz48dm9sdW1lPjE0PC92b2x1bWU+PG51bWJlcj4zNDwvbnVtYmVyPjxlZGl0aW9uPjIwMTYvMDEv
MDE8L2VkaXRpb24+PGtleXdvcmRzPjxrZXl3b3JkPkFkdWx0PC9rZXl3b3JkPjxrZXl3b3JkPkNy
b3NzLVNlY3Rpb25hbCBTdHVkaWVzPC9rZXl3b3JkPjxrZXl3b3JkPkZlbWFsZTwva2V5d29yZD48
a2V5d29yZD5IdW1hbnM8L2tleXdvcmQ+PGtleXdvcmQ+SW5mb3JtYXRpb24gU3lzdGVtczwva2V5
d29yZD48a2V5d29yZD4qSW50ZXJuZXQ8L2tleXdvcmQ+PGtleXdvcmQ+SW50ZXJuc2hpcCBhbmQg
UmVzaWRlbmN5LypzdGF0aXN0aWNzICZhbXA7IG51bWVyaWNhbCBkYXRhPC9rZXl3b3JkPjxrZXl3
b3JkPipLbm93bGVkZ2U8L2tleXdvcmQ+PGtleXdvcmQ+TWFsZTwva2V5d29yZD48a2V5d29yZD5O
ZXBhbDwva2V5d29yZD48a2V5d29yZD5TdHVkZW50cywgRGVudGFsLypwc3ljaG9sb2d5PC9rZXl3
b3JkPjxrZXl3b3JkPlN0dWRlbnRzLCBNZWRpY2FsLypwc3ljaG9sb2d5PC9rZXl3b3JkPjxrZXl3
b3JkPmUtSGVhbHRoIExpdGVyYWN5PC9rZXl3b3JkPjxrZXl3b3JkPmVsZWN0cm9uaWMgcmVzb3Vy
Y2VzIGluIGhlYWx0aDwva2V5d29yZD48a2V5d29yZD5oZWFsdGggaW5mb3JtYXRpb24gdGVjaG5v
bG9neTwva2V5d29yZD48a2V5d29yZD5oZWFsdGggbGl0ZXJhY3kgaW4gTmVwYWw8L2tleXdvcmQ+
PGtleXdvcmQ+aGVhbHRoIGxpdGVyYWN5IG9mIGludGVybi48L2tleXdvcmQ+PC9rZXl3b3Jkcz48
ZGF0ZXM+PHllYXI+MjAxNjwveWVhcj48cHViLWRhdGVzPjxkYXRlPlNlcDwvZGF0ZT48L3B1Yi1k
YXRlcz48L2RhdGVzPjxpc2JuPjE3MjctNTQ4MjwvaXNibj48YWNjZXNzaW9uLW51bT4yODMyNzY4
MDwvYWNjZXNzaW9uLW51bT48dXJscz48L3VybHM+PHJlbW90ZS1kYXRhYmFzZS1wcm92aWRlcj5O
TE08L3JlbW90ZS1kYXRhYmFzZS1wcm92aWRlcj48bGFuZ3VhZ2U+ZW5nPC9sYW5ndWFnZT48L3Jl
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PEVuZE5vdGU+PENpdGU+PEF1dGhvcj5Qb2toYXJlbDwvQXV0aG9yPjxZZWFyPjIwMTY8L1llYXI+
PFJlY051bT4yNTU8L1JlY051bT48RGlzcGxheVRleHQ+Wzg4XTwvRGlzcGxheVRleHQ+PHJlY29y
ZD48cmVjLW51bWJlcj4yNTU8L3JlYy1udW1iZXI+PGZvcmVpZ24ta2V5cz48a2V5IGFwcD0iRU4i
IGRiLWlkPSJ0NXh3eGZzdzZ6OXBzdWU5ejA2eHZ0eHQ5dmVydmFmMjAwd2EiIHRpbWVzdGFtcD0i
MTc1MTgxNzI5NiI+MjU1PC9rZXk+PC9mb3JlaWduLWtleXM+PHJlZi10eXBlIG5hbWU9IkpvdXJu
YWwgQXJ0aWNsZSI+MTc8L3JlZi10eXBlPjxjb250cmlidXRvcnM+PGF1dGhvcnM+PGF1dGhvcj5Q
b2toYXJlbCwgUC4gSy48L2F1dGhvcj48YXV0aG9yPkJ1ZGhhdGhva2ksIFMuIFMuPC9hdXRob3I+
PGF1dGhvcj5Qb2toYXJlbCwgSC4gUC48L2F1dGhvcj48L2F1dGhvcnM+PC9jb250cmlidXRvcnM+
PGF1dGgtYWRkcmVzcz5TY2hvb2wgb2YgUHVibGljIEhlYWx0aCBhbmQgQ29tbXVuaXR5IE1lZGlj
aW5lLCBCIFAgS29pcmFsYSBJbnN0aXR1dGUgb2YgSGVhbHRoIFNjaWVuY2VzLCBEaGFyYW4sIE5l
cGFsLiYjeEQ7VW5pdmVyc2l0eSBvZiBOZXcgU291dGggV2FsZXMsIFN5ZG5leSwgQXVzdHJhbGlh
LjwvYXV0aC1hZGRyZXNzPjx0aXRsZXM+PHRpdGxlPkVsZWN0cm9uaWMgSGVhbHRoIExpdGVyYWN5
IFNraWxscyBhbW9uZyBNZWRpY2FsIGFuZCBEZW50YWwgSW50ZXJucyBhdCBCIFAgS29pcmFsYSBJ
bnN0aXR1dGUgb2YgSGVhbHRoIFNjaWVuY2VzPC90aXRsZT48c2Vjb25kYXJ5LXRpdGxlPkogTmVw
YWwgSGVhbHRoIFJlcyBDb3VuYzwvc2Vjb25kYXJ5LXRpdGxlPjxhbHQtdGl0bGU+Sm91cm5hbCBv
ZiBOZXBhbCBIZWFsdGggUmVzZWFyY2ggQ291bmNpbDwvYWx0LXRpdGxlPjwvdGl0bGVzPjxwZXJp
b2RpY2FsPjxmdWxsLXRpdGxlPkogTmVwYWwgSGVhbHRoIFJlcyBDb3VuYzwvZnVsbC10aXRsZT48
YWJici0xPkpvdXJuYWwgb2YgTmVwYWwgSGVhbHRoIFJlc2VhcmNoIENvdW5jaWw8L2FiYnItMT48
L3BlcmlvZGljYWw+PGFsdC1wZXJpb2RpY2FsPjxmdWxsLXRpdGxlPkogTmVwYWwgSGVhbHRoIFJl
cyBDb3VuYzwvZnVsbC10aXRsZT48YWJici0xPkpvdXJuYWwgb2YgTmVwYWwgSGVhbHRoIFJlc2Vh
cmNoIENvdW5jaWw8L2FiYnItMT48L2FsdC1wZXJpb2RpY2FsPjxwYWdlcz4xNTktMTY0PC9wYWdl
cz48dm9sdW1lPjE0PC92b2x1bWU+PG51bWJlcj4zNDwvbnVtYmVyPjxlZGl0aW9uPjIwMTYvMDEv
MDE8L2VkaXRpb24+PGtleXdvcmRzPjxrZXl3b3JkPkFkdWx0PC9rZXl3b3JkPjxrZXl3b3JkPkNy
b3NzLVNlY3Rpb25hbCBTdHVkaWVzPC9rZXl3b3JkPjxrZXl3b3JkPkZlbWFsZTwva2V5d29yZD48
a2V5d29yZD5IdW1hbnM8L2tleXdvcmQ+PGtleXdvcmQ+SW5mb3JtYXRpb24gU3lzdGVtczwva2V5
d29yZD48a2V5d29yZD4qSW50ZXJuZXQ8L2tleXdvcmQ+PGtleXdvcmQ+SW50ZXJuc2hpcCBhbmQg
UmVzaWRlbmN5LypzdGF0aXN0aWNzICZhbXA7IG51bWVyaWNhbCBkYXRhPC9rZXl3b3JkPjxrZXl3
b3JkPipLbm93bGVkZ2U8L2tleXdvcmQ+PGtleXdvcmQ+TWFsZTwva2V5d29yZD48a2V5d29yZD5O
ZXBhbDwva2V5d29yZD48a2V5d29yZD5TdHVkZW50cywgRGVudGFsLypwc3ljaG9sb2d5PC9rZXl3
b3JkPjxrZXl3b3JkPlN0dWRlbnRzLCBNZWRpY2FsLypwc3ljaG9sb2d5PC9rZXl3b3JkPjxrZXl3
b3JkPmUtSGVhbHRoIExpdGVyYWN5PC9rZXl3b3JkPjxrZXl3b3JkPmVsZWN0cm9uaWMgcmVzb3Vy
Y2VzIGluIGhlYWx0aDwva2V5d29yZD48a2V5d29yZD5oZWFsdGggaW5mb3JtYXRpb24gdGVjaG5v
bG9neTwva2V5d29yZD48a2V5d29yZD5oZWFsdGggbGl0ZXJhY3kgaW4gTmVwYWw8L2tleXdvcmQ+
PGtleXdvcmQ+aGVhbHRoIGxpdGVyYWN5IG9mIGludGVybi48L2tleXdvcmQ+PC9rZXl3b3Jkcz48
ZGF0ZXM+PHllYXI+MjAxNjwveWVhcj48cHViLWRhdGVzPjxkYXRlPlNlcDwvZGF0ZT48L3B1Yi1k
YXRlcz48L2RhdGVzPjxpc2JuPjE3MjctNTQ4MjwvaXNibj48YWNjZXNzaW9uLW51bT4yODMyNzY4
MDwvYWNjZXNzaW9uLW51bT48dXJscz48L3VybHM+PHJlbW90ZS1kYXRhYmFzZS1wcm92aWRlcj5O
TE08L3JlbW90ZS1kYXRhYmFzZS1wcm92aWRlcj48bGFuZ3VhZ2U+ZW5nPC9sYW5ndWFnZT48L3Jl
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[88]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49D5A6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Australia</w:t>
            </w:r>
          </w:p>
        </w:tc>
        <w:tc>
          <w:tcPr>
            <w:tcW w:w="457" w:type="pct"/>
            <w:tcBorders>
              <w:top w:val="nil"/>
              <w:left w:val="nil"/>
              <w:bottom w:val="single" w:sz="4" w:space="0" w:color="auto"/>
              <w:right w:val="single" w:sz="4" w:space="0" w:color="auto"/>
            </w:tcBorders>
            <w:shd w:val="clear" w:color="auto" w:fill="FFFFFF" w:themeFill="background1"/>
            <w:vAlign w:val="center"/>
          </w:tcPr>
          <w:p w14:paraId="63A1FF1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58C37E0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and</w:t>
            </w:r>
            <w:r>
              <w:rPr>
                <w:rFonts w:ascii="Times New Roman" w:eastAsia="宋体" w:hAnsi="Times New Roman" w:cs="Times New Roman"/>
                <w:kern w:val="0"/>
                <w:sz w:val="21"/>
                <w:szCs w:val="21"/>
                <w:shd w:val="pct15" w:color="auto" w:fill="FFFFFF"/>
                <w14:ligatures w14:val="none"/>
              </w:rPr>
              <w:br/>
              <w:t>Dental Interns</w:t>
            </w:r>
          </w:p>
        </w:tc>
        <w:tc>
          <w:tcPr>
            <w:tcW w:w="813" w:type="pct"/>
            <w:tcBorders>
              <w:top w:val="nil"/>
              <w:left w:val="nil"/>
              <w:bottom w:val="single" w:sz="4" w:space="0" w:color="auto"/>
              <w:right w:val="single" w:sz="4" w:space="0" w:color="auto"/>
            </w:tcBorders>
            <w:shd w:val="clear" w:color="auto" w:fill="FFFFFF" w:themeFill="background1"/>
            <w:vAlign w:val="center"/>
          </w:tcPr>
          <w:p w14:paraId="5EC7A61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measure the eHealth literacy skills among the medical and</w:t>
            </w:r>
            <w:r>
              <w:rPr>
                <w:rFonts w:ascii="Times New Roman" w:eastAsia="宋体" w:hAnsi="Times New Roman" w:cs="Times New Roman"/>
                <w:kern w:val="0"/>
                <w:sz w:val="21"/>
                <w:szCs w:val="21"/>
                <w:shd w:val="pct15" w:color="auto" w:fill="FFFFFF"/>
                <w14:ligatures w14:val="none"/>
              </w:rPr>
              <w:br/>
              <w:t>dental interns of the B P Koirala Institute of Health Sciences (BPKIHS), Nepal.</w:t>
            </w:r>
          </w:p>
        </w:tc>
        <w:tc>
          <w:tcPr>
            <w:tcW w:w="1265" w:type="pct"/>
            <w:tcBorders>
              <w:top w:val="nil"/>
              <w:left w:val="nil"/>
              <w:bottom w:val="single" w:sz="4" w:space="0" w:color="auto"/>
              <w:right w:val="single" w:sz="4" w:space="0" w:color="auto"/>
            </w:tcBorders>
            <w:shd w:val="clear" w:color="auto" w:fill="FFFFFF" w:themeFill="background1"/>
            <w:vAlign w:val="center"/>
          </w:tcPr>
          <w:p w14:paraId="2C3CAE3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quarter of interns are not sure about the usefulness of internet resources for health. The interns have limited knowledge about right resources in the internet. They are not equipped to tell useful resources from the not-useful ones in the internet.</w:t>
            </w:r>
          </w:p>
        </w:tc>
        <w:tc>
          <w:tcPr>
            <w:tcW w:w="993" w:type="pct"/>
            <w:tcBorders>
              <w:top w:val="nil"/>
              <w:left w:val="nil"/>
              <w:bottom w:val="single" w:sz="4" w:space="0" w:color="auto"/>
              <w:right w:val="single" w:sz="4" w:space="0" w:color="auto"/>
            </w:tcBorders>
            <w:shd w:val="clear" w:color="auto" w:fill="FFFFFF" w:themeFill="background1"/>
            <w:vAlign w:val="center"/>
          </w:tcPr>
          <w:p w14:paraId="2EF4E56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There is a need to pay attention to the eHealth Literacy needs of the interns. Further research may be needed to generate evidence on what interventions may be specific to meet the ehealth literacy needs of the medical and dental interns.</w:t>
            </w:r>
          </w:p>
        </w:tc>
      </w:tr>
      <w:tr w:rsidR="00927716" w14:paraId="025C2A2D" w14:textId="77777777">
        <w:trPr>
          <w:trHeight w:val="53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9367992" w14:textId="3E50D098"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Poncette 2020</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PEVuZE5vdGU+PENpdGU+PEF1dGhvcj5Qb25jZXR0ZTwvQXV0aG9yPjxZZWFyPjIwMjA8L1llYXI+
PFJlY051bT4yNTY8L1JlY051bT48RGlzcGxheVRleHQ+Wzg5XTwvRGlzcGxheVRleHQ+PHJlY29y
ZD48cmVjLW51bWJlcj4yNTY8L3JlYy1udW1iZXI+PGZvcmVpZ24ta2V5cz48a2V5IGFwcD0iRU4i
IGRiLWlkPSJ0NXh3eGZzdzZ6OXBzdWU5ejA2eHZ0eHQ5dmVydmFmMjAwd2EiIHRpbWVzdGFtcD0i
MTc1MTgxNzI5NiI+MjU2PC9rZXk+PC9mb3JlaWduLWtleXM+PHJlZi10eXBlIG5hbWU9IkpvdXJu
YWwgQXJ0aWNsZSI+MTc8L3JlZi10eXBlPjxjb250cmlidXRvcnM+PGF1dGhvcnM+PGF1dGhvcj5Q
b25jZXR0ZSwgQS4gUy48L2F1dGhvcj48YXV0aG9yPkdsYXVlcnQsIEQuIEwuPC9hdXRob3I+PGF1
dGhvcj5Nb3NjaCwgTC48L2F1dGhvcj48YXV0aG9yPkJyYXVuZSwgSy48L2F1dGhvcj48YXV0aG9y
PkJhbHplciwgRi48L2F1dGhvcj48YXV0aG9yPkJhY2ssIEQuPC9hdXRob3I+PC9hdXRob3JzPjwv
Y29udHJpYnV0b3JzPjxhdXRoLWFkZHJlc3M+RC4gQmFjaywgRGlldGVyIFNjaGVmZm5lciBDZW50
ZXIgZm9yIE1lZGljYWwgRWR1Y2F0aW9uIGFuZCBFZHVjYXRpb25hbCBSZXNlYXJjaCwgQ2hhcml0
w6kg4oCTIFVuaXZlcnNpdMOkdHNtZWRpemluIEJlcmxpbiBDb3Jwb3JhdGUgbWVtYmVyIG9mLCBG
cmVpZSBVbml2ZXJzaXTDpHQgQmVybGluLCBIdW1ib2xkdC1Vbml2ZXJzaXTDpHQgenUgQmVybGlu
LCBCZXJsaW4gSW5zdGl0dXRlIG9mIEhlYWx0aCwgQ2hhcml0w6lwbGF0eiAxLCBCZXJsaW4sIEdl
cm1hbnk8L2F1dGgtYWRkcmVzcz48dGl0bGVzPjx0aXRsZT5VbmRlcmdyYWR1YXRlIE1lZGljYWwg
Q29tcGV0ZW5jaWVzIGluIERpZ2l0YWwgSGVhbHRoIGFuZCBDdXJyaWN1bGFyIE1vZHVsZSBEZXZl
bG9wbWVudDogTWl4ZWQgTWV0aG9kcyBTdHVkeTwvdGl0bGU+PHNlY29uZGFyeS10aXRsZT5Kb3Vy
bmFsIG9mIE1lZGljYWwgSW50ZXJuZXQgUmVzZWFyY2g8L3NlY29uZGFyeS10aXRsZT48L3RpdGxl
cz48cGVyaW9kaWNhbD48ZnVsbC10aXRsZT5Kb3VybmFsIG9mIE1lZGljYWwgSW50ZXJuZXQgUmVz
ZWFyY2g8L2Z1bGwtdGl0bGU+PC9wZXJpb2RpY2FsPjx2b2x1bWU+MjI8L3ZvbHVtZT48bnVtYmVy
PjEwPC9udW1iZXI+PGtleXdvcmRzPjxrZXl3b3JkPmFydGljbGU8L2tleXdvcmQ+PGtleXdvcmQ+
Y3VycmljdWx1bTwva2V5d29yZD48a2V5d29yZD5nZW5ldGljIHRyYW5zY3JpcHRpb248L2tleXdv
cmQ+PGtleXdvcmQ+aHVtYW48L2tleXdvcmQ+PGtleXdvcmQ+aHVtYW4gZXhwZXJpbWVudDwva2V5
d29yZD48a2V5d29yZD5tZWRpY2FsIGVkdWNhdGlvbjwva2V5d29yZD48a2V5d29yZD5tZWRpY2Fs
IHNjaG9vbDwva2V5d29yZD48a2V5d29yZD5tZWRpY2FsIHN0dWRlbnQ8L2tleXdvcmQ+PGtleXdv
cmQ+cGh5c2ljaWFuPC9rZXl3b3JkPjxrZXl3b3JkPnBvc2l0aXZlIGZlZWRiYWNrPC9rZXl3b3Jk
PjxrZXl3b3JkPnF1YWxpdGF0aXZlIHJlc2VhcmNoPC9rZXl3b3JkPjxrZXl3b3JkPnF1ZXN0aW9u
bmFpcmU8L2tleXdvcmQ+PGtleXdvcmQ+c2VtaSBzdHJ1Y3R1cmVkIGludGVydmlldzwva2V5d29y
ZD48a2V5d29yZD5za2lsbDwva2V5d29yZD48a2V5d29yZD50ZWxlaGVhbHRoPC9rZXl3b3JkPjwv
a2V5d29yZHM+PGRhdGVzPjx5ZWFyPjIwMjA8L3llYXI+PC9kYXRlcz48aXNibj4xNDM4LTg4NzE8
L2lzYm4+PHdvcmstdHlwZT5BcnRpY2xlPC93b3JrLXR5cGU+PHVybHM+PHJlbGF0ZWQtdXJscz48
dXJsPmh0dHBzOi8vd3d3LmVtYmFzZS5jb20vc2VhcmNoL3Jlc3VsdHM/c3ViYWN0aW9uPXZpZXdy
ZWNvcmQmYW1wO2lkPUwyMDEwMDI2MzI3JmFtcDtmcm9tPWV4cG9ydDwvdXJsPjx1cmw+aHR0cDov
L2R4LmRvaS5vcmcvMTAuMjE5Ni8yMjE2MTwvdXJsPjwvcmVsYXRlZC11cmxzPjwvdXJscz48Y3Vz
dG9tNT4zMzExODkzNTwvY3VzdG9tNT48ZWxlY3Ryb25pYy1yZXNvdXJjZS1udW0+MTAuMjE5Ni8y
MjE2MTwvZWxlY3Ryb25pYy1yZXNvdXJjZS1udW0+PHJlbW90ZS1kYXRhYmFzZS1uYW1lPkVtYmFz
ZSYjeEQ7TWVkbGluZTwvcmVtb3RlLWRhdGFiYXNlLW5hbWU+PGxhbmd1YWdlPkVuZ2xpc2g8L2xh
bmd1YWdlPjwvcmVjb3JkPjwvQ2l0ZT48L0VuZE5vdGU+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PEVuZE5vdGU+PENpdGU+PEF1dGhvcj5Qb25jZXR0ZTwvQXV0aG9yPjxZZWFyPjIwMjA8L1llYXI+
PFJlY051bT4yNTY8L1JlY051bT48RGlzcGxheVRleHQ+Wzg5XTwvRGlzcGxheVRleHQ+PHJlY29y
ZD48cmVjLW51bWJlcj4yNTY8L3JlYy1udW1iZXI+PGZvcmVpZ24ta2V5cz48a2V5IGFwcD0iRU4i
IGRiLWlkPSJ0NXh3eGZzdzZ6OXBzdWU5ejA2eHZ0eHQ5dmVydmFmMjAwd2EiIHRpbWVzdGFtcD0i
MTc1MTgxNzI5NiI+MjU2PC9rZXk+PC9mb3JlaWduLWtleXM+PHJlZi10eXBlIG5hbWU9IkpvdXJu
YWwgQXJ0aWNsZSI+MTc8L3JlZi10eXBlPjxjb250cmlidXRvcnM+PGF1dGhvcnM+PGF1dGhvcj5Q
b25jZXR0ZSwgQS4gUy48L2F1dGhvcj48YXV0aG9yPkdsYXVlcnQsIEQuIEwuPC9hdXRob3I+PGF1
dGhvcj5Nb3NjaCwgTC48L2F1dGhvcj48YXV0aG9yPkJyYXVuZSwgSy48L2F1dGhvcj48YXV0aG9y
PkJhbHplciwgRi48L2F1dGhvcj48YXV0aG9yPkJhY2ssIEQuPC9hdXRob3I+PC9hdXRob3JzPjwv
Y29udHJpYnV0b3JzPjxhdXRoLWFkZHJlc3M+RC4gQmFjaywgRGlldGVyIFNjaGVmZm5lciBDZW50
ZXIgZm9yIE1lZGljYWwgRWR1Y2F0aW9uIGFuZCBFZHVjYXRpb25hbCBSZXNlYXJjaCwgQ2hhcml0
w6kg4oCTIFVuaXZlcnNpdMOkdHNtZWRpemluIEJlcmxpbiBDb3Jwb3JhdGUgbWVtYmVyIG9mLCBG
cmVpZSBVbml2ZXJzaXTDpHQgQmVybGluLCBIdW1ib2xkdC1Vbml2ZXJzaXTDpHQgenUgQmVybGlu
LCBCZXJsaW4gSW5zdGl0dXRlIG9mIEhlYWx0aCwgQ2hhcml0w6lwbGF0eiAxLCBCZXJsaW4sIEdl
cm1hbnk8L2F1dGgtYWRkcmVzcz48dGl0bGVzPjx0aXRsZT5VbmRlcmdyYWR1YXRlIE1lZGljYWwg
Q29tcGV0ZW5jaWVzIGluIERpZ2l0YWwgSGVhbHRoIGFuZCBDdXJyaWN1bGFyIE1vZHVsZSBEZXZl
bG9wbWVudDogTWl4ZWQgTWV0aG9kcyBTdHVkeTwvdGl0bGU+PHNlY29uZGFyeS10aXRsZT5Kb3Vy
bmFsIG9mIE1lZGljYWwgSW50ZXJuZXQgUmVzZWFyY2g8L3NlY29uZGFyeS10aXRsZT48L3RpdGxl
cz48cGVyaW9kaWNhbD48ZnVsbC10aXRsZT5Kb3VybmFsIG9mIE1lZGljYWwgSW50ZXJuZXQgUmVz
ZWFyY2g8L2Z1bGwtdGl0bGU+PC9wZXJpb2RpY2FsPjx2b2x1bWU+MjI8L3ZvbHVtZT48bnVtYmVy
PjEwPC9udW1iZXI+PGtleXdvcmRzPjxrZXl3b3JkPmFydGljbGU8L2tleXdvcmQ+PGtleXdvcmQ+
Y3VycmljdWx1bTwva2V5d29yZD48a2V5d29yZD5nZW5ldGljIHRyYW5zY3JpcHRpb248L2tleXdv
cmQ+PGtleXdvcmQ+aHVtYW48L2tleXdvcmQ+PGtleXdvcmQ+aHVtYW4gZXhwZXJpbWVudDwva2V5
d29yZD48a2V5d29yZD5tZWRpY2FsIGVkdWNhdGlvbjwva2V5d29yZD48a2V5d29yZD5tZWRpY2Fs
IHNjaG9vbDwva2V5d29yZD48a2V5d29yZD5tZWRpY2FsIHN0dWRlbnQ8L2tleXdvcmQ+PGtleXdv
cmQ+cGh5c2ljaWFuPC9rZXl3b3JkPjxrZXl3b3JkPnBvc2l0aXZlIGZlZWRiYWNrPC9rZXl3b3Jk
PjxrZXl3b3JkPnF1YWxpdGF0aXZlIHJlc2VhcmNoPC9rZXl3b3JkPjxrZXl3b3JkPnF1ZXN0aW9u
bmFpcmU8L2tleXdvcmQ+PGtleXdvcmQ+c2VtaSBzdHJ1Y3R1cmVkIGludGVydmlldzwva2V5d29y
ZD48a2V5d29yZD5za2lsbDwva2V5d29yZD48a2V5d29yZD50ZWxlaGVhbHRoPC9rZXl3b3JkPjwv
a2V5d29yZHM+PGRhdGVzPjx5ZWFyPjIwMjA8L3llYXI+PC9kYXRlcz48aXNibj4xNDM4LTg4NzE8
L2lzYm4+PHdvcmstdHlwZT5BcnRpY2xlPC93b3JrLXR5cGU+PHVybHM+PHJlbGF0ZWQtdXJscz48
dXJsPmh0dHBzOi8vd3d3LmVtYmFzZS5jb20vc2VhcmNoL3Jlc3VsdHM/c3ViYWN0aW9uPXZpZXdy
ZWNvcmQmYW1wO2lkPUwyMDEwMDI2MzI3JmFtcDtmcm9tPWV4cG9ydDwvdXJsPjx1cmw+aHR0cDov
L2R4LmRvaS5vcmcvMTAuMjE5Ni8yMjE2MTwvdXJsPjwvcmVsYXRlZC11cmxzPjwvdXJscz48Y3Vz
dG9tNT4zMzExODkzNTwvY3VzdG9tNT48ZWxlY3Ryb25pYy1yZXNvdXJjZS1udW0+MTAuMjE5Ni8y
MjE2MTwvZWxlY3Ryb25pYy1yZXNvdXJjZS1udW0+PHJlbW90ZS1kYXRhYmFzZS1uYW1lPkVtYmFz
ZSYjeEQ7TWVkbGluZTwvcmVtb3RlLWRhdGFiYXNlLW5hbWU+PGxhbmd1YWdlPkVuZ2xpc2g8L2xh
bmd1YWdlPjwvcmVjb3JkPjwvQ2l0ZT48L0VuZE5vdGU+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[89]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9E29AE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Germany</w:t>
            </w:r>
          </w:p>
        </w:tc>
        <w:tc>
          <w:tcPr>
            <w:tcW w:w="457" w:type="pct"/>
            <w:tcBorders>
              <w:top w:val="nil"/>
              <w:left w:val="nil"/>
              <w:bottom w:val="single" w:sz="4" w:space="0" w:color="auto"/>
              <w:right w:val="single" w:sz="4" w:space="0" w:color="auto"/>
            </w:tcBorders>
            <w:shd w:val="clear" w:color="auto" w:fill="FFFFFF" w:themeFill="background1"/>
            <w:vAlign w:val="center"/>
          </w:tcPr>
          <w:p w14:paraId="755D409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Mixed methods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1584F02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7FDBA4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introduce digital health as a curricular module at a German medical school and to identify undergraduate medical competencies in digital health and their suitable teaching methods.</w:t>
            </w:r>
          </w:p>
        </w:tc>
        <w:tc>
          <w:tcPr>
            <w:tcW w:w="1265" w:type="pct"/>
            <w:tcBorders>
              <w:top w:val="nil"/>
              <w:left w:val="nil"/>
              <w:bottom w:val="single" w:sz="4" w:space="0" w:color="auto"/>
              <w:right w:val="single" w:sz="4" w:space="0" w:color="auto"/>
            </w:tcBorders>
            <w:shd w:val="clear" w:color="auto" w:fill="FFFFFF" w:themeFill="background1"/>
            <w:vAlign w:val="center"/>
          </w:tcPr>
          <w:p w14:paraId="4BE0BCF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module received overall positive feedback from both students and lecturers who expressed the need for further digital health education and stated that the field is very important for clinical care and is underrepresented in the current medical curriculum. We extracted a detailed overview of digital health competencies, skills, and knowledge to teach the students from the expert interviews. They also contained suggestions for teaching methods and statements supporting the urgency of the implementation of digital health education in the mandatory curriculum.</w:t>
            </w:r>
          </w:p>
        </w:tc>
        <w:tc>
          <w:tcPr>
            <w:tcW w:w="993" w:type="pct"/>
            <w:tcBorders>
              <w:top w:val="nil"/>
              <w:left w:val="nil"/>
              <w:bottom w:val="single" w:sz="4" w:space="0" w:color="auto"/>
              <w:right w:val="single" w:sz="4" w:space="0" w:color="auto"/>
            </w:tcBorders>
            <w:shd w:val="clear" w:color="auto" w:fill="FFFFFF" w:themeFill="background1"/>
            <w:vAlign w:val="center"/>
          </w:tcPr>
          <w:p w14:paraId="07BD406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An elective class seems to be a suitable format for the timely introduction of digital health education. However, a longitudinal implementation in the mandatory curriculum should be the goal. Beyond training future physicians in digital skills and teaching them digital health’s ethical, legal, and social implications, the experience-based development of a critical digital health mindset with openness to innovation and the ability to assess ever-changing health technologies through a broad transdisciplinary approach to </w:t>
            </w:r>
            <w:r>
              <w:rPr>
                <w:rFonts w:ascii="Times New Roman" w:eastAsia="宋体" w:hAnsi="Times New Roman" w:cs="Times New Roman"/>
                <w:kern w:val="0"/>
                <w:sz w:val="21"/>
                <w:szCs w:val="21"/>
                <w:shd w:val="pct15" w:color="auto" w:fill="FFFFFF"/>
                <w14:ligatures w14:val="none"/>
              </w:rPr>
              <w:lastRenderedPageBreak/>
              <w:t>translate research into clinical routine seem more important. Therefore, the teaching of digital health should be as practice-based as possible and involve the educational cooperation of different institutions and academic disciplines.</w:t>
            </w:r>
          </w:p>
        </w:tc>
      </w:tr>
      <w:tr w:rsidR="00927716" w14:paraId="4221E5C4" w14:textId="77777777">
        <w:trPr>
          <w:trHeight w:val="79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4CABEC4" w14:textId="4BF93A2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Potter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PEVuZE5vdGU+PENpdGU+PEF1dGhvcj5Qb3R0ZXI8L0F1dGhvcj48WWVhcj4yMDI1PC9ZZWFyPjxS
ZWNOdW0+MjU3PC9SZWNOdW0+PERpc3BsYXlUZXh0Pls5MF08L0Rpc3BsYXlUZXh0PjxyZWNvcmQ+
PHJlYy1udW1iZXI+MjU3PC9yZWMtbnVtYmVyPjxmb3JlaWduLWtleXM+PGtleSBhcHA9IkVOIiBk
Yi1pZD0idDV4d3hmc3c2ejlwc3VlOXowNnh2dHh0OXZlcnZhZjIwMHdhIiB0aW1lc3RhbXA9IjE3
NTE4MTcyOTYiPjI1Nzwva2V5PjwvZm9yZWlnbi1rZXlzPjxyZWYtdHlwZSBuYW1lPSJKb3VybmFs
IEFydGljbGUiPjE3PC9yZWYtdHlwZT48Y29udHJpYnV0b3JzPjxhdXRob3JzPjxhdXRob3I+UG90
dGVyLCBBLjwvYXV0aG9yPjxhdXRob3I+TXVuc2NoLCBDLjwvYXV0aG9yPjxhdXRob3I+V2F0c29u
LCBFLjwvYXV0aG9yPjxhdXRob3I+SG9wa2lucywgRS48L2F1dGhvcj48YXV0aG9yPktpdHJvbWls
aSwgUy48L2F1dGhvcj48YXV0aG9yPk8mYXBvcztOZWlsbCwgSS4gQy48L2F1dGhvcj48YXV0aG9y
PkxhcmJpZSwgSi48L2F1dGhvcj48YXV0aG9yPk5paXR0eW1ha2ksIEUuPC9hdXRob3I+PGF1dGhv
cj5SYW1zYXksIEMuPC9hdXRob3I+PGF1dGhvcj5CdXJrZSwgSi48L2F1dGhvcj48YXV0aG9yPlJh
bHBoLCBOLjwvYXV0aG9yPjwvYXV0aG9ycz48L2NvbnRyaWJ1dG9ycz48YXV0aC1hZGRyZXNzPlRl
Y2hub2xvZ3kgRW5oYW5jZWQgTGVhcm5pbmcsIE5IUyBFbmdsYW5kLCBTb3V0aGFtcHRvbiwgVW5p
dGVkIEtpbmdkb20uJiN4RDtUZWNobm9sb2d5IEVuaGFuY2VkIExlYXJuaW5nLCBOSFMgRW5nbGFu
ZCwgTGVlZHMsIFVuaXRlZCBLaW5nZG9tLiYjeEQ7VGVjaG5vbG9neSBFbmhhbmNlZCBMZWFybmlu
ZywgTkhTIEVuZ2xhbmQsIE94Zm9yZCwgVW5pdGVkIEtpbmdkb20uJiN4RDtLbm93bGVkZ2UgTWFu
YWdlbWVudCBTZXJ2aWNlLCBOSFMgRW5nbGFuZCwgTWFuY2hlc3RlciwgVW5pdGVkIEtpbmdkb20u
JiN4RDtUZWNobm9sb2d5IEVuaGFuY2VkIExlYXJuaW5nLCBOSFMgRW5nbGFuZCwgTG9uZG9uLCBV
bml0ZWQgS2luZ2RvbS4mI3hEO1RlY2hub2xvZ3kgRW5oYW5jZWQgTGVhcm5pbmcsIE5IUyBFbmds
YW5kLCBOZXdjYXN0bGUgdXBvbiBUeW5lLCBVbml0ZWQgS2luZ2RvbS4mI3hEO01hbmNoZXN0ZXIg
Rm91bmRhdGlvbiBUcnVzdCwgTWFuY2hlc3RlciwgVW5pdGVkIEtpbmdkb20uPC9hdXRoLWFkZHJl
c3M+PHRpdGxlcz48dGl0bGU+SWRlbnRpZnlpbmcgUmVzZWFyY2ggUHJpb3JpdGllcyBpbiBEaWdp
dGFsIEVkdWNhdGlvbiBmb3IgSGVhbHRoIENhcmU6IFVtYnJlbGxhIFJldmlldyBhbmQgTW9kaWZp
ZWQgRGVscGhpIE1ldGhvZCBTdHVkeTwvdGl0bGU+PHNlY29uZGFyeS10aXRsZT5KIE1lZCBJbnRl
cm5ldCBSZXM8L3NlY29uZGFyeS10aXRsZT48YWx0LXRpdGxlPkpvdXJuYWwgb2YgbWVkaWNhbCBJ
bnRlcm5ldCByZXNlYXJjaDwvYWx0LXRpdGxlPjwvdGl0bGVzPjxwZXJpb2RpY2FsPjxmdWxsLXRp
dGxlPkogTWVkIEludGVybmV0IFJlczwvZnVsbC10aXRsZT48L3BlcmlvZGljYWw+PGFsdC1wZXJp
b2RpY2FsPjxmdWxsLXRpdGxlPkpvdXJuYWwgb2YgTWVkaWNhbCBJbnRlcm5ldCBSZXNlYXJjaDwv
ZnVsbC10aXRsZT48L2FsdC1wZXJpb2RpY2FsPjxwYWdlcz5lNjYxNTc8L3BhZ2VzPjx2b2x1bWU+
Mjc8L3ZvbHVtZT48ZWRpdGlvbj4yMDI1LzAyLzE5PC9lZGl0aW9uPjxrZXl3b3Jkcz48a2V5d29y
ZD5IdW1hbnM8L2tleXdvcmQ+PGtleXdvcmQ+RGVscGhpIFRlY2huaXF1ZTwva2V5d29yZD48a2V5
d29yZD4qRWR1Y2F0aW9uLCBEaXN0YW5jZTwva2V5d29yZD48a2V5d29yZD4qSGVhbHRoIFBlcnNv
bm5lbC9lZHVjYXRpb248L2tleXdvcmQ+PGtleXdvcmQ+KlJlc2VhcmNoPC9rZXl3b3JkPjxrZXl3
b3JkPkFpPC9rZXl3b3JkPjxrZXl3b3JkPkRlbHBoaTwva2V5d29yZD48a2V5d29yZD5hcnRpZmlj
aWFsIGludGVsbGlnZW5jZTwva2V5d29yZD48a2V5d29yZD5kaWdpdGFsIGVkdWNhdGlvbjwva2V5
d29yZD48a2V5d29yZD5oZWFsdGggcHJvZmVzc2lvbnMgZWR1Y2F0aW9uPC9rZXl3b3JkPjxrZXl3
b3JkPnJlc2VhcmNoIHByaW9yaXRpZXM8L2tleXdvcmQ+PGtleXdvcmQ+dW1icmVsbGEgcmV2aWV3
PC9rZXl3b3JkPjxrZXl3b3JkPmF0IE5IUyBFbmdsYW5kLiBUaGlzIHRlYW0gZGVsaXZlcnMgZGln
aXRhbCBsZWFybmluZyBzZXJ2aWNlcyBhbmQgcHJvZHVjdHM8L2tleXdvcmQ+PGtleXdvcmQ+ZGly
ZWN0bHkgdG8gdGhlIE5hdGlvbmFsIEhlYWx0aCBTZXJ2aWNlIChOSFMpIGFzIHdlbGwgYXMgcHJv
dmlkaW5nIHN5c3RlbTwva2V5d29yZD48a2V5d29yZD5sZWFkZXJzaGlwIGFuZCB0cmFuc2Zvcm1h
dGlvbiBwcm9ncmFtcy48L2tleXdvcmQ+PC9rZXl3b3Jkcz48ZGF0ZXM+PHllYXI+MjAyNTwveWVh
cj48cHViLWRhdGVzPjxkYXRlPkZlYiAxOTwvZGF0ZT48L3B1Yi1kYXRlcz48L2RhdGVzPjxpc2Ju
PjE0MzktNDQ1NiAoUHJpbnQpJiN4RDsxNDM4LTg4NzE8L2lzYm4+PGFjY2Vzc2lvbi1udW0+Mzk5
Njk5ODg8L2FjY2Vzc2lvbi1udW0+PHVybHM+PC91cmxzPjxjdXN0b20yPlBtYzExODg4MDg5PC9j
dXN0b20yPjxlbGVjdHJvbmljLXJlc291cmNlLW51bT4xMC4yMTk2LzY2MTU3PC9lbGVjdHJvbmlj
LXJlc291cmNlLW51bT48cmVtb3RlLWRhdGFiYXNlLXByb3ZpZGVyPk5MTTwvcmVtb3RlLWRhdGFi
YXNlLXByb3ZpZGVyPjxsYW5ndWFnZT5lbmc8L2xhbmd1YWdlPjwvcmVjb3JkPjwvQ2l0ZT48L0Vu
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PEVuZE5vdGU+PENpdGU+PEF1dGhvcj5Qb3R0ZXI8L0F1dGhvcj48WWVhcj4yMDI1PC9ZZWFyPjxS
ZWNOdW0+MjU3PC9SZWNOdW0+PERpc3BsYXlUZXh0Pls5MF08L0Rpc3BsYXlUZXh0PjxyZWNvcmQ+
PHJlYy1udW1iZXI+MjU3PC9yZWMtbnVtYmVyPjxmb3JlaWduLWtleXM+PGtleSBhcHA9IkVOIiBk
Yi1pZD0idDV4d3hmc3c2ejlwc3VlOXowNnh2dHh0OXZlcnZhZjIwMHdhIiB0aW1lc3RhbXA9IjE3
NTE4MTcyOTYiPjI1Nzwva2V5PjwvZm9yZWlnbi1rZXlzPjxyZWYtdHlwZSBuYW1lPSJKb3VybmFs
IEFydGljbGUiPjE3PC9yZWYtdHlwZT48Y29udHJpYnV0b3JzPjxhdXRob3JzPjxhdXRob3I+UG90
dGVyLCBBLjwvYXV0aG9yPjxhdXRob3I+TXVuc2NoLCBDLjwvYXV0aG9yPjxhdXRob3I+V2F0c29u
LCBFLjwvYXV0aG9yPjxhdXRob3I+SG9wa2lucywgRS48L2F1dGhvcj48YXV0aG9yPktpdHJvbWls
aSwgUy48L2F1dGhvcj48YXV0aG9yPk8mYXBvcztOZWlsbCwgSS4gQy48L2F1dGhvcj48YXV0aG9y
PkxhcmJpZSwgSi48L2F1dGhvcj48YXV0aG9yPk5paXR0eW1ha2ksIEUuPC9hdXRob3I+PGF1dGhv
cj5SYW1zYXksIEMuPC9hdXRob3I+PGF1dGhvcj5CdXJrZSwgSi48L2F1dGhvcj48YXV0aG9yPlJh
bHBoLCBOLjwvYXV0aG9yPjwvYXV0aG9ycz48L2NvbnRyaWJ1dG9ycz48YXV0aC1hZGRyZXNzPlRl
Y2hub2xvZ3kgRW5oYW5jZWQgTGVhcm5pbmcsIE5IUyBFbmdsYW5kLCBTb3V0aGFtcHRvbiwgVW5p
dGVkIEtpbmdkb20uJiN4RDtUZWNobm9sb2d5IEVuaGFuY2VkIExlYXJuaW5nLCBOSFMgRW5nbGFu
ZCwgTGVlZHMsIFVuaXRlZCBLaW5nZG9tLiYjeEQ7VGVjaG5vbG9neSBFbmhhbmNlZCBMZWFybmlu
ZywgTkhTIEVuZ2xhbmQsIE94Zm9yZCwgVW5pdGVkIEtpbmdkb20uJiN4RDtLbm93bGVkZ2UgTWFu
YWdlbWVudCBTZXJ2aWNlLCBOSFMgRW5nbGFuZCwgTWFuY2hlc3RlciwgVW5pdGVkIEtpbmdkb20u
JiN4RDtUZWNobm9sb2d5IEVuaGFuY2VkIExlYXJuaW5nLCBOSFMgRW5nbGFuZCwgTG9uZG9uLCBV
bml0ZWQgS2luZ2RvbS4mI3hEO1RlY2hub2xvZ3kgRW5oYW5jZWQgTGVhcm5pbmcsIE5IUyBFbmds
YW5kLCBOZXdjYXN0bGUgdXBvbiBUeW5lLCBVbml0ZWQgS2luZ2RvbS4mI3hEO01hbmNoZXN0ZXIg
Rm91bmRhdGlvbiBUcnVzdCwgTWFuY2hlc3RlciwgVW5pdGVkIEtpbmdkb20uPC9hdXRoLWFkZHJl
c3M+PHRpdGxlcz48dGl0bGU+SWRlbnRpZnlpbmcgUmVzZWFyY2ggUHJpb3JpdGllcyBpbiBEaWdp
dGFsIEVkdWNhdGlvbiBmb3IgSGVhbHRoIENhcmU6IFVtYnJlbGxhIFJldmlldyBhbmQgTW9kaWZp
ZWQgRGVscGhpIE1ldGhvZCBTdHVkeTwvdGl0bGU+PHNlY29uZGFyeS10aXRsZT5KIE1lZCBJbnRl
cm5ldCBSZXM8L3NlY29uZGFyeS10aXRsZT48YWx0LXRpdGxlPkpvdXJuYWwgb2YgbWVkaWNhbCBJ
bnRlcm5ldCByZXNlYXJjaDwvYWx0LXRpdGxlPjwvdGl0bGVzPjxwZXJpb2RpY2FsPjxmdWxsLXRp
dGxlPkogTWVkIEludGVybmV0IFJlczwvZnVsbC10aXRsZT48L3BlcmlvZGljYWw+PGFsdC1wZXJp
b2RpY2FsPjxmdWxsLXRpdGxlPkpvdXJuYWwgb2YgTWVkaWNhbCBJbnRlcm5ldCBSZXNlYXJjaDwv
ZnVsbC10aXRsZT48L2FsdC1wZXJpb2RpY2FsPjxwYWdlcz5lNjYxNTc8L3BhZ2VzPjx2b2x1bWU+
Mjc8L3ZvbHVtZT48ZWRpdGlvbj4yMDI1LzAyLzE5PC9lZGl0aW9uPjxrZXl3b3Jkcz48a2V5d29y
ZD5IdW1hbnM8L2tleXdvcmQ+PGtleXdvcmQ+RGVscGhpIFRlY2huaXF1ZTwva2V5d29yZD48a2V5
d29yZD4qRWR1Y2F0aW9uLCBEaXN0YW5jZTwva2V5d29yZD48a2V5d29yZD4qSGVhbHRoIFBlcnNv
bm5lbC9lZHVjYXRpb248L2tleXdvcmQ+PGtleXdvcmQ+KlJlc2VhcmNoPC9rZXl3b3JkPjxrZXl3
b3JkPkFpPC9rZXl3b3JkPjxrZXl3b3JkPkRlbHBoaTwva2V5d29yZD48a2V5d29yZD5hcnRpZmlj
aWFsIGludGVsbGlnZW5jZTwva2V5d29yZD48a2V5d29yZD5kaWdpdGFsIGVkdWNhdGlvbjwva2V5
d29yZD48a2V5d29yZD5oZWFsdGggcHJvZmVzc2lvbnMgZWR1Y2F0aW9uPC9rZXl3b3JkPjxrZXl3
b3JkPnJlc2VhcmNoIHByaW9yaXRpZXM8L2tleXdvcmQ+PGtleXdvcmQ+dW1icmVsbGEgcmV2aWV3
PC9rZXl3b3JkPjxrZXl3b3JkPmF0IE5IUyBFbmdsYW5kLiBUaGlzIHRlYW0gZGVsaXZlcnMgZGln
aXRhbCBsZWFybmluZyBzZXJ2aWNlcyBhbmQgcHJvZHVjdHM8L2tleXdvcmQ+PGtleXdvcmQ+ZGly
ZWN0bHkgdG8gdGhlIE5hdGlvbmFsIEhlYWx0aCBTZXJ2aWNlIChOSFMpIGFzIHdlbGwgYXMgcHJv
dmlkaW5nIHN5c3RlbTwva2V5d29yZD48a2V5d29yZD5sZWFkZXJzaGlwIGFuZCB0cmFuc2Zvcm1h
dGlvbiBwcm9ncmFtcy48L2tleXdvcmQ+PC9rZXl3b3Jkcz48ZGF0ZXM+PHllYXI+MjAyNTwveWVh
cj48cHViLWRhdGVzPjxkYXRlPkZlYiAxOTwvZGF0ZT48L3B1Yi1kYXRlcz48L2RhdGVzPjxpc2Ju
PjE0MzktNDQ1NiAoUHJpbnQpJiN4RDsxNDM4LTg4NzE8L2lzYm4+PGFjY2Vzc2lvbi1udW0+Mzk5
Njk5ODg8L2FjY2Vzc2lvbi1udW0+PHVybHM+PC91cmxzPjxjdXN0b20yPlBtYzExODg4MDg5PC9j
dXN0b20yPjxlbGVjdHJvbmljLXJlc291cmNlLW51bT4xMC4yMTk2LzY2MTU3PC9lbGVjdHJvbmlj
LXJlc291cmNlLW51bT48cmVtb3RlLWRhdGFiYXNlLXByb3ZpZGVyPk5MTTwvcmVtb3RlLWRhdGFi
YXNlLXByb3ZpZGVyPjxsYW5ndWFnZT5lbmc8L2xhbmd1YWdlPjwvcmVjb3JkPjwvQ2l0ZT48L0Vu
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[90]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105247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UK</w:t>
            </w:r>
          </w:p>
        </w:tc>
        <w:tc>
          <w:tcPr>
            <w:tcW w:w="457" w:type="pct"/>
            <w:tcBorders>
              <w:top w:val="nil"/>
              <w:left w:val="nil"/>
              <w:bottom w:val="single" w:sz="4" w:space="0" w:color="auto"/>
              <w:right w:val="single" w:sz="4" w:space="0" w:color="auto"/>
            </w:tcBorders>
            <w:shd w:val="clear" w:color="auto" w:fill="FFFFFF" w:themeFill="background1"/>
            <w:vAlign w:val="center"/>
          </w:tcPr>
          <w:p w14:paraId="0D53FF9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Umbrella Review and Modified Delphi Method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6A80CC9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professions education</w:t>
            </w:r>
          </w:p>
        </w:tc>
        <w:tc>
          <w:tcPr>
            <w:tcW w:w="813" w:type="pct"/>
            <w:tcBorders>
              <w:top w:val="nil"/>
              <w:left w:val="nil"/>
              <w:bottom w:val="single" w:sz="4" w:space="0" w:color="auto"/>
              <w:right w:val="single" w:sz="4" w:space="0" w:color="auto"/>
            </w:tcBorders>
            <w:shd w:val="clear" w:color="auto" w:fill="FFFFFF" w:themeFill="background1"/>
            <w:vAlign w:val="center"/>
          </w:tcPr>
          <w:p w14:paraId="6A36D34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define the gaps in the evidence for the efficacy of digital education and to identify priority areas where future research has the potential to contribute to our understanding and use of digital education.</w:t>
            </w:r>
          </w:p>
        </w:tc>
        <w:tc>
          <w:tcPr>
            <w:tcW w:w="1265" w:type="pct"/>
            <w:tcBorders>
              <w:top w:val="nil"/>
              <w:left w:val="nil"/>
              <w:bottom w:val="single" w:sz="4" w:space="0" w:color="auto"/>
              <w:right w:val="single" w:sz="4" w:space="0" w:color="auto"/>
            </w:tcBorders>
            <w:shd w:val="clear" w:color="auto" w:fill="FFFFFF" w:themeFill="background1"/>
            <w:vAlign w:val="center"/>
          </w:tcPr>
          <w:p w14:paraId="5453B9E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A total of 8857 potentially relevant papers were identified. Using the PRISMA (Prefered Reporting items for Systematic Reviews and Meta-Analyses) methodology, we included 217 papers for full review. All papers were either systematic reviews or meta-analyses. A total of 151 research recommendations were extracted from the 217 papers. These were analyzed, recategorized and consolidated to create a final list of 63 questions. From these, a modified Delphi process with 42 experts was used to produce the top-five rated research priorities: (1) How do we measure the learning transfer from digital education into the clinical setting?(2) How can we optimize the use of artificial intelligence, machine learning, and deep learning to facilitate education and training'(3) What are the methodological requirements for high-quality rigorous studies assessing the outcomes of digital health education'(4) How does the design of digital education interventions (eg, format and modality) in health </w:t>
            </w:r>
            <w:r>
              <w:rPr>
                <w:rFonts w:ascii="Times New Roman" w:eastAsia="宋体" w:hAnsi="Times New Roman" w:cs="Times New Roman"/>
                <w:kern w:val="0"/>
                <w:sz w:val="21"/>
                <w:szCs w:val="21"/>
                <w:shd w:val="pct15" w:color="auto" w:fill="FFFFFF"/>
                <w14:ligatures w14:val="none"/>
              </w:rPr>
              <w:lastRenderedPageBreak/>
              <w:t>professionals' education and training curriculum affect learning outcomes? and (5) How should learning outcomes in the field of health professions’ digital education be defined and standardized?</w:t>
            </w:r>
          </w:p>
        </w:tc>
        <w:tc>
          <w:tcPr>
            <w:tcW w:w="993" w:type="pct"/>
            <w:tcBorders>
              <w:top w:val="nil"/>
              <w:left w:val="nil"/>
              <w:bottom w:val="single" w:sz="4" w:space="0" w:color="auto"/>
              <w:right w:val="single" w:sz="4" w:space="0" w:color="auto"/>
            </w:tcBorders>
            <w:shd w:val="clear" w:color="auto" w:fill="FFFFFF" w:themeFill="background1"/>
            <w:vAlign w:val="center"/>
          </w:tcPr>
          <w:p w14:paraId="2B10E4A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This review provides a prioritized list of research gaps in digital education in health care, which will be of use to researchers, educators, education providers, and funding agencies. Additional proposals are discussed regarding the next steps needed to advance this agenda, aiming to promote meaningful and practical research on the use of digital technologies and drive excellence in health care education.</w:t>
            </w:r>
          </w:p>
        </w:tc>
      </w:tr>
      <w:tr w:rsidR="00927716" w14:paraId="527FDE68" w14:textId="77777777">
        <w:trPr>
          <w:trHeight w:val="499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9786207" w14:textId="0D939E8B"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Quek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PEVuZE5vdGU+PENpdGU+PEF1dGhvcj5RdWVrPC9BdXRob3I+PFllYXI+MjAyNTwvWWVhcj48UmVj
TnVtPjI1ODwvUmVjTnVtPjxEaXNwbGF5VGV4dD5bOTFdPC9EaXNwbGF5VGV4dD48cmVjb3JkPjxy
ZWMtbnVtYmVyPjI1ODwvcmVjLW51bWJlcj48Zm9yZWlnbi1rZXlzPjxrZXkgYXBwPSJFTiIgZGIt
aWQ9InQ1eHd4ZnN3Nno5cHN1ZTl6MDZ4dnR4dDl2ZXJ2YWYyMDB3YSIgdGltZXN0YW1wPSIxNzUx
ODE3Mjk2Ij4yNTg8L2tleT48L2ZvcmVpZ24ta2V5cz48cmVmLXR5cGUgbmFtZT0iSm91cm5hbCBB
cnRpY2xlIj4xNzwvcmVmLXR5cGU+PGNvbnRyaWJ1dG9ycz48YXV0aG9ycz48YXV0aG9yPlF1ZWss
IEYuIEYuPC9hdXRob3I+PGF1dGhvcj5NZWxkcnVtLCBTLjwvYXV0aG9yPjxhdXRob3I+SGlzbG9w
LCBKLjwvYXV0aG9yPjwvYXV0aG9ycz48L2NvbnRyaWJ1dG9ycz48YXV0aC1hZGRyZXNzPkVkaW5i
dXJnaCBNZWRpY2FsIFNjaG9vbCwgVGhlIFVuaXZlcnNpdHkgb2YgRWRpbmJ1cmdoLCBFZGluYnVy
Z2gsIEdCUi48L2F1dGgtYWRkcmVzcz48dGl0bGVzPjx0aXRsZT5BIFN5c3RlbWF0aWMgU2NvcGlu
ZyBSZXZpZXcgb2YgdGhlIEN1cnJlbnQgQXBwbGljYXRpb25zIG9mIERpZ2l0YWwgVGVjaG5vbG9n
eSBpbiBVbmRlcmdyYWR1YXRlIFN1cmdpY2FsIEVkdWNhdGlvbjwvdGl0bGU+PHNlY29uZGFyeS10
aXRsZT5DdXJldXM8L3NlY29uZGFyeS10aXRsZT48YWx0LXRpdGxlPkN1cmV1czwvYWx0LXRpdGxl
PjwvdGl0bGVzPjxwZXJpb2RpY2FsPjxmdWxsLXRpdGxlPkN1cmV1czwvZnVsbC10aXRsZT48L3Bl
cmlvZGljYWw+PGFsdC1wZXJpb2RpY2FsPjxmdWxsLXRpdGxlPkN1cmV1czwvZnVsbC10aXRsZT48
L2FsdC1wZXJpb2RpY2FsPjxwYWdlcz5lNzcyNzg8L3BhZ2VzPjx2b2x1bWU+MTc8L3ZvbHVtZT48
bnVtYmVyPjE8L251bWJlcj48ZWRpdGlvbj4yMDI1LzAxLzEzPC9lZGl0aW9uPjxrZXl3b3Jkcz48
a2V5d29yZD5kaWdpdGFsPC9rZXl3b3JkPjxrZXl3b3JkPmVkdWNhdGlvbjwva2V5d29yZD48a2V5
d29yZD5sZWFybmluZzwva2V5d29yZD48a2V5d29yZD5zdXJnZXJ5PC9rZXl3b3JkPjxrZXl3b3Jk
PnRlY2hub2xvZ3k8L2tleXdvcmQ+PGtleXdvcmQ+YXV0aG9ycyBkZWNsYXJlIHRoZSBmb2xsb3dp
bmc6IFBheW1lbnQvc2VydmljZXMgaW5mbzogQWxsIGF1dGhvcnMgaGF2ZSBkZWNsYXJlZDwva2V5
d29yZD48a2V5d29yZD50aGF0IG5vIGZpbmFuY2lhbCBzdXBwb3J0IHdhcyByZWNlaXZlZCBmcm9t
IGFueSBvcmdhbml6YXRpb24gZm9yIHRoZSBzdWJtaXR0ZWQ8L2tleXdvcmQ+PGtleXdvcmQ+d29y
ay4gRmluYW5jaWFsIHJlbGF0aW9uc2hpcHM6IEFsbCBhdXRob3JzIGhhdmUgZGVjbGFyZWQgdGhh
dCB0aGV5IGhhdmUgbm88L2tleXdvcmQ+PGtleXdvcmQ+ZmluYW5jaWFsIHJlbGF0aW9uc2hpcHMg
YXQgcHJlc2VudCBvciB3aXRoaW4gdGhlIHByZXZpb3VzIHRocmVlIHllYXJzIHdpdGggYW55PC9r
ZXl3b3JkPjxrZXl3b3JkPm9yZ2FuaXphdGlvbnMgdGhhdCBtaWdodCBoYXZlIGFuIGludGVyZXN0
IGluIHRoZSBzdWJtaXR0ZWQgd29yay4gT3RoZXI8L2tleXdvcmQ+PGtleXdvcmQ+cmVsYXRpb25z
aGlwczogQWxsIGF1dGhvcnMgaGF2ZSBkZWNsYXJlZCB0aGF0IHRoZXJlIGFyZSBubyBvdGhlciBy
ZWxhdGlvbnNoaXBzIG9yPC9rZXl3b3JkPjxrZXl3b3JkPmFjdGl2aXRpZXMgdGhhdCBjb3VsZCBh
cHBlYXIgdG8gaGF2ZSBpbmZsdWVuY2VkIHRoZSBzdWJtaXR0ZWQgd29yay48L2tleXdvcmQ+PC9r
ZXl3b3Jkcz48ZGF0ZXM+PHllYXI+MjAyNTwveWVhcj48cHViLWRhdGVzPjxkYXRlPkphbjwvZGF0
ZT48L3B1Yi1kYXRlcz48L2RhdGVzPjxpc2JuPjIxNjgtODE4NCAoUHJpbnQpJiN4RDsyMTY4LTgx
ODQ8L2lzYm4+PGFjY2Vzc2lvbi1udW0+Mzk4MDE3MDA8L2FjY2Vzc2lvbi1udW0+PHVybHM+PC91
cmxzPjxjdXN0b20yPlBtYzExNzI1MzE2PC9jdXN0b20yPjxlbGVjdHJvbmljLXJlc291cmNlLW51
bT4xMC43NzU5L2N1cmV1cy43NzI3ODwvZWxlY3Ryb25pYy1yZXNvdXJjZS1udW0+PHJlbW90ZS1k
YXRhYmFzZS1wcm92aWRlcj5OTE08L3JlbW90ZS1kYXRhYmFzZS1wcm92aWRlcj48bGFuZ3VhZ2U+
ZW5nPC9sYW5ndWFnZT48L3JlY29yZD48L0NpdGU+PC9FbmROb3RlPgB=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PEVuZE5vdGU+PENpdGU+PEF1dGhvcj5RdWVrPC9BdXRob3I+PFllYXI+MjAyNTwvWWVhcj48UmVj
TnVtPjI1ODwvUmVjTnVtPjxEaXNwbGF5VGV4dD5bOTFdPC9EaXNwbGF5VGV4dD48cmVjb3JkPjxy
ZWMtbnVtYmVyPjI1ODwvcmVjLW51bWJlcj48Zm9yZWlnbi1rZXlzPjxrZXkgYXBwPSJFTiIgZGIt
aWQ9InQ1eHd4ZnN3Nno5cHN1ZTl6MDZ4dnR4dDl2ZXJ2YWYyMDB3YSIgdGltZXN0YW1wPSIxNzUx
ODE3Mjk2Ij4yNTg8L2tleT48L2ZvcmVpZ24ta2V5cz48cmVmLXR5cGUgbmFtZT0iSm91cm5hbCBB
cnRpY2xlIj4xNzwvcmVmLXR5cGU+PGNvbnRyaWJ1dG9ycz48YXV0aG9ycz48YXV0aG9yPlF1ZWss
IEYuIEYuPC9hdXRob3I+PGF1dGhvcj5NZWxkcnVtLCBTLjwvYXV0aG9yPjxhdXRob3I+SGlzbG9w
LCBKLjwvYXV0aG9yPjwvYXV0aG9ycz48L2NvbnRyaWJ1dG9ycz48YXV0aC1hZGRyZXNzPkVkaW5i
dXJnaCBNZWRpY2FsIFNjaG9vbCwgVGhlIFVuaXZlcnNpdHkgb2YgRWRpbmJ1cmdoLCBFZGluYnVy
Z2gsIEdCUi48L2F1dGgtYWRkcmVzcz48dGl0bGVzPjx0aXRsZT5BIFN5c3RlbWF0aWMgU2NvcGlu
ZyBSZXZpZXcgb2YgdGhlIEN1cnJlbnQgQXBwbGljYXRpb25zIG9mIERpZ2l0YWwgVGVjaG5vbG9n
eSBpbiBVbmRlcmdyYWR1YXRlIFN1cmdpY2FsIEVkdWNhdGlvbjwvdGl0bGU+PHNlY29uZGFyeS10
aXRsZT5DdXJldXM8L3NlY29uZGFyeS10aXRsZT48YWx0LXRpdGxlPkN1cmV1czwvYWx0LXRpdGxl
PjwvdGl0bGVzPjxwZXJpb2RpY2FsPjxmdWxsLXRpdGxlPkN1cmV1czwvZnVsbC10aXRsZT48L3Bl
cmlvZGljYWw+PGFsdC1wZXJpb2RpY2FsPjxmdWxsLXRpdGxlPkN1cmV1czwvZnVsbC10aXRsZT48
L2FsdC1wZXJpb2RpY2FsPjxwYWdlcz5lNzcyNzg8L3BhZ2VzPjx2b2x1bWU+MTc8L3ZvbHVtZT48
bnVtYmVyPjE8L251bWJlcj48ZWRpdGlvbj4yMDI1LzAxLzEzPC9lZGl0aW9uPjxrZXl3b3Jkcz48
a2V5d29yZD5kaWdpdGFsPC9rZXl3b3JkPjxrZXl3b3JkPmVkdWNhdGlvbjwva2V5d29yZD48a2V5
d29yZD5sZWFybmluZzwva2V5d29yZD48a2V5d29yZD5zdXJnZXJ5PC9rZXl3b3JkPjxrZXl3b3Jk
PnRlY2hub2xvZ3k8L2tleXdvcmQ+PGtleXdvcmQ+YXV0aG9ycyBkZWNsYXJlIHRoZSBmb2xsb3dp
bmc6IFBheW1lbnQvc2VydmljZXMgaW5mbzogQWxsIGF1dGhvcnMgaGF2ZSBkZWNsYXJlZDwva2V5
d29yZD48a2V5d29yZD50aGF0IG5vIGZpbmFuY2lhbCBzdXBwb3J0IHdhcyByZWNlaXZlZCBmcm9t
IGFueSBvcmdhbml6YXRpb24gZm9yIHRoZSBzdWJtaXR0ZWQ8L2tleXdvcmQ+PGtleXdvcmQ+d29y
ay4gRmluYW5jaWFsIHJlbGF0aW9uc2hpcHM6IEFsbCBhdXRob3JzIGhhdmUgZGVjbGFyZWQgdGhh
dCB0aGV5IGhhdmUgbm88L2tleXdvcmQ+PGtleXdvcmQ+ZmluYW5jaWFsIHJlbGF0aW9uc2hpcHMg
YXQgcHJlc2VudCBvciB3aXRoaW4gdGhlIHByZXZpb3VzIHRocmVlIHllYXJzIHdpdGggYW55PC9r
ZXl3b3JkPjxrZXl3b3JkPm9yZ2FuaXphdGlvbnMgdGhhdCBtaWdodCBoYXZlIGFuIGludGVyZXN0
IGluIHRoZSBzdWJtaXR0ZWQgd29yay4gT3RoZXI8L2tleXdvcmQ+PGtleXdvcmQ+cmVsYXRpb25z
aGlwczogQWxsIGF1dGhvcnMgaGF2ZSBkZWNsYXJlZCB0aGF0IHRoZXJlIGFyZSBubyBvdGhlciBy
ZWxhdGlvbnNoaXBzIG9yPC9rZXl3b3JkPjxrZXl3b3JkPmFjdGl2aXRpZXMgdGhhdCBjb3VsZCBh
cHBlYXIgdG8gaGF2ZSBpbmZsdWVuY2VkIHRoZSBzdWJtaXR0ZWQgd29yay48L2tleXdvcmQ+PC9r
ZXl3b3Jkcz48ZGF0ZXM+PHllYXI+MjAyNTwveWVhcj48cHViLWRhdGVzPjxkYXRlPkphbjwvZGF0
ZT48L3B1Yi1kYXRlcz48L2RhdGVzPjxpc2JuPjIxNjgtODE4NCAoUHJpbnQpJiN4RDsyMTY4LTgx
ODQ8L2lzYm4+PGFjY2Vzc2lvbi1udW0+Mzk4MDE3MDA8L2FjY2Vzc2lvbi1udW0+PHVybHM+PC91
cmxzPjxjdXN0b20yPlBtYzExNzI1MzE2PC9jdXN0b20yPjxlbGVjdHJvbmljLXJlc291cmNlLW51
bT4xMC43NzU5L2N1cmV1cy43NzI3ODwvZWxlY3Ryb25pYy1yZXNvdXJjZS1udW0+PHJlbW90ZS1k
YXRhYmFzZS1wcm92aWRlcj5OTE08L3JlbW90ZS1kYXRhYmFzZS1wcm92aWRlcj48bGFuZ3VhZ2U+
ZW5nPC9sYW5ndWFnZT48L3JlY29yZD48L0NpdGU+PC9FbmROb3RlPgB=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[91]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0A55678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UK</w:t>
            </w:r>
          </w:p>
        </w:tc>
        <w:tc>
          <w:tcPr>
            <w:tcW w:w="457" w:type="pct"/>
            <w:tcBorders>
              <w:top w:val="nil"/>
              <w:left w:val="nil"/>
              <w:bottom w:val="single" w:sz="4" w:space="0" w:color="auto"/>
              <w:right w:val="single" w:sz="4" w:space="0" w:color="auto"/>
            </w:tcBorders>
            <w:shd w:val="clear" w:color="auto" w:fill="FFFFFF" w:themeFill="background1"/>
            <w:vAlign w:val="center"/>
          </w:tcPr>
          <w:p w14:paraId="0970AC3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428B601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Undergraduate Surgical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77F34A3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elucidate the current utilisation of digital technologies in undergraduate surgical education by addressing the research question: 'How are digital technologies currently being utilised in undergraduate surgical education to meet surgical learning outcomes'.</w:t>
            </w:r>
          </w:p>
        </w:tc>
        <w:tc>
          <w:tcPr>
            <w:tcW w:w="1265" w:type="pct"/>
            <w:tcBorders>
              <w:top w:val="nil"/>
              <w:left w:val="nil"/>
              <w:bottom w:val="single" w:sz="4" w:space="0" w:color="auto"/>
              <w:right w:val="single" w:sz="4" w:space="0" w:color="auto"/>
            </w:tcBorders>
            <w:shd w:val="clear" w:color="auto" w:fill="FFFFFF" w:themeFill="background1"/>
            <w:vAlign w:val="center"/>
          </w:tcPr>
          <w:p w14:paraId="4B723E3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First, the use of digital tools in surgical education has been steadily increasing over the past few decades, with the COVID-19 pandemic accelerating the integration of technology into surgical education. Second, this review also highlighted the key role of anatomy within surgical education, with most included studies reporting the use of digital technologies to enhance anatomy teaching. Finally, this review provided an overview of various digital tools used in surgical education and their associated user experiences. Overall, most studies indicated that digital technologies are well-received by students, with many advocating for their continued use in supplementing surgical education even beyond the pandemic.</w:t>
            </w:r>
          </w:p>
        </w:tc>
        <w:tc>
          <w:tcPr>
            <w:tcW w:w="993" w:type="pct"/>
            <w:tcBorders>
              <w:top w:val="nil"/>
              <w:left w:val="nil"/>
              <w:bottom w:val="single" w:sz="4" w:space="0" w:color="auto"/>
              <w:right w:val="single" w:sz="4" w:space="0" w:color="auto"/>
            </w:tcBorders>
            <w:shd w:val="clear" w:color="auto" w:fill="FFFFFF" w:themeFill="background1"/>
            <w:vAlign w:val="center"/>
          </w:tcPr>
          <w:p w14:paraId="78C902D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review provides a crucial foundation for understanding the evolving role of digital innovations in shaping undergraduate surgical education. To enhance undergraduate surgical education, integrating appropriate digital learning tools can provide more learner-centred and personalised learning experiences. Educators must recognise that there is no ‘one-size-fits-all’ approach, and a flexible multimodal strategy is necessary to meet diverse learning needs. As technology continues to evolve and its role in education grows, this review offers valuable insights into the current use of digital tools in surgical education, highlighting opportunities for improvement and innovation to further enhance undergraduate surgical experience.</w:t>
            </w:r>
          </w:p>
        </w:tc>
      </w:tr>
      <w:tr w:rsidR="00927716" w14:paraId="3DBA46C8"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E841B05" w14:textId="5FC9B7CA"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Raghunathan 2023</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&lt;EndNote&gt;&lt;Cite&gt;&lt;Author&gt;Raghunathan&lt;/Author&gt;&lt;Year&gt;2023&lt;/Year&gt;&lt;RecNum&gt;259&lt;/RecNum&gt;&lt;DisplayText&gt;[92]&lt;/DisplayText&gt;&lt;record&gt;&lt;rec-number&gt;259&lt;/rec-number&gt;&lt;foreign-keys&gt;&lt;key app="EN" db-id="t5xwxfsw6z9psue9z06xvtxt9vervaf200wa" timestamp="1751817296"&gt;259&lt;/key&gt;&lt;/foreign-keys&gt;&lt;ref-type name="Journal Article"&gt;17&lt;/ref-type&gt;&lt;contributors&gt;&lt;authors&gt;&lt;author&gt;Raghunathan, K.&lt;/author&gt;&lt;author&gt;McKenna, L.&lt;/author&gt;&lt;author&gt;Peddle, M.&lt;/author&gt;&lt;/authors&gt;&lt;/contributors&gt;&lt;auth-address&gt;School of Nursing and Midwifery, La Trobe University, Bundoora, Victoria, Australia. RINGGOLD: 2080&amp;#xD;School of Nursing and Midwifery, Deakin University, Burwood, Victoria, Australia. RINGGOLD: 2104&lt;/auth-address&gt;&lt;titles&gt;&lt;title&gt;Baseline evaluation of nursing students&amp;apos; informatics competency for digital health practice: A descriptive exploratory study&lt;/title&gt;&lt;secondary-title&gt;Digit Health&lt;/secondary-title&gt;&lt;alt-title&gt;Digital health&lt;/alt-title&gt;&lt;/titles&gt;&lt;periodical&gt;&lt;full-title&gt;Digit Health&lt;/full-title&gt;&lt;abbr-1&gt;Digital health&lt;/abbr-1&gt;&lt;/periodical&gt;&lt;alt-periodical&gt;&lt;full-title&gt;Digit Health&lt;/full-title&gt;&lt;abbr-1&gt;Digital health&lt;/abbr-1&gt;&lt;/alt-periodical&gt;&lt;pages&gt;20552076231179051&lt;/pages&gt;&lt;volume&gt;9&lt;/volume&gt;&lt;edition&gt;2023/06/05&lt;/edition&gt;&lt;keywords&gt;&lt;keyword&gt;curriculum&lt;/keyword&gt;&lt;keyword&gt;digital technology&lt;/keyword&gt;&lt;keyword&gt;education&lt;/keyword&gt;&lt;keyword&gt;informatics competency&lt;/keyword&gt;&lt;keyword&gt;nursing&lt;/keyword&gt;&lt;keyword&gt;self-assessment&lt;/keyword&gt;&lt;keyword&gt;students&lt;/keyword&gt;&lt;keyword&gt;research, authorship, and/or publication of this article.&lt;/keyword&gt;&lt;/keywords&gt;&lt;dates&gt;&lt;year&gt;2023&lt;/year&gt;&lt;pub-dates&gt;&lt;date&gt;Jan-Dec&lt;/date&gt;&lt;/pub-dates&gt;&lt;/dates&gt;&lt;isbn&gt;2055-2076 (Print)&amp;#xD;2055-2076&lt;/isbn&gt;&lt;accession-num&gt;37274371&lt;/accession-num&gt;&lt;urls&gt;&lt;/urls&gt;&lt;custom2&gt;Pmc10236246&lt;/custom2&gt;&lt;electronic-resource-num&gt;10.1177/20552076231179051&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[92]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D0D3D1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Australia</w:t>
            </w:r>
          </w:p>
        </w:tc>
        <w:tc>
          <w:tcPr>
            <w:tcW w:w="457" w:type="pct"/>
            <w:tcBorders>
              <w:top w:val="nil"/>
              <w:left w:val="nil"/>
              <w:bottom w:val="single" w:sz="4" w:space="0" w:color="auto"/>
              <w:right w:val="single" w:sz="4" w:space="0" w:color="auto"/>
            </w:tcBorders>
            <w:shd w:val="clear" w:color="auto" w:fill="FFFFFF" w:themeFill="background1"/>
            <w:vAlign w:val="center"/>
          </w:tcPr>
          <w:p w14:paraId="7FEEB1D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03296E6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677C610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undergraduate nursing students’ self-perceptions of informatics competence, set within a larger research project.</w:t>
            </w:r>
          </w:p>
        </w:tc>
        <w:tc>
          <w:tcPr>
            <w:tcW w:w="1265" w:type="pct"/>
            <w:tcBorders>
              <w:top w:val="nil"/>
              <w:left w:val="nil"/>
              <w:bottom w:val="single" w:sz="4" w:space="0" w:color="auto"/>
              <w:right w:val="single" w:sz="4" w:space="0" w:color="auto"/>
            </w:tcBorders>
            <w:shd w:val="clear" w:color="auto" w:fill="FFFFFF" w:themeFill="background1"/>
            <w:vAlign w:val="center"/>
          </w:tcPr>
          <w:p w14:paraId="29A2D83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Participants’ perceived overall mean informatics competency was at the level of somewhat competent, with only 40.84% (n = 58) at the level of competent. The highest mean value was in foundational information and communication skills and the lowest in information and knowledge management. Formal informatics education within curriculum was limited and lacked uniformity, as was prior exposure to important simulated informatics tools in preparation for practice. Factors including academic year level, computer experience and previous experience using clinical systems had a significant impact on participants’ perceived informatics competency.</w:t>
            </w:r>
          </w:p>
        </w:tc>
        <w:tc>
          <w:tcPr>
            <w:tcW w:w="993" w:type="pct"/>
            <w:tcBorders>
              <w:top w:val="nil"/>
              <w:left w:val="nil"/>
              <w:bottom w:val="single" w:sz="4" w:space="0" w:color="auto"/>
              <w:right w:val="single" w:sz="4" w:space="0" w:color="auto"/>
            </w:tcBorders>
            <w:shd w:val="clear" w:color="auto" w:fill="FFFFFF" w:themeFill="background1"/>
            <w:vAlign w:val="center"/>
          </w:tcPr>
          <w:p w14:paraId="674E30F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Even though informatics competence is vital for clinical practice, with technology becoming pervasive within healthcare, nursing students’ preparedness for digital health was sub-optimal. There were gaps in students’ critical informatics practice knowledge with implications for work readiness of future graduates and nurse education practice.</w:t>
            </w:r>
          </w:p>
        </w:tc>
      </w:tr>
      <w:tr w:rsidR="00927716" w14:paraId="4907B807" w14:textId="77777777">
        <w:trPr>
          <w:trHeight w:val="56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E3A3D93" w14:textId="4757999F"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Rathnayake 2019</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&lt;EndNote&gt;&lt;Cite&gt;&lt;Author&gt;Rathnayake&lt;/Author&gt;&lt;Year&gt;2019&lt;/Year&gt;&lt;RecNum&gt;260&lt;/RecNum&gt;&lt;DisplayText&gt;[93]&lt;/DisplayText&gt;&lt;record&gt;&lt;rec-number&gt;260&lt;/rec-number&gt;&lt;foreign-keys&gt;&lt;key app="EN" db-id="t5xwxfsw6z9psue9z06xvtxt9vervaf200wa" timestamp="1751817296"&gt;260&lt;/key&gt;&lt;/foreign-keys&gt;&lt;ref-type name="Journal Article"&gt;17&lt;/ref-type&gt;&lt;contributors&gt;&lt;authors&gt;&lt;author&gt;Rathnayake, S.&lt;/author&gt;&lt;author&gt;Senevirathna, A.&lt;/author&gt;&lt;/authors&gt;&lt;/contributors&gt;&lt;auth-address&gt;Department of Nursing, Faculty of Allied Health Sciences, University of Peradeniya, Peradeniya, Sri Lanka. Electronic address: sarathr@pdn.ac.lk.&amp;#xD;National Hospital, Colombo, Sri Lanka.&lt;/auth-address&gt;&lt;titles&gt;&lt;title&gt;Self-reported eHealth literacy skills among nursing students in Sri Lanka: A cross-sectional study&lt;/title&gt;&lt;secondary-title&gt;Nurse Educ Today&lt;/secondary-title&gt;&lt;alt-title&gt;Nurse education today&lt;/alt-title&gt;&lt;/titles&gt;&lt;periodical&gt;&lt;full-title&gt;Nurse Educ Today&lt;/full-title&gt;&lt;/periodical&gt;&lt;pages&gt;50-56&lt;/pages&gt;&lt;volume&gt;78&lt;/volume&gt;&lt;edition&gt;2019/05/15&lt;/edition&gt;&lt;keywords&gt;&lt;keyword&gt;Adult&lt;/keyword&gt;&lt;keyword&gt;*Computer Literacy&lt;/keyword&gt;&lt;keyword&gt;Cross-Sectional Studies&lt;/keyword&gt;&lt;keyword&gt;Female&lt;/keyword&gt;&lt;keyword&gt;Humans&lt;/keyword&gt;&lt;keyword&gt;Internet&lt;/keyword&gt;&lt;keyword&gt;Male&lt;/keyword&gt;&lt;keyword&gt;*Self Report&lt;/keyword&gt;&lt;keyword&gt;Sri Lanka&lt;/keyword&gt;&lt;keyword&gt;Statistics, Nonparametric&lt;/keyword&gt;&lt;keyword&gt;Students, Nursing/*psychology&lt;/keyword&gt;&lt;keyword&gt;Surveys and Questionnaires&lt;/keyword&gt;&lt;keyword&gt;Telemedicine/*methods/standards&lt;/keyword&gt;&lt;keyword&gt;Nursing students&lt;/keyword&gt;&lt;keyword&gt;eHealth literacy&lt;/keyword&gt;&lt;/keywords&gt;&lt;dates&gt;&lt;year&gt;2019&lt;/year&gt;&lt;pub-dates&gt;&lt;date&gt;Jul&lt;/date&gt;&lt;/pub-dates&gt;&lt;/dates&gt;&lt;isbn&gt;0260-6917&lt;/isbn&gt;&lt;accession-num&gt;31082746&lt;/accession-num&gt;&lt;urls&gt;&lt;/urls&gt;&lt;electronic-resource-num&gt;10.1016/j.nedt.2019.04.006&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[93]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0B58FED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Sri Lanka</w:t>
            </w:r>
          </w:p>
        </w:tc>
        <w:tc>
          <w:tcPr>
            <w:tcW w:w="457" w:type="pct"/>
            <w:tcBorders>
              <w:top w:val="nil"/>
              <w:left w:val="nil"/>
              <w:bottom w:val="single" w:sz="4" w:space="0" w:color="auto"/>
              <w:right w:val="single" w:sz="4" w:space="0" w:color="auto"/>
            </w:tcBorders>
            <w:shd w:val="clear" w:color="auto" w:fill="FFFFFF" w:themeFill="background1"/>
            <w:vAlign w:val="center"/>
          </w:tcPr>
          <w:p w14:paraId="7035D1D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5BC07E2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02B5401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eHealth literacy skills and associated factors among nursing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7E679D1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sample consisted of 440 nursing students (420 females and 20 males). The mean eHealth literacy score was 28.02 (SD + 4.60). Nearly half of the respondents (49.4%) reported inadequate eHealth literacy skills, The respondents reported comparatively poor skills in differentiating high-quality health resources from low-quality health resources on the internet and the ability to use information from the internet to make health decisions. The majority viewed that including information technology (IT) as a subject into the nursing curriculum was very (50.7%) or absolutely (33.6%) important. The influencing factors of eHealth literacy skills of nursing students were self-rated internet skills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perception towards using the internet in health decision making (</w:t>
            </w:r>
            <w:r>
              <w:rPr>
                <w:rFonts w:ascii="Times New Roman" w:eastAsia="宋体" w:hAnsi="Times New Roman" w:cs="Times New Roman"/>
                <w:i/>
                <w:iCs/>
                <w:kern w:val="0"/>
                <w:sz w:val="21"/>
                <w:szCs w:val="21"/>
                <w:shd w:val="pct15" w:color="auto" w:fill="FFFFFF"/>
                <w14:ligatures w14:val="none"/>
              </w:rPr>
              <w:t xml:space="preserve">P </w:t>
            </w:r>
            <w:r>
              <w:rPr>
                <w:rFonts w:ascii="Times New Roman" w:eastAsia="宋体" w:hAnsi="Times New Roman" w:cs="Times New Roman"/>
                <w:kern w:val="0"/>
                <w:sz w:val="21"/>
                <w:szCs w:val="21"/>
                <w:shd w:val="pct15" w:color="auto" w:fill="FFFFFF"/>
                <w14:ligatures w14:val="none"/>
              </w:rPr>
              <w:t>= 0.009) and using the internet to access health resources (</w:t>
            </w:r>
            <w:r>
              <w:rPr>
                <w:rFonts w:ascii="Times New Roman" w:eastAsia="宋体" w:hAnsi="Times New Roman" w:cs="Times New Roman"/>
                <w:i/>
                <w:iCs/>
                <w:kern w:val="0"/>
                <w:sz w:val="21"/>
                <w:szCs w:val="21"/>
                <w:shd w:val="pct15" w:color="auto" w:fill="FFFFFF"/>
                <w14:ligatures w14:val="none"/>
              </w:rPr>
              <w:t xml:space="preserve">P </w:t>
            </w:r>
            <w:r>
              <w:rPr>
                <w:rFonts w:ascii="Times New Roman" w:eastAsia="宋体" w:hAnsi="Times New Roman" w:cs="Times New Roman"/>
                <w:kern w:val="0"/>
                <w:sz w:val="21"/>
                <w:szCs w:val="21"/>
                <w:shd w:val="pct15" w:color="auto" w:fill="FFFFFF"/>
                <w14:ligatures w14:val="none"/>
              </w:rPr>
              <w:t>= 0.001).</w:t>
            </w:r>
          </w:p>
        </w:tc>
        <w:tc>
          <w:tcPr>
            <w:tcW w:w="993" w:type="pct"/>
            <w:tcBorders>
              <w:top w:val="nil"/>
              <w:left w:val="nil"/>
              <w:bottom w:val="single" w:sz="4" w:space="0" w:color="auto"/>
              <w:right w:val="single" w:sz="4" w:space="0" w:color="auto"/>
            </w:tcBorders>
            <w:shd w:val="clear" w:color="auto" w:fill="FFFFFF" w:themeFill="background1"/>
            <w:vAlign w:val="center"/>
          </w:tcPr>
          <w:p w14:paraId="6802A88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Half of the nursing students have inadequate eHealth literacy skills, particularly skills in identifying trusted health resources and using this information in health decision making indicating the need for improving eHealth literacy skills among nursing students. A positive attitude towards the internet has a significant role in developing eHealth literacy skills. Improving competencies in eHealth literacy skills of nursing students is essential. introducing these concepts into curricula, planning target interventions, and enhancing IT facilities within the educational environment are essential.</w:t>
            </w:r>
          </w:p>
        </w:tc>
      </w:tr>
      <w:tr w:rsidR="00927716" w14:paraId="04A562AF" w14:textId="77777777">
        <w:trPr>
          <w:trHeight w:val="53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82BC9D9" w14:textId="49E4FB9A"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Ren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PEVuZE5vdGU+PENpdGU+PEF1dGhvcj5SZW48L0F1dGhvcj48WWVhcj4yMDI1PC9ZZWFyPjxSZWNO
dW0+MjYxPC9SZWNOdW0+PERpc3BsYXlUZXh0Pls5NF08L0Rpc3BsYXlUZXh0PjxyZWNvcmQ+PHJl
Yy1udW1iZXI+MjYxPC9yZWMtbnVtYmVyPjxmb3JlaWduLWtleXM+PGtleSBhcHA9IkVOIiBkYi1p
ZD0idDV4d3hmc3c2ejlwc3VlOXowNnh2dHh0OXZlcnZhZjIwMHdhIiB0aW1lc3RhbXA9IjE3NTE4
MTcyOTYiPjI2MTwva2V5PjwvZm9yZWlnbi1rZXlzPjxyZWYtdHlwZSBuYW1lPSJKb3VybmFsIEFy
dGljbGUiPjE3PC9yZWYtdHlwZT48Y29udHJpYnV0b3JzPjxhdXRob3JzPjxhdXRob3I+UmVuLCBT
LiBTLjwvYXV0aG9yPjxhdXRob3I+WHUsIFcuIFouPC9hdXRob3I+PGF1dGhvcj5DaGVuLCBaLjwv
YXV0aG9yPjxhdXRob3I+Q2hlbiwgSi4gSi48L2F1dGhvcj48L2F1dGhvcnM+PC9jb250cmlidXRv
cnM+PGF1dGgtYWRkcmVzcz5PZmZpY2Ugb2YgRG9tZXN0aWMgQ29vcGVyYXRpb24sIFpoZWppYW5n
IFVuaXZlcnNpdHksIE5vLjg2NiwgWXVoYW5ndGFuZyBSb2FkLCBYaWh1IERpc3RyaWN0LCBIYW5n
emhvdSwgMzEwMDU4LCBDaGluYS4gcmVuc2FuZ3NhbmdAemp1LmVkdS5jbi4mI3hEO0RlcGFydG1l
bnQgb2YgSGVhcnQgQ2VudGVyLCBDaGlsZHJlbiZhcG9zO3MgSG9zcGl0YWwsIFpoZWppYW5nIFVu
aXZlcnNpdHkgU2Nob29sIG9mIE1lZGljaW5lLCBOYXRpb25hbCBDbGluaWNhbCBSZXNlYXJjaCBD
ZW50ZXIgZm9yIENoaWxkIEhlYWx0aCwgSGFuZ3pob3UsIDMxMDAwMCwgQ2hpbmEuJiN4RDtTdGF0
ZSBLZXkgTGFib3JhdG9yeSBmb3IgRGlhZ25vc2lzIGFuZCBUcmVhdG1lbnQgb2YgSW5mZWN0aW91
cyBEaXNlYXNlcywgTmF0aW9uYWwgQ2xpbmljYWwgUmVzZWFyY2ggQ2VudGVyIGZvciBJbmZlY3Rp
b3VzIERpc2Vhc2VzLCBOYXRpb25hbCBNZWRpY2FsIENlbnRlciBmb3IgSW5mZWN0aW91cyBEaXNl
YXNlcywgQ29sbGFib3JhdGl2ZSBJbm5vdmF0aW9uIENlbnRlciBmb3IgRGlhZ25vc2lzIGFuZCBU
cmVhdG1lbnQgb2YgSW5mZWN0aW91cyBEaXNlYXNlcywgVGhlIEZpcnN0IEFmZmlsaWF0ZWQgSG9z
cGl0YWwsIFpoZWppYW5nIFVuaXZlcnNpdHkgU2Nob29sIG9mIE1lZGljaW5lLCBIYW5nemhvdSwg
Q2hpbmEuJiN4RDtCaW5qaWFuZyBJbnN0aXR1dGUgb2YgWmhlamlhbmcgVW5pdmVyc2l0eSwgSGFu
Z3pob3UsIDMxMDA1MywgQ2hpbmEuPC9hdXRoLWFkZHJlc3M+PHRpdGxlcz48dGl0bGU+RGlnaXRh
bCBjb21wZXRlbmN5IGFtb25nIHBlZGlhdHJpYyBoZWFsdGhjYXJlIHdvcmtlcnMgYW5kIHN0dWRl
bnRzOiBhIHF1ZXN0aW9ubmFpcmUgc3VydmV5PC90aXRsZT48c2Vjb25kYXJ5LXRpdGxlPldvcmxk
IEogUGVkaWF0cjwvc2Vjb25kYXJ5LXRpdGxlPjxhbHQtdGl0bGU+V29ybGQgam91cm5hbCBvZiBw
ZWRpYXRyaWNzIDogV0pQPC9hbHQtdGl0bGU+PC90aXRsZXM+PHBlcmlvZGljYWw+PGZ1bGwtdGl0
bGU+V29ybGQgSiBQZWRpYXRyPC9mdWxsLXRpdGxlPjxhYmJyLTE+V29ybGQgam91cm5hbCBvZiBw
ZWRpYXRyaWNzIDogV0pQPC9hYmJyLTE+PC9wZXJpb2RpY2FsPjxhbHQtcGVyaW9kaWNhbD48ZnVs
bC10aXRsZT5Xb3JsZCBKIFBlZGlhdHI8L2Z1bGwtdGl0bGU+PGFiYnItMT5Xb3JsZCBqb3VybmFs
IG9mIHBlZGlhdHJpY3MgOiBXSlA8L2FiYnItMT48L2FsdC1wZXJpb2RpY2FsPjxwYWdlcz4xOTIt
MTk4PC9wYWdlcz48dm9sdW1lPjIxPC92b2x1bWU+PG51bWJlcj4yPC9udW1iZXI+PGVkaXRpb24+
MjAyNS8wMS8wMzwvZWRpdGlvbj48a2V5d29yZHM+PGtleXdvcmQ+SHVtYW5zPC9rZXl3b3JkPjxr
ZXl3b3JkPk1hbGU8L2tleXdvcmQ+PGtleXdvcmQ+RmVtYWxlPC9rZXl3b3JkPjxrZXl3b3JkPlN1
cnZleXMgYW5kIFF1ZXN0aW9ubmFpcmVzPC9rZXl3b3JkPjxrZXl3b3JkPkNoaW5hPC9rZXl3b3Jk
PjxrZXl3b3JkPipTdHVkZW50cywgTWVkaWNhbC9zdGF0aXN0aWNzICZhbXA7IG51bWVyaWNhbCBk
YXRhPC9rZXl3b3JkPjxrZXl3b3JkPipQZWRpYXRyaWNzL2VkdWNhdGlvbjwva2V5d29yZD48a2V5
d29yZD4qSGVhbHRoIFBlcnNvbm5lbDwva2V5d29yZD48a2V5d29yZD5BZHVsdDwva2V5d29yZD48
a2V5d29yZD4qRGlnaXRhbCBUZWNobm9sb2d5PC9rZXl3b3JkPjxrZXl3b3JkPipDbGluaWNhbCBD
b21wZXRlbmNlPC9rZXl3b3JkPjxrZXl3b3JkPkNyb3NzLVNlY3Rpb25hbCBTdHVkaWVzPC9rZXl3
b3JkPjxrZXl3b3JkPkRpZ2l0YWwgY29tcGV0ZW5jeTwva2V5d29yZD48a2V5d29yZD5NZWRpY2Fs
IGVkdWNhdGlvbjwva2V5d29yZD48a2V5d29yZD5QZWRpYXRyaWMgaGVhbHRoY2FyZSB3b3JrZXI8
L2tleXdvcmQ+PGtleXdvcmQ+UGVkaWF0cmljIHN0dWRlbnRzPC9rZXl3b3JkPjxrZXl3b3JkPmJl
ZW4gcmVjZWl2ZWQgb3Igd2lsbCBiZSByZWNlaXZlZCBmcm9tIGFueSBwYXJ0eSByZWxhdGVkIGRp
cmVjdGx5IG9yIGluZGlyZWN0bHk8L2tleXdvcmQ+PGtleXdvcmQ+dG8gdGhlIHN1YmplY3Qgb2Yg
dGhpcyBhcnRpY2xlLiBUaGUgYXV0aG9ycyBoYXZlIG5vIGNvbmZsaWN0IG9mIGludGVyZXN0IHRv
PC9rZXl3b3JkPjxrZXl3b3JkPmRlY2xhcmUuIEV0aGljYWwgYXBwcm92YWw6IFRoZSBzdHVkeSBw
cm90b2NvbCBvZiB0aGUgdGhpcyBzdHVkeSB3YXMgYXBwcm92ZWQgYnk8L2tleXdvcmQ+PGtleXdv
cmQ+dGhlIEV0aGljcyBDb21taXR0ZWUgb2YgQ2hpbGRyZW7igJlzIEhvc3BpdGFsIFpoZWppYW5n
IFVuaXZlcnNpdHkgU2Nob29sIE9mPC9rZXl3b3JkPjxrZXl3b3JkPk1lZGljaW5lIHVuZGVyIHRo
ZSByZWdpc3RyYXRpb24gbnVtYmVyIDIwMjQtSVJCLTAyMDAtUC0wMS4gSW5mb3JtZWQgY29uc2Vu
dCBmb3Jtczwva2V5d29yZD48a2V5d29yZD50byBwYXJ0aWNpcGF0ZSBpbiB0aGUgc3R1ZHkgd2Vy
ZSBzaWduZWQgYnkgYWxsIHBhcnRpY2lwYW50cy48L2tleXdvcmQ+PC9rZXl3b3Jkcz48ZGF0ZXM+
PHllYXI+MjAyNTwveWVhcj48cHViLWRhdGVzPjxkYXRlPkZlYjwvZGF0ZT48L3B1Yi1kYXRlcz48
L2RhdGVzPjxhY2Nlc3Npb24tbnVtPjM5NzUyMDQ3PC9hY2Nlc3Npb24tbnVtPjx1cmxzPjwvdXJs
cz48ZWxlY3Ryb25pYy1yZXNvdXJjZS1udW0+MTAuMTAwNy9zMTI1MTktMDI0LTAwODY2LTM8L2Vs
ZWN0cm9uaWMtcmVzb3VyY2UtbnVtPjxyZW1vdGUtZGF0YWJhc2UtcHJvdmlkZXI+TkxNPC9yZW1v
dGUtZGF0YWJhc2UtcHJvdmlkZXI+PGxhbmd1YWdlPmVuZzwvbGFuZ3VhZ2U+PC9yZWNvcmQ+PC9D
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PEVuZE5vdGU+PENpdGU+PEF1dGhvcj5SZW48L0F1dGhvcj48WWVhcj4yMDI1PC9ZZWFyPjxSZWNO
dW0+MjYxPC9SZWNOdW0+PERpc3BsYXlUZXh0Pls5NF08L0Rpc3BsYXlUZXh0PjxyZWNvcmQ+PHJl
Yy1udW1iZXI+MjYxPC9yZWMtbnVtYmVyPjxmb3JlaWduLWtleXM+PGtleSBhcHA9IkVOIiBkYi1p
ZD0idDV4d3hmc3c2ejlwc3VlOXowNnh2dHh0OXZlcnZhZjIwMHdhIiB0aW1lc3RhbXA9IjE3NTE4
MTcyOTYiPjI2MTwva2V5PjwvZm9yZWlnbi1rZXlzPjxyZWYtdHlwZSBuYW1lPSJKb3VybmFsIEFy
dGljbGUiPjE3PC9yZWYtdHlwZT48Y29udHJpYnV0b3JzPjxhdXRob3JzPjxhdXRob3I+UmVuLCBT
LiBTLjwvYXV0aG9yPjxhdXRob3I+WHUsIFcuIFouPC9hdXRob3I+PGF1dGhvcj5DaGVuLCBaLjwv
YXV0aG9yPjxhdXRob3I+Q2hlbiwgSi4gSi48L2F1dGhvcj48L2F1dGhvcnM+PC9jb250cmlidXRv
cnM+PGF1dGgtYWRkcmVzcz5PZmZpY2Ugb2YgRG9tZXN0aWMgQ29vcGVyYXRpb24sIFpoZWppYW5n
IFVuaXZlcnNpdHksIE5vLjg2NiwgWXVoYW5ndGFuZyBSb2FkLCBYaWh1IERpc3RyaWN0LCBIYW5n
emhvdSwgMzEwMDU4LCBDaGluYS4gcmVuc2FuZ3NhbmdAemp1LmVkdS5jbi4mI3hEO0RlcGFydG1l
bnQgb2YgSGVhcnQgQ2VudGVyLCBDaGlsZHJlbiZhcG9zO3MgSG9zcGl0YWwsIFpoZWppYW5nIFVu
aXZlcnNpdHkgU2Nob29sIG9mIE1lZGljaW5lLCBOYXRpb25hbCBDbGluaWNhbCBSZXNlYXJjaCBD
ZW50ZXIgZm9yIENoaWxkIEhlYWx0aCwgSGFuZ3pob3UsIDMxMDAwMCwgQ2hpbmEuJiN4RDtTdGF0
ZSBLZXkgTGFib3JhdG9yeSBmb3IgRGlhZ25vc2lzIGFuZCBUcmVhdG1lbnQgb2YgSW5mZWN0aW91
cyBEaXNlYXNlcywgTmF0aW9uYWwgQ2xpbmljYWwgUmVzZWFyY2ggQ2VudGVyIGZvciBJbmZlY3Rp
b3VzIERpc2Vhc2VzLCBOYXRpb25hbCBNZWRpY2FsIENlbnRlciBmb3IgSW5mZWN0aW91cyBEaXNl
YXNlcywgQ29sbGFib3JhdGl2ZSBJbm5vdmF0aW9uIENlbnRlciBmb3IgRGlhZ25vc2lzIGFuZCBU
cmVhdG1lbnQgb2YgSW5mZWN0aW91cyBEaXNlYXNlcywgVGhlIEZpcnN0IEFmZmlsaWF0ZWQgSG9z
cGl0YWwsIFpoZWppYW5nIFVuaXZlcnNpdHkgU2Nob29sIG9mIE1lZGljaW5lLCBIYW5nemhvdSwg
Q2hpbmEuJiN4RDtCaW5qaWFuZyBJbnN0aXR1dGUgb2YgWmhlamlhbmcgVW5pdmVyc2l0eSwgSGFu
Z3pob3UsIDMxMDA1MywgQ2hpbmEuPC9hdXRoLWFkZHJlc3M+PHRpdGxlcz48dGl0bGU+RGlnaXRh
bCBjb21wZXRlbmN5IGFtb25nIHBlZGlhdHJpYyBoZWFsdGhjYXJlIHdvcmtlcnMgYW5kIHN0dWRl
bnRzOiBhIHF1ZXN0aW9ubmFpcmUgc3VydmV5PC90aXRsZT48c2Vjb25kYXJ5LXRpdGxlPldvcmxk
IEogUGVkaWF0cjwvc2Vjb25kYXJ5LXRpdGxlPjxhbHQtdGl0bGU+V29ybGQgam91cm5hbCBvZiBw
ZWRpYXRyaWNzIDogV0pQPC9hbHQtdGl0bGU+PC90aXRsZXM+PHBlcmlvZGljYWw+PGZ1bGwtdGl0
bGU+V29ybGQgSiBQZWRpYXRyPC9mdWxsLXRpdGxlPjxhYmJyLTE+V29ybGQgam91cm5hbCBvZiBw
ZWRpYXRyaWNzIDogV0pQPC9hYmJyLTE+PC9wZXJpb2RpY2FsPjxhbHQtcGVyaW9kaWNhbD48ZnVs
bC10aXRsZT5Xb3JsZCBKIFBlZGlhdHI8L2Z1bGwtdGl0bGU+PGFiYnItMT5Xb3JsZCBqb3VybmFs
IG9mIHBlZGlhdHJpY3MgOiBXSlA8L2FiYnItMT48L2FsdC1wZXJpb2RpY2FsPjxwYWdlcz4xOTIt
MTk4PC9wYWdlcz48dm9sdW1lPjIxPC92b2x1bWU+PG51bWJlcj4yPC9udW1iZXI+PGVkaXRpb24+
MjAyNS8wMS8wMzwvZWRpdGlvbj48a2V5d29yZHM+PGtleXdvcmQ+SHVtYW5zPC9rZXl3b3JkPjxr
ZXl3b3JkPk1hbGU8L2tleXdvcmQ+PGtleXdvcmQ+RmVtYWxlPC9rZXl3b3JkPjxrZXl3b3JkPlN1
cnZleXMgYW5kIFF1ZXN0aW9ubmFpcmVzPC9rZXl3b3JkPjxrZXl3b3JkPkNoaW5hPC9rZXl3b3Jk
PjxrZXl3b3JkPipTdHVkZW50cywgTWVkaWNhbC9zdGF0aXN0aWNzICZhbXA7IG51bWVyaWNhbCBk
YXRhPC9rZXl3b3JkPjxrZXl3b3JkPipQZWRpYXRyaWNzL2VkdWNhdGlvbjwva2V5d29yZD48a2V5
d29yZD4qSGVhbHRoIFBlcnNvbm5lbDwva2V5d29yZD48a2V5d29yZD5BZHVsdDwva2V5d29yZD48
a2V5d29yZD4qRGlnaXRhbCBUZWNobm9sb2d5PC9rZXl3b3JkPjxrZXl3b3JkPipDbGluaWNhbCBD
b21wZXRlbmNlPC9rZXl3b3JkPjxrZXl3b3JkPkNyb3NzLVNlY3Rpb25hbCBTdHVkaWVzPC9rZXl3
b3JkPjxrZXl3b3JkPkRpZ2l0YWwgY29tcGV0ZW5jeTwva2V5d29yZD48a2V5d29yZD5NZWRpY2Fs
IGVkdWNhdGlvbjwva2V5d29yZD48a2V5d29yZD5QZWRpYXRyaWMgaGVhbHRoY2FyZSB3b3JrZXI8
L2tleXdvcmQ+PGtleXdvcmQ+UGVkaWF0cmljIHN0dWRlbnRzPC9rZXl3b3JkPjxrZXl3b3JkPmJl
ZW4gcmVjZWl2ZWQgb3Igd2lsbCBiZSByZWNlaXZlZCBmcm9tIGFueSBwYXJ0eSByZWxhdGVkIGRp
cmVjdGx5IG9yIGluZGlyZWN0bHk8L2tleXdvcmQ+PGtleXdvcmQ+dG8gdGhlIHN1YmplY3Qgb2Yg
dGhpcyBhcnRpY2xlLiBUaGUgYXV0aG9ycyBoYXZlIG5vIGNvbmZsaWN0IG9mIGludGVyZXN0IHRv
PC9rZXl3b3JkPjxrZXl3b3JkPmRlY2xhcmUuIEV0aGljYWwgYXBwcm92YWw6IFRoZSBzdHVkeSBw
cm90b2NvbCBvZiB0aGUgdGhpcyBzdHVkeSB3YXMgYXBwcm92ZWQgYnk8L2tleXdvcmQ+PGtleXdv
cmQ+dGhlIEV0aGljcyBDb21taXR0ZWUgb2YgQ2hpbGRyZW7igJlzIEhvc3BpdGFsIFpoZWppYW5n
IFVuaXZlcnNpdHkgU2Nob29sIE9mPC9rZXl3b3JkPjxrZXl3b3JkPk1lZGljaW5lIHVuZGVyIHRo
ZSByZWdpc3RyYXRpb24gbnVtYmVyIDIwMjQtSVJCLTAyMDAtUC0wMS4gSW5mb3JtZWQgY29uc2Vu
dCBmb3Jtczwva2V5d29yZD48a2V5d29yZD50byBwYXJ0aWNpcGF0ZSBpbiB0aGUgc3R1ZHkgd2Vy
ZSBzaWduZWQgYnkgYWxsIHBhcnRpY2lwYW50cy48L2tleXdvcmQ+PC9rZXl3b3Jkcz48ZGF0ZXM+
PHllYXI+MjAyNTwveWVhcj48cHViLWRhdGVzPjxkYXRlPkZlYjwvZGF0ZT48L3B1Yi1kYXRlcz48
L2RhdGVzPjxhY2Nlc3Npb24tbnVtPjM5NzUyMDQ3PC9hY2Nlc3Npb24tbnVtPjx1cmxzPjwvdXJs
cz48ZWxlY3Ryb25pYy1yZXNvdXJjZS1udW0+MTAuMTAwNy9zMTI1MTktMDI0LTAwODY2LTM8L2Vs
ZWN0cm9uaWMtcmVzb3VyY2UtbnVtPjxyZW1vdGUtZGF0YWJhc2UtcHJvdmlkZXI+TkxNPC9yZW1v
dGUtZGF0YWJhc2UtcHJvdmlkZXI+PGxhbmd1YWdlPmVuZzwvbGFuZ3VhZ2U+PC9yZWNvcmQ+PC9D
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[94]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2EB537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China</w:t>
            </w:r>
          </w:p>
        </w:tc>
        <w:tc>
          <w:tcPr>
            <w:tcW w:w="457" w:type="pct"/>
            <w:tcBorders>
              <w:top w:val="nil"/>
              <w:left w:val="nil"/>
              <w:bottom w:val="single" w:sz="4" w:space="0" w:color="auto"/>
              <w:right w:val="single" w:sz="4" w:space="0" w:color="auto"/>
            </w:tcBorders>
            <w:shd w:val="clear" w:color="auto" w:fill="FFFFFF" w:themeFill="background1"/>
            <w:vAlign w:val="center"/>
          </w:tcPr>
          <w:p w14:paraId="28EEAB1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6726728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Pediatric students and pediatric healthcare workers</w:t>
            </w:r>
          </w:p>
        </w:tc>
        <w:tc>
          <w:tcPr>
            <w:tcW w:w="813" w:type="pct"/>
            <w:tcBorders>
              <w:top w:val="nil"/>
              <w:left w:val="nil"/>
              <w:bottom w:val="single" w:sz="4" w:space="0" w:color="auto"/>
              <w:right w:val="single" w:sz="4" w:space="0" w:color="auto"/>
            </w:tcBorders>
            <w:shd w:val="clear" w:color="auto" w:fill="FFFFFF" w:themeFill="background1"/>
            <w:vAlign w:val="center"/>
          </w:tcPr>
          <w:p w14:paraId="4904E22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digital perceptions and competencies among medical students in pediatrics and pediatric healthcare workers in China.</w:t>
            </w:r>
          </w:p>
        </w:tc>
        <w:tc>
          <w:tcPr>
            <w:tcW w:w="1265" w:type="pct"/>
            <w:tcBorders>
              <w:top w:val="nil"/>
              <w:left w:val="nil"/>
              <w:bottom w:val="single" w:sz="4" w:space="0" w:color="auto"/>
              <w:right w:val="single" w:sz="4" w:space="0" w:color="auto"/>
            </w:tcBorders>
            <w:shd w:val="clear" w:color="auto" w:fill="FFFFFF" w:themeFill="background1"/>
            <w:vAlign w:val="center"/>
          </w:tcPr>
          <w:p w14:paraId="5B652A6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study included 518 valid questionnaires: 199 medical students in pediatrics and 319 pediatric healthcare workers all five themes, pediatric healthcare workers and pediatric students had a mean score higher than 3.0, and the former scored higher. There was no significant difference in the digital competency in pediaricians (3.91) compared to pediatric students'3.82)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&gt; 0.05). Multivariable analysis revealed that gender and education level were related with digital competency, with male medical students (3.94 vs. 3.75,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 0.021) and those with higher levels of education (3.99 vs. 3.75,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 0.030) having better performance. In addition, medical students in pediatric surgery scored higher than those who majored in internal pediatrics (4.11 vs.3.76. P=0.017).</w:t>
            </w:r>
          </w:p>
        </w:tc>
        <w:tc>
          <w:tcPr>
            <w:tcW w:w="993" w:type="pct"/>
            <w:tcBorders>
              <w:top w:val="nil"/>
              <w:left w:val="nil"/>
              <w:bottom w:val="single" w:sz="4" w:space="0" w:color="auto"/>
              <w:right w:val="single" w:sz="4" w:space="0" w:color="auto"/>
            </w:tcBorders>
            <w:shd w:val="clear" w:color="auto" w:fill="FFFFFF" w:themeFill="background1"/>
            <w:vAlign w:val="center"/>
          </w:tcPr>
          <w:p w14:paraId="5319177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Pediatric students and pediatric healthcare workers had a good perception on information of digital technology in the medical field, but had limited ability in digital use and collaboration, digital capacity development, and digital content creation. Better medical education and training strategies should be developed for potential challenges in the coming artificial intelligence era.</w:t>
            </w:r>
          </w:p>
        </w:tc>
      </w:tr>
      <w:tr w:rsidR="00927716" w14:paraId="44FBEDD4" w14:textId="77777777">
        <w:trPr>
          <w:trHeight w:val="79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7C78720" w14:textId="1BF8D9E3"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Rigas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PEVuZE5vdGU+PENpdGU+PEF1dGhvcj5SaWdhczwvQXV0aG9yPjxZZWFyPjIwMjU8L1llYXI+PFJl
Y051bT4yNjI8L1JlY051bT48RGlzcGxheVRleHQ+Wzk1XTwvRGlzcGxheVRleHQ+PHJlY29yZD48
cmVjLW51bWJlcj4yNjI8L3JlYy1udW1iZXI+PGZvcmVpZ24ta2V5cz48a2V5IGFwcD0iRU4iIGRi
LWlkPSJ0NXh3eGZzdzZ6OXBzdWU5ejA2eHZ0eHQ5dmVydmFmMjAwd2EiIHRpbWVzdGFtcD0iMTc1
MTgxNzI5NiI+MjYyPC9rZXk+PC9mb3JlaWduLWtleXM+PHJlZi10eXBlIG5hbWU9IkpvdXJuYWwg
QXJ0aWNsZSI+MTc8L3JlZi10eXBlPjxjb250cmlidXRvcnM+PGF1dGhvcnM+PGF1dGhvcj5SaWdh
cywgRS48L2F1dGhvcj48YXV0aG9yPlN0b2ljdS1UaXZhZGFyLCBMLjwvYXV0aG9yPjxhdXRob3I+
Q3JpxZ9hbi1WaWRhLCBNLjwvYXV0aG9yPjxhdXRob3I+QmlsbGlzLCBBLjwvYXV0aG9yPjxhdXRo
b3I+Tmlrb2xhaWRvdSwgTS48L2F1dGhvcj48YXV0aG9yPkFuYXN0YXNpYWRpcywgUy48L2F1dGhv
cj48YXV0aG9yPlNpYWtvcG91bG91LCBTLjwvYXV0aG9yPjxhdXRob3I+QmFtaWRpcywgUC48L2F1
dGhvcj48YXV0aG9yPk1hbnRhcywgSi48L2F1dGhvcj48L2F1dGhvcnM+PC9jb250cmlidXRvcnM+
PGF1dGgtYWRkcmVzcz5MYWIgb2YgTWVkaWNhbCBQaHlzaWNzICZhbXA7IERpZ2l0YWwgSW5ub3Zh
dGlvbiwgU2Nob29sIG9mIE1lZGljaW5lLCBBcmlzdG90bGUgVW5pdmVyc2l0eSBvZiBUaGVzc2Fs
b25pa2ksIFRoZXNzYWxvbmlraSwgR3JlZWNlLiYjeEQ7RmFjdWx0eSBvZiBBdXRvbWF0aW9uIGFu
ZCBDb21wdXRlcnMsIFVuaXZlcnNpdHkgUG9saXRlaG5pY2EgVGltacWfb2FyYSwgUm9tYW5pYS4m
I3hEO1NjaG9vbCBvZiBIZWFsdGggU2NpZW5jZXMsIE5hdGlvbmFsICZhbXA7IEthcG9kaXN0cmlh
biBVbml2ZXJzaXR5IG9mIEF0aGVucywgQXRoZW5zLCBHcmVlY2UuPC9hdXRoLWFkZHJlc3M+PHRp
dGxlcz48dGl0bGU+SW5zaWdodHMgb24gVHJhaW5pbmcgYW5kIENlcnRpZmljYXRpb24gaW4gRGln
aXRhbCBIZWFsdGggVGVjaG5vbG9naWVzPC90aXRsZT48c2Vjb25kYXJ5LXRpdGxlPlN0dWQgSGVh
bHRoIFRlY2hub2wgSW5mb3JtPC9zZWNvbmRhcnktdGl0bGU+PGFsdC10aXRsZT5TdHVkaWVzIGlu
IGhlYWx0aCB0ZWNobm9sb2d5IGFuZCBpbmZvcm1hdGljczwvYWx0LXRpdGxlPjwvdGl0bGVzPjxw
ZXJpb2RpY2FsPjxmdWxsLXRpdGxlPlN0dWQgSGVhbHRoIFRlY2hub2wgSW5mb3JtPC9mdWxsLXRp
dGxlPjxhYmJyLTE+U3R1ZGllcyBpbiBoZWFsdGggdGVjaG5vbG9neSBhbmQgaW5mb3JtYXRpY3M8
L2FiYnItMT48L3BlcmlvZGljYWw+PGFsdC1wZXJpb2RpY2FsPjxmdWxsLXRpdGxlPlN0dWQgSGVh
bHRoIFRlY2hub2wgSW5mb3JtPC9mdWxsLXRpdGxlPjxhYmJyLTE+U3R1ZGllcyBpbiBoZWFsdGgg
dGVjaG5vbG9neSBhbmQgaW5mb3JtYXRpY3M8L2FiYnItMT48L2FsdC1wZXJpb2RpY2FsPjxwYWdl
cz4xMDM5LTEwNDM8L3BhZ2VzPjx2b2x1bWU+MzI3PC92b2x1bWU+PGVkaXRpb24+MjAyNS8wNS8x
NzwvZWRpdGlvbj48a2V5d29yZHM+PGtleXdvcmQ+KkNlcnRpZmljYXRpb24vb3JnYW5pemF0aW9u
ICZhbXA7IGFkbWluaXN0cmF0aW9uPC9rZXl3b3JkPjxrZXl3b3JkPipCaW9tZWRpY2FsIFRlY2hu
b2xvZ3kvZWR1Y2F0aW9uPC9rZXl3b3JkPjxrZXl3b3JkPkN1cnJpY3VsdW08L2tleXdvcmQ+PGtl
eXdvcmQ+KlRlbGVtZWRpY2luZS9zdGFuZGFyZHM8L2tleXdvcmQ+PGtleXdvcmQ+KkRpZ2l0YWwg
VGVjaG5vbG9neS9lZHVjYXRpb248L2tleXdvcmQ+PGtleXdvcmQ+SHVtYW5zPC9rZXl3b3JkPjxr
ZXl3b3JkPkRpZ2l0YWwgSGVhbHRoPC9rZXl3b3JkPjxrZXl3b3JkPlRyYWluaW5nPC9rZXl3b3Jk
PjxrZXl3b3JkPmNlcnRpZmljYXRpb248L2tleXdvcmQ+PGtleXdvcmQ+ZWR1Y2F0aW9uPC9rZXl3
b3JkPjxrZXl3b3JkPnNraWxsczwva2V5d29yZD48L2tleXdvcmRzPjxkYXRlcz48eWVhcj4yMDI1
PC95ZWFyPjxwdWItZGF0ZXM+PGRhdGU+TWF5IDE1PC9kYXRlPjwvcHViLWRhdGVzPjwvZGF0ZXM+
PGlzYm4+MDkyNi05NjMwPC9pc2JuPjxhY2Nlc3Npb24tbnVtPjQwMzgwNjQ3PC9hY2Nlc3Npb24t
bnVtPjx1cmxzPjwvdXJscz48ZWxlY3Ryb25pYy1yZXNvdXJjZS1udW0+MTAuMzIzMy9zaHRpMjUw
NTQxPC9lbGVjdHJvbmljLXJlc291cmNlLW51bT48cmVtb3RlLWRhdGFiYXNlLXByb3ZpZGVyPk5M
TTwvcmVtb3RlLWRhdGFiYXNlLXByb3ZpZGVyPjxsYW5ndWFnZT5lbmc8L2xhbmd1YWdlPjwvcmVj
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PEVuZE5vdGU+PENpdGU+PEF1dGhvcj5SaWdhczwvQXV0aG9yPjxZZWFyPjIwMjU8L1llYXI+PFJl
Y051bT4yNjI8L1JlY051bT48RGlzcGxheVRleHQ+Wzk1XTwvRGlzcGxheVRleHQ+PHJlY29yZD48
cmVjLW51bWJlcj4yNjI8L3JlYy1udW1iZXI+PGZvcmVpZ24ta2V5cz48a2V5IGFwcD0iRU4iIGRi
LWlkPSJ0NXh3eGZzdzZ6OXBzdWU5ejA2eHZ0eHQ5dmVydmFmMjAwd2EiIHRpbWVzdGFtcD0iMTc1
MTgxNzI5NiI+MjYyPC9rZXk+PC9mb3JlaWduLWtleXM+PHJlZi10eXBlIG5hbWU9IkpvdXJuYWwg
QXJ0aWNsZSI+MTc8L3JlZi10eXBlPjxjb250cmlidXRvcnM+PGF1dGhvcnM+PGF1dGhvcj5SaWdh
cywgRS48L2F1dGhvcj48YXV0aG9yPlN0b2ljdS1UaXZhZGFyLCBMLjwvYXV0aG9yPjxhdXRob3I+
Q3JpxZ9hbi1WaWRhLCBNLjwvYXV0aG9yPjxhdXRob3I+QmlsbGlzLCBBLjwvYXV0aG9yPjxhdXRo
b3I+Tmlrb2xhaWRvdSwgTS48L2F1dGhvcj48YXV0aG9yPkFuYXN0YXNpYWRpcywgUy48L2F1dGhv
cj48YXV0aG9yPlNpYWtvcG91bG91LCBTLjwvYXV0aG9yPjxhdXRob3I+QmFtaWRpcywgUC48L2F1
dGhvcj48YXV0aG9yPk1hbnRhcywgSi48L2F1dGhvcj48L2F1dGhvcnM+PC9jb250cmlidXRvcnM+
PGF1dGgtYWRkcmVzcz5MYWIgb2YgTWVkaWNhbCBQaHlzaWNzICZhbXA7IERpZ2l0YWwgSW5ub3Zh
dGlvbiwgU2Nob29sIG9mIE1lZGljaW5lLCBBcmlzdG90bGUgVW5pdmVyc2l0eSBvZiBUaGVzc2Fs
b25pa2ksIFRoZXNzYWxvbmlraSwgR3JlZWNlLiYjeEQ7RmFjdWx0eSBvZiBBdXRvbWF0aW9uIGFu
ZCBDb21wdXRlcnMsIFVuaXZlcnNpdHkgUG9saXRlaG5pY2EgVGltacWfb2FyYSwgUm9tYW5pYS4m
I3hEO1NjaG9vbCBvZiBIZWFsdGggU2NpZW5jZXMsIE5hdGlvbmFsICZhbXA7IEthcG9kaXN0cmlh
biBVbml2ZXJzaXR5IG9mIEF0aGVucywgQXRoZW5zLCBHcmVlY2UuPC9hdXRoLWFkZHJlc3M+PHRp
dGxlcz48dGl0bGU+SW5zaWdodHMgb24gVHJhaW5pbmcgYW5kIENlcnRpZmljYXRpb24gaW4gRGln
aXRhbCBIZWFsdGggVGVjaG5vbG9naWVzPC90aXRsZT48c2Vjb25kYXJ5LXRpdGxlPlN0dWQgSGVh
bHRoIFRlY2hub2wgSW5mb3JtPC9zZWNvbmRhcnktdGl0bGU+PGFsdC10aXRsZT5TdHVkaWVzIGlu
IGhlYWx0aCB0ZWNobm9sb2d5IGFuZCBpbmZvcm1hdGljczwvYWx0LXRpdGxlPjwvdGl0bGVzPjxw
ZXJpb2RpY2FsPjxmdWxsLXRpdGxlPlN0dWQgSGVhbHRoIFRlY2hub2wgSW5mb3JtPC9mdWxsLXRp
dGxlPjxhYmJyLTE+U3R1ZGllcyBpbiBoZWFsdGggdGVjaG5vbG9neSBhbmQgaW5mb3JtYXRpY3M8
L2FiYnItMT48L3BlcmlvZGljYWw+PGFsdC1wZXJpb2RpY2FsPjxmdWxsLXRpdGxlPlN0dWQgSGVh
bHRoIFRlY2hub2wgSW5mb3JtPC9mdWxsLXRpdGxlPjxhYmJyLTE+U3R1ZGllcyBpbiBoZWFsdGgg
dGVjaG5vbG9neSBhbmQgaW5mb3JtYXRpY3M8L2FiYnItMT48L2FsdC1wZXJpb2RpY2FsPjxwYWdl
cz4xMDM5LTEwNDM8L3BhZ2VzPjx2b2x1bWU+MzI3PC92b2x1bWU+PGVkaXRpb24+MjAyNS8wNS8x
NzwvZWRpdGlvbj48a2V5d29yZHM+PGtleXdvcmQ+KkNlcnRpZmljYXRpb24vb3JnYW5pemF0aW9u
ICZhbXA7IGFkbWluaXN0cmF0aW9uPC9rZXl3b3JkPjxrZXl3b3JkPipCaW9tZWRpY2FsIFRlY2hu
b2xvZ3kvZWR1Y2F0aW9uPC9rZXl3b3JkPjxrZXl3b3JkPkN1cnJpY3VsdW08L2tleXdvcmQ+PGtl
eXdvcmQ+KlRlbGVtZWRpY2luZS9zdGFuZGFyZHM8L2tleXdvcmQ+PGtleXdvcmQ+KkRpZ2l0YWwg
VGVjaG5vbG9neS9lZHVjYXRpb248L2tleXdvcmQ+PGtleXdvcmQ+SHVtYW5zPC9rZXl3b3JkPjxr
ZXl3b3JkPkRpZ2l0YWwgSGVhbHRoPC9rZXl3b3JkPjxrZXl3b3JkPlRyYWluaW5nPC9rZXl3b3Jk
PjxrZXl3b3JkPmNlcnRpZmljYXRpb248L2tleXdvcmQ+PGtleXdvcmQ+ZWR1Y2F0aW9uPC9rZXl3
b3JkPjxrZXl3b3JkPnNraWxsczwva2V5d29yZD48L2tleXdvcmRzPjxkYXRlcz48eWVhcj4yMDI1
PC95ZWFyPjxwdWItZGF0ZXM+PGRhdGU+TWF5IDE1PC9kYXRlPjwvcHViLWRhdGVzPjwvZGF0ZXM+
PGlzYm4+MDkyNi05NjMwPC9pc2JuPjxhY2Nlc3Npb24tbnVtPjQwMzgwNjQ3PC9hY2Nlc3Npb24t
bnVtPjx1cmxzPjwvdXJscz48ZWxlY3Ryb25pYy1yZXNvdXJjZS1udW0+MTAuMzIzMy9zaHRpMjUw
NTQxPC9lbGVjdHJvbmljLXJlc291cmNlLW51bT48cmVtb3RlLWRhdGFiYXNlLXByb3ZpZGVyPk5M
TTwvcmVtb3RlLWRhdGFiYXNlLXByb3ZpZGVyPjxsYW5ndWFnZT5lbmc8L2xhbmd1YWdlPjwvcmVj
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[95]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C97AF4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Greece</w:t>
            </w:r>
          </w:p>
        </w:tc>
        <w:tc>
          <w:tcPr>
            <w:tcW w:w="457" w:type="pct"/>
            <w:tcBorders>
              <w:top w:val="nil"/>
              <w:left w:val="nil"/>
              <w:bottom w:val="single" w:sz="4" w:space="0" w:color="auto"/>
              <w:right w:val="single" w:sz="4" w:space="0" w:color="auto"/>
            </w:tcBorders>
            <w:shd w:val="clear" w:color="auto" w:fill="FFFFFF" w:themeFill="background1"/>
            <w:vAlign w:val="center"/>
          </w:tcPr>
          <w:p w14:paraId="022B98F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5D98570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Researchers and educators</w:t>
            </w:r>
          </w:p>
        </w:tc>
        <w:tc>
          <w:tcPr>
            <w:tcW w:w="813" w:type="pct"/>
            <w:tcBorders>
              <w:top w:val="nil"/>
              <w:left w:val="nil"/>
              <w:bottom w:val="single" w:sz="4" w:space="0" w:color="auto"/>
              <w:right w:val="single" w:sz="4" w:space="0" w:color="auto"/>
            </w:tcBorders>
            <w:shd w:val="clear" w:color="auto" w:fill="FFFFFF" w:themeFill="background1"/>
            <w:vAlign w:val="center"/>
          </w:tcPr>
          <w:p w14:paraId="3850A2A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Outline the profiles and the expertise of the workshop’s participants, the main gaps in knowledge and competencies, the governance and legislation issues and the need for certification in the digital health domain.</w:t>
            </w:r>
          </w:p>
        </w:tc>
        <w:tc>
          <w:tcPr>
            <w:tcW w:w="1265" w:type="pct"/>
            <w:tcBorders>
              <w:top w:val="nil"/>
              <w:left w:val="nil"/>
              <w:bottom w:val="single" w:sz="4" w:space="0" w:color="auto"/>
              <w:right w:val="single" w:sz="4" w:space="0" w:color="auto"/>
            </w:tcBorders>
            <w:shd w:val="clear" w:color="auto" w:fill="FFFFFF" w:themeFill="background1"/>
            <w:vAlign w:val="center"/>
          </w:tcPr>
          <w:p w14:paraId="087DE1F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computer literacy (CL) needs of medical sciences students.</w:t>
            </w:r>
          </w:p>
        </w:tc>
        <w:tc>
          <w:tcPr>
            <w:tcW w:w="993" w:type="pct"/>
            <w:tcBorders>
              <w:top w:val="nil"/>
              <w:left w:val="nil"/>
              <w:bottom w:val="single" w:sz="4" w:space="0" w:color="auto"/>
              <w:right w:val="single" w:sz="4" w:space="0" w:color="auto"/>
            </w:tcBorders>
            <w:shd w:val="clear" w:color="auto" w:fill="FFFFFF" w:themeFill="background1"/>
            <w:vAlign w:val="center"/>
          </w:tcPr>
          <w:p w14:paraId="605200F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workshop results reveal a diverse participant profile, primarily comprising researchers and educators, with a strong representation from Europe and extensive experience in healthcare. Despite being familiar with digital health technologies, participants highlighted significant gaps in healthcare education, especially regarding systematic training in digital health, legal and ethical considerations, and governance of data. The challenges faced in implementing digital health technologies, such as legislative barriers, limited datasets, resistance, and slow adoption of standards, underscore systemic issues that hinder progress. Furthermore, difficulties with terminology, multilingualism, and data transformation emphasize the need for </w:t>
            </w:r>
            <w:r>
              <w:rPr>
                <w:rFonts w:ascii="Times New Roman" w:eastAsia="宋体" w:hAnsi="Times New Roman" w:cs="Times New Roman"/>
                <w:kern w:val="0"/>
                <w:sz w:val="21"/>
                <w:szCs w:val="21"/>
                <w:shd w:val="pct15" w:color="auto" w:fill="FFFFFF"/>
                <w14:ligatures w14:val="none"/>
              </w:rPr>
              <w:lastRenderedPageBreak/>
              <w:t>harmonization and practical solutions in the field. Notably, the lack of engagement in certification programs, both as trainers and trainees, highlights an opportunity for improvement in fostering structured learning pathways and professional development in digital health. This discussion underscores the pressing need for enhanced educational frameworks and collaborative efforts to overcome barriers in digital health adoption.</w:t>
            </w:r>
          </w:p>
        </w:tc>
      </w:tr>
      <w:tr w:rsidR="00927716" w14:paraId="2FE51760"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FDFBFA7" w14:textId="0385D8AA"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Robabi 2015</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&lt;EndNote&gt;&lt;Cite&gt;&lt;Author&gt;Robabi&lt;/Author&gt;&lt;Year&gt;2015&lt;/Year&gt;&lt;RecNum&gt;263&lt;/RecNum&gt;&lt;DisplayText&gt;[96]&lt;/DisplayText&gt;&lt;record&gt;&lt;rec-number&gt;263&lt;/rec-number&gt;&lt;foreign-keys&gt;&lt;key app="EN" db-id="t5xwxfsw6z9psue9z06xvtxt9vervaf200wa" timestamp="1751817296"&gt;263&lt;/key&gt;&lt;/foreign-keys&gt;&lt;ref-type name="Journal Article"&gt;17&lt;/ref-type&gt;&lt;contributors&gt;&lt;authors&gt;&lt;author&gt;Robabi, H.&lt;/author&gt;&lt;author&gt;Arbabisarjou, A.&lt;/author&gt;&lt;/authors&gt;&lt;/contributors&gt;&lt;auth-address&gt;Zahedan University of Medical Sciences, Zahedan , Iran. dr.arbabisarjou@gmail.com.&lt;/auth-address&gt;&lt;titles&gt;&lt;title&gt;Computer literacy among students of Zahedan University of Medical Sciences&lt;/title&gt;&lt;secondary-title&gt;Glob J Health Sci&lt;/secondary-title&gt;&lt;alt-title&gt;Global journal of health science&lt;/alt-title&gt;&lt;/titles&gt;&lt;periodical&gt;&lt;full-title&gt;Glob J Health Sci&lt;/full-title&gt;&lt;abbr-1&gt;Global journal of health science&lt;/abbr-1&gt;&lt;/periodical&gt;&lt;alt-periodical&gt;&lt;full-title&gt;Glob J Health Sci&lt;/full-title&gt;&lt;abbr-1&gt;Global journal of health science&lt;/abbr-1&gt;&lt;/alt-periodical&gt;&lt;pages&gt;136-42&lt;/pages&gt;&lt;volume&gt;7&lt;/volume&gt;&lt;number&gt;4&lt;/number&gt;&lt;edition&gt;2015/05/08&lt;/edition&gt;&lt;keywords&gt;&lt;keyword&gt;Adult&lt;/keyword&gt;&lt;keyword&gt;Computer Literacy/*statistics &amp;amp; numerical data&lt;/keyword&gt;&lt;keyword&gt;Female&lt;/keyword&gt;&lt;keyword&gt;Humans&lt;/keyword&gt;&lt;keyword&gt;Iran&lt;/keyword&gt;&lt;keyword&gt;Male&lt;/keyword&gt;&lt;keyword&gt;Students, Health Occupations/*statistics &amp;amp; numerical data&lt;/keyword&gt;&lt;keyword&gt;Students, Medical/statistics &amp;amp; numerical data&lt;/keyword&gt;&lt;keyword&gt;Surveys and Questionnaires&lt;/keyword&gt;&lt;keyword&gt;Young Adult&lt;/keyword&gt;&lt;/keywords&gt;&lt;dates&gt;&lt;year&gt;2015&lt;/year&gt;&lt;pub-dates&gt;&lt;date&gt;Jan 1&lt;/date&gt;&lt;/pub-dates&gt;&lt;/dates&gt;&lt;isbn&gt;1916-9736 (Print)&amp;#xD;1916-9736&lt;/isbn&gt;&lt;accession-num&gt;25946919&lt;/accession-num&gt;&lt;urls&gt;&lt;/urls&gt;&lt;custom2&gt;Pmc4802094&lt;/custom2&gt;&lt;electronic-resource-num&gt;10.5539/gjhs.v7n4p136&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[96]</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5C810C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Iran</w:t>
            </w:r>
          </w:p>
        </w:tc>
        <w:tc>
          <w:tcPr>
            <w:tcW w:w="457" w:type="pct"/>
            <w:tcBorders>
              <w:top w:val="nil"/>
              <w:left w:val="nil"/>
              <w:bottom w:val="single" w:sz="4" w:space="0" w:color="auto"/>
              <w:right w:val="single" w:sz="4" w:space="0" w:color="auto"/>
            </w:tcBorders>
            <w:shd w:val="clear" w:color="auto" w:fill="FFFFFF" w:themeFill="background1"/>
            <w:vAlign w:val="center"/>
          </w:tcPr>
          <w:p w14:paraId="37389B7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11B07FF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Medicine, dentistry, paramedics, health, rehabilitation, nursing and midwifery</w:t>
            </w:r>
          </w:p>
        </w:tc>
        <w:tc>
          <w:tcPr>
            <w:tcW w:w="813" w:type="pct"/>
            <w:tcBorders>
              <w:top w:val="nil"/>
              <w:left w:val="nil"/>
              <w:bottom w:val="single" w:sz="4" w:space="0" w:color="auto"/>
              <w:right w:val="single" w:sz="4" w:space="0" w:color="auto"/>
            </w:tcBorders>
            <w:shd w:val="clear" w:color="auto" w:fill="FFFFFF" w:themeFill="background1"/>
            <w:vAlign w:val="center"/>
          </w:tcPr>
          <w:p w14:paraId="3B2A03D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computer literacy (CL) needs of medical sciences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55E32D0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results showed that the 77.1% had personal computer. The total mean of students’ computer literacy around six domains was 141.9+49.5 out of 240. The most familiarity with computers was the ability to it in internet (29.0+11.4) and the lowest was familiarity and using ability of hard ware (17.5+10.6). There was a significant relationship between passing the computer lesson (P-0.001), passing Computer course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 0.05) and having personal computer (</w:t>
            </w:r>
            <w:r>
              <w:rPr>
                <w:rFonts w:ascii="Times New Roman" w:eastAsia="宋体" w:hAnsi="Times New Roman" w:cs="Times New Roman"/>
                <w:i/>
                <w:iCs/>
                <w:kern w:val="0"/>
                <w:sz w:val="21"/>
                <w:szCs w:val="21"/>
                <w:shd w:val="pct15" w:color="auto" w:fill="FFFFFF"/>
                <w14:ligatures w14:val="none"/>
              </w:rPr>
              <w:t xml:space="preserve">P </w:t>
            </w:r>
            <w:r>
              <w:rPr>
                <w:rFonts w:ascii="Times New Roman" w:eastAsia="宋体" w:hAnsi="Times New Roman" w:cs="Times New Roman"/>
                <w:kern w:val="0"/>
                <w:sz w:val="21"/>
                <w:szCs w:val="21"/>
                <w:shd w:val="pct15" w:color="auto" w:fill="FFFFFF"/>
                <w14:ligatures w14:val="none"/>
              </w:rPr>
              <w:t>= 0.001) with the mean of computer literacy.</w:t>
            </w:r>
          </w:p>
        </w:tc>
        <w:tc>
          <w:tcPr>
            <w:tcW w:w="993" w:type="pct"/>
            <w:tcBorders>
              <w:top w:val="nil"/>
              <w:left w:val="nil"/>
              <w:bottom w:val="single" w:sz="4" w:space="0" w:color="auto"/>
              <w:right w:val="single" w:sz="4" w:space="0" w:color="auto"/>
            </w:tcBorders>
            <w:shd w:val="clear" w:color="auto" w:fill="FFFFFF" w:themeFill="background1"/>
            <w:vAlign w:val="center"/>
          </w:tcPr>
          <w:p w14:paraId="0742FCB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 sum, the medical sciences students’ familiarity with computer literacy was not satisfactory and they had not appropriate familiarity with computer literacy skills. The researchers suggest the officials and in-charges to plan educational program for improving computer literacy skills in medical sciences students. Keywords: computer literacy, medical sciences, students</w:t>
            </w:r>
          </w:p>
        </w:tc>
      </w:tr>
      <w:tr w:rsidR="00927716" w14:paraId="0509DEB3" w14:textId="77777777">
        <w:trPr>
          <w:trHeight w:val="598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2BE8822" w14:textId="47CF083B"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Rohan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PEVuZE5vdGU+PENpdGU+PEF1dGhvcj5Sb2hhbjwvQXV0aG9yPjxZZWFyPjIwMjQ8L1llYXI+PFJl
Y051bT4yNjQ8L1JlY051bT48RGlzcGxheVRleHQ+Wzk3XTwvRGlzcGxheVRleHQ+PHJlY29yZD48
cmVjLW51bWJlcj4yNjQ8L3JlYy1udW1iZXI+PGZvcmVpZ24ta2V5cz48a2V5IGFwcD0iRU4iIGRi
LWlkPSJ0NXh3eGZzdzZ6OXBzdWU5ejA2eHZ0eHQ5dmVydmFmMjAwd2EiIHRpbWVzdGFtcD0iMTc1
MTgxNzI5NiI+MjY0PC9rZXk+PC9mb3JlaWduLWtleXM+PHJlZi10eXBlIG5hbWU9IkpvdXJuYWwg
QXJ0aWNsZSI+MTc8L3JlZi10eXBlPjxjb250cmlidXRvcnM+PGF1dGhvcnM+PGF1dGhvcj5Sb2hh
biwgVC4gWi48L2F1dGhvcj48YXV0aG9yPk5heWFrLCBSLjwvYXV0aG9yPjxhdXRob3I+WWFuZywg
Sy48L2F1dGhvcj48YXV0aG9yPk5hbWJ1ZGlyaSwgVi4gRS48L2F1dGhvcj48YXV0aG9yPktpbSwg
RS48L2F1dGhvcj48L2F1dGhvcnM+PC9jb250cmlidXRvcnM+PGF1dGgtYWRkcmVzcz5TaWRuZXkg
S2ltbWVsIE1lZGljYWwgQ29sbGVnZSwgVGhvbWFzIEplZmZlcnNvbiBVbml2ZXJzaXR5LCBQaGls
YWRlbHBoaWEsIFBlbm5zeWx2YW5pYSwgVW5pdGVkIFN0YXRlcy4mI3hEO0RlcGFydG1lbnQgb2Yg
RGVybWF0b2xvZ3ksIEJyaWdoYW0gYW5kIFdvbWVuJmFwb3M7cyBIb3NwaXRhbCwgQm9zdG9uLCBN
YXNzYWNodXNldHRzLCBVbml0ZWQgU3RhdGVzLiYjeEQ7SGFydmFyZCBNZWRpY2FsIFNjaG9vbCwg
Qm9zdG9uLCBNYXNzYWNodXNldHRzLCBVbml0ZWQgU3RhdGVzLiYjeEQ7RGVwYXJ0bWVudCBvZiBN
ZWRpY2luZSwgTW91bnQgQXVidXJuIEhvc3BpdGFsLCBDYW1icmlkZ2UsIE1hc3NhY2h1c2V0dHMs
IFVuaXRlZCBTdGF0ZXMuJiN4RDtEZXBhcnRtZW50IG9mIFJhZGlhdGlvbiBPbmNvbG9neSwgQnJp
Z2hhbSBhbmQgV29tZW4mYXBvcztzIEhvc3BpdGFsLCBCb3N0b24sIE1hc3NhY2h1c2V0dHMsIFVu
aXRlZCBTdGF0ZXMuPC9hdXRoLWFkZHJlc3M+PHRpdGxlcz48dGl0bGU+QW5hbHlzaXMgb2YgSW5m
b3JtYXRpY3MgVG9waWNzIGluIEFjY3JlZGl0YXRpb24gQ291bmNpbCBmb3IgR3JhZHVhdGUgTWVk
aWNhbCBFZHVjYXRpb24gUHJvZ3JhbSBSZXF1aXJlbWVudHM8L3RpdGxlPjxzZWNvbmRhcnktdGl0
bGU+QXBwbCBDbGluIEluZm9ybTwvc2Vjb25kYXJ5LXRpdGxlPjxhbHQtdGl0bGU+QXBwbGllZCBj
bGluaWNhbCBpbmZvcm1hdGljczwvYWx0LXRpdGxlPjwvdGl0bGVzPjxwZXJpb2RpY2FsPjxmdWxs
LXRpdGxlPkFwcGwgQ2xpbiBJbmZvcm08L2Z1bGwtdGl0bGU+PGFiYnItMT5BcHBsaWVkIGNsaW5p
Y2FsIGluZm9ybWF0aWNzPC9hYmJyLTE+PC9wZXJpb2RpY2FsPjxhbHQtcGVyaW9kaWNhbD48ZnVs
bC10aXRsZT5BcHBsIENsaW4gSW5mb3JtPC9mdWxsLXRpdGxlPjxhYmJyLTE+QXBwbGllZCBjbGlu
aWNhbCBpbmZvcm1hdGljczwvYWJici0xPjwvYWx0LXBlcmlvZGljYWw+PHBhZ2VzPjExNDAtMTE0
NDwvcGFnZXM+PHZvbHVtZT4xNTwvdm9sdW1lPjxudW1iZXI+NTwvbnVtYmVyPjxlZGl0aW9uPjIw
MjQvMTIvMjY8L2VkaXRpb24+PGtleXdvcmRzPjxrZXl3b3JkPipBY2NyZWRpdGF0aW9uPC9rZXl3
b3JkPjxrZXl3b3JkPipFZHVjYXRpb24sIE1lZGljYWwsIEdyYWR1YXRlPC9rZXl3b3JkPjxrZXl3
b3JkPipNZWRpY2FsIEluZm9ybWF0aWNzL2VkdWNhdGlvbjwva2V5d29yZD48a2V5d29yZD5JbnRl
cm5zaGlwIGFuZCBSZXNpZGVuY3k8L2tleXdvcmQ+PGtleXdvcmQ+SHVtYW5zPC9rZXl3b3JkPjwv
a2V5d29yZHM+PGRhdGVzPjx5ZWFyPjIwMjQ8L3llYXI+PHB1Yi1kYXRlcz48ZGF0ZT5PY3Q8L2Rh
dGU+PC9wdWItZGF0ZXM+PC9kYXRlcz48aXNibj4xODY5LTAzMjc8L2lzYm4+PGFjY2Vzc2lvbi1u
dW0+Mzk3MjE1Nzc8L2FjY2Vzc2lvbi1udW0+PHVybHM+PC91cmxzPjxjdXN0b20yPlBtYzExNjY5
NDQwPC9jdXN0b20yPjxlbGVjdHJvbmljLXJlc291cmNlLW51bT4xMC4xMDU1L3MtMDA0NC0xNzkx
ODIxPC9lbGVjdHJvbmljLXJlc291cmNlLW51bT48cmVtb3RlLWRhdGFiYXNlLXByb3ZpZGVyPk5M
TTwvcmVtb3RlLWRhdGFiYXNlLXByb3ZpZGVyPjxsYW5ndWFnZT5lbmc8L2xhbmd1YWdlPjwvcmVj
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PEVuZE5vdGU+PENpdGU+PEF1dGhvcj5Sb2hhbjwvQXV0aG9yPjxZZWFyPjIwMjQ8L1llYXI+PFJl
Y051bT4yNjQ8L1JlY051bT48RGlzcGxheVRleHQ+Wzk3XTwvRGlzcGxheVRleHQ+PHJlY29yZD48
cmVjLW51bWJlcj4yNjQ8L3JlYy1udW1iZXI+PGZvcmVpZ24ta2V5cz48a2V5IGFwcD0iRU4iIGRi
LWlkPSJ0NXh3eGZzdzZ6OXBzdWU5ejA2eHZ0eHQ5dmVydmFmMjAwd2EiIHRpbWVzdGFtcD0iMTc1
MTgxNzI5NiI+MjY0PC9rZXk+PC9mb3JlaWduLWtleXM+PHJlZi10eXBlIG5hbWU9IkpvdXJuYWwg
QXJ0aWNsZSI+MTc8L3JlZi10eXBlPjxjb250cmlidXRvcnM+PGF1dGhvcnM+PGF1dGhvcj5Sb2hh
biwgVC4gWi48L2F1dGhvcj48YXV0aG9yPk5heWFrLCBSLjwvYXV0aG9yPjxhdXRob3I+WWFuZywg
Sy48L2F1dGhvcj48YXV0aG9yPk5hbWJ1ZGlyaSwgVi4gRS48L2F1dGhvcj48YXV0aG9yPktpbSwg
RS48L2F1dGhvcj48L2F1dGhvcnM+PC9jb250cmlidXRvcnM+PGF1dGgtYWRkcmVzcz5TaWRuZXkg
S2ltbWVsIE1lZGljYWwgQ29sbGVnZSwgVGhvbWFzIEplZmZlcnNvbiBVbml2ZXJzaXR5LCBQaGls
YWRlbHBoaWEsIFBlbm5zeWx2YW5pYSwgVW5pdGVkIFN0YXRlcy4mI3hEO0RlcGFydG1lbnQgb2Yg
RGVybWF0b2xvZ3ksIEJyaWdoYW0gYW5kIFdvbWVuJmFwb3M7cyBIb3NwaXRhbCwgQm9zdG9uLCBN
YXNzYWNodXNldHRzLCBVbml0ZWQgU3RhdGVzLiYjeEQ7SGFydmFyZCBNZWRpY2FsIFNjaG9vbCwg
Qm9zdG9uLCBNYXNzYWNodXNldHRzLCBVbml0ZWQgU3RhdGVzLiYjeEQ7RGVwYXJ0bWVudCBvZiBN
ZWRpY2luZSwgTW91bnQgQXVidXJuIEhvc3BpdGFsLCBDYW1icmlkZ2UsIE1hc3NhY2h1c2V0dHMs
IFVuaXRlZCBTdGF0ZXMuJiN4RDtEZXBhcnRtZW50IG9mIFJhZGlhdGlvbiBPbmNvbG9neSwgQnJp
Z2hhbSBhbmQgV29tZW4mYXBvcztzIEhvc3BpdGFsLCBCb3N0b24sIE1hc3NhY2h1c2V0dHMsIFVu
aXRlZCBTdGF0ZXMuPC9hdXRoLWFkZHJlc3M+PHRpdGxlcz48dGl0bGU+QW5hbHlzaXMgb2YgSW5m
b3JtYXRpY3MgVG9waWNzIGluIEFjY3JlZGl0YXRpb24gQ291bmNpbCBmb3IgR3JhZHVhdGUgTWVk
aWNhbCBFZHVjYXRpb24gUHJvZ3JhbSBSZXF1aXJlbWVudHM8L3RpdGxlPjxzZWNvbmRhcnktdGl0
bGU+QXBwbCBDbGluIEluZm9ybTwvc2Vjb25kYXJ5LXRpdGxlPjxhbHQtdGl0bGU+QXBwbGllZCBj
bGluaWNhbCBpbmZvcm1hdGljczwvYWx0LXRpdGxlPjwvdGl0bGVzPjxwZXJpb2RpY2FsPjxmdWxs
LXRpdGxlPkFwcGwgQ2xpbiBJbmZvcm08L2Z1bGwtdGl0bGU+PGFiYnItMT5BcHBsaWVkIGNsaW5p
Y2FsIGluZm9ybWF0aWNzPC9hYmJyLTE+PC9wZXJpb2RpY2FsPjxhbHQtcGVyaW9kaWNhbD48ZnVs
bC10aXRsZT5BcHBsIENsaW4gSW5mb3JtPC9mdWxsLXRpdGxlPjxhYmJyLTE+QXBwbGllZCBjbGlu
aWNhbCBpbmZvcm1hdGljczwvYWJici0xPjwvYWx0LXBlcmlvZGljYWw+PHBhZ2VzPjExNDAtMTE0
NDwvcGFnZXM+PHZvbHVtZT4xNTwvdm9sdW1lPjxudW1iZXI+NTwvbnVtYmVyPjxlZGl0aW9uPjIw
MjQvMTIvMjY8L2VkaXRpb24+PGtleXdvcmRzPjxrZXl3b3JkPipBY2NyZWRpdGF0aW9uPC9rZXl3
b3JkPjxrZXl3b3JkPipFZHVjYXRpb24sIE1lZGljYWwsIEdyYWR1YXRlPC9rZXl3b3JkPjxrZXl3
b3JkPipNZWRpY2FsIEluZm9ybWF0aWNzL2VkdWNhdGlvbjwva2V5d29yZD48a2V5d29yZD5JbnRl
cm5zaGlwIGFuZCBSZXNpZGVuY3k8L2tleXdvcmQ+PGtleXdvcmQ+SHVtYW5zPC9rZXl3b3JkPjwv
a2V5d29yZHM+PGRhdGVzPjx5ZWFyPjIwMjQ8L3llYXI+PHB1Yi1kYXRlcz48ZGF0ZT5PY3Q8L2Rh
dGU+PC9wdWItZGF0ZXM+PC9kYXRlcz48aXNibj4xODY5LTAzMjc8L2lzYm4+PGFjY2Vzc2lvbi1u
dW0+Mzk3MjE1Nzc8L2FjY2Vzc2lvbi1udW0+PHVybHM+PC91cmxzPjxjdXN0b20yPlBtYzExNjY5
NDQwPC9jdXN0b20yPjxlbGVjdHJvbmljLXJlc291cmNlLW51bT4xMC4xMDU1L3MtMDA0NC0xNzkx
ODIxPC9lbGVjdHJvbmljLXJlc291cmNlLW51bT48cmVtb3RlLWRhdGFiYXNlLXByb3ZpZGVyPk5M
TTwvcmVtb3RlLWRhdGFiYXNlLXByb3ZpZGVyPjxsYW5ndWFnZT5lbmc8L2xhbmd1YWdlPjwvcmVj
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[97]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279340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USA</w:t>
            </w:r>
          </w:p>
        </w:tc>
        <w:tc>
          <w:tcPr>
            <w:tcW w:w="457" w:type="pct"/>
            <w:tcBorders>
              <w:top w:val="nil"/>
              <w:left w:val="nil"/>
              <w:bottom w:val="single" w:sz="4" w:space="0" w:color="auto"/>
              <w:right w:val="single" w:sz="4" w:space="0" w:color="auto"/>
            </w:tcBorders>
            <w:shd w:val="clear" w:color="auto" w:fill="FFFFFF" w:themeFill="background1"/>
            <w:vAlign w:val="center"/>
          </w:tcPr>
          <w:p w14:paraId="5ECEBD4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research</w:t>
            </w:r>
          </w:p>
        </w:tc>
        <w:tc>
          <w:tcPr>
            <w:tcW w:w="610" w:type="pct"/>
            <w:tcBorders>
              <w:top w:val="nil"/>
              <w:left w:val="nil"/>
              <w:bottom w:val="single" w:sz="4" w:space="0" w:color="auto"/>
              <w:right w:val="single" w:sz="4" w:space="0" w:color="auto"/>
            </w:tcBorders>
            <w:shd w:val="clear" w:color="auto" w:fill="FFFFFF" w:themeFill="background1"/>
            <w:vAlign w:val="center"/>
          </w:tcPr>
          <w:p w14:paraId="3C41170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Graduate 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81C47A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inclusion of CI topics for all medical residency specialties to assess the relative levels of CI knowledge expected by graduates.</w:t>
            </w:r>
          </w:p>
        </w:tc>
        <w:tc>
          <w:tcPr>
            <w:tcW w:w="1265" w:type="pct"/>
            <w:tcBorders>
              <w:top w:val="nil"/>
              <w:left w:val="nil"/>
              <w:bottom w:val="single" w:sz="4" w:space="0" w:color="auto"/>
              <w:right w:val="single" w:sz="4" w:space="0" w:color="auto"/>
            </w:tcBorders>
            <w:shd w:val="clear" w:color="auto" w:fill="FFFFFF" w:themeFill="background1"/>
            <w:vAlign w:val="center"/>
          </w:tcPr>
          <w:p w14:paraId="5FF56D5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All specialties’ requirements contained at least five different keywords, with the total count ranging from 25 to 42 (mean: 32.00; standard deviation: 5.09). Pathology contained the highest counts with 42, followed by internal medicine and family medicine with 41 each. Pathology included the most distinct keywords (11). The most common keywords were “leadership” (62%) and “electronic health record” (10%). There were no specific mentions of several keywords—including “analytics,” “artificial intelligence,” and “machine learning”—within any program requirements. Although the ACGME Residency Program Requirements state that residents must demonstrate competence in using information technology to optimize learning, the extent is not fully specified; only 10 programs mention the keyword “information technology” within their specialty guidelines.</w:t>
            </w:r>
          </w:p>
        </w:tc>
        <w:tc>
          <w:tcPr>
            <w:tcW w:w="993" w:type="pct"/>
            <w:tcBorders>
              <w:top w:val="nil"/>
              <w:left w:val="nil"/>
              <w:bottom w:val="single" w:sz="4" w:space="0" w:color="auto"/>
              <w:right w:val="single" w:sz="4" w:space="0" w:color="auto"/>
            </w:tcBorders>
            <w:shd w:val="clear" w:color="auto" w:fill="FFFFFF" w:themeFill="background1"/>
            <w:vAlign w:val="center"/>
          </w:tcPr>
          <w:p w14:paraId="656F973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integration of Clinical informatics (Cl) education varies across specialties and may be even more variable across programs. Our study highlights potential opportunities for further standardization and integration of CI into resident curriculum requirements in order to better prepare future physician workforces for a changing medical landscape. We encourage educators, residency review committees, and national specialty organizations to consider further exploring the incorporation of CI content into residency training program requirements.</w:t>
            </w:r>
          </w:p>
        </w:tc>
      </w:tr>
      <w:tr w:rsidR="00927716" w14:paraId="1834C657"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6B11CD7" w14:textId="5299D725"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Rowland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PEVuZE5vdGU+PENpdGU+PEF1dGhvcj5Sb3dsYW5kPC9BdXRob3I+PFllYXI+MjAyNTwvWWVhcj48
UmVjTnVtPjI2NTwvUmVjTnVtPjxEaXNwbGF5VGV4dD5bOThdPC9EaXNwbGF5VGV4dD48cmVjb3Jk
PjxyZWMtbnVtYmVyPjI2NTwvcmVjLW51bWJlcj48Zm9yZWlnbi1rZXlzPjxrZXkgYXBwPSJFTiIg
ZGItaWQ9InQ1eHd4ZnN3Nno5cHN1ZTl6MDZ4dnR4dDl2ZXJ2YWYyMDB3YSIgdGltZXN0YW1wPSIx
NzUxODE3Mjk2Ij4yNjU8L2tleT48L2ZvcmVpZ24ta2V5cz48cmVmLXR5cGUgbmFtZT0iSm91cm5h
bCBBcnRpY2xlIj4xNzwvcmVmLXR5cGU+PGNvbnRyaWJ1dG9ycz48YXV0aG9ycz48YXV0aG9yPlJv
d2xhbmQsIEIuPC9hdXRob3I+PGF1dGhvcj5Zb3UsIEouPC9hdXRob3I+PGF1dGhvcj5TdGVybiwg
Uy48L2F1dGhvcj48YXV0aG9yPkJ1bmR5LCBSLjwvYXV0aG9yPjxhdXRob3I+TW9zZXMsIEEuPC9h
dXRob3I+PGF1dGhvcj5XaXRlaywgTC48L2F1dGhvcj48YXV0aG9yPk9iZXJtaWxsZXIsIEMuPC9h
dXRob3I+PGF1dGhvcj5Sb3NlbnRoYWwsIEcuPC9hdXRob3I+PGF1dGhvcj5EaGFyb2QsIEEuPC9h
dXRob3I+PC9hdXRob3JzPjwvY29udHJpYnV0b3JzPjxhdXRoLWFkZHJlc3M+RGVwYXJ0bWVudCBv
ZiBJbnRlcm5hbCBNZWRpY2luZSwgV2FrZSBGb3Jlc3QgU2Nob29sIG9mIE1lZGljaW5lLCBJbmZv
cm1hdGljcyBhbmQgQW5hbHl0aWNzLCBXaW5zdG9uIFNhbGVtLCBOb3J0aCBDYXJvbGluYSwgVW5p
dGVkIFN0YXRlcy4mI3hEO0RlcGFydG1lbnQgb2YgSW50ZXJuYWwgTWVkaWNpbmUsIFdha2UgRm9y
ZXN0IFNjaG9vbCBvZiBNZWRpY2luZSwgU2VjdGlvbiBvbiBIb3NwaXRhbCBNZWRpY2luZSwgV2lu
c3RvbiBTYWxlbSwgTm9ydGggQ2Fyb2xpbmEsIFVuaXRlZCBTdGF0ZXMuJiN4RDtEZXBhcnRtZW50
IG9mIFBhdGhvbG9neSwgTWFzc2FjaHVzZXR0cyBHZW5lcmFsIEhvc3BpdGFsLCBCb3N0b24sIE1h
c3NhY2h1c2V0dHMsIFVuaXRlZCBTdGF0ZXMuJiN4RDtEZXBhcnRtZW50IG9mIE1lZGljaW5lLCBC
cmlnaGFtIGFuZCBXb21lbiZhcG9zO3MgSG9zcGl0YWwsIEJvc3RvbiwgTWFzc2FjaHVzZXR0cywg
VW5pdGVkIFN0YXRlcy4mI3hEO1NlY3Rpb24gb24gR2VuZXJhbCBJbnRlcm5hbCBNZWRpY2luZSwg
RGVwYXJ0bWVudCBvZiBJbnRlcm5hbCBNZWRpY2luZSwgV2FrZSBGb3Jlc3QgU2Nob29sIG9mIE1l
ZGljaW5lLCBXaW5zdG9uIFNhbGVtLCBOb3J0aCBDYXJvbGluYSwgVW5pdGVkIFN0YXRlcy48L2F1
dGgtYWRkcmVzcz48dGl0bGVzPjx0aXRsZT5BIExvbmdpdHVkaW5hbCBHcmFkdWF0ZSBNZWRpY2Fs
IEVkdWNhdGlvbiBDdXJyaWN1bHVtIGluIENsaW5pY2FsIEluZm9ybWF0aWNzOiBGdW5jdGlvbiwg
U3RydWN0dXJlLCBhbmQgRXZhbHVhdGlvbjwvdGl0bGU+PHNlY29uZGFyeS10aXRsZT5BcHBsIENs
aW4gSW5mb3JtPC9zZWNvbmRhcnktdGl0bGU+PGFsdC10aXRsZT5BcHBsaWVkIGNsaW5pY2FsIGlu
Zm9ybWF0aWNzPC9hbHQtdGl0bGU+PC90aXRsZXM+PHBlcmlvZGljYWw+PGZ1bGwtdGl0bGU+QXBw
bCBDbGluIEluZm9ybTwvZnVsbC10aXRsZT48YWJici0xPkFwcGxpZWQgY2xpbmljYWwgaW5mb3Jt
YXRpY3M8L2FiYnItMT48L3BlcmlvZGljYWw+PGFsdC1wZXJpb2RpY2FsPjxmdWxsLXRpdGxlPkFw
cGwgQ2xpbiBJbmZvcm08L2Z1bGwtdGl0bGU+PGFiYnItMT5BcHBsaWVkIGNsaW5pY2FsIGluZm9y
bWF0aWNzPC9hYmJyLTE+PC9hbHQtcGVyaW9kaWNhbD48cGFnZXM+ODQtODk8L3BhZ2VzPjx2b2x1
bWU+MTY8L3ZvbHVtZT48bnVtYmVyPjE8L251bWJlcj48ZWRpdGlvbj4yMDI0LzEwLzA0PC9lZGl0
aW9uPjxrZXl3b3Jkcz48a2V5d29yZD4qQ3VycmljdWx1bTwva2V5d29yZD48a2V5d29yZD4qRWR1
Y2F0aW9uLCBNZWRpY2FsLCBHcmFkdWF0ZTwva2V5d29yZD48a2V5d29yZD4qTWVkaWNhbCBJbmZv
cm1hdGljcy9lZHVjYXRpb248L2tleXdvcmQ+PGtleXdvcmQ+SHVtYW5zPC9rZXl3b3JkPjwva2V5
d29yZHM+PGRhdGVzPjx5ZWFyPjIwMjU8L3llYXI+PHB1Yi1kYXRlcz48ZGF0ZT5KYW48L2RhdGU+
PC9wdWItZGF0ZXM+PC9kYXRlcz48aXNibj4xODY5LTAzMjc8L2lzYm4+PGFjY2Vzc2lvbi1udW0+
MzkzNjIyOTE8L2FjY2Vzc2lvbi1udW0+PHVybHM+PC91cmxzPjxjdXN0b20yPlBNQzExNzc5NTMx
IGNvLWludmVudG9ycyBvZiBXSElSTCwgd2hpY2ggaXMgbGljZW5zZWQgdG8gSWxsdW1pQ2FyZSwg
SW5jLiBBLkQuLCBNLkYuIGFuZCBXYWtlIEZvcmVzdCBVbml2ZXJzaXR5IEhlYWx0aCBTY2llbmNl
cyBoYXZlIGFuIG93bmVyc2hpcCBpbnRlcmVzdCBpbiB0aGUgV0hJUkwgYXBwbGljYXRpb24uIERy
LiBELk0uIGFuZCBBLkQuIGFyZSB0aGUgY29pbnZlbnRvcnMgb2YgbVBBVEguIEQuTS4sIEEuRC4s
IGFuZCBXYWtlIEZvcmVzdCBVbml2ZXJzaXR5IEhlYWx0aCBTY2llbmNlcyBoYXZlIGVxdWl0eSBp
biBEaWdpdGFsIEhlYWx0aCBOYXZpZ2F0aW9uIChESE4pIFNvbHV0aW9ucywgd2hpY2ggaGFzIGxp
Y2Vuc2VkIG1QQVRILiBUaGUgb3RoZXIgYXV0aG9ycyBkZWNsYXJlZCBubyBjb25mbGljdCBvZiBp
bnRlcmVzdC48L2N1c3RvbTI+PGVsZWN0cm9uaWMtcmVzb3VyY2UtbnVtPjEwLjEwNTUvYS0yNDMy
LTAwNTQ8L2VsZWN0cm9uaWMtcmVzb3VyY2UtbnVtPjxyZW1vdGUtZGF0YWJhc2UtcHJvdmlkZXI+
TkxNPC9yZW1vdGUtZGF0YWJhc2UtcHJvdmlkZXI+PGxhbmd1YWdlPmVuZzwvbGFuZ3VhZ2U+PC9y
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PEVuZE5vdGU+PENpdGU+PEF1dGhvcj5Sb3dsYW5kPC9BdXRob3I+PFllYXI+MjAyNTwvWWVhcj48
UmVjTnVtPjI2NTwvUmVjTnVtPjxEaXNwbGF5VGV4dD5bOThdPC9EaXNwbGF5VGV4dD48cmVjb3Jk
PjxyZWMtbnVtYmVyPjI2NTwvcmVjLW51bWJlcj48Zm9yZWlnbi1rZXlzPjxrZXkgYXBwPSJFTiIg
ZGItaWQ9InQ1eHd4ZnN3Nno5cHN1ZTl6MDZ4dnR4dDl2ZXJ2YWYyMDB3YSIgdGltZXN0YW1wPSIx
NzUxODE3Mjk2Ij4yNjU8L2tleT48L2ZvcmVpZ24ta2V5cz48cmVmLXR5cGUgbmFtZT0iSm91cm5h
bCBBcnRpY2xlIj4xNzwvcmVmLXR5cGU+PGNvbnRyaWJ1dG9ycz48YXV0aG9ycz48YXV0aG9yPlJv
d2xhbmQsIEIuPC9hdXRob3I+PGF1dGhvcj5Zb3UsIEouPC9hdXRob3I+PGF1dGhvcj5TdGVybiwg
Uy48L2F1dGhvcj48YXV0aG9yPkJ1bmR5LCBSLjwvYXV0aG9yPjxhdXRob3I+TW9zZXMsIEEuPC9h
dXRob3I+PGF1dGhvcj5XaXRlaywgTC48L2F1dGhvcj48YXV0aG9yPk9iZXJtaWxsZXIsIEMuPC9h
dXRob3I+PGF1dGhvcj5Sb3NlbnRoYWwsIEcuPC9hdXRob3I+PGF1dGhvcj5EaGFyb2QsIEEuPC9h
dXRob3I+PC9hdXRob3JzPjwvY29udHJpYnV0b3JzPjxhdXRoLWFkZHJlc3M+RGVwYXJ0bWVudCBv
ZiBJbnRlcm5hbCBNZWRpY2luZSwgV2FrZSBGb3Jlc3QgU2Nob29sIG9mIE1lZGljaW5lLCBJbmZv
cm1hdGljcyBhbmQgQW5hbHl0aWNzLCBXaW5zdG9uIFNhbGVtLCBOb3J0aCBDYXJvbGluYSwgVW5p
dGVkIFN0YXRlcy4mI3hEO0RlcGFydG1lbnQgb2YgSW50ZXJuYWwgTWVkaWNpbmUsIFdha2UgRm9y
ZXN0IFNjaG9vbCBvZiBNZWRpY2luZSwgU2VjdGlvbiBvbiBIb3NwaXRhbCBNZWRpY2luZSwgV2lu
c3RvbiBTYWxlbSwgTm9ydGggQ2Fyb2xpbmEsIFVuaXRlZCBTdGF0ZXMuJiN4RDtEZXBhcnRtZW50
IG9mIFBhdGhvbG9neSwgTWFzc2FjaHVzZXR0cyBHZW5lcmFsIEhvc3BpdGFsLCBCb3N0b24sIE1h
c3NhY2h1c2V0dHMsIFVuaXRlZCBTdGF0ZXMuJiN4RDtEZXBhcnRtZW50IG9mIE1lZGljaW5lLCBC
cmlnaGFtIGFuZCBXb21lbiZhcG9zO3MgSG9zcGl0YWwsIEJvc3RvbiwgTWFzc2FjaHVzZXR0cywg
VW5pdGVkIFN0YXRlcy4mI3hEO1NlY3Rpb24gb24gR2VuZXJhbCBJbnRlcm5hbCBNZWRpY2luZSwg
RGVwYXJ0bWVudCBvZiBJbnRlcm5hbCBNZWRpY2luZSwgV2FrZSBGb3Jlc3QgU2Nob29sIG9mIE1l
ZGljaW5lLCBXaW5zdG9uIFNhbGVtLCBOb3J0aCBDYXJvbGluYSwgVW5pdGVkIFN0YXRlcy48L2F1
dGgtYWRkcmVzcz48dGl0bGVzPjx0aXRsZT5BIExvbmdpdHVkaW5hbCBHcmFkdWF0ZSBNZWRpY2Fs
IEVkdWNhdGlvbiBDdXJyaWN1bHVtIGluIENsaW5pY2FsIEluZm9ybWF0aWNzOiBGdW5jdGlvbiwg
U3RydWN0dXJlLCBhbmQgRXZhbHVhdGlvbjwvdGl0bGU+PHNlY29uZGFyeS10aXRsZT5BcHBsIENs
aW4gSW5mb3JtPC9zZWNvbmRhcnktdGl0bGU+PGFsdC10aXRsZT5BcHBsaWVkIGNsaW5pY2FsIGlu
Zm9ybWF0aWNzPC9hbHQtdGl0bGU+PC90aXRsZXM+PHBlcmlvZGljYWw+PGZ1bGwtdGl0bGU+QXBw
bCBDbGluIEluZm9ybTwvZnVsbC10aXRsZT48YWJici0xPkFwcGxpZWQgY2xpbmljYWwgaW5mb3Jt
YXRpY3M8L2FiYnItMT48L3BlcmlvZGljYWw+PGFsdC1wZXJpb2RpY2FsPjxmdWxsLXRpdGxlPkFw
cGwgQ2xpbiBJbmZvcm08L2Z1bGwtdGl0bGU+PGFiYnItMT5BcHBsaWVkIGNsaW5pY2FsIGluZm9y
bWF0aWNzPC9hYmJyLTE+PC9hbHQtcGVyaW9kaWNhbD48cGFnZXM+ODQtODk8L3BhZ2VzPjx2b2x1
bWU+MTY8L3ZvbHVtZT48bnVtYmVyPjE8L251bWJlcj48ZWRpdGlvbj4yMDI0LzEwLzA0PC9lZGl0
aW9uPjxrZXl3b3Jkcz48a2V5d29yZD4qQ3VycmljdWx1bTwva2V5d29yZD48a2V5d29yZD4qRWR1
Y2F0aW9uLCBNZWRpY2FsLCBHcmFkdWF0ZTwva2V5d29yZD48a2V5d29yZD4qTWVkaWNhbCBJbmZv
cm1hdGljcy9lZHVjYXRpb248L2tleXdvcmQ+PGtleXdvcmQ+SHVtYW5zPC9rZXl3b3JkPjwva2V5
d29yZHM+PGRhdGVzPjx5ZWFyPjIwMjU8L3llYXI+PHB1Yi1kYXRlcz48ZGF0ZT5KYW48L2RhdGU+
PC9wdWItZGF0ZXM+PC9kYXRlcz48aXNibj4xODY5LTAzMjc8L2lzYm4+PGFjY2Vzc2lvbi1udW0+
MzkzNjIyOTE8L2FjY2Vzc2lvbi1udW0+PHVybHM+PC91cmxzPjxjdXN0b20yPlBNQzExNzc5NTMx
IGNvLWludmVudG9ycyBvZiBXSElSTCwgd2hpY2ggaXMgbGljZW5zZWQgdG8gSWxsdW1pQ2FyZSwg
SW5jLiBBLkQuLCBNLkYuIGFuZCBXYWtlIEZvcmVzdCBVbml2ZXJzaXR5IEhlYWx0aCBTY2llbmNl
cyBoYXZlIGFuIG93bmVyc2hpcCBpbnRlcmVzdCBpbiB0aGUgV0hJUkwgYXBwbGljYXRpb24uIERy
LiBELk0uIGFuZCBBLkQuIGFyZSB0aGUgY29pbnZlbnRvcnMgb2YgbVBBVEguIEQuTS4sIEEuRC4s
IGFuZCBXYWtlIEZvcmVzdCBVbml2ZXJzaXR5IEhlYWx0aCBTY2llbmNlcyBoYXZlIGVxdWl0eSBp
biBEaWdpdGFsIEhlYWx0aCBOYXZpZ2F0aW9uIChESE4pIFNvbHV0aW9ucywgd2hpY2ggaGFzIGxp
Y2Vuc2VkIG1QQVRILiBUaGUgb3RoZXIgYXV0aG9ycyBkZWNsYXJlZCBubyBjb25mbGljdCBvZiBp
bnRlcmVzdC48L2N1c3RvbTI+PGVsZWN0cm9uaWMtcmVzb3VyY2UtbnVtPjEwLjEwNTUvYS0yNDMy
LTAwNTQ8L2VsZWN0cm9uaWMtcmVzb3VyY2UtbnVtPjxyZW1vdGUtZGF0YWJhc2UtcHJvdmlkZXI+
TkxNPC9yZW1vdGUtZGF0YWJhc2UtcHJvdmlkZXI+PGxhbmd1YWdlPmVuZzwvbGFuZ3VhZ2U+PC9y
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[98]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3AC5D9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USA</w:t>
            </w:r>
          </w:p>
        </w:tc>
        <w:tc>
          <w:tcPr>
            <w:tcW w:w="457" w:type="pct"/>
            <w:tcBorders>
              <w:top w:val="nil"/>
              <w:left w:val="nil"/>
              <w:bottom w:val="single" w:sz="4" w:space="0" w:color="auto"/>
              <w:right w:val="single" w:sz="4" w:space="0" w:color="auto"/>
            </w:tcBorders>
            <w:shd w:val="clear" w:color="auto" w:fill="FFFFFF" w:themeFill="background1"/>
            <w:vAlign w:val="center"/>
          </w:tcPr>
          <w:p w14:paraId="768E480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research</w:t>
            </w:r>
          </w:p>
        </w:tc>
        <w:tc>
          <w:tcPr>
            <w:tcW w:w="610" w:type="pct"/>
            <w:tcBorders>
              <w:top w:val="nil"/>
              <w:left w:val="nil"/>
              <w:bottom w:val="single" w:sz="4" w:space="0" w:color="auto"/>
              <w:right w:val="single" w:sz="4" w:space="0" w:color="auto"/>
            </w:tcBorders>
            <w:shd w:val="clear" w:color="auto" w:fill="FFFFFF" w:themeFill="background1"/>
            <w:vAlign w:val="center"/>
          </w:tcPr>
          <w:p w14:paraId="4B6D67B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Graduate 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3F31B6F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inform U.S. Graduate Medical Education (GME) program leaders of the necessary requirements for implementation of a similar program at their institution.</w:t>
            </w:r>
          </w:p>
        </w:tc>
        <w:tc>
          <w:tcPr>
            <w:tcW w:w="1265" w:type="pct"/>
            <w:tcBorders>
              <w:top w:val="nil"/>
              <w:left w:val="nil"/>
              <w:bottom w:val="single" w:sz="4" w:space="0" w:color="auto"/>
              <w:right w:val="single" w:sz="4" w:space="0" w:color="auto"/>
            </w:tcBorders>
            <w:shd w:val="clear" w:color="auto" w:fill="FFFFFF" w:themeFill="background1"/>
            <w:vAlign w:val="center"/>
          </w:tcPr>
          <w:p w14:paraId="714524D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curriculum has yielded 13 graduates from both internal medicine (11, 85%) and pediatrics (2, 15%) whose projects have spanned acute and ambulatory care and multiple specialties. Projects have included clinical decision support tools, of which some will be leveraged as substrate in applications seeking extramural funding. Graduates have gone on to CI board certification and fellowship, as well as several other specialties, creating a distributed network of clinicians with specialized experience in applied CI.</w:t>
            </w:r>
          </w:p>
        </w:tc>
        <w:tc>
          <w:tcPr>
            <w:tcW w:w="993" w:type="pct"/>
            <w:tcBorders>
              <w:top w:val="nil"/>
              <w:left w:val="nil"/>
              <w:bottom w:val="single" w:sz="4" w:space="0" w:color="auto"/>
              <w:right w:val="single" w:sz="4" w:space="0" w:color="auto"/>
            </w:tcBorders>
            <w:shd w:val="clear" w:color="auto" w:fill="FFFFFF" w:themeFill="background1"/>
            <w:vAlign w:val="center"/>
          </w:tcPr>
          <w:p w14:paraId="04A3BA7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An informatics curriculum at the GME level may increase matriculation to CI fellowship and more broadly increase development of the CI workforce through building a cadre of physicians with health information technology expertise across specialties without formal CI board certification. We offer an example of a longitudinal pathway, which is rooted in aLHS principles. The pathway requires a dedicated multidisciplinary team and departmental and information technology leadership support.</w:t>
            </w:r>
          </w:p>
        </w:tc>
      </w:tr>
      <w:tr w:rsidR="00927716" w14:paraId="0E901683" w14:textId="77777777">
        <w:trPr>
          <w:trHeight w:val="400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BA9B50C" w14:textId="33EDDDB6"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Saaiq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PEVuZE5vdGU+PENpdGU+PEF1dGhvcj5TYWFpcTwvQXV0aG9yPjxZZWFyPjIwMjQ8L1llYXI+PFJl
Y051bT4yNjY8L1JlY051bT48RGlzcGxheVRleHQ+Wzk5XTwvRGlzcGxheVRleHQ+PHJlY29yZD48
cmVjLW51bWJlcj4yNjY8L3JlYy1udW1iZXI+PGZvcmVpZ24ta2V5cz48a2V5IGFwcD0iRU4iIGRi
LWlkPSJ0NXh3eGZzdzZ6OXBzdWU5ejA2eHZ0eHQ5dmVydmFmMjAwd2EiIHRpbWVzdGFtcD0iMTc1
MTgxNzI5NiI+MjY2PC9rZXk+PC9mb3JlaWduLWtleXM+PHJlZi10eXBlIG5hbWU9IkpvdXJuYWwg
QXJ0aWNsZSI+MTc8L3JlZi10eXBlPjxjb250cmlidXRvcnM+PGF1dGhvcnM+PGF1dGhvcj5TYWFp
cSwgTS48L2F1dGhvcj48YXV0aG9yPktoYW4sIFIuIEEuPC9hdXRob3I+PGF1dGhvcj5ZYXNtZWVu
LCBSLjwvYXV0aG9yPjwvYXV0aG9ycz48L2NvbnRyaWJ1dG9ycz48YXV0aC1hZGRyZXNzPk11aGFt
bWFkIFNhYWlxIGlzIENvbnN1bHRhbnQgUGxhc3RpYyBTdXJnZW9uIGFuZCBNZWRpY2FsIGVkdWNh
dGlvbmlzdCwgTmF0aW9uYWwgSW5zdGl0dXRlIG9mIFJlaGFiaWxpdGF0aW9uIE1lZGljaW5lLCBJ
c2xhbWFiYWQsIFBha2lzdGFuLiYjeEQ7UmVoYW4gQWhtZWQgS2hhbiBpcyBQcm9mZXNzb3Igb2Yg
U3VyZ2VyeSwgRGVhbiBSaXBoYWggSW5zdGl0dXRlIG9mIEFzc2Vzc21lbnQsIGFuZCBEaXJlY3Rv
ciBvZiBNZWRpY2FsIEVkdWNhdGlvbiwgUmlwaGFoIEludGVybmF0aW9uYWwgVW5pdmVyc2l0eSwg
SXNsYW1hYmFkLCBQYWtpc3Rhbi4mI3hEO1JhaGlsYSBZYXNtZWVuIGlzIFByb2Zlc3NvciBvZiBN
ZWRpY2FsIEVkdWNhdGlvbiwgRGlyZWN0b3IgTUhQRSBQcm9ncmFtLCBSaXBoYWggSW50ZXJuYXRp
b25hbCBVbml2ZXJzaXR5LCBJc2xhbWFiYWQsIFBha2lzdGFuLjwvYXV0aC1hZGRyZXNzPjx0aXRs
ZXM+PHRpdGxlPkRpZ2l0YWwgdGVhY2hpbmc6IERldmVsb3BpbmcgYSBzdHJ1Y3R1cmVkIGRpZ2l0
YWwgdGVhY2hpbmcgY29tcGV0ZW5jeSBmcmFtZXdvcmsgZm9yIG1lZGljYWwgdGVhY2hlcnM8L3Rp
dGxlPjxzZWNvbmRhcnktdGl0bGU+TWVkIFRlYWNoPC9zZWNvbmRhcnktdGl0bGU+PGFsdC10aXRs
ZT5NZWRpY2FsIHRlYWNoZXI8L2FsdC10aXRsZT48L3RpdGxlcz48cGVyaW9kaWNhbD48ZnVsbC10
aXRsZT5NZWQgVGVhY2g8L2Z1bGwtdGl0bGU+PC9wZXJpb2RpY2FsPjxwYWdlcz4xMzYyLTEzNjg8
L3BhZ2VzPjx2b2x1bWU+NDY8L3ZvbHVtZT48bnVtYmVyPjEwPC9udW1iZXI+PGVkaXRpb24+MjAy
NC8wMi8wMjwvZWRpdGlvbj48a2V5d29yZHM+PGtleXdvcmQ+SHVtYW5zPC9rZXl3b3JkPjxrZXl3
b3JkPipGYWN1bHR5LCBNZWRpY2FsPC9rZXl3b3JkPjxrZXl3b3JkPipRdWFsaXRhdGl2ZSBSZXNl
YXJjaDwva2V5d29yZD48a2V5d29yZD4qUHJvZmVzc2lvbmFsIENvbXBldGVuY2U8L2tleXdvcmQ+
PGtleXdvcmQ+KlRlYWNoaW5nL3N0YW5kYXJkczwva2V5d29yZD48a2V5d29yZD5JbnRlcnZpZXdz
IGFzIFRvcGljPC9rZXl3b3JkPjxrZXl3b3JkPkNvbXB1dGVyLUFzc2lzdGVkIEluc3RydWN0aW9u
L21ldGhvZHM8L2tleXdvcmQ+PGtleXdvcmQ+RmVtYWxlPC9rZXl3b3JkPjxrZXl3b3JkPk1hbGU8
L2tleXdvcmQ+PGtleXdvcmQ+RGlnaXRhbCB0ZWFjaGluZzwva2V5d29yZD48a2V5d29yZD5kaWdp
dGFsIHRlYWNoaW5nIGNvbXBldGVuY3kgZnJhbWV3b3Jrczwva2V5d29yZD48a2V5d29yZD5lLWxl
YXJuaW5nPC9rZXl3b3JkPjxrZXl3b3JkPm1lZGljYWwgdGVhY2hlcnM8L2tleXdvcmQ+PGtleXdv
cmQ+b25saW5lIHRlYWNoaW5nPC9rZXl3b3JkPjwva2V5d29yZHM+PGRhdGVzPjx5ZWFyPjIwMjQ8
L3llYXI+PHB1Yi1kYXRlcz48ZGF0ZT5PY3Q8L2RhdGU+PC9wdWItZGF0ZXM+PC9kYXRlcz48aXNi
bj4wMTQyLTE1OXg8L2lzYm4+PGFjY2Vzc2lvbi1udW0+MzgzMDE2MjA8L2FjY2Vzc2lvbi1udW0+
PHVybHM+PC91cmxzPjxlbGVjdHJvbmljLXJlc291cmNlLW51bT4xMC4xMDgwLzAxNDIxNTl4LjIw
MjQuMjMwODc4MjwvZWxlY3Ryb25pYy1yZXNvdXJjZS1udW0+PHJlbW90ZS1kYXRhYmFzZS1wcm92
aWRlcj5OTE08L3JlbW90ZS1kYXRhYmFzZS1wcm92aWRlcj48bGFuZ3VhZ2U+ZW5nPC9sYW5ndWFn
ZT48L3JlY29yZD48L0NpdGU+PC9FbmROb3RlPgB=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PEVuZE5vdGU+PENpdGU+PEF1dGhvcj5TYWFpcTwvQXV0aG9yPjxZZWFyPjIwMjQ8L1llYXI+PFJl
Y051bT4yNjY8L1JlY051bT48RGlzcGxheVRleHQ+Wzk5XTwvRGlzcGxheVRleHQ+PHJlY29yZD48
cmVjLW51bWJlcj4yNjY8L3JlYy1udW1iZXI+PGZvcmVpZ24ta2V5cz48a2V5IGFwcD0iRU4iIGRi
LWlkPSJ0NXh3eGZzdzZ6OXBzdWU5ejA2eHZ0eHQ5dmVydmFmMjAwd2EiIHRpbWVzdGFtcD0iMTc1
MTgxNzI5NiI+MjY2PC9rZXk+PC9mb3JlaWduLWtleXM+PHJlZi10eXBlIG5hbWU9IkpvdXJuYWwg
QXJ0aWNsZSI+MTc8L3JlZi10eXBlPjxjb250cmlidXRvcnM+PGF1dGhvcnM+PGF1dGhvcj5TYWFp
cSwgTS48L2F1dGhvcj48YXV0aG9yPktoYW4sIFIuIEEuPC9hdXRob3I+PGF1dGhvcj5ZYXNtZWVu
LCBSLjwvYXV0aG9yPjwvYXV0aG9ycz48L2NvbnRyaWJ1dG9ycz48YXV0aC1hZGRyZXNzPk11aGFt
bWFkIFNhYWlxIGlzIENvbnN1bHRhbnQgUGxhc3RpYyBTdXJnZW9uIGFuZCBNZWRpY2FsIGVkdWNh
dGlvbmlzdCwgTmF0aW9uYWwgSW5zdGl0dXRlIG9mIFJlaGFiaWxpdGF0aW9uIE1lZGljaW5lLCBJ
c2xhbWFiYWQsIFBha2lzdGFuLiYjeEQ7UmVoYW4gQWhtZWQgS2hhbiBpcyBQcm9mZXNzb3Igb2Yg
U3VyZ2VyeSwgRGVhbiBSaXBoYWggSW5zdGl0dXRlIG9mIEFzc2Vzc21lbnQsIGFuZCBEaXJlY3Rv
ciBvZiBNZWRpY2FsIEVkdWNhdGlvbiwgUmlwaGFoIEludGVybmF0aW9uYWwgVW5pdmVyc2l0eSwg
SXNsYW1hYmFkLCBQYWtpc3Rhbi4mI3hEO1JhaGlsYSBZYXNtZWVuIGlzIFByb2Zlc3NvciBvZiBN
ZWRpY2FsIEVkdWNhdGlvbiwgRGlyZWN0b3IgTUhQRSBQcm9ncmFtLCBSaXBoYWggSW50ZXJuYXRp
b25hbCBVbml2ZXJzaXR5LCBJc2xhbWFiYWQsIFBha2lzdGFuLjwvYXV0aC1hZGRyZXNzPjx0aXRs
ZXM+PHRpdGxlPkRpZ2l0YWwgdGVhY2hpbmc6IERldmVsb3BpbmcgYSBzdHJ1Y3R1cmVkIGRpZ2l0
YWwgdGVhY2hpbmcgY29tcGV0ZW5jeSBmcmFtZXdvcmsgZm9yIG1lZGljYWwgdGVhY2hlcnM8L3Rp
dGxlPjxzZWNvbmRhcnktdGl0bGU+TWVkIFRlYWNoPC9zZWNvbmRhcnktdGl0bGU+PGFsdC10aXRs
ZT5NZWRpY2FsIHRlYWNoZXI8L2FsdC10aXRsZT48L3RpdGxlcz48cGVyaW9kaWNhbD48ZnVsbC10
aXRsZT5NZWQgVGVhY2g8L2Z1bGwtdGl0bGU+PC9wZXJpb2RpY2FsPjxwYWdlcz4xMzYyLTEzNjg8
L3BhZ2VzPjx2b2x1bWU+NDY8L3ZvbHVtZT48bnVtYmVyPjEwPC9udW1iZXI+PGVkaXRpb24+MjAy
NC8wMi8wMjwvZWRpdGlvbj48a2V5d29yZHM+PGtleXdvcmQ+SHVtYW5zPC9rZXl3b3JkPjxrZXl3
b3JkPipGYWN1bHR5LCBNZWRpY2FsPC9rZXl3b3JkPjxrZXl3b3JkPipRdWFsaXRhdGl2ZSBSZXNl
YXJjaDwva2V5d29yZD48a2V5d29yZD4qUHJvZmVzc2lvbmFsIENvbXBldGVuY2U8L2tleXdvcmQ+
PGtleXdvcmQ+KlRlYWNoaW5nL3N0YW5kYXJkczwva2V5d29yZD48a2V5d29yZD5JbnRlcnZpZXdz
IGFzIFRvcGljPC9rZXl3b3JkPjxrZXl3b3JkPkNvbXB1dGVyLUFzc2lzdGVkIEluc3RydWN0aW9u
L21ldGhvZHM8L2tleXdvcmQ+PGtleXdvcmQ+RmVtYWxlPC9rZXl3b3JkPjxrZXl3b3JkPk1hbGU8
L2tleXdvcmQ+PGtleXdvcmQ+RGlnaXRhbCB0ZWFjaGluZzwva2V5d29yZD48a2V5d29yZD5kaWdp
dGFsIHRlYWNoaW5nIGNvbXBldGVuY3kgZnJhbWV3b3Jrczwva2V5d29yZD48a2V5d29yZD5lLWxl
YXJuaW5nPC9rZXl3b3JkPjxrZXl3b3JkPm1lZGljYWwgdGVhY2hlcnM8L2tleXdvcmQ+PGtleXdv
cmQ+b25saW5lIHRlYWNoaW5nPC9rZXl3b3JkPjwva2V5d29yZHM+PGRhdGVzPjx5ZWFyPjIwMjQ8
L3llYXI+PHB1Yi1kYXRlcz48ZGF0ZT5PY3Q8L2RhdGU+PC9wdWItZGF0ZXM+PC9kYXRlcz48aXNi
bj4wMTQyLTE1OXg8L2lzYm4+PGFjY2Vzc2lvbi1udW0+MzgzMDE2MjA8L2FjY2Vzc2lvbi1udW0+
PHVybHM+PC91cmxzPjxlbGVjdHJvbmljLXJlc291cmNlLW51bT4xMC4xMDgwLzAxNDIxNTl4LjIw
MjQuMjMwODc4MjwvZWxlY3Ryb25pYy1yZXNvdXJjZS1udW0+PHJlbW90ZS1kYXRhYmFzZS1wcm92
aWRlcj5OTE08L3JlbW90ZS1kYXRhYmFzZS1wcm92aWRlcj48bGFuZ3VhZ2U+ZW5nPC9sYW5ndWFn
ZT48L3JlY29yZD48L0NpdGU+PC9FbmROb3RlPgB=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[99]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893651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Pakistan</w:t>
            </w:r>
          </w:p>
        </w:tc>
        <w:tc>
          <w:tcPr>
            <w:tcW w:w="457" w:type="pct"/>
            <w:tcBorders>
              <w:top w:val="nil"/>
              <w:left w:val="nil"/>
              <w:bottom w:val="single" w:sz="4" w:space="0" w:color="auto"/>
              <w:right w:val="single" w:sz="4" w:space="0" w:color="auto"/>
            </w:tcBorders>
            <w:shd w:val="clear" w:color="auto" w:fill="FFFFFF" w:themeFill="background1"/>
            <w:vAlign w:val="center"/>
          </w:tcPr>
          <w:p w14:paraId="499A64D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431AA62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and dental teachers</w:t>
            </w:r>
          </w:p>
        </w:tc>
        <w:tc>
          <w:tcPr>
            <w:tcW w:w="813" w:type="pct"/>
            <w:tcBorders>
              <w:top w:val="nil"/>
              <w:left w:val="nil"/>
              <w:bottom w:val="single" w:sz="4" w:space="0" w:color="auto"/>
              <w:right w:val="single" w:sz="4" w:space="0" w:color="auto"/>
            </w:tcBorders>
            <w:shd w:val="clear" w:color="auto" w:fill="FFFFFF" w:themeFill="background1"/>
            <w:vAlign w:val="center"/>
          </w:tcPr>
          <w:p w14:paraId="706411A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core competencies needed on part of the medical and dental teachers to carry out effective digital teaching for their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4A0659C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data yielded 47 selective codes with 15 sub-themes and five themes. The emergent themes included general digital competencies, specific digital teaching competencies, mastery of the subject matter, mastery of pedagogical strategies and proficiency in using innovative digital technologies for teaching. The themes 1, 2 and 5 relate to digital competencies only whereas the themes 3 and 4 are generic competencies which apply to both digital and non-digital teaching. These generic competencies form the basis of all kinds of teaching, hence equally important for digital teaching.</w:t>
            </w:r>
          </w:p>
        </w:tc>
        <w:tc>
          <w:tcPr>
            <w:tcW w:w="993" w:type="pct"/>
            <w:tcBorders>
              <w:top w:val="nil"/>
              <w:left w:val="nil"/>
              <w:bottom w:val="single" w:sz="4" w:space="0" w:color="auto"/>
              <w:right w:val="single" w:sz="4" w:space="0" w:color="auto"/>
            </w:tcBorders>
            <w:shd w:val="clear" w:color="auto" w:fill="FFFFFF" w:themeFill="background1"/>
            <w:vAlign w:val="center"/>
          </w:tcPr>
          <w:p w14:paraId="70AF425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teachers should possess diverse digital competencies. The competency frame-work that emerged in the current research encompasses the essential attributes that should be included in any future training program aiming at the digital capacity building of the teachers. This will keep them primed for effective digital teaching. Given its crucial importance, the digital teaching competency should be considered as a cross-cutting competency that applies to almost</w:t>
            </w:r>
            <w:r>
              <w:rPr>
                <w:rFonts w:ascii="Times New Roman" w:eastAsia="宋体" w:hAnsi="Times New Roman" w:cs="Times New Roman"/>
                <w:kern w:val="0"/>
                <w:sz w:val="21"/>
                <w:szCs w:val="21"/>
                <w:shd w:val="pct15" w:color="auto" w:fill="FFFFFF"/>
                <w14:ligatures w14:val="none"/>
              </w:rPr>
              <w:br/>
              <w:t>all of the famous eight roles of medical teacher.</w:t>
            </w:r>
          </w:p>
        </w:tc>
      </w:tr>
      <w:tr w:rsidR="00927716" w14:paraId="7B1A1F74" w14:textId="77777777">
        <w:trPr>
          <w:trHeight w:val="43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8BC6772" w14:textId="7A5492B0"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Saha 2024</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&lt;EndNote&gt;&lt;Cite&gt;&lt;Author&gt;Saha&lt;/Author&gt;&lt;Year&gt;2024&lt;/Year&gt;&lt;RecNum&gt;267&lt;/RecNum&gt;&lt;DisplayText&gt;[100]&lt;/DisplayText&gt;&lt;record&gt;&lt;rec-number&gt;267&lt;/rec-number&gt;&lt;foreign-keys&gt;&lt;key app="EN" db-id="t5xwxfsw6z9psue9z06xvtxt9vervaf200wa" timestamp="1751817296"&gt;267&lt;/key&gt;&lt;/foreign-keys&gt;&lt;ref-type name="Journal Article"&gt;17&lt;/ref-type&gt;&lt;contributors&gt;&lt;authors&gt;&lt;author&gt;Saha, A.&lt;/author&gt;&lt;author&gt;Chunder, R.&lt;/author&gt;&lt;author&gt;Majumdar, S.&lt;/author&gt;&lt;author&gt;Gupta, A. D.&lt;/author&gt;&lt;/authors&gt;&lt;/contributors&gt;&lt;auth-address&gt;A.D. Gupta, Dep</w:instrText>
            </w:r>
            <w:r w:rsidR="00184085">
              <w:rPr>
                <w:rFonts w:ascii="Times New Roman" w:eastAsia="宋体" w:hAnsi="Times New Roman" w:cs="Times New Roman" w:hint="eastAsia"/>
                <w:kern w:val="0"/>
                <w:sz w:val="21"/>
                <w:szCs w:val="21"/>
                <w:shd w:val="pct15" w:color="auto" w:fill="FFFFFF"/>
                <w14:ligatures w14:val="none"/>
              </w:rPr>
              <w:instrText>artment of Anatomy, Aiims Kalyani, India&lt;/auth-address&gt;&lt;titles&gt;&lt;title&gt;Cross</w:instrText>
            </w:r>
            <w:r w:rsidR="00184085">
              <w:rPr>
                <w:rFonts w:ascii="Times New Roman" w:eastAsia="宋体" w:hAnsi="Times New Roman" w:cs="Times New Roman" w:hint="eastAsia"/>
                <w:kern w:val="0"/>
                <w:sz w:val="21"/>
                <w:szCs w:val="21"/>
                <w:shd w:val="pct15" w:color="auto" w:fill="FFFFFF"/>
                <w14:ligatures w14:val="none"/>
              </w:rPr>
              <w:instrText>‐</w:instrText>
            </w:r>
            <w:r w:rsidR="00184085">
              <w:rPr>
                <w:rFonts w:ascii="Times New Roman" w:eastAsia="宋体" w:hAnsi="Times New Roman" w:cs="Times New Roman" w:hint="eastAsia"/>
                <w:kern w:val="0"/>
                <w:sz w:val="21"/>
                <w:szCs w:val="21"/>
                <w:shd w:val="pct15" w:color="auto" w:fill="FFFFFF"/>
                <w14:ligatures w14:val="none"/>
              </w:rPr>
              <w:instrText>Sectional Investigation of Digital Literacy and its Impact on Learning Outcomes among Medical Students&lt;/title&gt;&lt;secondary-title&gt;Research Journal of Medical Sciences&lt;/secondary-titl</w:instrText>
            </w:r>
            <w:r w:rsidR="00184085">
              <w:rPr>
                <w:rFonts w:ascii="Times New Roman" w:eastAsia="宋体" w:hAnsi="Times New Roman" w:cs="Times New Roman"/>
                <w:kern w:val="0"/>
                <w:sz w:val="21"/>
                <w:szCs w:val="21"/>
                <w:shd w:val="pct15" w:color="auto" w:fill="FFFFFF"/>
                <w14:ligatures w14:val="none"/>
              </w:rPr>
              <w:instrText>e&gt;&lt;/titles&gt;&lt;periodical&gt;&lt;full-title&gt;Research Journal of Medical Sciences&lt;/full-title&gt;&lt;/periodical&gt;&lt;pages&gt;357-361&lt;/pages&gt;&lt;volume&gt;18&lt;/volume&gt;&lt;number&gt;1&lt;/number&gt;&lt;keywords&gt;&lt;keyword&gt;academic achievement&lt;/keyword&gt;&lt;keyword&gt;adult&lt;/keyword&gt;&lt;keyword&gt;article&lt;/keyword&gt;&lt;keyword&gt;curriculum&lt;/keyword&gt;&lt;keyword&gt;epidemiology&lt;/keyword&gt;&lt;keyword&gt;etiology&lt;/keyword&gt;&lt;keyword&gt;female&lt;/keyword&gt;&lt;keyword&gt;health care cost&lt;/keyword&gt;&lt;keyword&gt;human&lt;/keyword&gt;&lt;keyword&gt;human experiment&lt;/keyword&gt;&lt;keyword&gt;internet literacy&lt;/keyword&gt;&lt;keyword&gt;interpersonal communication&lt;/keyword&gt;&lt;keyword&gt;learning&lt;/keyword&gt;&lt;keyword&gt;male&lt;/keyword&gt;&lt;keyword&gt;medical education&lt;/keyword&gt;&lt;keyword&gt;medical student&lt;/keyword&gt;&lt;/keywords&gt;&lt;dates&gt;&lt;year&gt;2024&lt;/year&gt;&lt;/dates&gt;&lt;isbn&gt;1993-6095&amp;#xD;1815-9346&lt;/isbn&gt;&lt;work-type&gt;Article&lt;/work-type&gt;&lt;urls&gt;&lt;related-urls&gt;&lt;url&gt;https://www.embase.com/search/results?subaction=viewrecord&amp;amp;id=L2031256368&amp;amp;from=export&lt;/url&gt;&lt;url&gt;http://dx.doi.org/10.36478/makrjms.2024.1.357.361&lt;/url&gt;&lt;/related-urls&gt;&lt;/urls&gt;&lt;electronic-resource-num&gt;10.36478/makrjms.2024.1.357.361&lt;/electronic-resource-num&gt;&lt;remote-database-name&gt;Embase&lt;/remote-database-name&gt;&lt;language&gt;English&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[100]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ED961A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India</w:t>
            </w:r>
          </w:p>
        </w:tc>
        <w:tc>
          <w:tcPr>
            <w:tcW w:w="457" w:type="pct"/>
            <w:tcBorders>
              <w:top w:val="nil"/>
              <w:left w:val="nil"/>
              <w:bottom w:val="single" w:sz="4" w:space="0" w:color="auto"/>
              <w:right w:val="single" w:sz="4" w:space="0" w:color="auto"/>
            </w:tcBorders>
            <w:shd w:val="clear" w:color="auto" w:fill="FFFFFF" w:themeFill="background1"/>
            <w:vAlign w:val="center"/>
          </w:tcPr>
          <w:p w14:paraId="7484D47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survey</w:t>
            </w:r>
          </w:p>
        </w:tc>
        <w:tc>
          <w:tcPr>
            <w:tcW w:w="610" w:type="pct"/>
            <w:tcBorders>
              <w:top w:val="nil"/>
              <w:left w:val="nil"/>
              <w:bottom w:val="single" w:sz="4" w:space="0" w:color="auto"/>
              <w:right w:val="single" w:sz="4" w:space="0" w:color="auto"/>
            </w:tcBorders>
            <w:shd w:val="clear" w:color="auto" w:fill="FFFFFF" w:themeFill="background1"/>
            <w:vAlign w:val="center"/>
          </w:tcPr>
          <w:p w14:paraId="26D85A2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5507AAE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relationship between digital literacy and academic performance among medical students, identifying key areas of digital literacy that impact learning outcomes.</w:t>
            </w:r>
          </w:p>
        </w:tc>
        <w:tc>
          <w:tcPr>
            <w:tcW w:w="1265" w:type="pct"/>
            <w:tcBorders>
              <w:top w:val="nil"/>
              <w:left w:val="nil"/>
              <w:bottom w:val="single" w:sz="4" w:space="0" w:color="auto"/>
              <w:right w:val="single" w:sz="4" w:space="0" w:color="auto"/>
            </w:tcBorders>
            <w:shd w:val="clear" w:color="auto" w:fill="FFFFFF" w:themeFill="background1"/>
            <w:vAlign w:val="center"/>
          </w:tcPr>
          <w:p w14:paraId="2233B80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findings indicated a significant positive correlation between high levels of digital literacy and superior academic performance. Students with advanced skills in navigating online resources and data analysis demonstrated particularly strong academic outcomes. The odds ratios for good academic performance were substantially higher among students with higher digital literacy levels, with key areas showing notable influence. The study underscores the importance of digital literacy in medical education, suggesting that significant enhancements in learning outcomes can be achieved by integrating targeted digital skills training. </w:t>
            </w:r>
          </w:p>
        </w:tc>
        <w:tc>
          <w:tcPr>
            <w:tcW w:w="993" w:type="pct"/>
            <w:tcBorders>
              <w:top w:val="nil"/>
              <w:left w:val="nil"/>
              <w:bottom w:val="single" w:sz="4" w:space="0" w:color="auto"/>
              <w:right w:val="single" w:sz="4" w:space="0" w:color="auto"/>
            </w:tcBorders>
            <w:shd w:val="clear" w:color="auto" w:fill="FFFFFF" w:themeFill="background1"/>
            <w:vAlign w:val="center"/>
          </w:tcPr>
          <w:p w14:paraId="3528D90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results advocate for the inclusion of comprehensive digital literacy programs in medical curricula to align educational strategies with the evolving demands of the healthcare sector.</w:t>
            </w:r>
          </w:p>
        </w:tc>
      </w:tr>
      <w:tr w:rsidR="00927716" w14:paraId="5AF40BEE" w14:textId="77777777">
        <w:trPr>
          <w:trHeight w:val="499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4359D67" w14:textId="1AABB7DA"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Sahan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PEVuZE5vdGU+PENpdGU+PEF1dGhvcj5TYWhhbjwvQXV0aG9yPjxZZWFyPjIwMjQ8L1llYXI+PFJl
Y051bT4yNjg8L1JlY051bT48RGlzcGxheVRleHQ+WzEwMV08L0Rpc3BsYXlUZXh0PjxyZWNvcmQ+
PHJlYy1udW1iZXI+MjY4PC9yZWMtbnVtYmVyPjxmb3JlaWduLWtleXM+PGtleSBhcHA9IkVOIiBk
Yi1pZD0idDV4d3hmc3c2ejlwc3VlOXowNnh2dHh0OXZlcnZhZjIwMHdhIiB0aW1lc3RhbXA9IjE3
NTE4MTcyOTYiPjI2ODwva2V5PjwvZm9yZWlnbi1rZXlzPjxyZWYtdHlwZSBuYW1lPSJKb3VybmFs
IEFydGljbGUiPjE3PC9yZWYtdHlwZT48Y29udHJpYnV0b3JzPjxhdXRob3JzPjxhdXRob3I+U2Fo
YW4sIEYuPC9hdXRob3I+PGF1dGhvcj5HdXRoYXJkdCwgTC48L2F1dGhvcj48YXV0aG9yPlBhbml0
eiwgSy48L2F1dGhvcj48YXV0aG9yPlNpZWdlbC1LaWFuZXIsIEEuPC9hdXRob3I+PGF1dGhvcj5F
aWNoaG9mLCBJLjwvYXV0aG9yPjxhdXRob3I+U2NobWl0dCwgQi4gRC48L2F1dGhvcj48YXV0aG9y
PkFwb2xpbmFyaW8tSGFnZW4sIEouPC9hdXRob3I+PC9hdXRob3JzPjwvY29udHJpYnV0b3JzPjxh
dXRoLWFkZHJlc3M+SW5zdGl0dXRlIG9mIE9jY3VwYXRpb25hbCwgU29jaWFsIGFuZCBFbnZpcm9u
bWVudGFsIE1lZGljaW5lLCBDZW50cmUgZm9yIEhlYWx0aCBhbmQgU29jaWV0eSwgTWVkaWNhbCBG
YWN1bHR5IGFuZCBVbml2ZXJzaXR5IEhvc3BpdGFsIETDvHNzZWxkb3JmLCBIZWlucmljaCBIZWlu
ZSBVbml2ZXJzaXR5IETDvHNzZWxkb3JmLCBEw7xzc2VsZG9yZiwgR2VybWFueS4mI3hEO1N0YXJ0
dXA0TUVELCBEZWFuJmFwb3M7cyBPZmZpY2Ugb2YgdGhlIE1lZGljYWwgRmFjdWx0eSwgTWVkaWNh
bCBGYWN1bHR5IGFuZCBVbml2ZXJzaXR5IEhvc3BpdGFsIETDvHNzZWxkb3JmLCBIZWlucmljaCBI
ZWluZSBVbml2ZXJzaXR5IETDvHNzZWxkb3JmLCBEw7xzc2VsZG9yZiwgR2VybWFueS48L2F1dGgt
YWRkcmVzcz48dGl0bGVzPjx0aXRsZT5FbmhhbmNpbmcgRGlnaXRhbCBIZWFsdGggQXdhcmVuZXNz
IGFuZCBtSGVhbHRoIENvbXBldGVuY2llcyBpbiBNZWRpY2FsIEVkdWNhdGlvbjogUHJvb2Ytb2Yt
Q29uY2VwdCBTdHVkeSBhbmQgU3VtbWF0aXZlIFByb2Nlc3MgRXZhbHVhdGlvbiBvZiBhIFF1YWxp
dHkgSW1wcm92ZW1lbnQgUHJvamVjdDwvdGl0bGU+PHNlY29uZGFyeS10aXRsZT5KTUlSIE1lZCBF
ZHVjPC9zZWNvbmRhcnktdGl0bGU+PGFsdC10aXRsZT5KTUlSIG1lZGljYWwgZWR1Y2F0aW9uPC9h
bHQtdGl0bGU+PC90aXRsZXM+PHBlcmlvZGljYWw+PGZ1bGwtdGl0bGU+Sk1JUiBNZWQgRWR1Yzwv
ZnVsbC10aXRsZT48L3BlcmlvZGljYWw+PHBhZ2VzPmU1OTQ1NDwvcGFnZXM+PHZvbHVtZT4xMDwv
dm9sdW1lPjxlZGl0aW9uPjIwMjQvMDkvMjA8L2VkaXRpb24+PGtleXdvcmRzPjxrZXl3b3JkPkh1
bWFuczwva2V5d29yZD48a2V5d29yZD4qUXVhbGl0eSBJbXByb3ZlbWVudDwva2V5d29yZD48a2V5
d29yZD5HZXJtYW55PC9rZXl3b3JkPjxrZXl3b3JkPipDdXJyaWN1bHVtPC9rZXl3b3JkPjxrZXl3
b3JkPipUZWxlbWVkaWNpbmUvc3RhbmRhcmRzPC9rZXl3b3JkPjxrZXl3b3JkPlByb29mIG9mIENv
bmNlcHQgU3R1ZHk8L2tleXdvcmQ+PGtleXdvcmQ+RWR1Y2F0aW9uLCBNZWRpY2FsL21ldGhvZHM8
L2tleXdvcmQ+PGtleXdvcmQ+TW9iaWxlIEFwcGxpY2F0aW9ucy9zdGFuZGFyZHM8L2tleXdvcmQ+
PGtleXdvcmQ+Q2xpbmljYWwgQ29tcGV0ZW5jZS9zdGFuZGFyZHM8L2tleXdvcmQ+PGtleXdvcmQ+
U3R1ZGVudHMsIE1lZGljYWwvcHN5Y2hvbG9neTwva2V5d29yZD48a2V5d29yZD5EaWdpdGFsIEhl
YWx0aDwva2V5d29yZD48a2V5d29yZD5kZXNpZ24gdGhpbmtpbmc8L2tleXdvcmQ+PGtleXdvcmQ+
ZGlnaXRhbCBoZWFsdGggY29tcGV0ZW5jaWVzPC9rZXl3b3JkPjxrZXl3b3JkPmRpZ2l0YWwgaGVh
bHRoIGxpdGVyYWN5PC9rZXl3b3JkPjxrZXl3b3JkPm1lZGljYWwgZWR1Y2F0aW9uPC9rZXl3b3Jk
PjxrZXl3b3JkPm1lZGljYWwgc3R1ZGVudHM8L2tleXdvcmQ+PGtleXdvcmQ+bW9iaWxlIHBob25l
PC9rZXl3b3JkPjxrZXl3b3JkPmZyZWUsIGFuZCB0aGUgYXV0aG9ycyBkaWQgbm90IHJlY2VpdmUg
YW55IGtpbmQgb2YgY29tcGVuc2F0aW9uIGZyb20gdGhlbS48L2tleXdvcmQ+PC9rZXl3b3Jkcz48
ZGF0ZXM+PHllYXI+MjAyNDwveWVhcj48cHViLWRhdGVzPjxkYXRlPlNlcCAyMDwvZGF0ZT48L3B1
Yi1kYXRlcz48L2RhdGVzPjxpc2JuPjIzNjktMzc2MjwvaXNibj48YWNjZXNzaW9uLW51bT4zOTMw
MzI4NTwvYWNjZXNzaW9uLW51bT48dXJscz48L3VybHM+PGN1c3RvbTI+UG1jMTE0NTI3NTQ8L2N1
c3RvbTI+PGVsZWN0cm9uaWMtcmVzb3VyY2UtbnVtPjEwLjIxOTYvNTk0NTQ8L2VsZWN0cm9uaWMt
cmVzb3VyY2UtbnVtPjxyZW1vdGUtZGF0YWJhc2UtcHJvdmlkZXI+TkxNPC9yZW1vdGUtZGF0YWJh
c2UtcHJvdmlkZXI+PGxhbmd1YWdlPmVuZzwvbGFuZ3VhZ2U+PC9yZWNvcmQ+PC9DaXRlPjwvRW5k
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PEVuZE5vdGU+PENpdGU+PEF1dGhvcj5TYWhhbjwvQXV0aG9yPjxZZWFyPjIwMjQ8L1llYXI+PFJl
Y051bT4yNjg8L1JlY051bT48RGlzcGxheVRleHQ+WzEwMV08L0Rpc3BsYXlUZXh0PjxyZWNvcmQ+
PHJlYy1udW1iZXI+MjY4PC9yZWMtbnVtYmVyPjxmb3JlaWduLWtleXM+PGtleSBhcHA9IkVOIiBk
Yi1pZD0idDV4d3hmc3c2ejlwc3VlOXowNnh2dHh0OXZlcnZhZjIwMHdhIiB0aW1lc3RhbXA9IjE3
NTE4MTcyOTYiPjI2ODwva2V5PjwvZm9yZWlnbi1rZXlzPjxyZWYtdHlwZSBuYW1lPSJKb3VybmFs
IEFydGljbGUiPjE3PC9yZWYtdHlwZT48Y29udHJpYnV0b3JzPjxhdXRob3JzPjxhdXRob3I+U2Fo
YW4sIEYuPC9hdXRob3I+PGF1dGhvcj5HdXRoYXJkdCwgTC48L2F1dGhvcj48YXV0aG9yPlBhbml0
eiwgSy48L2F1dGhvcj48YXV0aG9yPlNpZWdlbC1LaWFuZXIsIEEuPC9hdXRob3I+PGF1dGhvcj5F
aWNoaG9mLCBJLjwvYXV0aG9yPjxhdXRob3I+U2NobWl0dCwgQi4gRC48L2F1dGhvcj48YXV0aG9y
PkFwb2xpbmFyaW8tSGFnZW4sIEouPC9hdXRob3I+PC9hdXRob3JzPjwvY29udHJpYnV0b3JzPjxh
dXRoLWFkZHJlc3M+SW5zdGl0dXRlIG9mIE9jY3VwYXRpb25hbCwgU29jaWFsIGFuZCBFbnZpcm9u
bWVudGFsIE1lZGljaW5lLCBDZW50cmUgZm9yIEhlYWx0aCBhbmQgU29jaWV0eSwgTWVkaWNhbCBG
YWN1bHR5IGFuZCBVbml2ZXJzaXR5IEhvc3BpdGFsIETDvHNzZWxkb3JmLCBIZWlucmljaCBIZWlu
ZSBVbml2ZXJzaXR5IETDvHNzZWxkb3JmLCBEw7xzc2VsZG9yZiwgR2VybWFueS4mI3hEO1N0YXJ0
dXA0TUVELCBEZWFuJmFwb3M7cyBPZmZpY2Ugb2YgdGhlIE1lZGljYWwgRmFjdWx0eSwgTWVkaWNh
bCBGYWN1bHR5IGFuZCBVbml2ZXJzaXR5IEhvc3BpdGFsIETDvHNzZWxkb3JmLCBIZWlucmljaCBI
ZWluZSBVbml2ZXJzaXR5IETDvHNzZWxkb3JmLCBEw7xzc2VsZG9yZiwgR2VybWFueS48L2F1dGgt
YWRkcmVzcz48dGl0bGVzPjx0aXRsZT5FbmhhbmNpbmcgRGlnaXRhbCBIZWFsdGggQXdhcmVuZXNz
IGFuZCBtSGVhbHRoIENvbXBldGVuY2llcyBpbiBNZWRpY2FsIEVkdWNhdGlvbjogUHJvb2Ytb2Yt
Q29uY2VwdCBTdHVkeSBhbmQgU3VtbWF0aXZlIFByb2Nlc3MgRXZhbHVhdGlvbiBvZiBhIFF1YWxp
dHkgSW1wcm92ZW1lbnQgUHJvamVjdDwvdGl0bGU+PHNlY29uZGFyeS10aXRsZT5KTUlSIE1lZCBF
ZHVjPC9zZWNvbmRhcnktdGl0bGU+PGFsdC10aXRsZT5KTUlSIG1lZGljYWwgZWR1Y2F0aW9uPC9h
bHQtdGl0bGU+PC90aXRsZXM+PHBlcmlvZGljYWw+PGZ1bGwtdGl0bGU+Sk1JUiBNZWQgRWR1Yzwv
ZnVsbC10aXRsZT48L3BlcmlvZGljYWw+PHBhZ2VzPmU1OTQ1NDwvcGFnZXM+PHZvbHVtZT4xMDwv
dm9sdW1lPjxlZGl0aW9uPjIwMjQvMDkvMjA8L2VkaXRpb24+PGtleXdvcmRzPjxrZXl3b3JkPkh1
bWFuczwva2V5d29yZD48a2V5d29yZD4qUXVhbGl0eSBJbXByb3ZlbWVudDwva2V5d29yZD48a2V5
d29yZD5HZXJtYW55PC9rZXl3b3JkPjxrZXl3b3JkPipDdXJyaWN1bHVtPC9rZXl3b3JkPjxrZXl3
b3JkPipUZWxlbWVkaWNpbmUvc3RhbmRhcmRzPC9rZXl3b3JkPjxrZXl3b3JkPlByb29mIG9mIENv
bmNlcHQgU3R1ZHk8L2tleXdvcmQ+PGtleXdvcmQ+RWR1Y2F0aW9uLCBNZWRpY2FsL21ldGhvZHM8
L2tleXdvcmQ+PGtleXdvcmQ+TW9iaWxlIEFwcGxpY2F0aW9ucy9zdGFuZGFyZHM8L2tleXdvcmQ+
PGtleXdvcmQ+Q2xpbmljYWwgQ29tcGV0ZW5jZS9zdGFuZGFyZHM8L2tleXdvcmQ+PGtleXdvcmQ+
U3R1ZGVudHMsIE1lZGljYWwvcHN5Y2hvbG9neTwva2V5d29yZD48a2V5d29yZD5EaWdpdGFsIEhl
YWx0aDwva2V5d29yZD48a2V5d29yZD5kZXNpZ24gdGhpbmtpbmc8L2tleXdvcmQ+PGtleXdvcmQ+
ZGlnaXRhbCBoZWFsdGggY29tcGV0ZW5jaWVzPC9rZXl3b3JkPjxrZXl3b3JkPmRpZ2l0YWwgaGVh
bHRoIGxpdGVyYWN5PC9rZXl3b3JkPjxrZXl3b3JkPm1lZGljYWwgZWR1Y2F0aW9uPC9rZXl3b3Jk
PjxrZXl3b3JkPm1lZGljYWwgc3R1ZGVudHM8L2tleXdvcmQ+PGtleXdvcmQ+bW9iaWxlIHBob25l
PC9rZXl3b3JkPjxrZXl3b3JkPmZyZWUsIGFuZCB0aGUgYXV0aG9ycyBkaWQgbm90IHJlY2VpdmUg
YW55IGtpbmQgb2YgY29tcGVuc2F0aW9uIGZyb20gdGhlbS48L2tleXdvcmQ+PC9rZXl3b3Jkcz48
ZGF0ZXM+PHllYXI+MjAyNDwveWVhcj48cHViLWRhdGVzPjxkYXRlPlNlcCAyMDwvZGF0ZT48L3B1
Yi1kYXRlcz48L2RhdGVzPjxpc2JuPjIzNjktMzc2MjwvaXNibj48YWNjZXNzaW9uLW51bT4zOTMw
MzI4NTwvYWNjZXNzaW9uLW51bT48dXJscz48L3VybHM+PGN1c3RvbTI+UG1jMTE0NTI3NTQ8L2N1
c3RvbTI+PGVsZWN0cm9uaWMtcmVzb3VyY2UtbnVtPjEwLjIxOTYvNTk0NTQ8L2VsZWN0cm9uaWMt
cmVzb3VyY2UtbnVtPjxyZW1vdGUtZGF0YWJhc2UtcHJvdmlkZXI+TkxNPC9yZW1vdGUtZGF0YWJh
c2UtcHJvdmlkZXI+PGxhbmd1YWdlPmVuZzwvbGFuZ3VhZ2U+PC9yZWNvcmQ+PC9DaXRlPjwvRW5k
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[101]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07E4406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Germany</w:t>
            </w:r>
          </w:p>
        </w:tc>
        <w:tc>
          <w:tcPr>
            <w:tcW w:w="457" w:type="pct"/>
            <w:tcBorders>
              <w:top w:val="nil"/>
              <w:left w:val="nil"/>
              <w:bottom w:val="single" w:sz="4" w:space="0" w:color="auto"/>
              <w:right w:val="single" w:sz="4" w:space="0" w:color="auto"/>
            </w:tcBorders>
            <w:shd w:val="clear" w:color="auto" w:fill="FFFFFF" w:themeFill="background1"/>
            <w:vAlign w:val="center"/>
          </w:tcPr>
          <w:p w14:paraId="5A885E6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Proof-of-concept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C9B6AB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3159D6A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address the gap in medical school electives on digital health literacy by introducing and evaluating an elective scoping study on the systematic development of different health app concepts designed by students to cultivate essential skills for future health care professionals (ie, mobile health [mHealth] competencies).</w:t>
            </w:r>
          </w:p>
        </w:tc>
        <w:tc>
          <w:tcPr>
            <w:tcW w:w="1265" w:type="pct"/>
            <w:tcBorders>
              <w:top w:val="nil"/>
              <w:left w:val="nil"/>
              <w:bottom w:val="single" w:sz="4" w:space="0" w:color="auto"/>
              <w:right w:val="single" w:sz="4" w:space="0" w:color="auto"/>
            </w:tcBorders>
            <w:shd w:val="clear" w:color="auto" w:fill="FFFFFF" w:themeFill="background1"/>
            <w:vAlign w:val="center"/>
          </w:tcPr>
          <w:p w14:paraId="5E8BCAC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 total, 60 students completed the elective and developed 25 health app concepts, most commonly targeting stress management and depression. In addition, disease management and prevention apps were designed for various somatic conditions such as diabetes and chronic pain. The results indicated high overall satisfaction across the 6 courses according to the evaluation questionnaire, with lower scores indicating higher satisfaction on a scale ranging from 1 to 6 (mean 1.70, SD 0.68). Students particularly valued the content, flexibility, support, and structure. While improvements in group work, submissions, and information transfer were suggested, the results underscore the usefulness of the web-based elective.</w:t>
            </w:r>
          </w:p>
        </w:tc>
        <w:tc>
          <w:tcPr>
            <w:tcW w:w="993" w:type="pct"/>
            <w:tcBorders>
              <w:top w:val="nil"/>
              <w:left w:val="nil"/>
              <w:bottom w:val="single" w:sz="4" w:space="0" w:color="auto"/>
              <w:right w:val="single" w:sz="4" w:space="0" w:color="auto"/>
            </w:tcBorders>
            <w:shd w:val="clear" w:color="auto" w:fill="FFFFFF" w:themeFill="background1"/>
            <w:vAlign w:val="center"/>
          </w:tcPr>
          <w:p w14:paraId="33EE606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quality improvement project provides insights into relevant features for the successful user-centered and creative integration of mHealth competencies into medical education. Key factors for the satisfaction of students involved the participatory mindset, focus on competencies, discussions with app providers, and flexibility. Future efforts should define important learning objectives for digital health literacy and provide recommendations for integration rather than debating the need for digital health integration</w:t>
            </w:r>
          </w:p>
        </w:tc>
      </w:tr>
      <w:tr w:rsidR="00927716" w14:paraId="6D2408BE"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5F7A871F" w14:textId="3382EB8C"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Salehi 2021</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PEVuZE5vdGU+PENpdGU+PEF1dGhvcj5TYWxlaGk8L0F1dGhvcj48WWVhcj4yMDIxPC9ZZWFyPjxS
ZWNOdW0+MjY5PC9SZWNOdW0+PERpc3BsYXlUZXh0PlsxMDJdPC9EaXNwbGF5VGV4dD48cmVjb3Jk
PjxyZWMtbnVtYmVyPjI2OTwvcmVjLW51bWJlcj48Zm9yZWlnbi1rZXlzPjxrZXkgYXBwPSJFTiIg
ZGItaWQ9InQ1eHd4ZnN3Nno5cHN1ZTl6MDZ4dnR4dDl2ZXJ2YWYyMDB3YSIgdGltZXN0YW1wPSIx
NzUxODE3Mjk2Ij4yNjk8L2tleT48L2ZvcmVpZ24ta2V5cz48cmVmLXR5cGUgbmFtZT0iSm91cm5h
bCBBcnRpY2xlIj4xNzwvcmVmLXR5cGU+PGNvbnRyaWJ1dG9ycz48YXV0aG9ycz48YXV0aG9yPlNh
bGVoaSwgTC48L2F1dGhvcj48YXV0aG9yPktlaWthdm9vc2ktQXJhbmksIEwuPC9hdXRob3I+PC9h
dXRob3JzPjwvY29udHJpYnV0b3JzPjxhdXRoLWFkZHJlc3M+TC4gS2Vpa2F2b29zaS1BcmFuaSwg
RGVwYXJ0bWVudCBvZiBIZWFsdGhjYXJlIFNlcnZpY2VzIE1hbmFnZW1lbnQsIFNjaG9vbCBvZiBI
ZWFsdGgsIFJlc2VhcmNoIENlbnRlciBmb3IgSGVhbHRoLCBTYWZldHkgYW5kIEVudmlyb25tZW50
LCBBbGJvcnogVW5pdmVyc2l0eSBvZiBNZWRpY2FsIFNjaWVuY2VzLCBLYXJhaiwgSXJhbjwvYXV0
aC1hZGRyZXNzPjx0aXRsZXM+PHRpdGxlPkludmVzdGlnYXRpb24gRS1oZWFsdGggbGl0ZXJhY3kg
YW5kIGNvcnJlbGF0ZXMgZmFjdG9ycyBhbW9uZyBBbGJvcnogbWVkaWNhbCBzY2llbmNlcyBzdHVk
ZW50czogQSBjcm9zcyBzZWN0aW9uYWwgc3R1ZHk8L3RpdGxlPjxzZWNvbmRhcnktdGl0bGU+SW50
ZXJuYXRpb25hbCBKb3VybmFsIG9mIEFkb2xlc2NlbnQgTWVkaWNpbmUgYW5kIEhlYWx0aDwvc2Vj
b25kYXJ5LXRpdGxlPjwvdGl0bGVzPjxwZXJpb2RpY2FsPjxmdWxsLXRpdGxlPkludGVybmF0aW9u
YWwgSm91cm5hbCBvZiBBZG9sZXNjZW50IE1lZGljaW5lIGFuZCBIZWFsdGg8L2Z1bGwtdGl0bGU+
PC9wZXJpb2RpY2FsPjxwYWdlcz40MDktNDE0PC9wYWdlcz48dm9sdW1lPjMzPC92b2x1bWU+PG51
bWJlcj42PC9udW1iZXI+PGtleXdvcmRzPjxrZXl3b3JkPmFkdWx0PC9rZXl3b3JkPjxrZXl3b3Jk
PmFuYWx5c2lzIG9mIHZhcmlhbmNlPC9rZXl3b3JkPjxrZXl3b3JkPmFydGljbGU8L2tleXdvcmQ+
PGtleXdvcmQ+Y29udHJvbGxlZCBzdHVkeTwva2V5d29yZD48a2V5d29yZD5jcm9zcy1zZWN0aW9u
YWwgc3R1ZHk8L2tleXdvcmQ+PGtleXdvcmQ+ZGF0YSBhbmFseXNpcyBzb2Z0d2FyZTwva2V5d29y
ZD48a2V5d29yZD5mYXRoZXI8L2tleXdvcmQ+PGtleXdvcmQ+ZmVtYWxlPC9rZXl3b3JkPjxrZXl3
b3JkPmhlYWx0aCBjYXJlIHBsYW5uaW5nPC9rZXl3b3JkPjxrZXl3b3JkPmhlYWx0aCBsaXRlcmFj
eTwva2V5d29yZD48a2V5d29yZD5odW1hbjwva2V5d29yZD48a2V5d29yZD5odW1hbiBleHBlcmlt
ZW50PC9rZXl3b3JkPjxrZXl3b3JkPkludGVybmV0PC9rZXl3b3JkPjxrZXl3b3JkPklyYW48L2tl
eXdvcmQ+PGtleXdvcmQ+bWFsZTwva2V5d29yZD48a2V5d29yZD5tYXJyaWFnZTwva2V5d29yZD48
a2V5d29yZD5tZWRpY2FsIHN0dWRlbnQ8L2tleXdvcmQ+PGtleXdvcmQ+cXVlc3Rpb25uYWlyZTwv
a2V5d29yZD48a2V5d29yZD5za2lsbDwva2V5d29yZD48a2V5d29yZD5zb2NpYWwgbmV0d29yazwv
a2V5d29yZD48a2V5d29yZD5zb2NpYWwgc3RhdHVzPC9rZXl3b3JkPjxrZXl3b3JkPnRlbGVoZWFs
dGg8L2tleXdvcmQ+PC9rZXl3b3Jkcz48ZGF0ZXM+PHllYXI+MjAyMTwveWVhcj48L2RhdGVzPjxp
c2JuPjIxOTEtMDI3OCYjeEQ7MDMzNC0wMTM5PC9pc2JuPjx3b3JrLXR5cGU+QXJ0aWNsZTwvd29y
ay10eXBlPjx1cmxzPjxyZWxhdGVkLXVybHM+PHVybD5odHRwczovL3d3dy5lbWJhc2UuY29tL3Nl
YXJjaC9yZXN1bHRzP3N1YmFjdGlvbj12aWV3cmVjb3JkJmFtcDtpZD1MMjAwNjc3ODcyMiZhbXA7
ZnJvbT1leHBvcnQ8L3VybD48dXJsPmh0dHA6Ly9keC5kb2kub3JnLzEwLjE1MTUvaWphbWgtMjAx
OS0wMTU4PC91cmw+PC9yZWxhdGVkLXVybHM+PC91cmxzPjxjdXN0b201PjMyNTQ5MTgzPC9jdXN0
b201PjxlbGVjdHJvbmljLXJlc291cmNlLW51bT4xMC4xNTE1L2lqYW1oLTIwMTktMDE1ODwvZWxl
Y3Ryb25pYy1yZXNvdXJjZS1udW0+PHJlbW90ZS1kYXRhYmFzZS1uYW1lPkVtYmFzZSYjeEQ7TWVk
bGluZTwvcmVtb3RlLWRhdGFiYXNlLW5hbWU+PGxhbmd1YWdlPkVuZ2xpc2g8L2xhbmd1YWdlPjwv
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PEVuZE5vdGU+PENpdGU+PEF1dGhvcj5TYWxlaGk8L0F1dGhvcj48WWVhcj4yMDIxPC9ZZWFyPjxS
ZWNOdW0+MjY5PC9SZWNOdW0+PERpc3BsYXlUZXh0PlsxMDJdPC9EaXNwbGF5VGV4dD48cmVjb3Jk
PjxyZWMtbnVtYmVyPjI2OTwvcmVjLW51bWJlcj48Zm9yZWlnbi1rZXlzPjxrZXkgYXBwPSJFTiIg
ZGItaWQ9InQ1eHd4ZnN3Nno5cHN1ZTl6MDZ4dnR4dDl2ZXJ2YWYyMDB3YSIgdGltZXN0YW1wPSIx
NzUxODE3Mjk2Ij4yNjk8L2tleT48L2ZvcmVpZ24ta2V5cz48cmVmLXR5cGUgbmFtZT0iSm91cm5h
bCBBcnRpY2xlIj4xNzwvcmVmLXR5cGU+PGNvbnRyaWJ1dG9ycz48YXV0aG9ycz48YXV0aG9yPlNh
bGVoaSwgTC48L2F1dGhvcj48YXV0aG9yPktlaWthdm9vc2ktQXJhbmksIEwuPC9hdXRob3I+PC9h
dXRob3JzPjwvY29udHJpYnV0b3JzPjxhdXRoLWFkZHJlc3M+TC4gS2Vpa2F2b29zaS1BcmFuaSwg
RGVwYXJ0bWVudCBvZiBIZWFsdGhjYXJlIFNlcnZpY2VzIE1hbmFnZW1lbnQsIFNjaG9vbCBvZiBI
ZWFsdGgsIFJlc2VhcmNoIENlbnRlciBmb3IgSGVhbHRoLCBTYWZldHkgYW5kIEVudmlyb25tZW50
LCBBbGJvcnogVW5pdmVyc2l0eSBvZiBNZWRpY2FsIFNjaWVuY2VzLCBLYXJhaiwgSXJhbjwvYXV0
aC1hZGRyZXNzPjx0aXRsZXM+PHRpdGxlPkludmVzdGlnYXRpb24gRS1oZWFsdGggbGl0ZXJhY3kg
YW5kIGNvcnJlbGF0ZXMgZmFjdG9ycyBhbW9uZyBBbGJvcnogbWVkaWNhbCBzY2llbmNlcyBzdHVk
ZW50czogQSBjcm9zcyBzZWN0aW9uYWwgc3R1ZHk8L3RpdGxlPjxzZWNvbmRhcnktdGl0bGU+SW50
ZXJuYXRpb25hbCBKb3VybmFsIG9mIEFkb2xlc2NlbnQgTWVkaWNpbmUgYW5kIEhlYWx0aDwvc2Vj
b25kYXJ5LXRpdGxlPjwvdGl0bGVzPjxwZXJpb2RpY2FsPjxmdWxsLXRpdGxlPkludGVybmF0aW9u
YWwgSm91cm5hbCBvZiBBZG9sZXNjZW50IE1lZGljaW5lIGFuZCBIZWFsdGg8L2Z1bGwtdGl0bGU+
PC9wZXJpb2RpY2FsPjxwYWdlcz40MDktNDE0PC9wYWdlcz48dm9sdW1lPjMzPC92b2x1bWU+PG51
bWJlcj42PC9udW1iZXI+PGtleXdvcmRzPjxrZXl3b3JkPmFkdWx0PC9rZXl3b3JkPjxrZXl3b3Jk
PmFuYWx5c2lzIG9mIHZhcmlhbmNlPC9rZXl3b3JkPjxrZXl3b3JkPmFydGljbGU8L2tleXdvcmQ+
PGtleXdvcmQ+Y29udHJvbGxlZCBzdHVkeTwva2V5d29yZD48a2V5d29yZD5jcm9zcy1zZWN0aW9u
YWwgc3R1ZHk8L2tleXdvcmQ+PGtleXdvcmQ+ZGF0YSBhbmFseXNpcyBzb2Z0d2FyZTwva2V5d29y
ZD48a2V5d29yZD5mYXRoZXI8L2tleXdvcmQ+PGtleXdvcmQ+ZmVtYWxlPC9rZXl3b3JkPjxrZXl3
b3JkPmhlYWx0aCBjYXJlIHBsYW5uaW5nPC9rZXl3b3JkPjxrZXl3b3JkPmhlYWx0aCBsaXRlcmFj
eTwva2V5d29yZD48a2V5d29yZD5odW1hbjwva2V5d29yZD48a2V5d29yZD5odW1hbiBleHBlcmlt
ZW50PC9rZXl3b3JkPjxrZXl3b3JkPkludGVybmV0PC9rZXl3b3JkPjxrZXl3b3JkPklyYW48L2tl
eXdvcmQ+PGtleXdvcmQ+bWFsZTwva2V5d29yZD48a2V5d29yZD5tYXJyaWFnZTwva2V5d29yZD48
a2V5d29yZD5tZWRpY2FsIHN0dWRlbnQ8L2tleXdvcmQ+PGtleXdvcmQ+cXVlc3Rpb25uYWlyZTwv
a2V5d29yZD48a2V5d29yZD5za2lsbDwva2V5d29yZD48a2V5d29yZD5zb2NpYWwgbmV0d29yazwv
a2V5d29yZD48a2V5d29yZD5zb2NpYWwgc3RhdHVzPC9rZXl3b3JkPjxrZXl3b3JkPnRlbGVoZWFs
dGg8L2tleXdvcmQ+PC9rZXl3b3Jkcz48ZGF0ZXM+PHllYXI+MjAyMTwveWVhcj48L2RhdGVzPjxp
c2JuPjIxOTEtMDI3OCYjeEQ7MDMzNC0wMTM5PC9pc2JuPjx3b3JrLXR5cGU+QXJ0aWNsZTwvd29y
ay10eXBlPjx1cmxzPjxyZWxhdGVkLXVybHM+PHVybD5odHRwczovL3d3dy5lbWJhc2UuY29tL3Nl
YXJjaC9yZXN1bHRzP3N1YmFjdGlvbj12aWV3cmVjb3JkJmFtcDtpZD1MMjAwNjc3ODcyMiZhbXA7
ZnJvbT1leHBvcnQ8L3VybD48dXJsPmh0dHA6Ly9keC5kb2kub3JnLzEwLjE1MTUvaWphbWgtMjAx
OS0wMTU4PC91cmw+PC9yZWxhdGVkLXVybHM+PC91cmxzPjxjdXN0b201PjMyNTQ5MTgzPC9jdXN0
b201PjxlbGVjdHJvbmljLXJlc291cmNlLW51bT4xMC4xNTE1L2lqYW1oLTIwMTktMDE1ODwvZWxl
Y3Ryb25pYy1yZXNvdXJjZS1udW0+PHJlbW90ZS1kYXRhYmFzZS1uYW1lPkVtYmFzZSYjeEQ7TWVk
bGluZTwvcmVtb3RlLWRhdGFiYXNlLW5hbWU+PGxhbmd1YWdlPkVuZ2xpc2g8L2xhbmd1YWdlPjwv
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[102]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A9E8C0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Iran</w:t>
            </w:r>
          </w:p>
        </w:tc>
        <w:tc>
          <w:tcPr>
            <w:tcW w:w="457" w:type="pct"/>
            <w:tcBorders>
              <w:top w:val="nil"/>
              <w:left w:val="nil"/>
              <w:bottom w:val="single" w:sz="4" w:space="0" w:color="auto"/>
              <w:right w:val="single" w:sz="4" w:space="0" w:color="auto"/>
            </w:tcBorders>
            <w:shd w:val="clear" w:color="auto" w:fill="FFFFFF" w:themeFill="background1"/>
            <w:vAlign w:val="center"/>
          </w:tcPr>
          <w:p w14:paraId="2F6F95C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66D0EE7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sciences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7858636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determine E-health literacy and correlates among medical sciences students in Karaj, Iran 2017.</w:t>
            </w:r>
          </w:p>
        </w:tc>
        <w:tc>
          <w:tcPr>
            <w:tcW w:w="1265" w:type="pct"/>
            <w:tcBorders>
              <w:top w:val="nil"/>
              <w:left w:val="nil"/>
              <w:bottom w:val="single" w:sz="4" w:space="0" w:color="auto"/>
              <w:right w:val="single" w:sz="4" w:space="0" w:color="auto"/>
            </w:tcBorders>
            <w:shd w:val="clear" w:color="auto" w:fill="FFFFFF" w:themeFill="background1"/>
            <w:vAlign w:val="center"/>
          </w:tcPr>
          <w:p w14:paraId="71E9638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mean age of the subjects was 25.5 + 5.6 years, of which 65.3% were male. The medical students constituted the most number of participants (28.6%). Mean eHEALS score was 26.11 + 6.6 years. There was a significant difference between female and male regarding E-health literacy (P= 0.04). Internet was the most commonly used sources for health information (67%%), the majority of the students were members of one of the social networks (77.7%) that telegram and Instagram were among the most popular networks.</w:t>
            </w:r>
          </w:p>
        </w:tc>
        <w:tc>
          <w:tcPr>
            <w:tcW w:w="993" w:type="pct"/>
            <w:tcBorders>
              <w:top w:val="nil"/>
              <w:left w:val="nil"/>
              <w:bottom w:val="single" w:sz="4" w:space="0" w:color="auto"/>
              <w:right w:val="single" w:sz="4" w:space="0" w:color="auto"/>
            </w:tcBorders>
            <w:shd w:val="clear" w:color="auto" w:fill="FFFFFF" w:themeFill="background1"/>
            <w:vAlign w:val="center"/>
          </w:tcPr>
          <w:p w14:paraId="219BB2B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Improving search skills and assessing of health resources in students, especially in medical and Para-medical sciences, is recommended. Social networks can be used as channels for the transmission of the health messages due to high usage among students.</w:t>
            </w:r>
          </w:p>
        </w:tc>
      </w:tr>
      <w:tr w:rsidR="00927716" w14:paraId="6538BA3C" w14:textId="77777777">
        <w:trPr>
          <w:trHeight w:val="499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A70614E" w14:textId="248EF1E1"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Saxena 2018</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PEVuZE5vdGU+PENpdGU+PEF1dGhvcj5TYXhlbmE8L0F1dGhvcj48WWVhcj4yMDE4PC9ZZWFyPjxS
ZWNOdW0+MjcwPC9SZWNOdW0+PERpc3BsYXlUZXh0PlsxMDNdPC9EaXNwbGF5VGV4dD48cmVjb3Jk
PjxyZWMtbnVtYmVyPjI3MDwvcmVjLW51bWJlcj48Zm9yZWlnbi1rZXlzPjxrZXkgYXBwPSJFTiIg
ZGItaWQ9InQ1eHd4ZnN3Nno5cHN1ZTl6MDZ4dnR4dDl2ZXJ2YWYyMDB3YSIgdGltZXN0YW1wPSIx
NzUxODE3Mjk2Ij4yNzA8L2tleT48L2ZvcmVpZ24ta2V5cz48cmVmLXR5cGUgbmFtZT0iSm91cm5h
bCBBcnRpY2xlIj4xNzwvcmVmLXR5cGU+PGNvbnRyaWJ1dG9ycz48YXV0aG9ycz48YXV0aG9yPlNh
eGVuYSwgUC48L2F1dGhvcj48YXV0aG9yPkd1cHRhLCBTLiBLLjwvYXV0aG9yPjxhdXRob3I+TWVo
cm90cmEsIEQuPC9hdXRob3I+PGF1dGhvcj5LYW10aGFuLCBTLjwvYXV0aG9yPjxhdXRob3I+U2Fi
aXIsIEguPC9hdXRob3I+PGF1dGhvcj5LYXRpeWFyLCBQLjwvYXV0aG9yPjxhdXRob3I+U2FpIFBy
YXNhZCwgUy4gVi48L2F1dGhvcj48L2F1dGhvcnM+PC9jb250cmlidXRvcnM+PGF1dGgtYWRkcmVz
cz5EZXBhcnRtZW50IG9mIENvbnNlcnZhdGl2ZSBEZW50aXN0cnksIEdvdmVybm1lbnQgQ29sbGVn
ZSBvZiBEZW50aXN0cnksIEluZG9yZSwgTWFkaHlhIFByYWRlc2ggNDUyMDAxLCBJbmRpYS4mI3hE
O0RlcGFydG1lbnQgb2YgT3JhbCBhbmQgTWF4aWxsb2ZhY2lhbCBTdXJnZXJ5LCBLaW5nIEdlb3Jn
ZSZhcG9zO3MgTWVkaWNhbCBVbml2ZXJzaXR5LCBVdHRhciBQcmFkZXNoLCBJbmRpYS4mI3hEO0Rl
cGFydG1lbnQgb2YgU29jaWFsIGFuZCBQcmV2ZW50aXZlIE1lZGljaW5lLCBTdWJoYXJ0aSBNZWRp
Y2FsIENvbGxlZ2UsIE1lZXJ1dCwgVXR0YXIgUHJhZGVzaCwgSW5kaWEuJiN4RDtSYWogTXVsdGlz
cGVjaWFsaXR5IENlbnRyZSwgSW5kb3JlLCBNYWRoeWEgUHJhZGVzaCA0NTIwMDEsIEluZGlhLiYj
eEQ7RGVwYXJ0bWVudCBvZiBQcm9zdGhvZG9udGljcywgQ2FyZWVyIERlbnRhbCBDb2xsZWdlIGFu
ZCBIb3NwaXRhbCwgTHVja25vdywgVXR0YXIgUHJhZGVzaCwgSW5kaWEuJiN4RDtJbmRpYW4gQWdy
aWN1bHR1cmFsIFJlc2VhcmNoIEluc3RpdHV0ZS1SZWdpb25hbCBTdGF0aW9uLCBJbmRvcmUsIE1h
ZGh5YSBQcmFkZXNoLCBJbmRpYS48L2F1dGgtYWRkcmVzcz48dGl0bGVzPjx0aXRsZT5Bc3Nlc3Nt
ZW50IG9mIGRpZ2l0YWwgbGl0ZXJhY3kgYW5kIHVzZSBvZiBzbWFydCBwaG9uZXMgYW1vbmcgQ2Vu
dHJhbCBJbmRpYW4gZGVudGFsIHN0dWRlbnRzPC90aXRsZT48c2Vjb25kYXJ5LXRpdGxlPkogT3Jh
bCBCaW9sIENyYW5pb2ZhYyBSZXM8L3NlY29uZGFyeS10aXRsZT48YWx0LXRpdGxlPkpvdXJuYWwg
b2Ygb3JhbCBiaW9sb2d5IGFuZCBjcmFuaW9mYWNpYWwgcmVzZWFyY2g8L2FsdC10aXRsZT48L3Rp
dGxlcz48cGVyaW9kaWNhbD48ZnVsbC10aXRsZT5KIE9yYWwgQmlvbCBDcmFuaW9mYWMgUmVzPC9m
dWxsLXRpdGxlPjxhYmJyLTE+Sm91cm5hbCBvZiBvcmFsIGJpb2xvZ3kgYW5kIGNyYW5pb2ZhY2lh
bCByZXNlYXJjaDwvYWJici0xPjwvcGVyaW9kaWNhbD48YWx0LXBlcmlvZGljYWw+PGZ1bGwtdGl0
bGU+SiBPcmFsIEJpb2wgQ3JhbmlvZmFjIFJlczwvZnVsbC10aXRsZT48YWJici0xPkpvdXJuYWwg
b2Ygb3JhbCBiaW9sb2d5IGFuZCBjcmFuaW9mYWNpYWwgcmVzZWFyY2g8L2FiYnItMT48L2FsdC1w
ZXJpb2RpY2FsPjxwYWdlcz40MC00MzwvcGFnZXM+PHZvbHVtZT44PC92b2x1bWU+PG51bWJlcj4x
PC9udW1iZXI+PGVkaXRpb24+MjAxOC8wMy8yMTwvZWRpdGlvbj48a2V5d29yZHM+PGtleXdvcmQ+
RGVudGFsIGVkdWNhdGlvbjwva2V5d29yZD48a2V5d29yZD5EaWdpdGFsIGxpdGVyYWN5PC9rZXl3
b3JkPjxrZXl3b3JkPkUtbGVhcm5pbmc8L2tleXdvcmQ+PGtleXdvcmQ+U21hcnRwaG9uZTwva2V5
d29yZD48L2tleXdvcmRzPjxkYXRlcz48eWVhcj4yMDE4PC95ZWFyPjxwdWItZGF0ZXM+PGRhdGU+
SmFuLUFwcjwvZGF0ZT48L3B1Yi1kYXRlcz48L2RhdGVzPjxpc2JuPjIyMTItNDI2OCAoUHJpbnQp
JiN4RDsyMjEyLTQyNjg8L2lzYm4+PGFjY2Vzc2lvbi1udW0+Mjk1NTY0NjI8L2FjY2Vzc2lvbi1u
dW0+PHVybHM+PC91cmxzPjxjdXN0b20yPlBtYzU4NTQ1NTg8L2N1c3RvbTI+PGVsZWN0cm9uaWMt
cmVzb3VyY2UtbnVtPjEwLjEwMTYvai5qb2Jjci4yMDE3LjEwLjAwMTwvZWxlY3Ryb25pYy1yZXNv
dXJjZS1udW0+PHJlbW90ZS1kYXRhYmFzZS1wcm92aWRlcj5OTE08L3JlbW90ZS1kYXRhYmFzZS1w
cm92aWRlcj48bGFuZ3VhZ2U+ZW5nPC9sYW5ndWFnZT48L3JlY29yZD48L0NpdGU+PC9FbmROb3Rl
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PEVuZE5vdGU+PENpdGU+PEF1dGhvcj5TYXhlbmE8L0F1dGhvcj48WWVhcj4yMDE4PC9ZZWFyPjxS
ZWNOdW0+MjcwPC9SZWNOdW0+PERpc3BsYXlUZXh0PlsxMDNdPC9EaXNwbGF5VGV4dD48cmVjb3Jk
PjxyZWMtbnVtYmVyPjI3MDwvcmVjLW51bWJlcj48Zm9yZWlnbi1rZXlzPjxrZXkgYXBwPSJFTiIg
ZGItaWQ9InQ1eHd4ZnN3Nno5cHN1ZTl6MDZ4dnR4dDl2ZXJ2YWYyMDB3YSIgdGltZXN0YW1wPSIx
NzUxODE3Mjk2Ij4yNzA8L2tleT48L2ZvcmVpZ24ta2V5cz48cmVmLXR5cGUgbmFtZT0iSm91cm5h
bCBBcnRpY2xlIj4xNzwvcmVmLXR5cGU+PGNvbnRyaWJ1dG9ycz48YXV0aG9ycz48YXV0aG9yPlNh
eGVuYSwgUC48L2F1dGhvcj48YXV0aG9yPkd1cHRhLCBTLiBLLjwvYXV0aG9yPjxhdXRob3I+TWVo
cm90cmEsIEQuPC9hdXRob3I+PGF1dGhvcj5LYW10aGFuLCBTLjwvYXV0aG9yPjxhdXRob3I+U2Fi
aXIsIEguPC9hdXRob3I+PGF1dGhvcj5LYXRpeWFyLCBQLjwvYXV0aG9yPjxhdXRob3I+U2FpIFBy
YXNhZCwgUy4gVi48L2F1dGhvcj48L2F1dGhvcnM+PC9jb250cmlidXRvcnM+PGF1dGgtYWRkcmVz
cz5EZXBhcnRtZW50IG9mIENvbnNlcnZhdGl2ZSBEZW50aXN0cnksIEdvdmVybm1lbnQgQ29sbGVn
ZSBvZiBEZW50aXN0cnksIEluZG9yZSwgTWFkaHlhIFByYWRlc2ggNDUyMDAxLCBJbmRpYS4mI3hE
O0RlcGFydG1lbnQgb2YgT3JhbCBhbmQgTWF4aWxsb2ZhY2lhbCBTdXJnZXJ5LCBLaW5nIEdlb3Jn
ZSZhcG9zO3MgTWVkaWNhbCBVbml2ZXJzaXR5LCBVdHRhciBQcmFkZXNoLCBJbmRpYS4mI3hEO0Rl
cGFydG1lbnQgb2YgU29jaWFsIGFuZCBQcmV2ZW50aXZlIE1lZGljaW5lLCBTdWJoYXJ0aSBNZWRp
Y2FsIENvbGxlZ2UsIE1lZXJ1dCwgVXR0YXIgUHJhZGVzaCwgSW5kaWEuJiN4RDtSYWogTXVsdGlz
cGVjaWFsaXR5IENlbnRyZSwgSW5kb3JlLCBNYWRoeWEgUHJhZGVzaCA0NTIwMDEsIEluZGlhLiYj
eEQ7RGVwYXJ0bWVudCBvZiBQcm9zdGhvZG9udGljcywgQ2FyZWVyIERlbnRhbCBDb2xsZWdlIGFu
ZCBIb3NwaXRhbCwgTHVja25vdywgVXR0YXIgUHJhZGVzaCwgSW5kaWEuJiN4RDtJbmRpYW4gQWdy
aWN1bHR1cmFsIFJlc2VhcmNoIEluc3RpdHV0ZS1SZWdpb25hbCBTdGF0aW9uLCBJbmRvcmUsIE1h
ZGh5YSBQcmFkZXNoLCBJbmRpYS48L2F1dGgtYWRkcmVzcz48dGl0bGVzPjx0aXRsZT5Bc3Nlc3Nt
ZW50IG9mIGRpZ2l0YWwgbGl0ZXJhY3kgYW5kIHVzZSBvZiBzbWFydCBwaG9uZXMgYW1vbmcgQ2Vu
dHJhbCBJbmRpYW4gZGVudGFsIHN0dWRlbnRzPC90aXRsZT48c2Vjb25kYXJ5LXRpdGxlPkogT3Jh
bCBCaW9sIENyYW5pb2ZhYyBSZXM8L3NlY29uZGFyeS10aXRsZT48YWx0LXRpdGxlPkpvdXJuYWwg
b2Ygb3JhbCBiaW9sb2d5IGFuZCBjcmFuaW9mYWNpYWwgcmVzZWFyY2g8L2FsdC10aXRsZT48L3Rp
dGxlcz48cGVyaW9kaWNhbD48ZnVsbC10aXRsZT5KIE9yYWwgQmlvbCBDcmFuaW9mYWMgUmVzPC9m
dWxsLXRpdGxlPjxhYmJyLTE+Sm91cm5hbCBvZiBvcmFsIGJpb2xvZ3kgYW5kIGNyYW5pb2ZhY2lh
bCByZXNlYXJjaDwvYWJici0xPjwvcGVyaW9kaWNhbD48YWx0LXBlcmlvZGljYWw+PGZ1bGwtdGl0
bGU+SiBPcmFsIEJpb2wgQ3JhbmlvZmFjIFJlczwvZnVsbC10aXRsZT48YWJici0xPkpvdXJuYWwg
b2Ygb3JhbCBiaW9sb2d5IGFuZCBjcmFuaW9mYWNpYWwgcmVzZWFyY2g8L2FiYnItMT48L2FsdC1w
ZXJpb2RpY2FsPjxwYWdlcz40MC00MzwvcGFnZXM+PHZvbHVtZT44PC92b2x1bWU+PG51bWJlcj4x
PC9udW1iZXI+PGVkaXRpb24+MjAxOC8wMy8yMTwvZWRpdGlvbj48a2V5d29yZHM+PGtleXdvcmQ+
RGVudGFsIGVkdWNhdGlvbjwva2V5d29yZD48a2V5d29yZD5EaWdpdGFsIGxpdGVyYWN5PC9rZXl3
b3JkPjxrZXl3b3JkPkUtbGVhcm5pbmc8L2tleXdvcmQ+PGtleXdvcmQ+U21hcnRwaG9uZTwva2V5
d29yZD48L2tleXdvcmRzPjxkYXRlcz48eWVhcj4yMDE4PC95ZWFyPjxwdWItZGF0ZXM+PGRhdGU+
SmFuLUFwcjwvZGF0ZT48L3B1Yi1kYXRlcz48L2RhdGVzPjxpc2JuPjIyMTItNDI2OCAoUHJpbnQp
JiN4RDsyMjEyLTQyNjg8L2lzYm4+PGFjY2Vzc2lvbi1udW0+Mjk1NTY0NjI8L2FjY2Vzc2lvbi1u
dW0+PHVybHM+PC91cmxzPjxjdXN0b20yPlBtYzU4NTQ1NTg8L2N1c3RvbTI+PGVsZWN0cm9uaWMt
cmVzb3VyY2UtbnVtPjEwLjEwMTYvai5qb2Jjci4yMDE3LjEwLjAwMTwvZWxlY3Ryb25pYy1yZXNv
dXJjZS1udW0+PHJlbW90ZS1kYXRhYmFzZS1wcm92aWRlcj5OTE08L3JlbW90ZS1kYXRhYmFzZS1w
cm92aWRlcj48bGFuZ3VhZ2U+ZW5nPC9sYW5ndWFnZT48L3JlY29yZD48L0NpdGU+PC9FbmROb3Rl
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[103]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4519F9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India</w:t>
            </w:r>
          </w:p>
        </w:tc>
        <w:tc>
          <w:tcPr>
            <w:tcW w:w="457" w:type="pct"/>
            <w:tcBorders>
              <w:top w:val="nil"/>
              <w:left w:val="nil"/>
              <w:bottom w:val="single" w:sz="4" w:space="0" w:color="auto"/>
              <w:right w:val="single" w:sz="4" w:space="0" w:color="auto"/>
            </w:tcBorders>
            <w:shd w:val="clear" w:color="auto" w:fill="FFFFFF" w:themeFill="background1"/>
            <w:vAlign w:val="center"/>
          </w:tcPr>
          <w:p w14:paraId="2A651F4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46EC1F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Dental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2812DC6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digital literacy and smartphone usage amongst the 260 Central Indian dental students including their perspicacity about smartphone/internet usage for learning purposes. The students’ attitude for implementation of digital technology in study programs/education system was also evaluated.</w:t>
            </w:r>
          </w:p>
        </w:tc>
        <w:tc>
          <w:tcPr>
            <w:tcW w:w="1265" w:type="pct"/>
            <w:tcBorders>
              <w:top w:val="nil"/>
              <w:left w:val="nil"/>
              <w:bottom w:val="single" w:sz="4" w:space="0" w:color="auto"/>
              <w:right w:val="single" w:sz="4" w:space="0" w:color="auto"/>
            </w:tcBorders>
            <w:shd w:val="clear" w:color="auto" w:fill="FFFFFF" w:themeFill="background1"/>
            <w:vAlign w:val="center"/>
          </w:tcPr>
          <w:p w14:paraId="769ED29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Out of 260 students, 250 were internet users, out of which 56% had internet access all time. 94.23% students owned a smartphone. 46.53% (114/245) students had some app related to the dentistry in their smartphone device. The commonest site for surfing related to knowledge seeking was google scholar (72%) followed by Pubmed and others. Nearly 80% dental students believed that social media helps them in their professional course studies. Post graduate students showed statistitically significant difference from undergraduates and interns in terms of knowledge of keywords, dental apps and reading research journals. 89.23% students were keen for implementation of e-learning in their curriculum.</w:t>
            </w:r>
          </w:p>
        </w:tc>
        <w:tc>
          <w:tcPr>
            <w:tcW w:w="993" w:type="pct"/>
            <w:tcBorders>
              <w:top w:val="nil"/>
              <w:left w:val="nil"/>
              <w:bottom w:val="single" w:sz="4" w:space="0" w:color="auto"/>
              <w:right w:val="single" w:sz="4" w:space="0" w:color="auto"/>
            </w:tcBorders>
            <w:shd w:val="clear" w:color="auto" w:fill="FFFFFF" w:themeFill="background1"/>
            <w:vAlign w:val="center"/>
          </w:tcPr>
          <w:p w14:paraId="4602671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study reflects willingness of dental students to adopt digital revolution in dental education which in turn may present an opportunity for educators and policy makers to modify educational methods and thereby advance student’s current learning approaches.</w:t>
            </w:r>
          </w:p>
        </w:tc>
      </w:tr>
      <w:tr w:rsidR="00927716" w14:paraId="3F34B566" w14:textId="77777777">
        <w:trPr>
          <w:trHeight w:val="631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C4D7F71" w14:textId="5680711B"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Scarbecz 2018</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&lt;EndNote&gt;&lt;Cite&gt;&lt;Author&gt;Scarbecz&lt;/Author&gt;&lt;Year&gt;2018&lt;/Year&gt;&lt;RecNum&gt;271&lt;/RecNum&gt;&lt;DisplayText&gt;[104]&lt;/DisplayText&gt;&lt;record&gt;&lt;rec-number&gt;271&lt;/rec-number&gt;&lt;foreign-keys&gt;&lt;key app="EN" db-id="t5xwxfsw6z9psue9z06xvtxt9vervaf200wa" timestamp="1751817296"&gt;271&lt;/key&gt;&lt;/foreign-keys&gt;&lt;ref-type name="Journal Article"&gt;17&lt;/ref-type&gt;&lt;contributors&gt;&lt;authors&gt;&lt;author&gt;Scarbecz, M.&lt;/author&gt;&lt;author&gt;DeSchepper, E. J.&lt;/author&gt;&lt;/authors&gt;&lt;/contributors&gt;&lt;titles&gt;&lt;title&gt;Trends in First-Year Dental Students&amp;apos; Information Technology Knowledge and Use: Results from a U.S. Dental School in 2009, 2012, and 2017&lt;/title&gt;&lt;secondary-title&gt;Journal of dental education&lt;/secondary-title&gt;&lt;/titles&gt;&lt;periodical&gt;&lt;full-title&gt;Journal of dental education&lt;/full-title&gt;&lt;/periodical&gt;&lt;pages&gt;1287-1295&lt;/pages&gt;&lt;volume&gt;82&lt;/volume&gt;&lt;number&gt;12&lt;/number&gt;&lt;keywords&gt;&lt;keyword&gt;attitude to health&lt;/keyword&gt;&lt;keyword&gt;computer security&lt;/keyword&gt;&lt;keyword&gt;dental education&lt;/keyword&gt;&lt;keyword&gt;dental student&lt;/keyword&gt;&lt;keyword&gt;female&lt;/keyword&gt;&lt;keyword&gt;human&lt;/keyword&gt;&lt;keyword&gt;information technology&lt;/keyword&gt;&lt;keyword&gt;Internet&lt;/keyword&gt;&lt;keyword&gt;male&lt;/keyword&gt;&lt;keyword&gt;questionnaire&lt;/keyword&gt;&lt;keyword&gt;retrospective study&lt;/keyword&gt;&lt;keyword&gt;smartphone&lt;/keyword&gt;&lt;keyword&gt;statistics and numerical data&lt;/keyword&gt;&lt;keyword&gt;Tennessee&lt;/keyword&gt;&lt;/keywords&gt;&lt;dates&gt;&lt;year&gt;2018&lt;/year&gt;&lt;/dates&gt;&lt;isbn&gt;1930-7837&lt;/isbn&gt;&lt;work-type&gt;Article&lt;/work-type&gt;&lt;urls&gt;&lt;related-urls&gt;&lt;url&gt;https://www.embase.com/search/results?subaction=viewrecord&amp;amp;id=L625717141&amp;amp;from=export&lt;/url&gt;&lt;url&gt;http://dx.doi.org/10.21815/JDE.018.135&lt;/url&gt;&lt;/related-urls&gt;&lt;/urls&gt;&lt;custom5&gt;30504466&lt;/custom5&gt;&lt;electronic-resource-num&gt;10.21815/JDE.018.135&lt;/electronic-resource-num&gt;&lt;remote-database-name&gt;Medline&lt;/remote-database-name&gt;&lt;language&gt;English&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[104]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41EDE4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USA</w:t>
            </w:r>
          </w:p>
        </w:tc>
        <w:tc>
          <w:tcPr>
            <w:tcW w:w="457" w:type="pct"/>
            <w:tcBorders>
              <w:top w:val="nil"/>
              <w:left w:val="nil"/>
              <w:bottom w:val="single" w:sz="4" w:space="0" w:color="auto"/>
              <w:right w:val="single" w:sz="4" w:space="0" w:color="auto"/>
            </w:tcBorders>
            <w:shd w:val="clear" w:color="auto" w:fill="FFFFFF" w:themeFill="background1"/>
            <w:vAlign w:val="center"/>
          </w:tcPr>
          <w:p w14:paraId="3F41330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434FCEC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Dental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67BCF22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retrospectively analyze survey data regarding IT use and knowledge collected from first-year dental students at one U.S. dental school in 2009, 2012, and 2017</w:t>
            </w:r>
          </w:p>
        </w:tc>
        <w:tc>
          <w:tcPr>
            <w:tcW w:w="1265" w:type="pct"/>
            <w:tcBorders>
              <w:top w:val="nil"/>
              <w:left w:val="nil"/>
              <w:bottom w:val="single" w:sz="4" w:space="0" w:color="auto"/>
              <w:right w:val="single" w:sz="4" w:space="0" w:color="auto"/>
            </w:tcBorders>
            <w:shd w:val="clear" w:color="auto" w:fill="FFFFFF" w:themeFill="background1"/>
            <w:vAlign w:val="center"/>
          </w:tcPr>
          <w:p w14:paraId="56A282A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All students participated in the survey each year, for a response rate of 100%. Annual numbers of participants were 80 (2009), 90 (2012), and 97 (2017), for a total 267 respondents. The students reported that they frequently accessed Internet resources multiple times per day and that frequency of use had increased over time, principally from access via smartphones. These students reported feeling comfortable with higher education IT applications such as learning management systems and computerized testing. However, despite their frequent IT use, the students reported low levels of knowledge about IT security, and the three years of survey data showed that IT security knowledge had declined over time.</w:t>
            </w:r>
          </w:p>
        </w:tc>
        <w:tc>
          <w:tcPr>
            <w:tcW w:w="993" w:type="pct"/>
            <w:tcBorders>
              <w:top w:val="nil"/>
              <w:left w:val="nil"/>
              <w:bottom w:val="single" w:sz="4" w:space="0" w:color="auto"/>
              <w:right w:val="single" w:sz="4" w:space="0" w:color="auto"/>
            </w:tcBorders>
            <w:shd w:val="clear" w:color="auto" w:fill="FFFFFF" w:themeFill="background1"/>
            <w:vAlign w:val="center"/>
          </w:tcPr>
          <w:p w14:paraId="337C361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Dental students may not be digital natives, but this study found that these students were clearly immersed in IT and utilized IT multiple times each day. Device usage trends showed that smart phones were increasingly being used for tasks formerly done on laptops or even tablets. The study also found significant gaps in the students’ IT knowledge, particularly as it applies to IT security that may place students’ personal data, as well as the data of their patients, at significant risk. Given the importance of protecting personal information, it may behoove dental schools to make comprehensive IT training an integral part of their curricula, for students’ protection as well as that of the patients they treat during the course of their clinical training. Future directions for research </w:t>
            </w:r>
            <w:r>
              <w:rPr>
                <w:rFonts w:ascii="Times New Roman" w:eastAsia="宋体" w:hAnsi="Times New Roman" w:cs="Times New Roman"/>
                <w:kern w:val="0"/>
                <w:sz w:val="21"/>
                <w:szCs w:val="21"/>
                <w:shd w:val="pct15" w:color="auto" w:fill="FFFFFF"/>
                <w14:ligatures w14:val="none"/>
              </w:rPr>
              <w:lastRenderedPageBreak/>
              <w:t>might involve the development, implementation, and assessment of IT instruction in dental schools and its impact on both students and faculty.</w:t>
            </w:r>
          </w:p>
        </w:tc>
      </w:tr>
      <w:tr w:rsidR="00927716" w14:paraId="101BF9DD" w14:textId="77777777">
        <w:trPr>
          <w:trHeight w:val="43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41FF31A" w14:textId="69481458"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Schuitmaker 2025</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&lt;EndNote&gt;&lt;Cite&gt;&lt;Author&gt;Schuitmaker&lt;/Author&gt;&lt;Year&gt;2025&lt;/Year&gt;&lt;RecNum&gt;272&lt;/RecNum&gt;&lt;DisplayText&gt;[105]&lt;/DisplayText&gt;&lt;record&gt;&lt;rec-number&gt;272&lt;/rec-number&gt;&lt;foreign-keys&gt;&lt;key app="EN" db-id="t5xwxfsw6z9psue9z06xvtxt9vervaf200wa" timestamp="1751817296"&gt;272&lt;/key&gt;&lt;/foreign-keys&gt;&lt;ref-type name="Journal Article"&gt;17&lt;/ref-type&gt;&lt;contributors&gt;&lt;authors&gt;&lt;author&gt;Schuitmaker, L.&lt;/author&gt;&lt;author&gt;Drogt, J.&lt;/author&gt;&lt;author&gt;Benders, M.&lt;/author&gt;&lt;author&gt;Jongsma, K.&lt;/author&gt;&lt;/authors&gt;&lt;/contributors&gt;&lt;auth-address&gt;L. Schuitmaker, Department of Bioethics &amp;amp; Health Humanities, University Medical Center Utrecht, Utrecht University, Universiteitsweg 100, Utrecht, Netherlands&lt;/auth-address&gt;&lt;titles&gt;&lt;title&gt;Physicians’ required competencies in AI-assisted clinical settings: a systematic review&lt;/title&gt;&lt;secondary-title&gt;British Medical Bulletin&lt;/secondary-title&gt;&lt;/titles&gt;&lt;periodical&gt;&lt;full-title&gt;British Medical Bulletin&lt;/full-title&gt;&lt;/periodical&gt;&lt;volume&gt;153&lt;/volume&gt;&lt;number&gt;1&lt;/number&gt;&lt;keywords&gt;&lt;keyword&gt;artificial intelligence&lt;/keyword&gt;&lt;keyword&gt;authority&lt;/keyword&gt;&lt;keyword&gt;clinical practice guideline&lt;/keyword&gt;&lt;keyword&gt;digital technology&lt;/keyword&gt;&lt;keyword&gt;doctor patient relationship&lt;/keyword&gt;&lt;keyword&gt;human&lt;/keyword&gt;&lt;keyword&gt;medical education&lt;/keyword&gt;&lt;keyword&gt;medical ethics&lt;/keyword&gt;&lt;keyword&gt;physician&lt;/keyword&gt;&lt;keyword&gt;professional competence&lt;/keyword&gt;&lt;keyword&gt;review&lt;/keyword&gt;&lt;keyword&gt;shared decision making&lt;/keyword&gt;&lt;keyword&gt;skill&lt;/keyword&gt;&lt;keyword&gt;systematic review&lt;/keyword&gt;&lt;keyword&gt;trust&lt;/keyword&gt;&lt;/keywords&gt;&lt;dates&gt;&lt;year&gt;2025&lt;/year&gt;&lt;/dates&gt;&lt;isbn&gt;1471-8391&amp;#xD;0007-1420&lt;/isbn&gt;&lt;work-type&gt;Review&lt;/work-type&gt;&lt;urls&gt;&lt;related-urls&gt;&lt;url&gt;https://www.embase.com/search/results?subaction=viewrecord&amp;amp;id=L2037218632&amp;amp;from=export&lt;/url&gt;&lt;url&gt;http://dx.doi.org/10.1093/bmb/ldae025&lt;/url&gt;&lt;/related-urls&gt;&lt;/urls&gt;&lt;custom5&gt;39821209&lt;/custom5&gt;&lt;electronic-resource-num&gt;10.1093/bmb/ldae025&lt;/electronic-resource-num&gt;&lt;remote-database-name&gt;Embase&amp;#xD;Medline&lt;/remote-database-name&gt;&lt;language&gt;English&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[105]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8BE1F9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Netherlands</w:t>
            </w:r>
          </w:p>
        </w:tc>
        <w:tc>
          <w:tcPr>
            <w:tcW w:w="457" w:type="pct"/>
            <w:tcBorders>
              <w:top w:val="nil"/>
              <w:left w:val="nil"/>
              <w:bottom w:val="single" w:sz="4" w:space="0" w:color="auto"/>
              <w:right w:val="single" w:sz="4" w:space="0" w:color="auto"/>
            </w:tcBorders>
            <w:shd w:val="clear" w:color="auto" w:fill="FFFFFF" w:themeFill="background1"/>
            <w:vAlign w:val="center"/>
          </w:tcPr>
          <w:p w14:paraId="70CF847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Systematic 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641A303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Physicians</w:t>
            </w:r>
          </w:p>
        </w:tc>
        <w:tc>
          <w:tcPr>
            <w:tcW w:w="813" w:type="pct"/>
            <w:tcBorders>
              <w:top w:val="nil"/>
              <w:left w:val="nil"/>
              <w:bottom w:val="single" w:sz="4" w:space="0" w:color="auto"/>
              <w:right w:val="single" w:sz="4" w:space="0" w:color="auto"/>
            </w:tcBorders>
            <w:shd w:val="clear" w:color="auto" w:fill="FFFFFF" w:themeFill="background1"/>
            <w:vAlign w:val="center"/>
          </w:tcPr>
          <w:p w14:paraId="5BB947A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address considerations regarding physicians’ competencies in light of the patient- physician relationship in AI-assisted clinical settings and elaborate on normative aspects of AI in clinical settings affecting the competence-related dynamics at the bedside when AI is used in clinical settings.</w:t>
            </w:r>
          </w:p>
        </w:tc>
        <w:tc>
          <w:tcPr>
            <w:tcW w:w="1265" w:type="pct"/>
            <w:tcBorders>
              <w:top w:val="nil"/>
              <w:left w:val="nil"/>
              <w:bottom w:val="single" w:sz="4" w:space="0" w:color="auto"/>
              <w:right w:val="single" w:sz="4" w:space="0" w:color="auto"/>
            </w:tcBorders>
            <w:shd w:val="clear" w:color="auto" w:fill="FFFFFF" w:themeFill="background1"/>
            <w:vAlign w:val="center"/>
          </w:tcPr>
          <w:p w14:paraId="6DFE09E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Our findings emphasize the importance of physicians’ critical human skills, alongside the growing demand for technical and digital competencies. Concrete guidance on physicians’ required competencies in AI-assisted clinical settings remains ambiguous and requires further clarification and specification. Dissensus remains over whether physicians are adequately equipped to use and monitor AI in clinical settings in terms of competencies, skills and expertise, issues of ownership regarding normative guidance, and training of physicians’ skills.</w:t>
            </w:r>
          </w:p>
        </w:tc>
        <w:tc>
          <w:tcPr>
            <w:tcW w:w="993" w:type="pct"/>
            <w:tcBorders>
              <w:top w:val="nil"/>
              <w:left w:val="nil"/>
              <w:bottom w:val="single" w:sz="4" w:space="0" w:color="auto"/>
              <w:right w:val="single" w:sz="4" w:space="0" w:color="auto"/>
            </w:tcBorders>
            <w:shd w:val="clear" w:color="auto" w:fill="FFFFFF" w:themeFill="background1"/>
            <w:vAlign w:val="center"/>
          </w:tcPr>
          <w:p w14:paraId="45CE22D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Future research should clearly outline (i) how physicians must be(come) competent in working with AI in clinical settings, (ii) who or what should take ownership of embedding these competencies in a normative and regulatory framework, (iii) investigate conditions for achieving a reasonable amount of trust in AI, and (iv) assess the connection between trust and efficiency in patient care.</w:t>
            </w:r>
          </w:p>
        </w:tc>
      </w:tr>
      <w:tr w:rsidR="00927716" w14:paraId="48F3E3E0" w14:textId="77777777">
        <w:trPr>
          <w:trHeight w:val="169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C4D3FA5" w14:textId="0DCE9B70"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Scott 2023</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PEVuZE5vdGU+PENpdGU+PEF1dGhvcj5TY290dDwvQXV0aG9yPjxZZWFyPjIwMjM8L1llYXI+PFJl
Y051bT4yNzM8L1JlY051bT48RGlzcGxheVRleHQ+WzEwNl08L0Rpc3BsYXlUZXh0PjxyZWNvcmQ+
PHJlYy1udW1iZXI+MjczPC9yZWMtbnVtYmVyPjxmb3JlaWduLWtleXM+PGtleSBhcHA9IkVOIiBk
Yi1pZD0idDV4d3hmc3c2ejlwc3VlOXowNnh2dHh0OXZlcnZhZjIwMHdhIiB0aW1lc3RhbXA9IjE3
NTE4MTcyOTYiPjI3Mzwva2V5PjwvZm9yZWlnbi1rZXlzPjxyZWYtdHlwZSBuYW1lPSJKb3VybmFs
IEFydGljbGUiPjE3PC9yZWYtdHlwZT48Y29udHJpYnV0b3JzPjxhdXRob3JzPjxhdXRob3I+U2Nv
dHQsIEkuIEEuPC9hdXRob3I+PGF1dGhvcj5TaGF3LCBULjwvYXV0aG9yPjxhdXRob3I+U2xhZGUs
IEMuPC9hdXRob3I+PGF1dGhvcj5XYW4sIFQuIFQuPC9hdXRob3I+PGF1dGhvcj5Db29yZXksIEMu
PC9hdXRob3I+PGF1dGhvcj5Kb2huc29uLCBTLiBMLiBKLjwvYXV0aG9yPjxhdXRob3I+U3VsbGl2
YW4sIEMuIE0uPC9hdXRob3I+PC9hdXRob3JzPjwvY29udHJpYnV0b3JzPjxhdXRoLWFkZHJlc3M+
SS5BLiBTY290dCwgUHJpbmNlc3MgQWxleGFuZHJhIEhvc3BpdGFsLCBCcmlzYmFuZSwgUUxELCBB
dXN0cmFsaWE8L2F1dGgtYWRkcmVzcz48dGl0bGVzPjx0aXRsZT5EaWdpdGFsIGhlYWx0aCBjb21w
ZXRlbmNpZXMgZm9yIHRoZSBuZXh0IGdlbmVyYXRpb24gb2YgcGh5c2ljaWFuczwvdGl0bGU+PHNl
Y29uZGFyeS10aXRsZT5JbnRlcm5hbCBNZWRpY2luZSBKb3VybmFsPC9zZWNvbmRhcnktdGl0bGU+
PC90aXRsZXM+PHBlcmlvZGljYWw+PGZ1bGwtdGl0bGU+SW50ZXJuYWwgTWVkaWNpbmUgSm91cm5h
bDwvZnVsbC10aXRsZT48L3BlcmlvZGljYWw+PHBhZ2VzPjEwNDItMTA0OTwvcGFnZXM+PHZvbHVt
ZT41Mzwvdm9sdW1lPjxudW1iZXI+NjwvbnVtYmVyPjxrZXl3b3Jkcz48a2V5d29yZD5hcnRpY2xl
PC9rZXl3b3JkPjxrZXl3b3JkPmNocm9uaWMgZGlzZWFzZTwva2V5d29yZD48a2V5d29yZD5jbGlu
aWNhbCBjb21wZXRlbmNlPC9rZXl3b3JkPjxrZXl3b3JkPmNvbXBldGVuY3k8L2tleXdvcmQ+PGtl
eXdvcmQ+Y29uc3VsdGF0aW9uPC9rZXl3b3JkPjxrZXl3b3JkPmRpZ2l0YWwgaGVhbHRoPC9rZXl3
b3JkPjxrZXl3b3JkPmRpZ2l0YWwgaGVhbHRoIGNvbXBldGVuY3k8L2tleXdvcmQ+PGtleXdvcmQ+
ZGlnaXRhbCB0ZWNobm9sb2d5PC9rZXl3b3JkPjxrZXl3b3JkPmRpc2FiaWxpdHk8L2tleXdvcmQ+
PGtleXdvcmQ+ZWR1Y2F0aW9uIHByb2dyYW08L2tleXdvcmQ+PGtleXdvcmQ+ZWxkZXJseSBjYXJl
PC9rZXl3b3JkPjxrZXl3b3JkPkZpcnN0IE5hdGlvbjwva2V5d29yZD48a2V5d29yZD5oZWFsdGgg
Y2FyZSBhY2Nlc3M8L2tleXdvcmQ+PGtleXdvcmQ+aGVhbHRoIGNhcmUgZGVsaXZlcnk8L2tleXdv
cmQ+PGtleXdvcmQ+aGVhbHRoIGNhcmUgcXVhbGl0eTwva2V5d29yZD48a2V5d29yZD5oZWFsdGgg
cHJvbW90aW9uPC9rZXl3b3JkPjxrZXl3b3JkPmh1bWFuPC9rZXl3b3JkPjxrZXl3b3JkPm1lZGlj
YWwgZWR1Y2F0aW9uPC9rZXl3b3JkPjxrZXl3b3JkPm1lZGljYWwgcHJhY3RpY2U8L2tleXdvcmQ+
PGtleXdvcmQ+bWVkaWNhbCB0ZWNobm9sb2d5PC9rZXl3b3JkPjxrZXl3b3JkPnBoeXNpY2lhbjwv
a2V5d29yZD48a2V5d29yZD5wcm9mZXNzaW9uYWwgZGV2ZWxvcG1lbnQ8L2tleXdvcmQ+PGtleXdv
cmQ+cmlzayBhc3Nlc3NtZW50PC9rZXl3b3JkPjxrZXl3b3JkPnJ1cmFsIGFyZWE8L2tleXdvcmQ+
PGtleXdvcmQ+c2tpbGw8L2tleXdvcmQ+PGtleXdvcmQ+dGVsZWhlYWx0aDwva2V5d29yZD48L2tl
eXdvcmRzPjxkYXRlcz48eWVhcj4yMDIzPC95ZWFyPjwvZGF0ZXM+PGlzYm4+MTQ0NS01OTk0JiN4
RDsxNDQ0LTA5MDM8L2lzYm4+PHdvcmstdHlwZT5BcnRpY2xlPC93b3JrLXR5cGU+PHVybHM+PHJl
bGF0ZWQtdXJscz48dXJsPmh0dHBzOi8vd3d3LmVtYmFzZS5jb20vc2VhcmNoL3Jlc3VsdHM/c3Vi
YWN0aW9uPXZpZXdyZWNvcmQmYW1wO2lkPUwyMDIzODY1MjY0JmFtcDtmcm9tPWV4cG9ydDwvdXJs
Pjx1cmw+aHR0cDovL2R4LmRvaS5vcmcvMTAuMTExMS9pbWouMTYxMjI8L3VybD48L3JlbGF0ZWQt
dXJscz48L3VybHM+PGN1c3RvbTU+MzczMjMxMDc8L2N1c3RvbTU+PGVsZWN0cm9uaWMtcmVzb3Vy
Y2UtbnVtPjEwLjExMTEvaW1qLjE2MTIyPC9lbGVjdHJvbmljLXJlc291cmNlLW51bT48cmVtb3Rl
LWRhdGFiYXNlLW5hbWU+RW1iYXNlJiN4RDtNZWRsaW5lPC9yZW1vdGUtZGF0YWJhc2UtbmFtZT48
bGFuZ3VhZ2U+RW5nbGlzaDwvbGFuZ3VhZ2U+PC9yZWNvcmQ+PC9DaXRlPjwvRW5kTm90ZT4A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PEVuZE5vdGU+PENpdGU+PEF1dGhvcj5TY290dDwvQXV0aG9yPjxZZWFyPjIwMjM8L1llYXI+PFJl
Y051bT4yNzM8L1JlY051bT48RGlzcGxheVRleHQ+WzEwNl08L0Rpc3BsYXlUZXh0PjxyZWNvcmQ+
PHJlYy1udW1iZXI+MjczPC9yZWMtbnVtYmVyPjxmb3JlaWduLWtleXM+PGtleSBhcHA9IkVOIiBk
Yi1pZD0idDV4d3hmc3c2ejlwc3VlOXowNnh2dHh0OXZlcnZhZjIwMHdhIiB0aW1lc3RhbXA9IjE3
NTE4MTcyOTYiPjI3Mzwva2V5PjwvZm9yZWlnbi1rZXlzPjxyZWYtdHlwZSBuYW1lPSJKb3VybmFs
IEFydGljbGUiPjE3PC9yZWYtdHlwZT48Y29udHJpYnV0b3JzPjxhdXRob3JzPjxhdXRob3I+U2Nv
dHQsIEkuIEEuPC9hdXRob3I+PGF1dGhvcj5TaGF3LCBULjwvYXV0aG9yPjxhdXRob3I+U2xhZGUs
IEMuPC9hdXRob3I+PGF1dGhvcj5XYW4sIFQuIFQuPC9hdXRob3I+PGF1dGhvcj5Db29yZXksIEMu
PC9hdXRob3I+PGF1dGhvcj5Kb2huc29uLCBTLiBMLiBKLjwvYXV0aG9yPjxhdXRob3I+U3VsbGl2
YW4sIEMuIE0uPC9hdXRob3I+PC9hdXRob3JzPjwvY29udHJpYnV0b3JzPjxhdXRoLWFkZHJlc3M+
SS5BLiBTY290dCwgUHJpbmNlc3MgQWxleGFuZHJhIEhvc3BpdGFsLCBCcmlzYmFuZSwgUUxELCBB
dXN0cmFsaWE8L2F1dGgtYWRkcmVzcz48dGl0bGVzPjx0aXRsZT5EaWdpdGFsIGhlYWx0aCBjb21w
ZXRlbmNpZXMgZm9yIHRoZSBuZXh0IGdlbmVyYXRpb24gb2YgcGh5c2ljaWFuczwvdGl0bGU+PHNl
Y29uZGFyeS10aXRsZT5JbnRlcm5hbCBNZWRpY2luZSBKb3VybmFsPC9zZWNvbmRhcnktdGl0bGU+
PC90aXRsZXM+PHBlcmlvZGljYWw+PGZ1bGwtdGl0bGU+SW50ZXJuYWwgTWVkaWNpbmUgSm91cm5h
bDwvZnVsbC10aXRsZT48L3BlcmlvZGljYWw+PHBhZ2VzPjEwNDItMTA0OTwvcGFnZXM+PHZvbHVt
ZT41Mzwvdm9sdW1lPjxudW1iZXI+NjwvbnVtYmVyPjxrZXl3b3Jkcz48a2V5d29yZD5hcnRpY2xl
PC9rZXl3b3JkPjxrZXl3b3JkPmNocm9uaWMgZGlzZWFzZTwva2V5d29yZD48a2V5d29yZD5jbGlu
aWNhbCBjb21wZXRlbmNlPC9rZXl3b3JkPjxrZXl3b3JkPmNvbXBldGVuY3k8L2tleXdvcmQ+PGtl
eXdvcmQ+Y29uc3VsdGF0aW9uPC9rZXl3b3JkPjxrZXl3b3JkPmRpZ2l0YWwgaGVhbHRoPC9rZXl3
b3JkPjxrZXl3b3JkPmRpZ2l0YWwgaGVhbHRoIGNvbXBldGVuY3k8L2tleXdvcmQ+PGtleXdvcmQ+
ZGlnaXRhbCB0ZWNobm9sb2d5PC9rZXl3b3JkPjxrZXl3b3JkPmRpc2FiaWxpdHk8L2tleXdvcmQ+
PGtleXdvcmQ+ZWR1Y2F0aW9uIHByb2dyYW08L2tleXdvcmQ+PGtleXdvcmQ+ZWxkZXJseSBjYXJl
PC9rZXl3b3JkPjxrZXl3b3JkPkZpcnN0IE5hdGlvbjwva2V5d29yZD48a2V5d29yZD5oZWFsdGgg
Y2FyZSBhY2Nlc3M8L2tleXdvcmQ+PGtleXdvcmQ+aGVhbHRoIGNhcmUgZGVsaXZlcnk8L2tleXdv
cmQ+PGtleXdvcmQ+aGVhbHRoIGNhcmUgcXVhbGl0eTwva2V5d29yZD48a2V5d29yZD5oZWFsdGgg
cHJvbW90aW9uPC9rZXl3b3JkPjxrZXl3b3JkPmh1bWFuPC9rZXl3b3JkPjxrZXl3b3JkPm1lZGlj
YWwgZWR1Y2F0aW9uPC9rZXl3b3JkPjxrZXl3b3JkPm1lZGljYWwgcHJhY3RpY2U8L2tleXdvcmQ+
PGtleXdvcmQ+bWVkaWNhbCB0ZWNobm9sb2d5PC9rZXl3b3JkPjxrZXl3b3JkPnBoeXNpY2lhbjwv
a2V5d29yZD48a2V5d29yZD5wcm9mZXNzaW9uYWwgZGV2ZWxvcG1lbnQ8L2tleXdvcmQ+PGtleXdv
cmQ+cmlzayBhc3Nlc3NtZW50PC9rZXl3b3JkPjxrZXl3b3JkPnJ1cmFsIGFyZWE8L2tleXdvcmQ+
PGtleXdvcmQ+c2tpbGw8L2tleXdvcmQ+PGtleXdvcmQ+dGVsZWhlYWx0aDwva2V5d29yZD48L2tl
eXdvcmRzPjxkYXRlcz48eWVhcj4yMDIzPC95ZWFyPjwvZGF0ZXM+PGlzYm4+MTQ0NS01OTk0JiN4
RDsxNDQ0LTA5MDM8L2lzYm4+PHdvcmstdHlwZT5BcnRpY2xlPC93b3JrLXR5cGU+PHVybHM+PHJl
bGF0ZWQtdXJscz48dXJsPmh0dHBzOi8vd3d3LmVtYmFzZS5jb20vc2VhcmNoL3Jlc3VsdHM/c3Vi
YWN0aW9uPXZpZXdyZWNvcmQmYW1wO2lkPUwyMDIzODY1MjY0JmFtcDtmcm9tPWV4cG9ydDwvdXJs
Pjx1cmw+aHR0cDovL2R4LmRvaS5vcmcvMTAuMTExMS9pbWouMTYxMjI8L3VybD48L3JlbGF0ZWQt
dXJscz48L3VybHM+PGN1c3RvbTU+MzczMjMxMDc8L2N1c3RvbTU+PGVsZWN0cm9uaWMtcmVzb3Vy
Y2UtbnVtPjEwLjExMTEvaW1qLjE2MTIyPC9lbGVjdHJvbmljLXJlc291cmNlLW51bT48cmVtb3Rl
LWRhdGFiYXNlLW5hbWU+RW1iYXNlJiN4RDtNZWRsaW5lPC9yZW1vdGUtZGF0YWJhc2UtbmFtZT48
bGFuZ3VhZ2U+RW5nbGlzaDwvbGFuZ3VhZ2U+PC9yZWNvcmQ+PC9DaXRlPjwvRW5kTm90ZT4A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[106]</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A8F64C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Australia</w:t>
            </w:r>
          </w:p>
        </w:tc>
        <w:tc>
          <w:tcPr>
            <w:tcW w:w="457" w:type="pct"/>
            <w:tcBorders>
              <w:top w:val="nil"/>
              <w:left w:val="nil"/>
              <w:bottom w:val="single" w:sz="4" w:space="0" w:color="auto"/>
              <w:right w:val="single" w:sz="4" w:space="0" w:color="auto"/>
            </w:tcBorders>
            <w:shd w:val="clear" w:color="auto" w:fill="FFFFFF" w:themeFill="background1"/>
            <w:vAlign w:val="center"/>
          </w:tcPr>
          <w:p w14:paraId="4A1AC75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research</w:t>
            </w:r>
          </w:p>
        </w:tc>
        <w:tc>
          <w:tcPr>
            <w:tcW w:w="610" w:type="pct"/>
            <w:tcBorders>
              <w:top w:val="nil"/>
              <w:left w:val="nil"/>
              <w:bottom w:val="single" w:sz="4" w:space="0" w:color="auto"/>
              <w:right w:val="single" w:sz="4" w:space="0" w:color="auto"/>
            </w:tcBorders>
            <w:shd w:val="clear" w:color="auto" w:fill="FFFFFF" w:themeFill="background1"/>
            <w:vAlign w:val="center"/>
          </w:tcPr>
          <w:p w14:paraId="005F322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Physicians</w:t>
            </w:r>
          </w:p>
        </w:tc>
        <w:tc>
          <w:tcPr>
            <w:tcW w:w="813" w:type="pct"/>
            <w:tcBorders>
              <w:top w:val="nil"/>
              <w:left w:val="nil"/>
              <w:bottom w:val="single" w:sz="4" w:space="0" w:color="auto"/>
              <w:right w:val="single" w:sz="4" w:space="0" w:color="auto"/>
            </w:tcBorders>
            <w:shd w:val="clear" w:color="auto" w:fill="FFFFFF" w:themeFill="background1"/>
            <w:vAlign w:val="center"/>
          </w:tcPr>
          <w:p w14:paraId="5F139CD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To propose a set of requisite digital health competencies and recommend that the acquisition and evaluation of these competencies become embedded in physician training curricula and continuing </w:t>
            </w:r>
            <w:r>
              <w:rPr>
                <w:rFonts w:ascii="Times New Roman" w:eastAsia="宋体" w:hAnsi="Times New Roman" w:cs="Times New Roman"/>
                <w:kern w:val="0"/>
                <w:sz w:val="21"/>
                <w:szCs w:val="21"/>
                <w:shd w:val="pct15" w:color="auto" w:fill="FFFFFF"/>
                <w14:ligatures w14:val="none"/>
              </w:rPr>
              <w:lastRenderedPageBreak/>
              <w:t>professional development programmes.</w:t>
            </w:r>
          </w:p>
        </w:tc>
        <w:tc>
          <w:tcPr>
            <w:tcW w:w="1265" w:type="pct"/>
            <w:tcBorders>
              <w:top w:val="nil"/>
              <w:left w:val="nil"/>
              <w:bottom w:val="single" w:sz="4" w:space="0" w:color="auto"/>
              <w:right w:val="single" w:sz="4" w:space="0" w:color="auto"/>
            </w:tcBorders>
            <w:shd w:val="clear" w:color="auto" w:fill="FFFFFF" w:themeFill="background1"/>
            <w:vAlign w:val="center"/>
          </w:tcPr>
          <w:p w14:paraId="0E74D76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We propose a set of requisite digital health competencies and recommend that the acquisition and evaluation of these competencies become embedded in physician training curricula and continuing professional development programmes.</w:t>
            </w:r>
          </w:p>
        </w:tc>
        <w:tc>
          <w:tcPr>
            <w:tcW w:w="993" w:type="pct"/>
            <w:tcBorders>
              <w:top w:val="nil"/>
              <w:left w:val="nil"/>
              <w:bottom w:val="single" w:sz="4" w:space="0" w:color="auto"/>
              <w:right w:val="single" w:sz="4" w:space="0" w:color="auto"/>
            </w:tcBorders>
            <w:shd w:val="clear" w:color="auto" w:fill="FFFFFF" w:themeFill="background1"/>
            <w:vAlign w:val="center"/>
          </w:tcPr>
          <w:p w14:paraId="3379210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If physicians are to practise effectively and equitably within increasingly digitised but resource-limited health care systems, competence in using digital health technologies that will increasingly transform delivery of patient-centred care is required,</w:t>
            </w:r>
          </w:p>
        </w:tc>
      </w:tr>
      <w:tr w:rsidR="00927716" w14:paraId="558D7A76"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F79F146" w14:textId="73DB547A"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Sharma 2019</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&lt;EndNote&gt;&lt;Cite&gt;&lt;Author&gt;Sharma&lt;/Author&gt;&lt;Year&gt;2019&lt;/Year&gt;&lt;RecNum&gt;274&lt;/RecNum&gt;&lt;DisplayText&gt;[107]&lt;/DisplayText&gt;&lt;record&gt;&lt;rec-number&gt;274&lt;/rec-number&gt;&lt;foreign-keys&gt;&lt;key app="EN" db-id="t5xwxfsw6z9psue9z06xvtxt9vervaf200wa" timestamp="1751817296"&gt;274&lt;/key&gt;&lt;/foreign-keys&gt;&lt;ref-type name="Journal Article"&gt;17&lt;/ref-type&gt;&lt;contributors&gt;&lt;authors&gt;&lt;author&gt;Sharma, S.&lt;/author&gt;&lt;author&gt;Oli, N.&lt;/author&gt;&lt;author&gt;Thapa, B.&lt;/author&gt;&lt;/authors&gt;&lt;/contributors&gt;&lt;auth-address&gt;Department of Nursing, Kathmandu Medical College Teaching Hospital, Kathmandu, Nepal.&amp;#xD;Department of Community Medicine, Kathmandu Medical College Teaching Hospital, Kathmandu, Nepal.&amp;#xD;Department of Nursing, Nepalgunj Nursing Campus, Nepalgunj, Nepal.&lt;/auth-address&gt;&lt;titles&gt;&lt;title&gt;Electronic health-literacy skills among nursing students&lt;/title&gt;&lt;secondary-title&gt;Adv Med Educ Pract&lt;/secondary-title&gt;&lt;alt-title&gt;Advances in medical education and practice&lt;/alt-title&gt;&lt;/titles&gt;&lt;periodical&gt;&lt;full-title&gt;Adv Med Educ Pract&lt;/full-title&gt;&lt;abbr-1&gt;Advances in medical education and practice&lt;/abbr-1&gt;&lt;/periodical&gt;&lt;alt-periodical&gt;&lt;full-title&gt;Adv Med Educ Pract&lt;/full-title&gt;&lt;abbr-1&gt;Advances in medical education and practice&lt;/abbr-1&gt;&lt;/alt-periodical&gt;&lt;pages&gt;527-532&lt;/pages&gt;&lt;volume&gt;10&lt;/volume&gt;&lt;edition&gt;2019/08/15&lt;/edition&gt;&lt;keywords&gt;&lt;keyword&gt;digitization&lt;/keyword&gt;&lt;keyword&gt;health literacy&lt;/keyword&gt;&lt;keyword&gt;nursing students&lt;/keyword&gt;&lt;keyword&gt;technology&lt;/keyword&gt;&lt;keyword&gt;</w:instrText>
            </w:r>
            <w:r w:rsidR="00184085">
              <w:rPr>
                <w:rFonts w:ascii="Tahoma" w:eastAsia="宋体" w:hAnsi="Tahoma" w:cs="Tahoma"/>
                <w:kern w:val="0"/>
                <w:sz w:val="21"/>
                <w:szCs w:val="21"/>
                <w:shd w:val="pct15" w:color="auto" w:fill="FFFFFF"/>
                <w14:ligatures w14:val="none"/>
              </w:rPr>
              <w:instrText>﻿</w:instrText>
            </w:r>
            <w:r w:rsidR="00184085">
              <w:rPr>
                <w:rFonts w:ascii="Times New Roman" w:eastAsia="宋体" w:hAnsi="Times New Roman" w:cs="Times New Roman"/>
                <w:kern w:val="0"/>
                <w:sz w:val="21"/>
                <w:szCs w:val="21"/>
                <w:shd w:val="pct15" w:color="auto" w:fill="FFFFFF"/>
                <w14:ligatures w14:val="none"/>
              </w:rPr>
              <w:instrText>Internet&lt;/keyword&gt;&lt;/keywords&gt;&lt;dates&gt;&lt;year&gt;2019&lt;/year&gt;&lt;/dates&gt;&lt;isbn&gt;1179-7258 (Print)&amp;#xD;1179-7258&lt;/isbn&gt;&lt;accession-num&gt;31410077&lt;/accession-num&gt;&lt;urls&gt;&lt;/urls&gt;&lt;custom2&gt;Pmc6645068&lt;/custom2&gt;&lt;electronic-resource-num&gt;10.2147/amep.s207353&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[107]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1429EFA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Nepal</w:t>
            </w:r>
          </w:p>
        </w:tc>
        <w:tc>
          <w:tcPr>
            <w:tcW w:w="457" w:type="pct"/>
            <w:tcBorders>
              <w:top w:val="nil"/>
              <w:left w:val="nil"/>
              <w:bottom w:val="single" w:sz="4" w:space="0" w:color="auto"/>
              <w:right w:val="single" w:sz="4" w:space="0" w:color="auto"/>
            </w:tcBorders>
            <w:shd w:val="clear" w:color="auto" w:fill="FFFFFF" w:themeFill="background1"/>
            <w:vAlign w:val="center"/>
          </w:tcPr>
          <w:p w14:paraId="27DBE91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A89976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4B8337C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measure eHealth-literacy skills among nursing students of Kathmandu Medical College Teaching Hospital, Nepal.</w:t>
            </w:r>
          </w:p>
        </w:tc>
        <w:tc>
          <w:tcPr>
            <w:tcW w:w="1265" w:type="pct"/>
            <w:tcBorders>
              <w:top w:val="nil"/>
              <w:left w:val="nil"/>
              <w:bottom w:val="single" w:sz="4" w:space="0" w:color="auto"/>
              <w:right w:val="single" w:sz="4" w:space="0" w:color="auto"/>
            </w:tcBorders>
            <w:shd w:val="clear" w:color="auto" w:fill="FFFFFF" w:themeFill="background1"/>
            <w:vAlign w:val="center"/>
          </w:tcPr>
          <w:p w14:paraId="03FF4E1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total of 152 nursing students with mean age of 19.84+1.62 years participated in the study. While 44.7% perceived that they had average Internet skills, 65.1% found the Internet useful in helping them make decisions about their health, Nursing students had a moderate self-perceived level of eHealth literacy (median 3.69, OR 0.87). Related factors included students’ Internet skills, frequency of using the Internet for health related purposes and self-perception of the usefulness and importance of the Internet.</w:t>
            </w:r>
          </w:p>
        </w:tc>
        <w:tc>
          <w:tcPr>
            <w:tcW w:w="993" w:type="pct"/>
            <w:tcBorders>
              <w:top w:val="nil"/>
              <w:left w:val="nil"/>
              <w:bottom w:val="single" w:sz="4" w:space="0" w:color="auto"/>
              <w:right w:val="single" w:sz="4" w:space="0" w:color="auto"/>
            </w:tcBorders>
            <w:shd w:val="clear" w:color="auto" w:fill="FFFFFF" w:themeFill="background1"/>
            <w:vAlign w:val="center"/>
          </w:tcPr>
          <w:p w14:paraId="7464AEA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study represents a baseline reference for eHealth literacy among nursing students. Students have some basic necessary skills, while other skills still need to be improved. There is a need to pay attention to eHealth-literacy needs of nursing students.</w:t>
            </w:r>
          </w:p>
        </w:tc>
      </w:tr>
      <w:tr w:rsidR="00927716" w14:paraId="1DB35FD1" w14:textId="77777777">
        <w:trPr>
          <w:trHeight w:val="8179"/>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F9FDE74" w14:textId="199E76DD"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Shen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PEVuZE5vdGU+PENpdGU+PEF1dGhvcj5TaGVuPC9BdXRob3I+PFllYXI+MjAyNDwvWWVhcj48UmVj
TnVtPjI3NTwvUmVjTnVtPjxEaXNwbGF5VGV4dD5bMTA4XTwvRGlzcGxheVRleHQ+PHJlY29yZD48
cmVjLW51bWJlcj4yNzU8L3JlYy1udW1iZXI+PGZvcmVpZ24ta2V5cz48a2V5IGFwcD0iRU4iIGRi
LWlkPSJ0NXh3eGZzdzZ6OXBzdWU5ejA2eHZ0eHQ5dmVydmFmMjAwd2EiIHRpbWVzdGFtcD0iMTc1
MTgxNzI5NiI+Mjc1PC9rZXk+PC9mb3JlaWduLWtleXM+PHJlZi10eXBlIG5hbWU9IkpvdXJuYWwg
QXJ0aWNsZSI+MTc8L3JlZi10eXBlPjxjb250cmlidXRvcnM+PGF1dGhvcnM+PGF1dGhvcj5TaGVu
LCBILjwvYXV0aG9yPjxhdXRob3I+Q2hlbiwgQy48L2F1dGhvcj48YXV0aG9yPllhbiwgUy48L2F1
dGhvcj48YXV0aG9yPkhhbGxlbnNsZWJlbiwgQy48L2F1dGhvcj48YXV0aG9yPnZhbiBkZXIgS2xl
aWosIFIuPC9hdXRob3I+PGF1dGhvcj5MaSwgTS48L2F1dGhvcj48YXV0aG9yPkRhaSwgSC48L2F1
dGhvcj48YXV0aG9yPkNoYXZhbm5lcywgTi48L2F1dGhvcj48YXV0aG9yPlpob3UsIFkuPC9hdXRo
b3I+PC9hdXRob3JzPjwvY29udHJpYnV0b3JzPjxhdXRoLWFkZHJlc3M+U2Nob29sIG9mIE51cnNp
bmcsIEd1YW5nemhvdSBNZWRpY2FsIFVuaXZlcnNpdHksIDE5NSMgRG9uZ2ZlbmcgV2VzdCBSb2Fk
LCBHdWFuZ3pob3UsIEd1YW5nZG9uZywgNTEwMTgyLCBDaGluYS4gaC5zaGVuQGx1bWMubmwuJiN4
RDtEZXBhcnRtZW50IG9mIFB1YmxpYyBIZWFsdGggYW5kIFByaW1hcnkgQ2FyZSwgTGVpZGVuIFVu
aXZlcnNpdHkgTWVkaWNhbCBDZW50cmUsIExlaWRlbiwgTmV0aGVybGFuZHMuIGguc2hlbkBsdW1j
Lm5sLiYjeEQ7TmF0aW9uYWwgZUhlYWx0aCBMaXZpbmcgTGFiLCBMZWlkZW4gVW5pdmVyc2l0eSBN
ZWRpY2FsIENlbnRyZSwgTGVpZGVuLCBOZXRoZXJsYW5kcy4gaC5zaGVuQGx1bWMubmwuJiN4RDtT
Y2hvb2wgb2YgTnVyc2luZywgR3Vhbmd6aG91IE1lZGljYWwgVW5pdmVyc2l0eSwgMTk1IyBEb25n
ZmVuZyBXZXN0IFJvYWQsIEd1YW5nemhvdSwgR3Vhbmdkb25nLCA1MTAxODIsIENoaW5hLiYjeEQ7
RGVwYXJ0bWVudCBvZiBQdWJsaWMgSGVhbHRoIGFuZCBQcmltYXJ5IENhcmUsIExlaWRlbiBVbml2
ZXJzaXR5IE1lZGljYWwgQ2VudHJlLCBMZWlkZW4sIE5ldGhlcmxhbmRzLiYjeEQ7TmF0aW9uYWwg
ZUhlYWx0aCBMaXZpbmcgTGFiLCBMZWlkZW4gVW5pdmVyc2l0eSBNZWRpY2FsIENlbnRyZSwgTGVp
ZGVuLCBOZXRoZXJsYW5kcy4mI3hEO1NjaG9vbCBvZiBOdXJzaW5nLCBHdWFuZ3pob3UgTWVkaWNh
bCBVbml2ZXJzaXR5LCAxOTUjIERvbmdmZW5nIFdlc3QgUm9hZCwgR3Vhbmd6aG91LCBHdWFuZ2Rv
bmcsIDUxMDE4MiwgQ2hpbmEuIHpob3V5aW5nMDYxMEAxNjMuY29tLjwvYXV0aC1hZGRyZXNzPjx0
aXRsZXM+PHRpdGxlPk9ubGluZSBkaWdpdGFsIGhlYWx0aCBhbmQgaW5mb3JtYXRpY3MgZWR1Y2F0
aW9uIGZvciB1bmRlcmdyYWR1YXRlIG51cnNpbmcgc3R1ZGVudHMgaW4gQ2hpbmE6IGltcGFjdHMg
YW5kIHJlY29tbWVuZGF0aW9uczwvdGl0bGU+PHNlY29uZGFyeS10aXRsZT5CTUMgTWVkIEVkdWM8
L3NlY29uZGFyeS10aXRsZT48YWx0LXRpdGxlPkJNQyBtZWRpY2FsIGVkdWNhdGlvbjwvYWx0LXRp
dGxlPjwvdGl0bGVzPjxwZXJpb2RpY2FsPjxmdWxsLXRpdGxlPkJNQyBNZWQgRWR1YzwvZnVsbC10
aXRsZT48L3BlcmlvZGljYWw+PHBhZ2VzPjgwMzwvcGFnZXM+PHZvbHVtZT4yNDwvdm9sdW1lPjxu
dW1iZXI+MTwvbnVtYmVyPjxlZGl0aW9uPjIwMjQvMDcvMjc8L2VkaXRpb24+PGtleXdvcmRzPjxr
ZXl3b3JkPkFkdWx0PC9rZXl3b3JkPjxrZXl3b3JkPkh1bWFuczwva2V5d29yZD48a2V5d29yZD5Z
b3VuZyBBZHVsdDwva2V5d29yZD48a2V5d29yZD5DaGluYTwva2V5d29yZD48a2V5d29yZD4qQ3Vy
cmljdWx1bTwva2V5d29yZD48a2V5d29yZD5EaWdpdGFsIEhlYWx0aDwva2V5d29yZD48a2V5d29y
ZD5FZHVjYXRpb24sIERpc3RhbmNlPC9rZXl3b3JkPjxrZXl3b3JkPipFZHVjYXRpb24sIE51cnNp
bmcsIEJhY2NhbGF1cmVhdGU8L2tleXdvcmQ+PGtleXdvcmQ+RWR1Y2F0aW9uYWwgTWVhc3VyZW1l
bnQ8L2tleXdvcmQ+PGtleXdvcmQ+Kk51cnNpbmcgSW5mb3JtYXRpY3MvZWR1Y2F0aW9uPC9rZXl3
b3JkPjxrZXl3b3JkPipTdHVkZW50cywgTnVyc2luZzwva2V5d29yZD48a2V5d29yZD5DaGluZXNl
IG51cnNpbmcgc3R1ZGVudHM8L2tleXdvcmQ+PGtleXdvcmQ+Q29tcGV0ZW5jeTwva2V5d29yZD48
a2V5d29yZD5FZHVjYXRpb248L2tleXdvcmQ+PGtleXdvcmQ+SW5mb3JtYXRpY3M8L2tleXdvcmQ+
PGtleXdvcmQ+S25vd2xlZGdlPC9rZXl3b3JkPjwva2V5d29yZHM+PGRhdGVzPjx5ZWFyPjIwMjQ8
L3llYXI+PHB1Yi1kYXRlcz48ZGF0ZT5KdWwgMjY8L2RhdGU+PC9wdWItZGF0ZXM+PC9kYXRlcz48
aXNibj4xNDcyLTY5MjA8L2lzYm4+PGFjY2Vzc2lvbi1udW0+MzkwNjEwMDM8L2FjY2Vzc2lvbi1u
dW0+PHVybHM+PC91cmxzPjxjdXN0b20yPlBtYzExMjgyNzc5PC9jdXN0b20yPjxlbGVjdHJvbmlj
LXJlc291cmNlLW51bT4xMC4xMTg2L3MxMjkwOS0wMjQtMDU3ODUtNTwvZWxlY3Ryb25pYy1yZXNv
dXJjZS1udW0+PHJlbW90ZS1kYXRhYmFzZS1wcm92aWRlcj5OTE08L3JlbW90ZS1kYXRhYmFzZS1w
cm92aWRlcj48bGFuZ3VhZ2U+ZW5nPC9sYW5ndWFnZT48L3JlY29yZD48L0NpdGU+PC9FbmROb3Rl
PgB=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PEVuZE5vdGU+PENpdGU+PEF1dGhvcj5TaGVuPC9BdXRob3I+PFllYXI+MjAyNDwvWWVhcj48UmVj
TnVtPjI3NTwvUmVjTnVtPjxEaXNwbGF5VGV4dD5bMTA4XTwvRGlzcGxheVRleHQ+PHJlY29yZD48
cmVjLW51bWJlcj4yNzU8L3JlYy1udW1iZXI+PGZvcmVpZ24ta2V5cz48a2V5IGFwcD0iRU4iIGRi
LWlkPSJ0NXh3eGZzdzZ6OXBzdWU5ejA2eHZ0eHQ5dmVydmFmMjAwd2EiIHRpbWVzdGFtcD0iMTc1
MTgxNzI5NiI+Mjc1PC9rZXk+PC9mb3JlaWduLWtleXM+PHJlZi10eXBlIG5hbWU9IkpvdXJuYWwg
QXJ0aWNsZSI+MTc8L3JlZi10eXBlPjxjb250cmlidXRvcnM+PGF1dGhvcnM+PGF1dGhvcj5TaGVu
LCBILjwvYXV0aG9yPjxhdXRob3I+Q2hlbiwgQy48L2F1dGhvcj48YXV0aG9yPllhbiwgUy48L2F1
dGhvcj48YXV0aG9yPkhhbGxlbnNsZWJlbiwgQy48L2F1dGhvcj48YXV0aG9yPnZhbiBkZXIgS2xl
aWosIFIuPC9hdXRob3I+PGF1dGhvcj5MaSwgTS48L2F1dGhvcj48YXV0aG9yPkRhaSwgSC48L2F1
dGhvcj48YXV0aG9yPkNoYXZhbm5lcywgTi48L2F1dGhvcj48YXV0aG9yPlpob3UsIFkuPC9hdXRo
b3I+PC9hdXRob3JzPjwvY29udHJpYnV0b3JzPjxhdXRoLWFkZHJlc3M+U2Nob29sIG9mIE51cnNp
bmcsIEd1YW5nemhvdSBNZWRpY2FsIFVuaXZlcnNpdHksIDE5NSMgRG9uZ2ZlbmcgV2VzdCBSb2Fk
LCBHdWFuZ3pob3UsIEd1YW5nZG9uZywgNTEwMTgyLCBDaGluYS4gaC5zaGVuQGx1bWMubmwuJiN4
RDtEZXBhcnRtZW50IG9mIFB1YmxpYyBIZWFsdGggYW5kIFByaW1hcnkgQ2FyZSwgTGVpZGVuIFVu
aXZlcnNpdHkgTWVkaWNhbCBDZW50cmUsIExlaWRlbiwgTmV0aGVybGFuZHMuIGguc2hlbkBsdW1j
Lm5sLiYjeEQ7TmF0aW9uYWwgZUhlYWx0aCBMaXZpbmcgTGFiLCBMZWlkZW4gVW5pdmVyc2l0eSBN
ZWRpY2FsIENlbnRyZSwgTGVpZGVuLCBOZXRoZXJsYW5kcy4gaC5zaGVuQGx1bWMubmwuJiN4RDtT
Y2hvb2wgb2YgTnVyc2luZywgR3Vhbmd6aG91IE1lZGljYWwgVW5pdmVyc2l0eSwgMTk1IyBEb25n
ZmVuZyBXZXN0IFJvYWQsIEd1YW5nemhvdSwgR3Vhbmdkb25nLCA1MTAxODIsIENoaW5hLiYjeEQ7
RGVwYXJ0bWVudCBvZiBQdWJsaWMgSGVhbHRoIGFuZCBQcmltYXJ5IENhcmUsIExlaWRlbiBVbml2
ZXJzaXR5IE1lZGljYWwgQ2VudHJlLCBMZWlkZW4sIE5ldGhlcmxhbmRzLiYjeEQ7TmF0aW9uYWwg
ZUhlYWx0aCBMaXZpbmcgTGFiLCBMZWlkZW4gVW5pdmVyc2l0eSBNZWRpY2FsIENlbnRyZSwgTGVp
ZGVuLCBOZXRoZXJsYW5kcy4mI3hEO1NjaG9vbCBvZiBOdXJzaW5nLCBHdWFuZ3pob3UgTWVkaWNh
bCBVbml2ZXJzaXR5LCAxOTUjIERvbmdmZW5nIFdlc3QgUm9hZCwgR3Vhbmd6aG91LCBHdWFuZ2Rv
bmcsIDUxMDE4MiwgQ2hpbmEuIHpob3V5aW5nMDYxMEAxNjMuY29tLjwvYXV0aC1hZGRyZXNzPjx0
aXRsZXM+PHRpdGxlPk9ubGluZSBkaWdpdGFsIGhlYWx0aCBhbmQgaW5mb3JtYXRpY3MgZWR1Y2F0
aW9uIGZvciB1bmRlcmdyYWR1YXRlIG51cnNpbmcgc3R1ZGVudHMgaW4gQ2hpbmE6IGltcGFjdHMg
YW5kIHJlY29tbWVuZGF0aW9uczwvdGl0bGU+PHNlY29uZGFyeS10aXRsZT5CTUMgTWVkIEVkdWM8
L3NlY29uZGFyeS10aXRsZT48YWx0LXRpdGxlPkJNQyBtZWRpY2FsIGVkdWNhdGlvbjwvYWx0LXRp
dGxlPjwvdGl0bGVzPjxwZXJpb2RpY2FsPjxmdWxsLXRpdGxlPkJNQyBNZWQgRWR1YzwvZnVsbC10
aXRsZT48L3BlcmlvZGljYWw+PHBhZ2VzPjgwMzwvcGFnZXM+PHZvbHVtZT4yNDwvdm9sdW1lPjxu
dW1iZXI+MTwvbnVtYmVyPjxlZGl0aW9uPjIwMjQvMDcvMjc8L2VkaXRpb24+PGtleXdvcmRzPjxr
ZXl3b3JkPkFkdWx0PC9rZXl3b3JkPjxrZXl3b3JkPkh1bWFuczwva2V5d29yZD48a2V5d29yZD5Z
b3VuZyBBZHVsdDwva2V5d29yZD48a2V5d29yZD5DaGluYTwva2V5d29yZD48a2V5d29yZD4qQ3Vy
cmljdWx1bTwva2V5d29yZD48a2V5d29yZD5EaWdpdGFsIEhlYWx0aDwva2V5d29yZD48a2V5d29y
ZD5FZHVjYXRpb24sIERpc3RhbmNlPC9rZXl3b3JkPjxrZXl3b3JkPipFZHVjYXRpb24sIE51cnNp
bmcsIEJhY2NhbGF1cmVhdGU8L2tleXdvcmQ+PGtleXdvcmQ+RWR1Y2F0aW9uYWwgTWVhc3VyZW1l
bnQ8L2tleXdvcmQ+PGtleXdvcmQ+Kk51cnNpbmcgSW5mb3JtYXRpY3MvZWR1Y2F0aW9uPC9rZXl3
b3JkPjxrZXl3b3JkPipTdHVkZW50cywgTnVyc2luZzwva2V5d29yZD48a2V5d29yZD5DaGluZXNl
IG51cnNpbmcgc3R1ZGVudHM8L2tleXdvcmQ+PGtleXdvcmQ+Q29tcGV0ZW5jeTwva2V5d29yZD48
a2V5d29yZD5FZHVjYXRpb248L2tleXdvcmQ+PGtleXdvcmQ+SW5mb3JtYXRpY3M8L2tleXdvcmQ+
PGtleXdvcmQ+S25vd2xlZGdlPC9rZXl3b3JkPjwva2V5d29yZHM+PGRhdGVzPjx5ZWFyPjIwMjQ8
L3llYXI+PHB1Yi1kYXRlcz48ZGF0ZT5KdWwgMjY8L2RhdGU+PC9wdWItZGF0ZXM+PC9kYXRlcz48
aXNibj4xNDcyLTY5MjA8L2lzYm4+PGFjY2Vzc2lvbi1udW0+MzkwNjEwMDM8L2FjY2Vzc2lvbi1u
dW0+PHVybHM+PC91cmxzPjxjdXN0b20yPlBtYzExMjgyNzc5PC9jdXN0b20yPjxlbGVjdHJvbmlj
LXJlc291cmNlLW51bT4xMC4xMTg2L3MxMjkwOS0wMjQtMDU3ODUtNTwvZWxlY3Ryb25pYy1yZXNv
dXJjZS1udW0+PHJlbW90ZS1kYXRhYmFzZS1wcm92aWRlcj5OTE08L3JlbW90ZS1kYXRhYmFzZS1w
cm92aWRlcj48bGFuZ3VhZ2U+ZW5nPC9sYW5ndWFnZT48L3JlY29yZD48L0NpdGU+PC9FbmROb3Rl
PgB=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[108]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325DCF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China</w:t>
            </w:r>
          </w:p>
        </w:tc>
        <w:tc>
          <w:tcPr>
            <w:tcW w:w="457" w:type="pct"/>
            <w:tcBorders>
              <w:top w:val="nil"/>
              <w:left w:val="nil"/>
              <w:bottom w:val="single" w:sz="4" w:space="0" w:color="auto"/>
              <w:right w:val="single" w:sz="4" w:space="0" w:color="auto"/>
            </w:tcBorders>
            <w:shd w:val="clear" w:color="auto" w:fill="FFFFFF" w:themeFill="background1"/>
            <w:vAlign w:val="center"/>
          </w:tcPr>
          <w:p w14:paraId="7E9A948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Before-and-after intervention comparative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B40934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475EC01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evaluate the impact of an online Digital Health and Informatics Course in China on the knowledge and comprehension of key digital health and informatics topics, self-assessment of nursing informatics competencies, and satisfaction among undergraduate nursing students.</w:t>
            </w:r>
          </w:p>
        </w:tc>
        <w:tc>
          <w:tcPr>
            <w:tcW w:w="1265" w:type="pct"/>
            <w:tcBorders>
              <w:top w:val="nil"/>
              <w:left w:val="nil"/>
              <w:bottom w:val="single" w:sz="4" w:space="0" w:color="auto"/>
              <w:right w:val="single" w:sz="4" w:space="0" w:color="auto"/>
            </w:tcBorders>
            <w:shd w:val="clear" w:color="auto" w:fill="FFFFFF" w:themeFill="background1"/>
            <w:vAlign w:val="center"/>
          </w:tcPr>
          <w:p w14:paraId="18FB2BA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total of 24 undergraduate nursing students were enrolled in the course. All students completed all sessions of this course, resulting in an attendance rate of 100%. Additionally, all students completed both pre- and post- assessments. In terms of the knowledge and comprehension of key digital health and informatics topics, scores of the quiz on knowledge assessment improved from the pre-test [mean pretest score: 78.33 (SD 6.005)] to the post- test [mean post-test score: 83.17 (SD 4.86)] upon completion of the course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Also, students acknowledged that the course enhanced their knowledge and comprehension of informatics and digital health, the benefits of (nursing) informatics in clinical practice, and the role of health care professionals in informatics and digital health. In terms of self-assessment of nursing informatics competencies, scores on nursing informatics attitudes demonstrated significant improvement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Furthermore, students reported high </w:t>
            </w:r>
            <w:r>
              <w:rPr>
                <w:rFonts w:ascii="Times New Roman" w:eastAsia="宋体" w:hAnsi="Times New Roman" w:cs="Times New Roman"/>
                <w:kern w:val="0"/>
                <w:sz w:val="21"/>
                <w:szCs w:val="21"/>
                <w:shd w:val="pct15" w:color="auto" w:fill="FFFFFF"/>
                <w14:ligatures w14:val="none"/>
              </w:rPr>
              <w:lastRenderedPageBreak/>
              <w:t>satisfaction with various aspects of this course, including the opportunity to explore broad horizons in informatics for future careers, engaging in group discussions, and analyzing case studies on the use of informatics and digital health in clinical practice.</w:t>
            </w:r>
          </w:p>
        </w:tc>
        <w:tc>
          <w:tcPr>
            <w:tcW w:w="993" w:type="pct"/>
            <w:tcBorders>
              <w:top w:val="nil"/>
              <w:left w:val="nil"/>
              <w:bottom w:val="single" w:sz="4" w:space="0" w:color="auto"/>
              <w:right w:val="single" w:sz="4" w:space="0" w:color="auto"/>
            </w:tcBorders>
            <w:shd w:val="clear" w:color="auto" w:fill="FFFFFF" w:themeFill="background1"/>
            <w:vAlign w:val="center"/>
          </w:tcPr>
          <w:p w14:paraId="76C5CF6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 xml:space="preserve">This Online Digital Health and Informatics education effectively improved undergraduate nursing students’ knowledge and comprehension of the key digital health and informatics topics, nursing informatics attitudes in the self-assessment of nursing informatics competency with high levels of satisfaction. In order to ensure that future education in digital health and informatics for nursing students is in line with the technological advancements in clinical settings, it is necessary to foster collaboration between medical school training and clinical practice. This collaboration should involve the use of clinical examples to illustrate advanced digital health applications and the inclusion of practical exercises on the use of </w:t>
            </w:r>
            <w:r>
              <w:rPr>
                <w:rFonts w:ascii="Times New Roman" w:eastAsia="宋体" w:hAnsi="Times New Roman" w:cs="Times New Roman"/>
                <w:kern w:val="0"/>
                <w:sz w:val="21"/>
                <w:szCs w:val="21"/>
                <w:shd w:val="pct15" w:color="auto" w:fill="FFFFFF"/>
                <w14:ligatures w14:val="none"/>
              </w:rPr>
              <w:lastRenderedPageBreak/>
              <w:t>digital health technology in clinical settings.</w:t>
            </w:r>
          </w:p>
        </w:tc>
      </w:tr>
      <w:tr w:rsidR="00927716" w14:paraId="6B26C1EF" w14:textId="77777777">
        <w:trPr>
          <w:trHeight w:val="400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56F98E4" w14:textId="0B2B506B"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Sinan 2023</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PEVuZE5vdGU+PENpdGU+PEF1dGhvcj5TaW5hbjwvQXV0aG9yPjxZZWFyPjIwMjM8L1llYXI+PFJl
Y051bT4yNzY8L1JlY051bT48RGlzcGxheVRleHQ+WzEwOV08L0Rpc3BsYXlUZXh0PjxyZWNvcmQ+
PHJlYy1udW1iZXI+Mjc2PC9yZWMtbnVtYmVyPjxmb3JlaWduLWtleXM+PGtleSBhcHA9IkVOIiBk
Yi1pZD0idDV4d3hmc3c2ejlwc3VlOXowNnh2dHh0OXZlcnZhZjIwMHdhIiB0aW1lc3RhbXA9IjE3
NTE4MTcyOTYiPjI3Njwva2V5PjwvZm9yZWlnbi1rZXlzPjxyZWYtdHlwZSBuYW1lPSJKb3VybmFs
IEFydGljbGUiPjE3PC9yZWYtdHlwZT48Y29udHJpYnV0b3JzPjxhdXRob3JzPjxhdXRob3I+U2lu
YW4sIE96bGVtPC9hdXRob3I+PGF1dGhvcj5BeWF6LUFsa2F5YSwgU3VsdGFuPC9hdXRob3I+PGF1
dGhvcj5Ba2NhLCBBecWfZWfDvGw8L2F1dGhvcj48L2F1dGhvcnM+PC9jb250cmlidXRvcnM+PGF1
dGgtYWRkcmVzcz5BbmthcmEgWcSxbGTEsXLEsW0gQmV5YXrEsXQgVW5pdmVyc2l0eSwgRmFjdWx0
eSBvZiBIZWFsdGggU2NpZW5jZXMsIERlcGFydG1lbnQgb2YgTnVyc2luZywgQW5rYXJhLCBUdXJr
ZXkmI3hEO0dhemkgVW5pdmVyc2l0eSwgRmFjdWx0eSBvZiBOdXJzaW5nLCBBbmthcmEsIFR1cmtl
eTwvYXV0aC1hZGRyZXNzPjx0aXRsZXM+PHRpdGxlPlByZWRpY3RvcnMgb2YgZUhlYWx0aCBsaXRl
cmFjeSBsZXZlbHMgYW1vbmcgbnVyc2luZyBzdHVkZW50czogQSBkZXNjcmlwdGl2ZSBhbmQgY29y
cmVsYXRpb25hbCBzdHVkeTwvdGl0bGU+PHNlY29uZGFyeS10aXRsZT5OdXJzZSBFZHVjYXRpb24g
aW4gUHJhY3RpY2U8L3NlY29uZGFyeS10aXRsZT48L3RpdGxlcz48cGVyaW9kaWNhbD48ZnVsbC10
aXRsZT5OdXJzZSBFZHVjYXRpb24gaW4gUHJhY3RpY2U8L2Z1bGwtdGl0bGU+PC9wZXJpb2RpY2Fs
PjxwYWdlcz5OLlBBRy1OLlBBRzwvcGFnZXM+PHZvbHVtZT42ODwvdm9sdW1lPjxrZXl3b3Jkcz48
a2V5d29yZD5TdHVkZW50cywgTnVyc2luZzwva2V5d29yZD48a2V5d29yZD5UZWxlaGVhbHRoIC0t
IEV2YWx1YXRpb248L2tleXdvcmQ+PGtleXdvcmQ+SGVhbHRoIExpdGVyYWN5IC0tIEV2YWx1YXRp
b248L2tleXdvcmQ+PGtleXdvcmQ+SHVtYW48L2tleXdvcmQ+PGtleXdvcmQ+VHVya2V5PC9rZXl3
b3JkPjxrZXl3b3JkPkNvbGxlZ2VzIGFuZCBVbml2ZXJzaXRpZXM8L2tleXdvcmQ+PGtleXdvcmQ+
RGVzY3JpcHRpdmUgUmVzZWFyY2g8L2tleXdvcmQ+PGtleXdvcmQ+Q29ycmVsYXRpb25hbCBTdHVk
aWVzPC9rZXl3b3JkPjxrZXl3b3JkPlNjYWxlczwva2V5d29yZD48a2V5d29yZD5NdWx0aXBsZSBM
aW5lYXIgUmVncmVzc2lvbjwva2V5d29yZD48a2V5d29yZD5EZXNjcmlwdGl2ZSBTdGF0aXN0aWNz
PC9rZXl3b3JkPjxrZXl3b3JkPk1hbGU8L2tleXdvcmQ+PGtleXdvcmQ+RmVtYWxlPC9rZXl3b3Jk
PjxrZXl3b3JkPkFkdWx0PC9rZXl3b3JkPjxrZXl3b3JkPkludGVybmV0IC0tIFV0aWxpemF0aW9u
PC9rZXl3b3JkPjxrZXl3b3JkPkluZm9ybWF0aW9uIFRlY2hub2xvZ3k8L2tleXdvcmQ+PGtleXdv
cmQ+Q3VycmljdWx1bTwva2V5d29yZD48L2tleXdvcmRzPjxkYXRlcz48eWVhcj4yMDIzPC95ZWFy
PjwvZGF0ZXM+PHB1Yi1sb2NhdGlvbj5QaGlsYWRlbHBoaWEsIFBlbm5zeWx2YW5pYTwvcHViLWxv
Y2F0aW9uPjxwdWJsaXNoZXI+RWxzZXZpZXIgQi5WLjwvcHVibGlzaGVyPjxpc2JuPjE0NzEtNTk1
MzwvaXNibj48YWNjZXNzaW9uLW51bT4xNjI4NTE1NjEuIExhbmd1YWdlOiBFbmdsaXNoLiBFbnRy
eSBEYXRlOiAyMDIzMDQxMi4gUmV2aXNpb24gRGF0ZTogMjAyMzA0MTIuIFB1YmxpY2F0aW9uIFR5
cGU6IEpvdXJuYWwgQXJ0aWNsZTwvYWNjZXNzaW9uLW51bT48dXJscz48cmVsYXRlZC11cmxzPjx1
cmw+aHR0cHM6Ly9lenByb3h5LnViLmd1LnNlL2xvZ2luP3VybD1odHRwczovL3NlYXJjaC5lYnNj
b2hvc3QuY29tL2xvZ2luLmFzcHg/ZGlyZWN0PXRydWUmYW1wO2RiPWM4aCZhbXA7QU49MTYyODUx
NTYxJmFtcDtzaXRlPWVob3N0LWxpdmU8L3VybD48L3JlbGF0ZWQtdXJscz48L3VybHM+PGVsZWN0
cm9uaWMtcmVzb3VyY2UtbnVtPjEwLjEwMTYvai5uZXByLjIwMjMuMTAzNTkyPC9lbGVjdHJvbmlj
LXJlc291cmNlLW51bT48cmVtb3RlLWRhdGFiYXNlLW5hbWU+YzhoPC9yZW1vdGUtZGF0YWJhc2Ut
bmFtZT48cmVtb3RlLWRhdGFiYXNlLXByb3ZpZGVyPkVCU0NPaG9zdDwvcmVtb3RlLWRhdGFiYXNl
LXByb3ZpZGVyPjwvcmVjb3JkPjwvQ2l0ZT48L0VuZE5vdGU+AG==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PEVuZE5vdGU+PENpdGU+PEF1dGhvcj5TaW5hbjwvQXV0aG9yPjxZZWFyPjIwMjM8L1llYXI+PFJl
Y051bT4yNzY8L1JlY051bT48RGlzcGxheVRleHQ+WzEwOV08L0Rpc3BsYXlUZXh0PjxyZWNvcmQ+
PHJlYy1udW1iZXI+Mjc2PC9yZWMtbnVtYmVyPjxmb3JlaWduLWtleXM+PGtleSBhcHA9IkVOIiBk
Yi1pZD0idDV4d3hmc3c2ejlwc3VlOXowNnh2dHh0OXZlcnZhZjIwMHdhIiB0aW1lc3RhbXA9IjE3
NTE4MTcyOTYiPjI3Njwva2V5PjwvZm9yZWlnbi1rZXlzPjxyZWYtdHlwZSBuYW1lPSJKb3VybmFs
IEFydGljbGUiPjE3PC9yZWYtdHlwZT48Y29udHJpYnV0b3JzPjxhdXRob3JzPjxhdXRob3I+U2lu
YW4sIE96bGVtPC9hdXRob3I+PGF1dGhvcj5BeWF6LUFsa2F5YSwgU3VsdGFuPC9hdXRob3I+PGF1
dGhvcj5Ba2NhLCBBecWfZWfDvGw8L2F1dGhvcj48L2F1dGhvcnM+PC9jb250cmlidXRvcnM+PGF1
dGgtYWRkcmVzcz5BbmthcmEgWcSxbGTEsXLEsW0gQmV5YXrEsXQgVW5pdmVyc2l0eSwgRmFjdWx0
eSBvZiBIZWFsdGggU2NpZW5jZXMsIERlcGFydG1lbnQgb2YgTnVyc2luZywgQW5rYXJhLCBUdXJr
ZXkmI3hEO0dhemkgVW5pdmVyc2l0eSwgRmFjdWx0eSBvZiBOdXJzaW5nLCBBbmthcmEsIFR1cmtl
eTwvYXV0aC1hZGRyZXNzPjx0aXRsZXM+PHRpdGxlPlByZWRpY3RvcnMgb2YgZUhlYWx0aCBsaXRl
cmFjeSBsZXZlbHMgYW1vbmcgbnVyc2luZyBzdHVkZW50czogQSBkZXNjcmlwdGl2ZSBhbmQgY29y
cmVsYXRpb25hbCBzdHVkeTwvdGl0bGU+PHNlY29uZGFyeS10aXRsZT5OdXJzZSBFZHVjYXRpb24g
aW4gUHJhY3RpY2U8L3NlY29uZGFyeS10aXRsZT48L3RpdGxlcz48cGVyaW9kaWNhbD48ZnVsbC10
aXRsZT5OdXJzZSBFZHVjYXRpb24gaW4gUHJhY3RpY2U8L2Z1bGwtdGl0bGU+PC9wZXJpb2RpY2Fs
PjxwYWdlcz5OLlBBRy1OLlBBRzwvcGFnZXM+PHZvbHVtZT42ODwvdm9sdW1lPjxrZXl3b3Jkcz48
a2V5d29yZD5TdHVkZW50cywgTnVyc2luZzwva2V5d29yZD48a2V5d29yZD5UZWxlaGVhbHRoIC0t
IEV2YWx1YXRpb248L2tleXdvcmQ+PGtleXdvcmQ+SGVhbHRoIExpdGVyYWN5IC0tIEV2YWx1YXRp
b248L2tleXdvcmQ+PGtleXdvcmQ+SHVtYW48L2tleXdvcmQ+PGtleXdvcmQ+VHVya2V5PC9rZXl3
b3JkPjxrZXl3b3JkPkNvbGxlZ2VzIGFuZCBVbml2ZXJzaXRpZXM8L2tleXdvcmQ+PGtleXdvcmQ+
RGVzY3JpcHRpdmUgUmVzZWFyY2g8L2tleXdvcmQ+PGtleXdvcmQ+Q29ycmVsYXRpb25hbCBTdHVk
aWVzPC9rZXl3b3JkPjxrZXl3b3JkPlNjYWxlczwva2V5d29yZD48a2V5d29yZD5NdWx0aXBsZSBM
aW5lYXIgUmVncmVzc2lvbjwva2V5d29yZD48a2V5d29yZD5EZXNjcmlwdGl2ZSBTdGF0aXN0aWNz
PC9rZXl3b3JkPjxrZXl3b3JkPk1hbGU8L2tleXdvcmQ+PGtleXdvcmQ+RmVtYWxlPC9rZXl3b3Jk
PjxrZXl3b3JkPkFkdWx0PC9rZXl3b3JkPjxrZXl3b3JkPkludGVybmV0IC0tIFV0aWxpemF0aW9u
PC9rZXl3b3JkPjxrZXl3b3JkPkluZm9ybWF0aW9uIFRlY2hub2xvZ3k8L2tleXdvcmQ+PGtleXdv
cmQ+Q3VycmljdWx1bTwva2V5d29yZD48L2tleXdvcmRzPjxkYXRlcz48eWVhcj4yMDIzPC95ZWFy
PjwvZGF0ZXM+PHB1Yi1sb2NhdGlvbj5QaGlsYWRlbHBoaWEsIFBlbm5zeWx2YW5pYTwvcHViLWxv
Y2F0aW9uPjxwdWJsaXNoZXI+RWxzZXZpZXIgQi5WLjwvcHVibGlzaGVyPjxpc2JuPjE0NzEtNTk1
MzwvaXNibj48YWNjZXNzaW9uLW51bT4xNjI4NTE1NjEuIExhbmd1YWdlOiBFbmdsaXNoLiBFbnRy
eSBEYXRlOiAyMDIzMDQxMi4gUmV2aXNpb24gRGF0ZTogMjAyMzA0MTIuIFB1YmxpY2F0aW9uIFR5
cGU6IEpvdXJuYWwgQXJ0aWNsZTwvYWNjZXNzaW9uLW51bT48dXJscz48cmVsYXRlZC11cmxzPjx1
cmw+aHR0cHM6Ly9lenByb3h5LnViLmd1LnNlL2xvZ2luP3VybD1odHRwczovL3NlYXJjaC5lYnNj
b2hvc3QuY29tL2xvZ2luLmFzcHg/ZGlyZWN0PXRydWUmYW1wO2RiPWM4aCZhbXA7QU49MTYyODUx
NTYxJmFtcDtzaXRlPWVob3N0LWxpdmU8L3VybD48L3JlbGF0ZWQtdXJscz48L3VybHM+PGVsZWN0
cm9uaWMtcmVzb3VyY2UtbnVtPjEwLjEwMTYvai5uZXByLjIwMjMuMTAzNTkyPC9lbGVjdHJvbmlj
LXJlc291cmNlLW51bT48cmVtb3RlLWRhdGFiYXNlLW5hbWU+YzhoPC9yZW1vdGUtZGF0YWJhc2Ut
bmFtZT48cmVtb3RlLWRhdGFiYXNlLXByb3ZpZGVyPkVCU0NPaG9zdDwvcmVtb3RlLWRhdGFiYXNl
LXByb3ZpZGVyPjwvcmVjb3JkPjwvQ2l0ZT48L0VuZE5vdGU+AG==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[109]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5490CA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Turkey</w:t>
            </w:r>
          </w:p>
        </w:tc>
        <w:tc>
          <w:tcPr>
            <w:tcW w:w="457" w:type="pct"/>
            <w:tcBorders>
              <w:top w:val="nil"/>
              <w:left w:val="nil"/>
              <w:bottom w:val="single" w:sz="4" w:space="0" w:color="auto"/>
              <w:right w:val="single" w:sz="4" w:space="0" w:color="auto"/>
            </w:tcBorders>
            <w:shd w:val="clear" w:color="auto" w:fill="FFFFFF" w:themeFill="background1"/>
            <w:vAlign w:val="center"/>
          </w:tcPr>
          <w:p w14:paraId="7E76B0B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Descriptive and correlational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2A654A3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0ADD30F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determine the eHealth literacy levels of nursing students and to predict the influencing factors of eHealth literacy.</w:t>
            </w:r>
          </w:p>
        </w:tc>
        <w:tc>
          <w:tcPr>
            <w:tcW w:w="1265" w:type="pct"/>
            <w:tcBorders>
              <w:top w:val="nil"/>
              <w:left w:val="nil"/>
              <w:bottom w:val="single" w:sz="4" w:space="0" w:color="auto"/>
              <w:right w:val="single" w:sz="4" w:space="0" w:color="auto"/>
            </w:tcBorders>
            <w:shd w:val="clear" w:color="auto" w:fill="FFFFFF" w:themeFill="background1"/>
            <w:vAlign w:val="center"/>
          </w:tcPr>
          <w:p w14:paraId="62AC5FC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mean age of the students was 21.14 ± 1.62 years and 86.2% were female. The mean eHealth literacy score of the students was 29.28 ± 4.73. Fourth year students had higher eHealth literacy scores than those in any other year of study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 Students who use the Internet frequently and always, those who search for health-related information on the Internet, those who find accessing health information on the Internet important, and those who find the Internet useful when making health-decisions had significantly high eHealth literacy scores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0.05).</w:t>
            </w:r>
          </w:p>
        </w:tc>
        <w:tc>
          <w:tcPr>
            <w:tcW w:w="993" w:type="pct"/>
            <w:tcBorders>
              <w:top w:val="nil"/>
              <w:left w:val="nil"/>
              <w:bottom w:val="single" w:sz="4" w:space="0" w:color="auto"/>
              <w:right w:val="single" w:sz="4" w:space="0" w:color="auto"/>
            </w:tcBorders>
            <w:shd w:val="clear" w:color="auto" w:fill="FFFFFF" w:themeFill="background1"/>
            <w:vAlign w:val="center"/>
          </w:tcPr>
          <w:p w14:paraId="09E32C4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present study revealed that the majority of the nursing students displayed a moderate eHealth literacy level. Academic level, frequency of Internet use, and search for health-related information on the Internet impacted the eHealth literacy of the students. Therefore, eHealth literacy concepts should be integrated into nursing curricula to improve nursing students’ skills in using information technology and to increase their health literacy level.</w:t>
            </w:r>
          </w:p>
        </w:tc>
      </w:tr>
      <w:tr w:rsidR="00927716" w14:paraId="0DB49D1C" w14:textId="77777777">
        <w:trPr>
          <w:trHeight w:val="334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8EAF0B9" w14:textId="21687F40"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Tanaka 2020</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PEVuZE5vdGU+PENpdGU+PEF1dGhvcj5UYW5ha2E8L0F1dGhvcj48WWVhcj4yMDIwPC9ZZWFyPjxS
ZWNOdW0+Mjc3PC9SZWNOdW0+PERpc3BsYXlUZXh0PlsxMTBdPC9EaXNwbGF5VGV4dD48cmVjb3Jk
PjxyZWMtbnVtYmVyPjI3NzwvcmVjLW51bWJlcj48Zm9yZWlnbi1rZXlzPjxrZXkgYXBwPSJFTiIg
ZGItaWQ9InQ1eHd4ZnN3Nno5cHN1ZTl6MDZ4dnR4dDl2ZXJ2YWYyMDB3YSIgdGltZXN0YW1wPSIx
NzUxODE3Mjk2Ij4yNzc8L2tleT48L2ZvcmVpZ24ta2V5cz48cmVmLXR5cGUgbmFtZT0iSm91cm5h
bCBBcnRpY2xlIj4xNzwvcmVmLXR5cGU+PGNvbnRyaWJ1dG9ycz48YXV0aG9ycz48YXV0aG9yPlRh
bmFrYSwgSi48L2F1dGhvcj48YXV0aG9yPkt1cm9kYSwgSC48L2F1dGhvcj48YXV0aG9yPklnYXdh
LCBOLjwvYXV0aG9yPjxhdXRob3I+U2FrdXJhaSwgVC48L2F1dGhvcj48YXV0aG9yPk9obmlzaGks
IE0uPC9hdXRob3I+PC9hdXRob3JzPjwvY29udHJpYnV0b3JzPjxhdXRoLWFkZHJlc3M+QXV0aG9y
IEFmZmlsaWF0aW9uczogTmFnYXNha2kgVW5pdmVyc2l0eSBHcmFkdWF0ZSBTY2hvb2wgb2YgQmlv
bWVkaWNhbCBTY2llbmNlcyAoRHIgVGFuYWthIGFuZCBEciBLdXJvZGEgYW5kIERyIE9obmlzaGkp
OyBhbmQgTmFnYXNha2kgVW5pdmVyc2l0eSBIb3NwaXRhbCAoTXMgSWdhd2EpOyBhbmQgTWFraXRh
IEdlbmVyYWwgSG9zcGl0YWwgKE1yIFNha3VyYWkpLCBKYXBhbi48L2F1dGgtYWRkcmVzcz48dGl0
bGVzPjx0aXRsZT5QZXJjZWl2ZWQgZUhlYWx0aCBMaXRlcmFjeSBhbmQgTGVhcm5pbmcgRXhwZXJp
ZW5jZXMgQW1vbmcgSmFwYW5lc2UgVW5kZXJncmFkdWF0ZSBOdXJzaW5nIFN0dWRlbnRzOiBBIENy
b3NzLXNlY3Rpb25hbCBTdHVkeTwvdGl0bGU+PHNlY29uZGFyeS10aXRsZT5Db21wdXQgSW5mb3Jt
IE51cnM8L3NlY29uZGFyeS10aXRsZT48YWx0LXRpdGxlPkNvbXB1dGVycywgaW5mb3JtYXRpY3Ms
IG51cnNpbmcgOiBDSU48L2FsdC10aXRsZT48L3RpdGxlcz48cGVyaW9kaWNhbD48ZnVsbC10aXRs
ZT5Db21wdXQgSW5mb3JtIE51cnM8L2Z1bGwtdGl0bGU+PGFiYnItMT5Db21wdXRlcnMsIGluZm9y
bWF0aWNzLCBudXJzaW5nIDogQ0lOPC9hYmJyLTE+PC9wZXJpb2RpY2FsPjxhbHQtcGVyaW9kaWNh
bD48ZnVsbC10aXRsZT5Db21wdXQgSW5mb3JtIE51cnM8L2Z1bGwtdGl0bGU+PGFiYnItMT5Db21w
dXRlcnMsIGluZm9ybWF0aWNzLCBudXJzaW5nIDogQ0lOPC9hYmJyLTE+PC9hbHQtcGVyaW9kaWNh
bD48cGFnZXM+MTk4LTIwMzwvcGFnZXM+PHZvbHVtZT4zODwvdm9sdW1lPjxudW1iZXI+NDwvbnVt
YmVyPjxlZGl0aW9uPjIwMjAvMDEvMjk8L2VkaXRpb24+PGtleXdvcmRzPjxrZXl3b3JkPkNyb3Nz
LVNlY3Rpb25hbCBTdHVkaWVzPC9rZXl3b3JkPjxrZXl3b3JkPkVkdWNhdGlvbiwgTnVyc2luZywg
QmFjY2FsYXVyZWF0ZTwva2V5d29yZD48a2V5d29yZD5GZW1hbGU8L2tleXdvcmQ+PGtleXdvcmQ+
KkhlYWx0aCBMaXRlcmFjeTwva2V5d29yZD48a2V5d29yZD5IdW1hbnM8L2tleXdvcmQ+PGtleXdv
cmQ+SW50ZXJuZXQ8L2tleXdvcmQ+PGtleXdvcmQ+SmFwYW48L2tleXdvcmQ+PGtleXdvcmQ+TWFs
ZTwva2V5d29yZD48a2V5d29yZD4qUHJvYmxlbS1CYXNlZCBMZWFybmluZzwva2V5d29yZD48a2V5
d29yZD5TdHVkZW50cywgTnVyc2luZy8qc3RhdGlzdGljcyAmYW1wOyBudW1lcmljYWwgZGF0YTwv
a2V5d29yZD48a2V5d29yZD5TdXJ2ZXlzIGFuZCBRdWVzdGlvbm5haXJlczwva2V5d29yZD48a2V5
d29yZD5UZWxlbWVkaWNpbmUvKnRyZW5kczwva2V5d29yZD48a2V5d29yZD5Vbml2ZXJzaXRpZXM8
L2tleXdvcmQ+PC9rZXl3b3Jkcz48ZGF0ZXM+PHllYXI+MjAyMDwveWVhcj48cHViLWRhdGVzPjxk
YXRlPkFwcjwvZGF0ZT48L3B1Yi1kYXRlcz48L2RhdGVzPjxpc2JuPjE1MzgtMjkzMTwvaXNibj48
YWNjZXNzaW9uLW51bT4zMTk5MDgwOTwvYWNjZXNzaW9uLW51bT48dXJscz48L3VybHM+PGVsZWN0
cm9uaWMtcmVzb3VyY2UtbnVtPjEwLjEwOTcvY2luLjAwMDAwMDAwMDAwMDA2MTE8L2VsZWN0cm9u
aWMtcmVzb3VyY2UtbnVtPjxyZW1vdGUtZGF0YWJhc2UtcHJvdmlkZXI+TkxNPC9yZW1vdGUtZGF0
YWJhc2UtcHJvdmlkZXI+PGxhbmd1YWdlPmVuZzwvbGFuZ3VhZ2U+PC9yZWNvcmQ+PC9DaXRlPjwv
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PEVuZE5vdGU+PENpdGU+PEF1dGhvcj5UYW5ha2E8L0F1dGhvcj48WWVhcj4yMDIwPC9ZZWFyPjxS
ZWNOdW0+Mjc3PC9SZWNOdW0+PERpc3BsYXlUZXh0PlsxMTBdPC9EaXNwbGF5VGV4dD48cmVjb3Jk
PjxyZWMtbnVtYmVyPjI3NzwvcmVjLW51bWJlcj48Zm9yZWlnbi1rZXlzPjxrZXkgYXBwPSJFTiIg
ZGItaWQ9InQ1eHd4ZnN3Nno5cHN1ZTl6MDZ4dnR4dDl2ZXJ2YWYyMDB3YSIgdGltZXN0YW1wPSIx
NzUxODE3Mjk2Ij4yNzc8L2tleT48L2ZvcmVpZ24ta2V5cz48cmVmLXR5cGUgbmFtZT0iSm91cm5h
bCBBcnRpY2xlIj4xNzwvcmVmLXR5cGU+PGNvbnRyaWJ1dG9ycz48YXV0aG9ycz48YXV0aG9yPlRh
bmFrYSwgSi48L2F1dGhvcj48YXV0aG9yPkt1cm9kYSwgSC48L2F1dGhvcj48YXV0aG9yPklnYXdh
LCBOLjwvYXV0aG9yPjxhdXRob3I+U2FrdXJhaSwgVC48L2F1dGhvcj48YXV0aG9yPk9obmlzaGks
IE0uPC9hdXRob3I+PC9hdXRob3JzPjwvY29udHJpYnV0b3JzPjxhdXRoLWFkZHJlc3M+QXV0aG9y
IEFmZmlsaWF0aW9uczogTmFnYXNha2kgVW5pdmVyc2l0eSBHcmFkdWF0ZSBTY2hvb2wgb2YgQmlv
bWVkaWNhbCBTY2llbmNlcyAoRHIgVGFuYWthIGFuZCBEciBLdXJvZGEgYW5kIERyIE9obmlzaGkp
OyBhbmQgTmFnYXNha2kgVW5pdmVyc2l0eSBIb3NwaXRhbCAoTXMgSWdhd2EpOyBhbmQgTWFraXRh
IEdlbmVyYWwgSG9zcGl0YWwgKE1yIFNha3VyYWkpLCBKYXBhbi48L2F1dGgtYWRkcmVzcz48dGl0
bGVzPjx0aXRsZT5QZXJjZWl2ZWQgZUhlYWx0aCBMaXRlcmFjeSBhbmQgTGVhcm5pbmcgRXhwZXJp
ZW5jZXMgQW1vbmcgSmFwYW5lc2UgVW5kZXJncmFkdWF0ZSBOdXJzaW5nIFN0dWRlbnRzOiBBIENy
b3NzLXNlY3Rpb25hbCBTdHVkeTwvdGl0bGU+PHNlY29uZGFyeS10aXRsZT5Db21wdXQgSW5mb3Jt
IE51cnM8L3NlY29uZGFyeS10aXRsZT48YWx0LXRpdGxlPkNvbXB1dGVycywgaW5mb3JtYXRpY3Ms
IG51cnNpbmcgOiBDSU48L2FsdC10aXRsZT48L3RpdGxlcz48cGVyaW9kaWNhbD48ZnVsbC10aXRs
ZT5Db21wdXQgSW5mb3JtIE51cnM8L2Z1bGwtdGl0bGU+PGFiYnItMT5Db21wdXRlcnMsIGluZm9y
bWF0aWNzLCBudXJzaW5nIDogQ0lOPC9hYmJyLTE+PC9wZXJpb2RpY2FsPjxhbHQtcGVyaW9kaWNh
bD48ZnVsbC10aXRsZT5Db21wdXQgSW5mb3JtIE51cnM8L2Z1bGwtdGl0bGU+PGFiYnItMT5Db21w
dXRlcnMsIGluZm9ybWF0aWNzLCBudXJzaW5nIDogQ0lOPC9hYmJyLTE+PC9hbHQtcGVyaW9kaWNh
bD48cGFnZXM+MTk4LTIwMzwvcGFnZXM+PHZvbHVtZT4zODwvdm9sdW1lPjxudW1iZXI+NDwvbnVt
YmVyPjxlZGl0aW9uPjIwMjAvMDEvMjk8L2VkaXRpb24+PGtleXdvcmRzPjxrZXl3b3JkPkNyb3Nz
LVNlY3Rpb25hbCBTdHVkaWVzPC9rZXl3b3JkPjxrZXl3b3JkPkVkdWNhdGlvbiwgTnVyc2luZywg
QmFjY2FsYXVyZWF0ZTwva2V5d29yZD48a2V5d29yZD5GZW1hbGU8L2tleXdvcmQ+PGtleXdvcmQ+
KkhlYWx0aCBMaXRlcmFjeTwva2V5d29yZD48a2V5d29yZD5IdW1hbnM8L2tleXdvcmQ+PGtleXdv
cmQ+SW50ZXJuZXQ8L2tleXdvcmQ+PGtleXdvcmQ+SmFwYW48L2tleXdvcmQ+PGtleXdvcmQ+TWFs
ZTwva2V5d29yZD48a2V5d29yZD4qUHJvYmxlbS1CYXNlZCBMZWFybmluZzwva2V5d29yZD48a2V5
d29yZD5TdHVkZW50cywgTnVyc2luZy8qc3RhdGlzdGljcyAmYW1wOyBudW1lcmljYWwgZGF0YTwv
a2V5d29yZD48a2V5d29yZD5TdXJ2ZXlzIGFuZCBRdWVzdGlvbm5haXJlczwva2V5d29yZD48a2V5
d29yZD5UZWxlbWVkaWNpbmUvKnRyZW5kczwva2V5d29yZD48a2V5d29yZD5Vbml2ZXJzaXRpZXM8
L2tleXdvcmQ+PC9rZXl3b3Jkcz48ZGF0ZXM+PHllYXI+MjAyMDwveWVhcj48cHViLWRhdGVzPjxk
YXRlPkFwcjwvZGF0ZT48L3B1Yi1kYXRlcz48L2RhdGVzPjxpc2JuPjE1MzgtMjkzMTwvaXNibj48
YWNjZXNzaW9uLW51bT4zMTk5MDgwOTwvYWNjZXNzaW9uLW51bT48dXJscz48L3VybHM+PGVsZWN0
cm9uaWMtcmVzb3VyY2UtbnVtPjEwLjEwOTcvY2luLjAwMDAwMDAwMDAwMDA2MTE8L2VsZWN0cm9u
aWMtcmVzb3VyY2UtbnVtPjxyZW1vdGUtZGF0YWJhc2UtcHJvdmlkZXI+TkxNPC9yZW1vdGUtZGF0
YWJhc2UtcHJvdmlkZXI+PGxhbmd1YWdlPmVuZzwvbGFuZ3VhZ2U+PC9yZWNvcmQ+PC9DaXRlPjwv
RW5kTm90ZT5=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[110]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821CFA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Japan</w:t>
            </w:r>
          </w:p>
        </w:tc>
        <w:tc>
          <w:tcPr>
            <w:tcW w:w="457" w:type="pct"/>
            <w:tcBorders>
              <w:top w:val="nil"/>
              <w:left w:val="nil"/>
              <w:bottom w:val="single" w:sz="4" w:space="0" w:color="auto"/>
              <w:right w:val="single" w:sz="4" w:space="0" w:color="auto"/>
            </w:tcBorders>
            <w:shd w:val="clear" w:color="auto" w:fill="FFFFFF" w:themeFill="background1"/>
            <w:vAlign w:val="center"/>
          </w:tcPr>
          <w:p w14:paraId="44275F4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5800B1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0C35CCA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describe undergraduate nursing students' perceived eHealth literacy and learning experiences of eHealth literacy in Japan and to clarify the relationship between these factors.</w:t>
            </w:r>
          </w:p>
        </w:tc>
        <w:tc>
          <w:tcPr>
            <w:tcW w:w="1265" w:type="pct"/>
            <w:tcBorders>
              <w:top w:val="nil"/>
              <w:left w:val="nil"/>
              <w:bottom w:val="single" w:sz="4" w:space="0" w:color="auto"/>
              <w:right w:val="single" w:sz="4" w:space="0" w:color="auto"/>
            </w:tcBorders>
            <w:shd w:val="clear" w:color="auto" w:fill="FFFFFF" w:themeFill="background1"/>
            <w:vAlign w:val="center"/>
          </w:tcPr>
          <w:p w14:paraId="06F8894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Of the 353 participants in this study, 69.4% did not know “where to find helpful health resources on the Internet,” 80.2% of those lacked the skills “to evaluate health resources,” and 68.9% could not “differentiate the quality of health resources on the Internet”; few of the participants perceived themselves as having any experience in learning the six domains of eHealth literacy. Very few </w:t>
            </w:r>
            <w:r>
              <w:rPr>
                <w:rFonts w:ascii="Times New Roman" w:eastAsia="宋体" w:hAnsi="Times New Roman" w:cs="Times New Roman"/>
                <w:kern w:val="0"/>
                <w:sz w:val="21"/>
                <w:szCs w:val="21"/>
                <w:shd w:val="pct15" w:color="auto" w:fill="FFFFFF"/>
                <w14:ligatures w14:val="none"/>
              </w:rPr>
              <w:lastRenderedPageBreak/>
              <w:t xml:space="preserve">reported learning about health (43.3%) and scientific (21.8%) literacy. </w:t>
            </w:r>
          </w:p>
        </w:tc>
        <w:tc>
          <w:tcPr>
            <w:tcW w:w="993" w:type="pct"/>
            <w:tcBorders>
              <w:top w:val="nil"/>
              <w:left w:val="nil"/>
              <w:bottom w:val="single" w:sz="4" w:space="0" w:color="auto"/>
              <w:right w:val="single" w:sz="4" w:space="0" w:color="auto"/>
            </w:tcBorders>
            <w:shd w:val="clear" w:color="auto" w:fill="FFFFFF" w:themeFill="background1"/>
            <w:vAlign w:val="center"/>
          </w:tcPr>
          <w:p w14:paraId="07B6DFC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 xml:space="preserve">The low perceived eHealth literacy among participants might reflect lack of knowledge and confidence in eHealth literacy as well as their own low level of health-promoting behaviors; this might influence the quality of health education of clients and their families. Nursing educators should address the lack of eHealth </w:t>
            </w:r>
            <w:r>
              <w:rPr>
                <w:rFonts w:ascii="Times New Roman" w:eastAsia="宋体" w:hAnsi="Times New Roman" w:cs="Times New Roman"/>
                <w:kern w:val="0"/>
                <w:sz w:val="21"/>
                <w:szCs w:val="21"/>
                <w:shd w:val="pct15" w:color="auto" w:fill="FFFFFF"/>
                <w14:ligatures w14:val="none"/>
              </w:rPr>
              <w:lastRenderedPageBreak/>
              <w:t>literacy among undergraduate nursing students.</w:t>
            </w:r>
          </w:p>
        </w:tc>
      </w:tr>
      <w:tr w:rsidR="00927716" w14:paraId="45B25A7E" w14:textId="77777777">
        <w:trPr>
          <w:trHeight w:val="565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4FBE248" w14:textId="6F1648F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Tanasombatkul 2021</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&lt;EndNote&gt;&lt;Cite&gt;&lt;Author&gt;Tanasombatkul&lt;/Author&gt;&lt;Year&gt;2021&lt;/Year&gt;&lt;RecNum&gt;278&lt;/RecNum&gt;&lt;DisplayText&gt;[111]&lt;/DisplayText&gt;&lt;record&gt;&lt;rec-number&gt;278&lt;/rec-number&gt;&lt;foreign-keys&gt;&lt;key app="EN" db-id="t5xwxfsw6z9psue9z06xvtxt9vervaf200wa" timestamp="1751817296"&gt;278&lt;/key&gt;&lt;/foreign-keys&gt;&lt;ref-type name="Journal Article"&gt;17&lt;/ref-type&gt;&lt;contributors&gt;&lt;authors&gt;&lt;author&gt;Tanasombatkul, K.&lt;/author&gt;&lt;author&gt;Pinyopornpanish, K.&lt;/author&gt;&lt;author&gt;Angkurawaranon, C.&lt;/author&gt;&lt;author&gt;Buawangpong, N.&lt;/author&gt;&lt;author&gt;Rojanasumapong, A.&lt;/author&gt;&lt;author&gt;Jiraporncharoen, W.&lt;/author&gt;&lt;/authors&gt;&lt;/contributors&gt;&lt;auth-address&gt;Department of Family Medicine, Faculty of Medicine, Chiang Mai University, Chiang Mai 50200, Thailand.&lt;/auth-address&gt;&lt;titles&gt;&lt;title&gt;Is Electronic Health Literacy Associated with Learning Outcomes among Medical Students in the First Clinical Year?: A Cross-Sectional Study&lt;/title&gt;&lt;secondary-title&gt;Eur J Investig Health Psychol Educ&lt;/secondary-title&gt;&lt;alt-title&gt;European journal of investigation in health, psychology and education&lt;/alt-title&gt;&lt;/titles&gt;&lt;periodical&gt;&lt;full-title&gt;Eur J Investig Health Psychol Educ&lt;/full-title&gt;&lt;abbr-1&gt;European journal of investigation in health, psychology and education&lt;/abbr-1&gt;&lt;/periodical&gt;&lt;alt-periodical&gt;&lt;full-title&gt;Eur J Investig Health Psychol Educ&lt;/full-title&gt;&lt;abbr-1&gt;European journal of investigation in health, psychology and education&lt;/abbr-1&gt;&lt;/alt-periodical&gt;&lt;pages&gt;923-932&lt;/pages&gt;&lt;volume&gt;11&lt;/volume&gt;&lt;number&gt;3&lt;/number&gt;&lt;edition&gt;2021/09/26&lt;/edition&gt;&lt;keywords&gt;&lt;keyword&gt;electronic health literacy&lt;/keyword&gt;&lt;keyword&gt;internet use&lt;/keyword&gt;&lt;keyword&gt;medical students&lt;/keyword&gt;&lt;/keywords&gt;&lt;dates&gt;&lt;year&gt;2021&lt;/year&gt;&lt;pub-dates&gt;&lt;date&gt;Aug 19&lt;/date&gt;&lt;/pub-dates&gt;&lt;/dates&gt;&lt;isbn&gt;2174-8144 (Print)&amp;#xD;2174-8144&lt;/isbn&gt;&lt;accession-num&gt;34563081&lt;/accession-num&gt;&lt;urls&gt;&lt;/urls&gt;&lt;custom2&gt;Pmc8544193&lt;/custom2&gt;&lt;electronic-resource-num&gt;10.3390/ejihpe11030068&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[111]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E24DD5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Thailand</w:t>
            </w:r>
          </w:p>
        </w:tc>
        <w:tc>
          <w:tcPr>
            <w:tcW w:w="457" w:type="pct"/>
            <w:tcBorders>
              <w:top w:val="nil"/>
              <w:left w:val="nil"/>
              <w:bottom w:val="single" w:sz="4" w:space="0" w:color="auto"/>
              <w:right w:val="single" w:sz="4" w:space="0" w:color="auto"/>
            </w:tcBorders>
            <w:shd w:val="clear" w:color="auto" w:fill="FFFFFF" w:themeFill="background1"/>
            <w:vAlign w:val="center"/>
          </w:tcPr>
          <w:p w14:paraId="574B3B4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7C2CE36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Medical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611C1E5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patterns of internet use, eHL level, and learning outcomes with eHL among medical students at Chiang Mai University.</w:t>
            </w:r>
          </w:p>
        </w:tc>
        <w:tc>
          <w:tcPr>
            <w:tcW w:w="1265" w:type="pct"/>
            <w:tcBorders>
              <w:top w:val="nil"/>
              <w:left w:val="nil"/>
              <w:bottom w:val="single" w:sz="4" w:space="0" w:color="auto"/>
              <w:right w:val="single" w:sz="4" w:space="0" w:color="auto"/>
            </w:tcBorders>
            <w:shd w:val="clear" w:color="auto" w:fill="FFFFFF" w:themeFill="background1"/>
            <w:vAlign w:val="center"/>
          </w:tcPr>
          <w:p w14:paraId="0EC4AD4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mean eHEALS score was 33.45. There was a lower degree of agreement on questions regarding internet usage, having skills to evaluate the resources, and confidence in using health information to make health decisions. The eHEALS score had no statistically significant association with most variables and case report scores, but with the longer time of internet use (p-value = 0.014). Although medical students perceived that they have high eHL levels, they report lower confidence in using the information. Including critical thinking skills for electronic health information in the medical curriculum could be useful.</w:t>
            </w:r>
          </w:p>
        </w:tc>
        <w:tc>
          <w:tcPr>
            <w:tcW w:w="993" w:type="pct"/>
            <w:tcBorders>
              <w:top w:val="nil"/>
              <w:left w:val="nil"/>
              <w:bottom w:val="single" w:sz="4" w:space="0" w:color="auto"/>
              <w:right w:val="single" w:sz="4" w:space="0" w:color="auto"/>
            </w:tcBorders>
            <w:shd w:val="clear" w:color="auto" w:fill="FFFFFF" w:themeFill="background1"/>
            <w:vAlign w:val="center"/>
          </w:tcPr>
          <w:p w14:paraId="2A381CB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eHealth literacy levels of medical students in Thailand were relatively high, but some domains of electronic health literacy can be improved, particularly in enhancing their skills and confidence to use eHealth information. Introducing concepts of eHealth literacy early in medical school may be necessary along with training workshops to enhance evidence-based searching and appraising techniques could be useful. Even though our study found no association between eHL and learning outcome, we have added to a growing literature about using eHL skills in the medical education field. Further studies on interventions that will help develop eHealth literacy in developing countries are still needed as this should likely lead to better learning and </w:t>
            </w:r>
            <w:r>
              <w:rPr>
                <w:rFonts w:ascii="Times New Roman" w:eastAsia="宋体" w:hAnsi="Times New Roman" w:cs="Times New Roman"/>
                <w:kern w:val="0"/>
                <w:sz w:val="21"/>
                <w:szCs w:val="21"/>
                <w:shd w:val="pct15" w:color="auto" w:fill="FFFFFF"/>
                <w14:ligatures w14:val="none"/>
              </w:rPr>
              <w:lastRenderedPageBreak/>
              <w:t>integration of this 21st-century skill in their practice.</w:t>
            </w:r>
          </w:p>
        </w:tc>
      </w:tr>
      <w:tr w:rsidR="00927716" w14:paraId="3CD66649"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6466E96" w14:textId="6AAAAF2E"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Tegegne 2023</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PEVuZE5vdGU+PENpdGU+PEF1dGhvcj5UZWdlZ25lPC9BdXRob3I+PFllYXI+MjAyMzwvWWVhcj48
UmVjTnVtPjI3OTwvUmVjTnVtPjxEaXNwbGF5VGV4dD5bMTEyXTwvRGlzcGxheVRleHQ+PHJlY29y
ZD48cmVjLW51bWJlcj4yNzk8L3JlYy1udW1iZXI+PGZvcmVpZ24ta2V5cz48a2V5IGFwcD0iRU4i
IGRiLWlkPSJ0NXh3eGZzdzZ6OXBzdWU5ejA2eHZ0eHQ5dmVydmFmMjAwd2EiIHRpbWVzdGFtcD0i
MTc1MTgxNzI5NiI+Mjc5PC9rZXk+PC9mb3JlaWduLWtleXM+PHJlZi10eXBlIG5hbWU9IkpvdXJu
YWwgQXJ0aWNsZSI+MTc8L3JlZi10eXBlPjxjb250cmlidXRvcnM+PGF1dGhvcnM+PGF1dGhvcj5U
ZWdlZ25lLCBNLiBELjwvYXV0aG9yPjxhdXRob3I+VGlsYWh1biwgQi48L2F1dGhvcj48YXV0aG9y
Pk1hbXV5ZSwgQS48L2F1dGhvcj48YXV0aG9yPktlcmllLCBILjwvYXV0aG9yPjxhdXRob3I+TnVy
aHVzc2llbiwgRi48L2F1dGhvcj48YXV0aG9yPlplbWVuLCBFLjwvYXV0aG9yPjxhdXRob3I+TWVi
cmF0dSwgQS48L2F1dGhvcj48YXV0aG9yPlNpc2F5LCBHLjwvYXV0aG9yPjxhdXRob3I+R2V0YWNo
ZXcsIFIuPC9hdXRob3I+PGF1dGhvcj5HZWJleWVodSwgSC48L2F1dGhvcj48YXV0aG9yPlNleW91
bSwgQS48L2F1dGhvcj48YXV0aG9yPlRlc2ZheWUsIFMuPC9hdXRob3I+PGF1dGhvcj5ZaWxtYSwg
VC4gTS48L2F1dGhvcj48L2F1dGhvcnM+PC9jb250cmlidXRvcnM+PGF1dGgtYWRkcmVzcz5EZXBh
cnRtZW50IG9mIEhlYWx0aCBJbmZvcm1hdGljcywgSW5zdGl0dXRlIG9mIFB1YmxpYyBIZWFsdGgs
IENvbGxlZ2Ugb2YgTWVkaWNpbmUgYW5kIEhlYWx0aCBTY2llbmNlcywgVW5pdmVyc2l0eSBvZiBH
b25kYXIsIEdvbmRhciwgRXRoaW9waWEuJiN4RDtlSGVhbHRoIExhYiBFdGhpb3BpYSwgVW5pdmVy
c2l0eSBvZiBHb25kYXIsIEdvbmRhciwgRXRoaW9waWEuJiN4RDtEZXBhcnRtZW50IG9mIENvbXB1
dGVyIFNjaWVuY2UsIENvbGxlZ2Ugb2YgSW5mb3JtYXRpY3MsIFVuaXZlcnNpdHkgb2YgR29uZGFy
LCBHb25kYXIsIEV0aGlvcGlhLiYjeEQ7SUNUIERpcmVjdG9yYXRlLCBVbml2ZXJzaXR5IG9mIEdv
bmRhciwgR29uZGFyLCBFdGhpb3BpYS4mI3hEO0RlcGFydG1lbnQgb2YgSW5mb3JtYXRpb24gU3lz
dGVtLCBDb2xsZWdlIG9mIEluZm9ybWF0aWNzLCBVbml2ZXJzaXR5IG9mIEdvbmRhciwgR29uZGFy
LCBFdGhpb3BpYS48L2F1dGgtYWRkcmVzcz48dGl0bGVzPjx0aXRsZT5EaWdpdGFsIGxpdGVyYWN5
IGxldmVsIGFuZCBhc3NvY2lhdGVkIGZhY3RvcnMgYW1vbmcgaGVhbHRoIHByb2Zlc3Npb25hbHMg
aW4gYSByZWZlcnJhbCBhbmQgdGVhY2hpbmcgaG9zcGl0YWw6IEFuIGltcGxpY2F0aW9uIGZvciBm
dXR1cmUgZGlnaXRhbCBoZWFsdGggc3lzdGVtcyBpbXBsZW1lbnRhdGlvbjwvdGl0bGU+PHNlY29u
ZGFyeS10aXRsZT5Gcm9udCBQdWJsaWMgSGVhbHRoPC9zZWNvbmRhcnktdGl0bGU+PGFsdC10aXRs
ZT5Gcm9udGllcnMgaW4gcHVibGljIGhlYWx0aDwvYWx0LXRpdGxlPjwvdGl0bGVzPjxwZXJpb2Rp
Y2FsPjxmdWxsLXRpdGxlPkZyb250IFB1YmxpYyBIZWFsdGg8L2Z1bGwtdGl0bGU+PGFiYnItMT5G
cm9udGllcnMgaW4gcHVibGljIGhlYWx0aDwvYWJici0xPjwvcGVyaW9kaWNhbD48YWx0LXBlcmlv
ZGljYWw+PGZ1bGwtdGl0bGU+RnJvbnQgUHVibGljIEhlYWx0aDwvZnVsbC10aXRsZT48YWJici0x
PkZyb250aWVycyBpbiBwdWJsaWMgaGVhbHRoPC9hYmJyLTE+PC9hbHQtcGVyaW9kaWNhbD48cGFn
ZXM+MTEzMDg5NDwvcGFnZXM+PHZvbHVtZT4xMTwvdm9sdW1lPjxlZGl0aW9uPjIwMjMvMDQvMjg8
L2VkaXRpb24+PGtleXdvcmRzPjxrZXl3b3JkPkh1bWFuczwva2V5d29yZD48a2V5d29yZD5Dcm9z
cy1TZWN0aW9uYWwgU3R1ZGllczwva2V5d29yZD48a2V5d29yZD4qSGVhbHRoIFBlcnNvbm5lbDwv
a2V5d29yZD48a2V5d29yZD5Ib3NwaXRhbHMsIFRlYWNoaW5nPC9rZXl3b3JkPjxrZXl3b3JkPkNv
bXB1dGVyIExpdGVyYWN5PC9rZXl3b3JkPjxrZXl3b3JkPipIZWFsdGggTGl0ZXJhY3k8L2tleXdv
cmQ+PGtleXdvcmQ+Tm9ydGh3ZXN0IEV0aGlvcGlhPC9rZXl3b3JkPjxrZXl3b3JkPmFzc29jaWF0
ZWQgZmFjdG9yczwva2V5d29yZD48a2V5d29yZD5kaWdpdGFsIGhlYWx0aCBzeXN0ZW1zPC9rZXl3
b3JkPjxrZXl3b3JkPmRpZ2l0YWwgbGl0ZXJhY3k8L2tleXdvcmQ+PGtleXdvcmQ+aGVhbHRoIHBy
b2Zlc3Npb25hbHM8L2tleXdvcmQ+PGtleXdvcmQ+cmVmZXJyYWwgYW5kIHRlYWNoaW5nIGhvc3Bp
dGFsPC9rZXl3b3JkPjxrZXl3b3JkPmNvbW1lcmNpYWwgb3IgZmluYW5jaWFsIHJlbGF0aW9uc2hp
cHMgdGhhdCBjb3VsZCBiZSBjb25zdHJ1ZWQgYXMgYSBwb3RlbnRpYWw8L2tleXdvcmQ+PGtleXdv
cmQ+Y29uZmxpY3Qgb2YgaW50ZXJlc3QuPC9rZXl3b3JkPjwva2V5d29yZHM+PGRhdGVzPjx5ZWFy
PjIwMjM8L3llYXI+PC9kYXRlcz48aXNibj4yMjk2LTI1NjU8L2lzYm4+PGFjY2Vzc2lvbi1udW0+
MzcxMTMxODA8L2FjY2Vzc2lvbi1udW0+PHVybHM+PC91cmxzPjxjdXN0b20yPlBtYzEwMTI2ODI5
PC9jdXN0b20yPjxlbGVjdHJvbmljLXJlc291cmNlLW51bT4xMC4zMzg5L2ZwdWJoLjIwMjMuMTEz
MDg5NDwvZWxlY3Ryb25pYy1yZXNvdXJjZS1udW0+PHJlbW90ZS1kYXRhYmFzZS1wcm92aWRlcj5O
TE08L3JlbW90ZS1kYXRhYmFzZS1wcm92aWRlcj48bGFuZ3VhZ2U+ZW5nPC9sYW5ndWFnZT48L3Jl
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PEVuZE5vdGU+PENpdGU+PEF1dGhvcj5UZWdlZ25lPC9BdXRob3I+PFllYXI+MjAyMzwvWWVhcj48
UmVjTnVtPjI3OTwvUmVjTnVtPjxEaXNwbGF5VGV4dD5bMTEyXTwvRGlzcGxheVRleHQ+PHJlY29y
ZD48cmVjLW51bWJlcj4yNzk8L3JlYy1udW1iZXI+PGZvcmVpZ24ta2V5cz48a2V5IGFwcD0iRU4i
IGRiLWlkPSJ0NXh3eGZzdzZ6OXBzdWU5ejA2eHZ0eHQ5dmVydmFmMjAwd2EiIHRpbWVzdGFtcD0i
MTc1MTgxNzI5NiI+Mjc5PC9rZXk+PC9mb3JlaWduLWtleXM+PHJlZi10eXBlIG5hbWU9IkpvdXJu
YWwgQXJ0aWNsZSI+MTc8L3JlZi10eXBlPjxjb250cmlidXRvcnM+PGF1dGhvcnM+PGF1dGhvcj5U
ZWdlZ25lLCBNLiBELjwvYXV0aG9yPjxhdXRob3I+VGlsYWh1biwgQi48L2F1dGhvcj48YXV0aG9y
Pk1hbXV5ZSwgQS48L2F1dGhvcj48YXV0aG9yPktlcmllLCBILjwvYXV0aG9yPjxhdXRob3I+TnVy
aHVzc2llbiwgRi48L2F1dGhvcj48YXV0aG9yPlplbWVuLCBFLjwvYXV0aG9yPjxhdXRob3I+TWVi
cmF0dSwgQS48L2F1dGhvcj48YXV0aG9yPlNpc2F5LCBHLjwvYXV0aG9yPjxhdXRob3I+R2V0YWNo
ZXcsIFIuPC9hdXRob3I+PGF1dGhvcj5HZWJleWVodSwgSC48L2F1dGhvcj48YXV0aG9yPlNleW91
bSwgQS48L2F1dGhvcj48YXV0aG9yPlRlc2ZheWUsIFMuPC9hdXRob3I+PGF1dGhvcj5ZaWxtYSwg
VC4gTS48L2F1dGhvcj48L2F1dGhvcnM+PC9jb250cmlidXRvcnM+PGF1dGgtYWRkcmVzcz5EZXBh
cnRtZW50IG9mIEhlYWx0aCBJbmZvcm1hdGljcywgSW5zdGl0dXRlIG9mIFB1YmxpYyBIZWFsdGgs
IENvbGxlZ2Ugb2YgTWVkaWNpbmUgYW5kIEhlYWx0aCBTY2llbmNlcywgVW5pdmVyc2l0eSBvZiBH
b25kYXIsIEdvbmRhciwgRXRoaW9waWEuJiN4RDtlSGVhbHRoIExhYiBFdGhpb3BpYSwgVW5pdmVy
c2l0eSBvZiBHb25kYXIsIEdvbmRhciwgRXRoaW9waWEuJiN4RDtEZXBhcnRtZW50IG9mIENvbXB1
dGVyIFNjaWVuY2UsIENvbGxlZ2Ugb2YgSW5mb3JtYXRpY3MsIFVuaXZlcnNpdHkgb2YgR29uZGFy
LCBHb25kYXIsIEV0aGlvcGlhLiYjeEQ7SUNUIERpcmVjdG9yYXRlLCBVbml2ZXJzaXR5IG9mIEdv
bmRhciwgR29uZGFyLCBFdGhpb3BpYS4mI3hEO0RlcGFydG1lbnQgb2YgSW5mb3JtYXRpb24gU3lz
dGVtLCBDb2xsZWdlIG9mIEluZm9ybWF0aWNzLCBVbml2ZXJzaXR5IG9mIEdvbmRhciwgR29uZGFy
LCBFdGhpb3BpYS48L2F1dGgtYWRkcmVzcz48dGl0bGVzPjx0aXRsZT5EaWdpdGFsIGxpdGVyYWN5
IGxldmVsIGFuZCBhc3NvY2lhdGVkIGZhY3RvcnMgYW1vbmcgaGVhbHRoIHByb2Zlc3Npb25hbHMg
aW4gYSByZWZlcnJhbCBhbmQgdGVhY2hpbmcgaG9zcGl0YWw6IEFuIGltcGxpY2F0aW9uIGZvciBm
dXR1cmUgZGlnaXRhbCBoZWFsdGggc3lzdGVtcyBpbXBsZW1lbnRhdGlvbjwvdGl0bGU+PHNlY29u
ZGFyeS10aXRsZT5Gcm9udCBQdWJsaWMgSGVhbHRoPC9zZWNvbmRhcnktdGl0bGU+PGFsdC10aXRs
ZT5Gcm9udGllcnMgaW4gcHVibGljIGhlYWx0aDwvYWx0LXRpdGxlPjwvdGl0bGVzPjxwZXJpb2Rp
Y2FsPjxmdWxsLXRpdGxlPkZyb250IFB1YmxpYyBIZWFsdGg8L2Z1bGwtdGl0bGU+PGFiYnItMT5G
cm9udGllcnMgaW4gcHVibGljIGhlYWx0aDwvYWJici0xPjwvcGVyaW9kaWNhbD48YWx0LXBlcmlv
ZGljYWw+PGZ1bGwtdGl0bGU+RnJvbnQgUHVibGljIEhlYWx0aDwvZnVsbC10aXRsZT48YWJici0x
PkZyb250aWVycyBpbiBwdWJsaWMgaGVhbHRoPC9hYmJyLTE+PC9hbHQtcGVyaW9kaWNhbD48cGFn
ZXM+MTEzMDg5NDwvcGFnZXM+PHZvbHVtZT4xMTwvdm9sdW1lPjxlZGl0aW9uPjIwMjMvMDQvMjg8
L2VkaXRpb24+PGtleXdvcmRzPjxrZXl3b3JkPkh1bWFuczwva2V5d29yZD48a2V5d29yZD5Dcm9z
cy1TZWN0aW9uYWwgU3R1ZGllczwva2V5d29yZD48a2V5d29yZD4qSGVhbHRoIFBlcnNvbm5lbDwv
a2V5d29yZD48a2V5d29yZD5Ib3NwaXRhbHMsIFRlYWNoaW5nPC9rZXl3b3JkPjxrZXl3b3JkPkNv
bXB1dGVyIExpdGVyYWN5PC9rZXl3b3JkPjxrZXl3b3JkPipIZWFsdGggTGl0ZXJhY3k8L2tleXdv
cmQ+PGtleXdvcmQ+Tm9ydGh3ZXN0IEV0aGlvcGlhPC9rZXl3b3JkPjxrZXl3b3JkPmFzc29jaWF0
ZWQgZmFjdG9yczwva2V5d29yZD48a2V5d29yZD5kaWdpdGFsIGhlYWx0aCBzeXN0ZW1zPC9rZXl3
b3JkPjxrZXl3b3JkPmRpZ2l0YWwgbGl0ZXJhY3k8L2tleXdvcmQ+PGtleXdvcmQ+aGVhbHRoIHBy
b2Zlc3Npb25hbHM8L2tleXdvcmQ+PGtleXdvcmQ+cmVmZXJyYWwgYW5kIHRlYWNoaW5nIGhvc3Bp
dGFsPC9rZXl3b3JkPjxrZXl3b3JkPmNvbW1lcmNpYWwgb3IgZmluYW5jaWFsIHJlbGF0aW9uc2hp
cHMgdGhhdCBjb3VsZCBiZSBjb25zdHJ1ZWQgYXMgYSBwb3RlbnRpYWw8L2tleXdvcmQ+PGtleXdv
cmQ+Y29uZmxpY3Qgb2YgaW50ZXJlc3QuPC9rZXl3b3JkPjwva2V5d29yZHM+PGRhdGVzPjx5ZWFy
PjIwMjM8L3llYXI+PC9kYXRlcz48aXNibj4yMjk2LTI1NjU8L2lzYm4+PGFjY2Vzc2lvbi1udW0+
MzcxMTMxODA8L2FjY2Vzc2lvbi1udW0+PHVybHM+PC91cmxzPjxjdXN0b20yPlBtYzEwMTI2ODI5
PC9jdXN0b20yPjxlbGVjdHJvbmljLXJlc291cmNlLW51bT4xMC4zMzg5L2ZwdWJoLjIwMjMuMTEz
MDg5NDwvZWxlY3Ryb25pYy1yZXNvdXJjZS1udW0+PHJlbW90ZS1kYXRhYmFzZS1wcm92aWRlcj5O
TE08L3JlbW90ZS1kYXRhYmFzZS1wcm92aWRlcj48bGFuZ3VhZ2U+ZW5nPC9sYW5ndWFnZT48L3Jl
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[112]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70D500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Ethiopia</w:t>
            </w:r>
          </w:p>
        </w:tc>
        <w:tc>
          <w:tcPr>
            <w:tcW w:w="457" w:type="pct"/>
            <w:tcBorders>
              <w:top w:val="nil"/>
              <w:left w:val="nil"/>
              <w:bottom w:val="single" w:sz="4" w:space="0" w:color="auto"/>
              <w:right w:val="single" w:sz="4" w:space="0" w:color="auto"/>
            </w:tcBorders>
            <w:shd w:val="clear" w:color="auto" w:fill="FFFFFF" w:themeFill="background1"/>
            <w:vAlign w:val="center"/>
          </w:tcPr>
          <w:p w14:paraId="14C3E6B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A771A4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0638E6A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health professionals’ digital literacy level and associated factors in Northwest Ethiopia.</w:t>
            </w:r>
          </w:p>
        </w:tc>
        <w:tc>
          <w:tcPr>
            <w:tcW w:w="1265" w:type="pct"/>
            <w:tcBorders>
              <w:top w:val="nil"/>
              <w:left w:val="nil"/>
              <w:bottom w:val="single" w:sz="4" w:space="0" w:color="auto"/>
              <w:right w:val="single" w:sz="4" w:space="0" w:color="auto"/>
            </w:tcBorders>
            <w:shd w:val="clear" w:color="auto" w:fill="FFFFFF" w:themeFill="background1"/>
            <w:vAlign w:val="center"/>
          </w:tcPr>
          <w:p w14:paraId="4FF6212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Out of 411 participants, 51.8%(95%Cl,46.9-56.6%) of health professional shad adequate digital literacy. Holding a master's degree (Adjusted OR=2.13, 95%CI:1.18-3.85), access to digital technology (AOR=1.89, 95% CI: 1.12-3.17), having training in digital technology (AOR=1.65,95%CI: 1.05-2.59), and having a positive attitude towards digital health technology (AOR=1.64, 95% CI: 1.02-2.68) were found to be significant factors associated with health professionals digital literacy level of health professionals.</w:t>
            </w:r>
          </w:p>
        </w:tc>
        <w:tc>
          <w:tcPr>
            <w:tcW w:w="993" w:type="pct"/>
            <w:tcBorders>
              <w:top w:val="nil"/>
              <w:left w:val="nil"/>
              <w:bottom w:val="single" w:sz="4" w:space="0" w:color="auto"/>
              <w:right w:val="single" w:sz="4" w:space="0" w:color="auto"/>
            </w:tcBorders>
            <w:shd w:val="clear" w:color="auto" w:fill="FFFFFF" w:themeFill="background1"/>
            <w:vAlign w:val="center"/>
          </w:tcPr>
          <w:p w14:paraId="30620E9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Low level of digital literacy among health professionals was observed, with nearly half (48.2%) of them having poor digital literacy levels. Access to digital technology, training on digital technology, and attitude toward digital health technology were significant factors associated with digital literacy. It is suggested to increase computer accessibility, provide a training program on digital health technology, and promote a positive attitude toward this technology to improve the deployment of health information systems.</w:t>
            </w:r>
          </w:p>
        </w:tc>
      </w:tr>
      <w:tr w:rsidR="00927716" w14:paraId="3CDC3300" w14:textId="77777777">
        <w:trPr>
          <w:trHeight w:val="43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081ED78A" w14:textId="550B8511"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Tesfa 2022</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&lt;EndNote&gt;&lt;Cite&gt;&lt;Author&gt;Tesfa&lt;/Author&gt;&lt;Year&gt;2022&lt;/Year&gt;&lt;RecNum&gt;280&lt;/RecNum&gt;&lt;DisplayText&gt;[113]&lt;/DisplayText&gt;&lt;record&gt;&lt;rec-number&gt;280&lt;/rec-number&gt;&lt;foreign-keys&gt;&lt;key app="EN" db-id="t5xwxfsw6z9psue9z06xvtxt9vervaf200wa" timestamp="1751817296"&gt;280&lt;/key&gt;&lt;/foreign-keys&gt;&lt;ref-type name="Journal Article"&gt;17&lt;/ref-type&gt;&lt;contributors&gt;&lt;authors&gt;&lt;author&gt;Tesfa, G. A.&lt;/author&gt;&lt;author&gt;Yehualashet, D. E.&lt;/author&gt;&lt;author&gt;Ewune, H. A.&lt;/author&gt;&lt;author&gt;Zemeskel, A. G.&lt;/author&gt;&lt;author&gt;Kalayou, M. H.&lt;/author&gt;&lt;author&gt;Seboka, B. T.&lt;/author&gt;&lt;/authors&gt;&lt;/contributors&gt;&lt;auth-address&gt;School of Public Health, College of Medicine and Health Science, Dilla University, Dilla, Ethiopia.&amp;#xD;Department of Midwifery, College of Medicine and Health Science, Dilla University, Dilla, Ethiopia.&amp;#xD;Department of Health Informatics, School of Public Health, College of Medicine and Health Sciences, Wollo University, Wollo, Ethiopia.&lt;/auth-address&gt;&lt;titles&gt;&lt;title&gt;eHealth Literacy and its Associated Factors Among Health Professionals During the COVID-19 Pandemic in Resource-Limited Settings: Cross-sectional Study&lt;/title&gt;&lt;secondary-title&gt;JMIR Form Res&lt;/secondary-title&gt;&lt;alt-title&gt;JMIR formative research&lt;/alt-title&gt;&lt;/titles&gt;&lt;periodical&gt;&lt;full-title&gt;JMIR Form Res&lt;/full-title&gt;&lt;abbr-1&gt;JMIR formative research&lt;/abbr-1&gt;&lt;/periodical&gt;&lt;alt-periodical&gt;&lt;full-title&gt;JMIR Form Res&lt;/full-title&gt;&lt;abbr-1&gt;JMIR formative research&lt;/abbr-1&gt;&lt;/alt-periodical&gt;&lt;pages&gt;e36206&lt;/pages&gt;&lt;volume&gt;6&lt;/volume&gt;&lt;number&gt;7&lt;/number&gt;&lt;edition&gt;2022/06/24&lt;/edition&gt;&lt;keywords&gt;&lt;keyword&gt;Covid-19&lt;/keyword&gt;&lt;keyword&gt;eHealth literacy&lt;/keyword&gt;&lt;keyword&gt;health information&lt;/keyword&gt;&lt;keyword&gt;health literacy&lt;/keyword&gt;&lt;/keywords&gt;&lt;dates&gt;&lt;year&gt;2022&lt;/year&gt;&lt;pub-dates&gt;&lt;date&gt;Jul 13&lt;/date&gt;&lt;/pub-dates&gt;&lt;/dates&gt;&lt;isbn&gt;2561-326x&lt;/isbn&gt;&lt;accession-num&gt;35737897&lt;/accession-num&gt;&lt;urls&gt;&lt;/urls&gt;&lt;custom2&gt;Pmc9285670&lt;/custom2&gt;&lt;electronic-resource-num&gt;10.2196/36206&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[113]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223F748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Ethiopia</w:t>
            </w:r>
          </w:p>
        </w:tc>
        <w:tc>
          <w:tcPr>
            <w:tcW w:w="457" w:type="pct"/>
            <w:tcBorders>
              <w:top w:val="nil"/>
              <w:left w:val="nil"/>
              <w:bottom w:val="single" w:sz="4" w:space="0" w:color="auto"/>
              <w:right w:val="single" w:sz="4" w:space="0" w:color="auto"/>
            </w:tcBorders>
            <w:shd w:val="clear" w:color="auto" w:fill="FFFFFF" w:themeFill="background1"/>
            <w:vAlign w:val="center"/>
          </w:tcPr>
          <w:p w14:paraId="7765CC4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175BE32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 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3B26B4D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eHealth literacy level and its associated factors among health professionals working in Amhara regional state teaching hospitals, Ethiopia.</w:t>
            </w:r>
          </w:p>
        </w:tc>
        <w:tc>
          <w:tcPr>
            <w:tcW w:w="1265" w:type="pct"/>
            <w:tcBorders>
              <w:top w:val="nil"/>
              <w:left w:val="nil"/>
              <w:bottom w:val="single" w:sz="4" w:space="0" w:color="auto"/>
              <w:right w:val="single" w:sz="4" w:space="0" w:color="auto"/>
            </w:tcBorders>
            <w:shd w:val="clear" w:color="auto" w:fill="FFFFFF" w:themeFill="background1"/>
            <w:vAlign w:val="center"/>
          </w:tcPr>
          <w:p w14:paraId="56F3D21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total of 383 participants completed and returned the questionnaire with a response rate of 90.5%. Health professionals demonstrated a moderate level of eHealth literacy (mean 29.21). Most of the professionals were aware of the available health resources located on the internet, and know how to search and locate these resources. However, they lack the ability to distinguish high-quality health resources from low-quality resources. Factors that were significantly associated with eHealth literacy were computer access, computer knowledge, perceived ease of use, and perceived usefulness of eHealth information resources.</w:t>
            </w:r>
          </w:p>
        </w:tc>
        <w:tc>
          <w:tcPr>
            <w:tcW w:w="993" w:type="pct"/>
            <w:tcBorders>
              <w:top w:val="nil"/>
              <w:left w:val="nil"/>
              <w:bottom w:val="single" w:sz="4" w:space="0" w:color="auto"/>
              <w:right w:val="single" w:sz="4" w:space="0" w:color="auto"/>
            </w:tcBorders>
            <w:shd w:val="clear" w:color="auto" w:fill="FFFFFF" w:themeFill="background1"/>
            <w:vAlign w:val="center"/>
          </w:tcPr>
          <w:p w14:paraId="62CF116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It is crucial to provide training and support to health care workers on how to find, interpret, and, most importantly, evaluate the quality of health information found on the internet to improve their eHealth literacy level. Further research is needed to explore the role of eHealth literacy in mitigating pandemics in developing countries.</w:t>
            </w:r>
          </w:p>
        </w:tc>
      </w:tr>
      <w:tr w:rsidR="00927716" w14:paraId="29C20AF6" w14:textId="77777777">
        <w:trPr>
          <w:trHeight w:val="8179"/>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69D6DE0" w14:textId="254999B0"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Tong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PEVuZE5vdGU+PENpdGU+PEF1dGhvcj5Ub25nPC9BdXRob3I+PFllYXI+MjAyNTwvWWVhcj48UmVj
TnVtPjI4MTwvUmVjTnVtPjxEaXNwbGF5VGV4dD5bMTE0XTwvRGlzcGxheVRleHQ+PHJlY29yZD48
cmVjLW51bWJlcj4yODE8L3JlYy1udW1iZXI+PGZvcmVpZ24ta2V5cz48a2V5IGFwcD0iRU4iIGRi
LWlkPSJ0NXh3eGZzdzZ6OXBzdWU5ejA2eHZ0eHQ5dmVydmFmMjAwd2EiIHRpbWVzdGFtcD0iMTc1
MTgxNzI5NiI+MjgxPC9rZXk+PC9mb3JlaWduLWtleXM+PHJlZi10eXBlIG5hbWU9IkpvdXJuYWwg
QXJ0aWNsZSI+MTc8L3JlZi10eXBlPjxjb250cmlidXRvcnM+PGF1dGhvcnM+PGF1dGhvcj5Ub25n
LCBMLjwvYXV0aG9yPjxhdXRob3I+Tml1LCBZLjwvYXV0aG9yPjxhdXRob3I+WHVhbiwgWi48L2F1
dGhvcj48YXV0aG9yPkppbiwgUy48L2F1dGhvcj48YXV0aG9yPldhbmcsIFkuPC9hdXRob3I+PGF1
dGhvcj5YaWFvLCBRLjwvYXV0aG9yPjwvYXV0aG9ycz48L2NvbnRyaWJ1dG9ycz48YXV0aC1hZGRy
ZXNzPlNjaG9vbCBvZiBOdXJzaW5nLCBDYXBpdGFsIE1lZGljYWwgVW5pdmVyc2l0eSwgQmVpamlu
ZyAxMDAwNjksIENoaW5hLiYjeEQ7U2Nob29sIG9mIE51cnNpbmcsIENhcGl0YWwgTWVkaWNhbCBV
bml2ZXJzaXR5LCBCZWlqaW5nIDEwMDA2OSwgQ2hpbmEuIEVsZWN0cm9uaWMgYWRkcmVzczoganVs
aWEueGlhb0BjY211LmVkdS5jbi48L2F1dGgtYWRkcmVzcz48dGl0bGVzPjx0aXRsZT5OdXJzaW5n
IHN0dWRlbnRzJmFwb3M7IGV4cGVyaWVuY2VzIG9mIGRpZ2l0YWwgbGVhcm5pbmcgaW4gQ2hpbmVz
ZSBoaWdoZXIgZWR1Y2F0aW9uIGluc3RpdHV0aW9uczogQSBkZXNjcmlwdGl2ZSBxdWFsaXRhdGl2
ZSBzdHVkeTwvdGl0bGU+PHNlY29uZGFyeS10aXRsZT5OdXJzZSBFZHVjIFRvZGF5PC9zZWNvbmRh
cnktdGl0bGU+PGFsdC10aXRsZT5OdXJzZSBlZHVjYXRpb24gdG9kYXk8L2FsdC10aXRsZT48L3Rp
dGxlcz48cGVyaW9kaWNhbD48ZnVsbC10aXRsZT5OdXJzZSBFZHVjIFRvZGF5PC9mdWxsLXRpdGxl
PjwvcGVyaW9kaWNhbD48cGFnZXM+MTA2NDU0PC9wYWdlcz48dm9sdW1lPjE0NDwvdm9sdW1lPjxl
ZGl0aW9uPjIwMjQvMTAvMTY8L2VkaXRpb24+PGtleXdvcmRzPjxrZXl3b3JkPkZlbWFsZTwva2V5
d29yZD48a2V5d29yZD5IdW1hbnM8L2tleXdvcmQ+PGtleXdvcmQ+TWFsZTwva2V5d29yZD48a2V5
d29yZD5Zb3VuZyBBZHVsdDwva2V5d29yZD48a2V5d29yZD5DaGluYTwva2V5d29yZD48a2V5d29y
ZD5FYXN0IEFzaWFuIFBlb3BsZTwva2V5d29yZD48a2V5d29yZD5FZHVjYXRpb24sIERpc3RhbmNl
L21ldGhvZHM8L2tleXdvcmQ+PGtleXdvcmQ+KkVkdWNhdGlvbiwgTnVyc2luZywgQmFjY2FsYXVy
ZWF0ZS9tZXRob2RzPC9rZXl3b3JkPjxrZXl3b3JkPkludGVydmlld3MgYXMgVG9waWMvbWV0aG9k
czwva2V5d29yZD48a2V5d29yZD5MZWFybmluZzwva2V5d29yZD48a2V5d29yZD4qUXVhbGl0YXRp
dmUgUmVzZWFyY2g8L2tleXdvcmQ+PGtleXdvcmQ+KlN0dWRlbnRzLCBOdXJzaW5nL3BzeWNob2xv
Z3k8L2tleXdvcmQ+PGtleXdvcmQ+VW5pdmVyc2l0aWVzPC9rZXl3b3JkPjxrZXl3b3JkPkRpZ2l0
YWwgbGVhcm5pbmc8L2tleXdvcmQ+PGtleXdvcmQ+RXhwZXJpZW5jZXM8L2tleXdvcmQ+PGtleXdv
cmQ+SGlnaGVyIGVkdWNhdGlvbjwva2V5d29yZD48a2V5d29yZD5OdXJzaW5nIHN0dWRlbnRzPC9r
ZXl3b3JkPjwva2V5d29yZHM+PGRhdGVzPjx5ZWFyPjIwMjU8L3llYXI+PHB1Yi1kYXRlcz48ZGF0
ZT5KYW48L2RhdGU+PC9wdWItZGF0ZXM+PC9kYXRlcz48aXNibj4wMjYwLTY5MTc8L2lzYm4+PGFj
Y2Vzc2lvbi1udW0+Mzk0MDU5OTQ8L2FjY2Vzc2lvbi1udW0+PHVybHM+PC91cmxzPjxlbGVjdHJv
bmljLXJlc291cmNlLW51bT4xMC4xMDE2L2oubmVkdC4yMDI0LjEwNjQ1NDwvZWxlY3Ryb25pYy1y
ZXNvdXJjZS1udW0+PHJlbW90ZS1kYXRhYmFzZS1wcm92aWRlcj5OTE08L3JlbW90ZS1kYXRhYmFz
ZS1wcm92aWRlcj48bGFuZ3VhZ2U+ZW5nPC9sYW5ndWFnZT48L3JlY29yZD48L0NpdGU+PC9FbmRO
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PEVuZE5vdGU+PENpdGU+PEF1dGhvcj5Ub25nPC9BdXRob3I+PFllYXI+MjAyNTwvWWVhcj48UmVj
TnVtPjI4MTwvUmVjTnVtPjxEaXNwbGF5VGV4dD5bMTE0XTwvRGlzcGxheVRleHQ+PHJlY29yZD48
cmVjLW51bWJlcj4yODE8L3JlYy1udW1iZXI+PGZvcmVpZ24ta2V5cz48a2V5IGFwcD0iRU4iIGRi
LWlkPSJ0NXh3eGZzdzZ6OXBzdWU5ejA2eHZ0eHQ5dmVydmFmMjAwd2EiIHRpbWVzdGFtcD0iMTc1
MTgxNzI5NiI+MjgxPC9rZXk+PC9mb3JlaWduLWtleXM+PHJlZi10eXBlIG5hbWU9IkpvdXJuYWwg
QXJ0aWNsZSI+MTc8L3JlZi10eXBlPjxjb250cmlidXRvcnM+PGF1dGhvcnM+PGF1dGhvcj5Ub25n
LCBMLjwvYXV0aG9yPjxhdXRob3I+Tml1LCBZLjwvYXV0aG9yPjxhdXRob3I+WHVhbiwgWi48L2F1
dGhvcj48YXV0aG9yPkppbiwgUy48L2F1dGhvcj48YXV0aG9yPldhbmcsIFkuPC9hdXRob3I+PGF1
dGhvcj5YaWFvLCBRLjwvYXV0aG9yPjwvYXV0aG9ycz48L2NvbnRyaWJ1dG9ycz48YXV0aC1hZGRy
ZXNzPlNjaG9vbCBvZiBOdXJzaW5nLCBDYXBpdGFsIE1lZGljYWwgVW5pdmVyc2l0eSwgQmVpamlu
ZyAxMDAwNjksIENoaW5hLiYjeEQ7U2Nob29sIG9mIE51cnNpbmcsIENhcGl0YWwgTWVkaWNhbCBV
bml2ZXJzaXR5LCBCZWlqaW5nIDEwMDA2OSwgQ2hpbmEuIEVsZWN0cm9uaWMgYWRkcmVzczoganVs
aWEueGlhb0BjY211LmVkdS5jbi48L2F1dGgtYWRkcmVzcz48dGl0bGVzPjx0aXRsZT5OdXJzaW5n
IHN0dWRlbnRzJmFwb3M7IGV4cGVyaWVuY2VzIG9mIGRpZ2l0YWwgbGVhcm5pbmcgaW4gQ2hpbmVz
ZSBoaWdoZXIgZWR1Y2F0aW9uIGluc3RpdHV0aW9uczogQSBkZXNjcmlwdGl2ZSBxdWFsaXRhdGl2
ZSBzdHVkeTwvdGl0bGU+PHNlY29uZGFyeS10aXRsZT5OdXJzZSBFZHVjIFRvZGF5PC9zZWNvbmRh
cnktdGl0bGU+PGFsdC10aXRsZT5OdXJzZSBlZHVjYXRpb24gdG9kYXk8L2FsdC10aXRsZT48L3Rp
dGxlcz48cGVyaW9kaWNhbD48ZnVsbC10aXRsZT5OdXJzZSBFZHVjIFRvZGF5PC9mdWxsLXRpdGxl
PjwvcGVyaW9kaWNhbD48cGFnZXM+MTA2NDU0PC9wYWdlcz48dm9sdW1lPjE0NDwvdm9sdW1lPjxl
ZGl0aW9uPjIwMjQvMTAvMTY8L2VkaXRpb24+PGtleXdvcmRzPjxrZXl3b3JkPkZlbWFsZTwva2V5
d29yZD48a2V5d29yZD5IdW1hbnM8L2tleXdvcmQ+PGtleXdvcmQ+TWFsZTwva2V5d29yZD48a2V5
d29yZD5Zb3VuZyBBZHVsdDwva2V5d29yZD48a2V5d29yZD5DaGluYTwva2V5d29yZD48a2V5d29y
ZD5FYXN0IEFzaWFuIFBlb3BsZTwva2V5d29yZD48a2V5d29yZD5FZHVjYXRpb24sIERpc3RhbmNl
L21ldGhvZHM8L2tleXdvcmQ+PGtleXdvcmQ+KkVkdWNhdGlvbiwgTnVyc2luZywgQmFjY2FsYXVy
ZWF0ZS9tZXRob2RzPC9rZXl3b3JkPjxrZXl3b3JkPkludGVydmlld3MgYXMgVG9waWMvbWV0aG9k
czwva2V5d29yZD48a2V5d29yZD5MZWFybmluZzwva2V5d29yZD48a2V5d29yZD4qUXVhbGl0YXRp
dmUgUmVzZWFyY2g8L2tleXdvcmQ+PGtleXdvcmQ+KlN0dWRlbnRzLCBOdXJzaW5nL3BzeWNob2xv
Z3k8L2tleXdvcmQ+PGtleXdvcmQ+VW5pdmVyc2l0aWVzPC9rZXl3b3JkPjxrZXl3b3JkPkRpZ2l0
YWwgbGVhcm5pbmc8L2tleXdvcmQ+PGtleXdvcmQ+RXhwZXJpZW5jZXM8L2tleXdvcmQ+PGtleXdv
cmQ+SGlnaGVyIGVkdWNhdGlvbjwva2V5d29yZD48a2V5d29yZD5OdXJzaW5nIHN0dWRlbnRzPC9r
ZXl3b3JkPjwva2V5d29yZHM+PGRhdGVzPjx5ZWFyPjIwMjU8L3llYXI+PHB1Yi1kYXRlcz48ZGF0
ZT5KYW48L2RhdGU+PC9wdWItZGF0ZXM+PC9kYXRlcz48aXNibj4wMjYwLTY5MTc8L2lzYm4+PGFj
Y2Vzc2lvbi1udW0+Mzk0MDU5OTQ8L2FjY2Vzc2lvbi1udW0+PHVybHM+PC91cmxzPjxlbGVjdHJv
bmljLXJlc291cmNlLW51bT4xMC4xMDE2L2oubmVkdC4yMDI0LjEwNjQ1NDwvZWxlY3Ryb25pYy1y
ZXNvdXJjZS1udW0+PHJlbW90ZS1kYXRhYmFzZS1wcm92aWRlcj5OTE08L3JlbW90ZS1kYXRhYmFz
ZS1wcm92aWRlcj48bGFuZ3VhZ2U+ZW5nPC9sYW5ndWFnZT48L3JlY29yZD48L0NpdGU+PC9FbmRO
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[114]</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08D134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China</w:t>
            </w:r>
          </w:p>
        </w:tc>
        <w:tc>
          <w:tcPr>
            <w:tcW w:w="457" w:type="pct"/>
            <w:tcBorders>
              <w:top w:val="nil"/>
              <w:left w:val="nil"/>
              <w:bottom w:val="single" w:sz="4" w:space="0" w:color="auto"/>
              <w:right w:val="single" w:sz="4" w:space="0" w:color="auto"/>
            </w:tcBorders>
            <w:shd w:val="clear" w:color="auto" w:fill="FFFFFF" w:themeFill="background1"/>
            <w:vAlign w:val="center"/>
          </w:tcPr>
          <w:p w14:paraId="7F2949A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Descriptive qualitative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6DFB9B1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6879419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digital learning experiences of undergraduate nursing students in Chinese higher education institutions, with the aim of informing future improvements in digital teaching and learning.</w:t>
            </w:r>
          </w:p>
        </w:tc>
        <w:tc>
          <w:tcPr>
            <w:tcW w:w="1265" w:type="pct"/>
            <w:tcBorders>
              <w:top w:val="nil"/>
              <w:left w:val="nil"/>
              <w:bottom w:val="single" w:sz="4" w:space="0" w:color="auto"/>
              <w:right w:val="single" w:sz="4" w:space="0" w:color="auto"/>
            </w:tcBorders>
            <w:shd w:val="clear" w:color="auto" w:fill="FFFFFF" w:themeFill="background1"/>
            <w:vAlign w:val="center"/>
          </w:tcPr>
          <w:p w14:paraId="0ED5B99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Nursing students’ digital learning experiences were categorized into three themes: positive digital learning experience, negative digital learning experience, and barriers to digital learning perception of students. Conclusions: With the help of advanced digital technology, students can access rich and diversified learning re- sources anytime and anywhere according to their personal learning pace and interests, which greatly enhances their autonomy and interest in learning. Open online courses have effectively compensated for regional differences in teachers’ qualifications, enabling students in remote areas to enjoy high-quality teaching from top educational institutions and giving a solid impetus for improving nursing education in China. However, with the popularity of digital teaching, its design and innovation shortcomings have gradually emerged: students feel lonely and alienated when learning online, and long for more of the interaction and care found in traditional teaching. At the same </w:t>
            </w:r>
            <w:r>
              <w:rPr>
                <w:rFonts w:ascii="Times New Roman" w:eastAsia="宋体" w:hAnsi="Times New Roman" w:cs="Times New Roman"/>
                <w:kern w:val="0"/>
                <w:sz w:val="21"/>
                <w:szCs w:val="21"/>
                <w:shd w:val="pct15" w:color="auto" w:fill="FFFFFF"/>
                <w14:ligatures w14:val="none"/>
              </w:rPr>
              <w:lastRenderedPageBreak/>
              <w:t>time, the lack of regulation and assessment standards has created inequities in learning and affected student motivation.</w:t>
            </w:r>
          </w:p>
        </w:tc>
        <w:tc>
          <w:tcPr>
            <w:tcW w:w="993" w:type="pct"/>
            <w:tcBorders>
              <w:top w:val="nil"/>
              <w:left w:val="nil"/>
              <w:bottom w:val="single" w:sz="4" w:space="0" w:color="auto"/>
              <w:right w:val="single" w:sz="4" w:space="0" w:color="auto"/>
            </w:tcBorders>
            <w:shd w:val="clear" w:color="auto" w:fill="FFFFFF" w:themeFill="background1"/>
            <w:vAlign w:val="center"/>
          </w:tcPr>
          <w:p w14:paraId="383D7BC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 xml:space="preserve">Digital learning brings unprecedented convenience to students, not only as an innovation in learning styles but also as an essential way to personalize the learning experience. With the help of advanced digital technology, students can access a vast array of learning resources anytime, anywhere, according to their own learning pace and interests, and this flexibility greatly enhances their initiative and interest in learning. Open online courses have significantly reduced the differences in the level of teachers in different regions so that even students in remote areas can receive high-quality teaching from top educational institutions, which has undoubtedly given a solid impetus for improving the level of nursing education in China. However, with the popularity of </w:t>
            </w:r>
            <w:r>
              <w:rPr>
                <w:rFonts w:ascii="Times New Roman" w:eastAsia="宋体" w:hAnsi="Times New Roman" w:cs="Times New Roman"/>
                <w:kern w:val="0"/>
                <w:sz w:val="21"/>
                <w:szCs w:val="21"/>
                <w:shd w:val="pct15" w:color="auto" w:fill="FFFFFF"/>
                <w14:ligatures w14:val="none"/>
              </w:rPr>
              <w:lastRenderedPageBreak/>
              <w:t xml:space="preserve">digital teaching methods, some problems have gradually emerged. Many digital teaching methods need more design and innovation, so students often feel lonely and alienated when learning online and long for the kind of face-to-face interaction and teacher attention they get in traditional teaching. Digital learning also faces the challenge of regulation and assessment standards. Due to the lack of a unified regulatory mechanism and evaluation standards, it is not easy to achieve a fair and objective evaluation of students’ learning outcomes, which, to some extent, leads to inequity in learning and, in turn, affects students motivation to learn, Therefore, the future of digital learning requires more efforts in design and innovation, as well as the strengthening of regulatory and evaluation </w:t>
            </w:r>
            <w:r>
              <w:rPr>
                <w:rFonts w:ascii="Times New Roman" w:eastAsia="宋体" w:hAnsi="Times New Roman" w:cs="Times New Roman"/>
                <w:kern w:val="0"/>
                <w:sz w:val="21"/>
                <w:szCs w:val="21"/>
                <w:shd w:val="pct15" w:color="auto" w:fill="FFFFFF"/>
                <w14:ligatures w14:val="none"/>
              </w:rPr>
              <w:lastRenderedPageBreak/>
              <w:t>standards, to ensure that students can enjoy the convenience of technology while having a richer and more positive learning experience.</w:t>
            </w:r>
          </w:p>
        </w:tc>
      </w:tr>
      <w:tr w:rsidR="00927716" w14:paraId="26B44922"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42B4368" w14:textId="46B80C96"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Tubaishat 2016</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&lt;EndNote&gt;&lt;Cite&gt;&lt;Author&gt;Tubaishat&lt;/Author&gt;&lt;Year&gt;2016&lt;/Year&gt;&lt;RecNum&gt;282&lt;/RecNum&gt;&lt;DisplayText&gt;[115]&lt;/DisplayText&gt;&lt;record&gt;&lt;rec-number&gt;282&lt;/rec-number&gt;&lt;foreign-keys&gt;&lt;key app="EN" db-id="t5xwxfsw6z9psue9z06xvtxt9vervaf200wa" timestamp="1751817296"&gt;282&lt;/key&gt;&lt;/foreign-keys&gt;&lt;ref-type name="Journal Article"&gt;17&lt;/ref-type&gt;&lt;contributors&gt;&lt;authors&gt;&lt;author&gt;Tubaishat, A.&lt;/author&gt;&lt;author&gt;Habiballah, L.&lt;/author&gt;&lt;/authors&gt;&lt;/contributors&gt;&lt;auth-address&gt;Al al-Bayt University, Faculty of Nursing, Adult Health Nursing Department, Mafraq, Jordan. Electronic address: atubaishat@aabu.edu.jo.&amp;#xD;Irbid National University, Department of Nursing, Irbid, Jordan.&lt;/auth-address&gt;&lt;titles&gt;&lt;title&gt;eHealth literacy among undergraduate nursing students&lt;/title&gt;&lt;secondary-title&gt;Nurse Educ Today&lt;/secondary-title&gt;&lt;alt-title&gt;Nurse education today&lt;/alt-title&gt;&lt;/titles&gt;&lt;periodical&gt;&lt;full-title&gt;Nurse Educ Today&lt;/full-title&gt;&lt;/periodical&gt;&lt;pages&gt;47-52&lt;/pages&gt;&lt;volume&gt;42&lt;/volume&gt;&lt;edition&gt;2016/05/31&lt;/edition&gt;&lt;keywords&gt;&lt;keyword&gt;Adult&lt;/keyword&gt;&lt;keyword&gt;*Computer Literacy&lt;/keyword&gt;&lt;keyword&gt;Cross-Sectional Studies&lt;/keyword&gt;&lt;keyword&gt;Curriculum&lt;/keyword&gt;&lt;keyword&gt;Education, Nursing, Baccalaureate&lt;/keyword&gt;&lt;keyword&gt;Female&lt;/keyword&gt;&lt;keyword&gt;*Health Literacy&lt;/keyword&gt;&lt;keyword&gt;Humans&lt;/keyword&gt;&lt;keyword&gt;Jordan&lt;/keyword&gt;&lt;keyword&gt;Male&lt;/keyword&gt;&lt;keyword&gt;*Students, Nursing&lt;/keyword&gt;&lt;keyword&gt;Surveys and Questionnaires&lt;/keyword&gt;&lt;keyword&gt;*Telemedicine&lt;/keyword&gt;&lt;keyword&gt;Universities&lt;/keyword&gt;&lt;keyword&gt;Literacy&lt;/keyword&gt;&lt;keyword&gt;Nursing&lt;/keyword&gt;&lt;keyword&gt;Students&lt;/keyword&gt;&lt;keyword&gt;eHealth&lt;/keyword&gt;&lt;/keywords&gt;&lt;dates&gt;&lt;year&gt;2016&lt;/year&gt;&lt;pub-dates&gt;&lt;date&gt;Jul&lt;/date&gt;&lt;/pub-dates&gt;&lt;/dates&gt;&lt;isbn&gt;0260-6917&lt;/isbn&gt;&lt;accession-num&gt;27237352&lt;/accession-num&gt;&lt;urls&gt;&lt;/urls&gt;&lt;electronic-resource-num&gt;10.1016/j.nedt.2016.04.003&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[115]</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AC59D8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Jordan</w:t>
            </w:r>
          </w:p>
        </w:tc>
        <w:tc>
          <w:tcPr>
            <w:tcW w:w="457" w:type="pct"/>
            <w:tcBorders>
              <w:top w:val="nil"/>
              <w:left w:val="nil"/>
              <w:bottom w:val="single" w:sz="4" w:space="0" w:color="auto"/>
              <w:right w:val="single" w:sz="4" w:space="0" w:color="auto"/>
            </w:tcBorders>
            <w:shd w:val="clear" w:color="auto" w:fill="FFFFFF" w:themeFill="background1"/>
            <w:vAlign w:val="center"/>
          </w:tcPr>
          <w:p w14:paraId="6A3A5A4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5BA736A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w:t>
            </w:r>
          </w:p>
        </w:tc>
        <w:tc>
          <w:tcPr>
            <w:tcW w:w="813" w:type="pct"/>
            <w:tcBorders>
              <w:top w:val="nil"/>
              <w:left w:val="nil"/>
              <w:bottom w:val="single" w:sz="4" w:space="0" w:color="auto"/>
              <w:right w:val="single" w:sz="4" w:space="0" w:color="auto"/>
            </w:tcBorders>
            <w:shd w:val="clear" w:color="auto" w:fill="FFFFFF" w:themeFill="background1"/>
            <w:vAlign w:val="center"/>
          </w:tcPr>
          <w:p w14:paraId="38E7A59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assess the level of eHealth literacy among Jordanian nursing students in two universities, one public and one private, and to determine the factors that have a contribution to eHealth literacy.</w:t>
            </w:r>
          </w:p>
        </w:tc>
        <w:tc>
          <w:tcPr>
            <w:tcW w:w="1265" w:type="pct"/>
            <w:tcBorders>
              <w:top w:val="nil"/>
              <w:left w:val="nil"/>
              <w:bottom w:val="single" w:sz="4" w:space="0" w:color="auto"/>
              <w:right w:val="single" w:sz="4" w:space="0" w:color="auto"/>
            </w:tcBorders>
            <w:shd w:val="clear" w:color="auto" w:fill="FFFFFF" w:themeFill="background1"/>
            <w:vAlign w:val="center"/>
          </w:tcPr>
          <w:p w14:paraId="29C8694C"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Nursing students should have the skills to locate, use and evaluate online health information. Students have some skills in eHealth literacy, while others need to be improved Nursing educators should incorporate the concepts of eHealth literacy within the curriculum.</w:t>
            </w:r>
          </w:p>
        </w:tc>
        <w:tc>
          <w:tcPr>
            <w:tcW w:w="993" w:type="pct"/>
            <w:tcBorders>
              <w:top w:val="nil"/>
              <w:left w:val="nil"/>
              <w:bottom w:val="single" w:sz="4" w:space="0" w:color="auto"/>
              <w:right w:val="single" w:sz="4" w:space="0" w:color="auto"/>
            </w:tcBorders>
            <w:shd w:val="clear" w:color="auto" w:fill="FFFFFF" w:themeFill="background1"/>
            <w:vAlign w:val="center"/>
          </w:tcPr>
          <w:p w14:paraId="087C617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Integrating the notion of eHealth literacy into the nursing curriculum will prepare nurses to support patients and their families to correctly access, locate, and evaluate health resources in order to formulate decisions that could affect their health status. This in turn could improve patients' safety and care. These eHealth literacy skills are considered some of the most important nursing informatics competencies. Every nursing student should be effectively prepared to use the internet to locate and evaluate digital health information.</w:t>
            </w:r>
          </w:p>
        </w:tc>
      </w:tr>
      <w:tr w:rsidR="00927716" w14:paraId="5175CBBD" w14:textId="77777777">
        <w:trPr>
          <w:trHeight w:val="400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6D665F96" w14:textId="58C4C1C3"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Vallo Hult 2025</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&lt;EndNote&gt;&lt;Cite&gt;&lt;Author&gt;Vallo Hult&lt;/Author&gt;&lt;Year&gt;2025&lt;/Year&gt;&lt;RecNum&gt;283&lt;/RecNum&gt;&lt;DisplayText&gt;[116]&lt;/DisplayText&gt;&lt;record&gt;&lt;rec-number&gt;283&lt;/rec-number&gt;&lt;foreign-keys&gt;&lt;key app="EN" db-id="t5xwxfsw6z9psue9z06xvtxt9vervaf200wa" timestamp="1751817296"&gt;283&lt;/key&gt;&lt;/foreign-keys&gt;&lt;ref-type name="Journal Article"&gt;17&lt;/ref-type&gt;&lt;contributors&gt;&lt;authors&gt;&lt;author&gt;Vallo Hult, H.&lt;/author&gt;&lt;author&gt;Abovarda, A.&lt;/author&gt;&lt;author&gt;Master Östlund, C.&lt;/author&gt;&lt;author&gt;Pålsson, P.&lt;/author&gt;&lt;/authors&gt;&lt;/contributors&gt;&lt;auth-address&gt;School of Business, Economics and IT, University West, Trollhättan, Sweden.&amp;#xD;Department of Education, NU Hospital Group, Trollhättan, Sweden.&amp;#xD;Institute of Neuroscience and Physiology, University of Gothenburg, Sahlgrenska Academy, Gothenburg, Sweden.&lt;/auth-address&gt;&lt;titles&gt;&lt;title&gt;Digital learning strategies in residency education&lt;/title&gt;&lt;secondary-title&gt;Ann Med&lt;/secondary-title&gt;&lt;alt-title&gt;Annals of medicine&lt;/alt-title&gt;&lt;/titles&gt;&lt;periodical&gt;&lt;full-title&gt;Ann Med&lt;/full-title&gt;&lt;/periodical&gt;&lt;pages&gt;2440630&lt;/pages&gt;&lt;volume&gt;57&lt;/volume&gt;&lt;number&gt;1&lt;/number&gt;&lt;edition&gt;2024/12/18&lt;/edition&gt;&lt;keywords&gt;&lt;keyword&gt;Humans&lt;/keyword&gt;&lt;keyword&gt;*Internship and Residency/methods&lt;/keyword&gt;&lt;keyword&gt;Learning&lt;/keyword&gt;&lt;keyword&gt;Videoconferencing&lt;/keyword&gt;&lt;keyword&gt;Male&lt;/keyword&gt;&lt;keyword&gt;Female&lt;/keyword&gt;&lt;keyword&gt;Education, Distance/methods&lt;/keyword&gt;&lt;keyword&gt;Qualitative Research&lt;/keyword&gt;&lt;keyword&gt;Attitude of Health Personnel&lt;/keyword&gt;&lt;keyword&gt;Digital learning&lt;/keyword&gt;&lt;keyword&gt;medical education&lt;/keyword&gt;&lt;keyword&gt;physicians&lt;/keyword&gt;&lt;keyword&gt;residency&lt;/keyword&gt;&lt;keyword&gt;video conferencing&lt;/keyword&gt;&lt;/keywords&gt;&lt;dates&gt;&lt;year&gt;2025&lt;/year&gt;&lt;pub-dates&gt;&lt;date&gt;Dec&lt;/date&gt;&lt;/pub-dates&gt;&lt;/dates&gt;&lt;isbn&gt;0785-3890 (Print)&amp;#xD;0785-3890&lt;/isbn&gt;&lt;accession-num&gt;39692274&lt;/accession-num&gt;&lt;urls&gt;&lt;/urls&gt;&lt;custom2&gt;Pmc11656749&lt;/custom2&gt;&lt;electronic-resource-num&gt;10.1080/07853890.2024.2440630&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[116]</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0B6DED3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Sweden</w:t>
            </w:r>
          </w:p>
        </w:tc>
        <w:tc>
          <w:tcPr>
            <w:tcW w:w="457" w:type="pct"/>
            <w:tcBorders>
              <w:top w:val="nil"/>
              <w:left w:val="nil"/>
              <w:bottom w:val="single" w:sz="4" w:space="0" w:color="auto"/>
              <w:right w:val="single" w:sz="4" w:space="0" w:color="auto"/>
            </w:tcBorders>
            <w:shd w:val="clear" w:color="auto" w:fill="FFFFFF" w:themeFill="background1"/>
            <w:vAlign w:val="center"/>
          </w:tcPr>
          <w:p w14:paraId="133203D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0CB079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Physicians</w:t>
            </w:r>
          </w:p>
        </w:tc>
        <w:tc>
          <w:tcPr>
            <w:tcW w:w="813" w:type="pct"/>
            <w:tcBorders>
              <w:top w:val="nil"/>
              <w:left w:val="nil"/>
              <w:bottom w:val="single" w:sz="4" w:space="0" w:color="auto"/>
              <w:right w:val="single" w:sz="4" w:space="0" w:color="auto"/>
            </w:tcBorders>
            <w:shd w:val="clear" w:color="auto" w:fill="FFFFFF" w:themeFill="background1"/>
            <w:vAlign w:val="center"/>
          </w:tcPr>
          <w:p w14:paraId="07EDBD5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To examine resident physicians’ perceptions and experiences of using a digital learning environment as part of their specialist medical training. </w:t>
            </w:r>
          </w:p>
        </w:tc>
        <w:tc>
          <w:tcPr>
            <w:tcW w:w="1265" w:type="pct"/>
            <w:tcBorders>
              <w:top w:val="nil"/>
              <w:left w:val="nil"/>
              <w:bottom w:val="single" w:sz="4" w:space="0" w:color="auto"/>
              <w:right w:val="single" w:sz="4" w:space="0" w:color="auto"/>
            </w:tcBorders>
            <w:shd w:val="clear" w:color="auto" w:fill="FFFFFF" w:themeFill="background1"/>
            <w:vAlign w:val="center"/>
          </w:tcPr>
          <w:p w14:paraId="4686460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results suggest that (i) sociotechnical aspects and understanding of the context in which the learning takes place contribute to enhancing digital learning for resident physicians; (ii) insights into participants’ perceptions of digital learning emphasize that interactive communication and group discussions are significant for their learning, and (iii) administrative aspects related to course design, lecture management, and instructional support are more important in digital learning environments compared to traditional teaching and learning.</w:t>
            </w:r>
          </w:p>
        </w:tc>
        <w:tc>
          <w:tcPr>
            <w:tcW w:w="993" w:type="pct"/>
            <w:tcBorders>
              <w:top w:val="nil"/>
              <w:left w:val="nil"/>
              <w:bottom w:val="single" w:sz="4" w:space="0" w:color="auto"/>
              <w:right w:val="single" w:sz="4" w:space="0" w:color="auto"/>
            </w:tcBorders>
            <w:shd w:val="clear" w:color="auto" w:fill="FFFFFF" w:themeFill="background1"/>
            <w:vAlign w:val="center"/>
          </w:tcPr>
          <w:p w14:paraId="2839EE4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Findings from this study confirm and extend prior studies on digital learning in healthcare, contributing to a better understanding of how digital learning environments, especially virtual lectures and seminars, can be developed and integrated into residency programs and health professions education to increase their usefulness.</w:t>
            </w:r>
          </w:p>
        </w:tc>
      </w:tr>
      <w:tr w:rsidR="00927716" w14:paraId="0E58B50E" w14:textId="77777777">
        <w:trPr>
          <w:trHeight w:val="20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F15FE3C" w14:textId="17C2D52C"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Wilbanks 2020</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&lt;EndNote&gt;&lt;Cite&gt;&lt;Author&gt;Wilbanks&lt;/Author&gt;&lt;Year&gt;2020&lt;/Year&gt;&lt;RecNum&gt;284&lt;/RecNum&gt;&lt;DisplayText&gt;[117]&lt;/DisplayText&gt;&lt;record&gt;&lt;rec-number&gt;284&lt;/rec-number&gt;&lt;foreign-keys&gt;&lt;key app="EN" db-id="t5xwxfsw6z9psue9z06xvtxt9vervaf200wa" timestamp="1751817296"&gt;284&lt;/key&gt;&lt;/foreign-keys&gt;&lt;ref-type name="Journal Article"&gt;17&lt;/ref-type&gt;&lt;contributors&gt;&lt;authors&gt;&lt;author&gt;Wilbanks, B. A.&lt;/author&gt;&lt;author&gt;Aroke, E. N.&lt;/author&gt;&lt;/authors&gt;&lt;/contributors&gt;&lt;auth-address&gt;Author Affiliation: School of Nursing, University of Alabama at Birmingham.&lt;/auth-address&gt;&lt;titles&gt;&lt;title&gt;Using Clinical Simulations to Train Healthcare Professionals to Use Electronic Health Records: A Literature Review&lt;/title&gt;&lt;secondary-title&gt;Comput Inform Nurs&lt;/secondary-title&gt;&lt;alt-title&gt;Computers, informatics, nursing : CIN&lt;/alt-title&gt;&lt;/titles&gt;&lt;periodical&gt;&lt;full-title&gt;Comput Inform Nurs&lt;/full-title&gt;&lt;abbr-1&gt;Computers, informatics, nursing : CIN&lt;/abbr-1&gt;&lt;/periodical&gt;&lt;alt-periodical&gt;&lt;full-title&gt;Comput Inform Nurs&lt;/full-title&gt;&lt;abbr-1&gt;Computers, informatics, nursing : CIN&lt;/abbr-1&gt;&lt;/alt-periodical&gt;&lt;pages&gt;551-561&lt;/pages&gt;&lt;volume&gt;38&lt;/volume&gt;&lt;number&gt;11&lt;/number&gt;&lt;edition&gt;2020/06/11&lt;/edition&gt;&lt;keywords&gt;&lt;keyword&gt;*Clinical Competence&lt;/keyword&gt;&lt;keyword&gt;*Electronic Health Records&lt;/keyword&gt;&lt;keyword&gt;Health Personnel/*education&lt;/keyword&gt;&lt;keyword&gt;Humans&lt;/keyword&gt;&lt;keyword&gt;*Inservice Training&lt;/keyword&gt;&lt;keyword&gt;Patient Safety&lt;/keyword&gt;&lt;keyword&gt;*Simulation Training&lt;/keyword&gt;&lt;/keywords&gt;&lt;dates&gt;&lt;year&gt;2020&lt;/year&gt;&lt;pub-dates&gt;&lt;date&gt;Nov&lt;/date&gt;&lt;/pub-dates&gt;&lt;/dates&gt;&lt;isbn&gt;1538-2931&lt;/isbn&gt;&lt;accession-num&gt;32520783&lt;/accession-num&gt;&lt;urls&gt;&lt;/urls&gt;&lt;electronic-resource-num&gt;10.1097/cin.0000000000000631&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[117]</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79C6FED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UK</w:t>
            </w:r>
          </w:p>
        </w:tc>
        <w:tc>
          <w:tcPr>
            <w:tcW w:w="457" w:type="pct"/>
            <w:tcBorders>
              <w:top w:val="nil"/>
              <w:left w:val="nil"/>
              <w:bottom w:val="single" w:sz="4" w:space="0" w:color="auto"/>
              <w:right w:val="single" w:sz="4" w:space="0" w:color="auto"/>
            </w:tcBorders>
            <w:shd w:val="clear" w:color="auto" w:fill="FFFFFF" w:themeFill="background1"/>
            <w:vAlign w:val="center"/>
          </w:tcPr>
          <w:p w14:paraId="622B5D0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Literature 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349D27D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Healthcare</w:t>
            </w:r>
            <w:r>
              <w:rPr>
                <w:rFonts w:ascii="Times New Roman" w:eastAsia="宋体" w:hAnsi="Times New Roman" w:cs="Times New Roman"/>
                <w:kern w:val="0"/>
                <w:sz w:val="21"/>
                <w:szCs w:val="21"/>
                <w:shd w:val="pct15" w:color="auto" w:fill="FFFFFF"/>
                <w14:ligatures w14:val="none"/>
              </w:rPr>
              <w:br/>
              <w:t>professionals</w:t>
            </w:r>
          </w:p>
        </w:tc>
        <w:tc>
          <w:tcPr>
            <w:tcW w:w="813" w:type="pct"/>
            <w:tcBorders>
              <w:top w:val="nil"/>
              <w:left w:val="nil"/>
              <w:bottom w:val="single" w:sz="4" w:space="0" w:color="auto"/>
              <w:right w:val="single" w:sz="4" w:space="0" w:color="auto"/>
            </w:tcBorders>
            <w:shd w:val="clear" w:color="auto" w:fill="FFFFFF" w:themeFill="background1"/>
            <w:vAlign w:val="center"/>
          </w:tcPr>
          <w:p w14:paraId="0C0F445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summarize the current state-of-the-science on the use of clinical simulations to train healthcare professionals to use electronic health records.</w:t>
            </w:r>
          </w:p>
        </w:tc>
        <w:tc>
          <w:tcPr>
            <w:tcW w:w="1265" w:type="pct"/>
            <w:tcBorders>
              <w:top w:val="nil"/>
              <w:left w:val="nil"/>
              <w:bottom w:val="single" w:sz="4" w:space="0" w:color="auto"/>
              <w:right w:val="single" w:sz="4" w:space="0" w:color="auto"/>
            </w:tcBorders>
            <w:shd w:val="clear" w:color="auto" w:fill="FFFFFF" w:themeFill="background1"/>
            <w:vAlign w:val="center"/>
          </w:tcPr>
          <w:p w14:paraId="40BCBB0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benefits of using simulation-based training that incorporates an organization's contextual factors include improvement of interdisciplinary team communication, clinical performance, clinician-patient-technology communication skills, and recognition of patient safety issues. </w:t>
            </w:r>
          </w:p>
        </w:tc>
        <w:tc>
          <w:tcPr>
            <w:tcW w:w="993" w:type="pct"/>
            <w:tcBorders>
              <w:top w:val="nil"/>
              <w:left w:val="nil"/>
              <w:bottom w:val="single" w:sz="4" w:space="0" w:color="auto"/>
              <w:right w:val="single" w:sz="4" w:space="0" w:color="auto"/>
            </w:tcBorders>
            <w:shd w:val="clear" w:color="auto" w:fill="FFFFFF" w:themeFill="background1"/>
            <w:vAlign w:val="center"/>
          </w:tcPr>
          <w:p w14:paraId="235EFE9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Design considerations for electronic health record training using clinical simulations involve establishing course objectives, identifying outcome measures, establishing content requirements of both the clinical simulation and electronic health record, and providing adequate debriefing.</w:t>
            </w:r>
          </w:p>
        </w:tc>
      </w:tr>
      <w:tr w:rsidR="00927716" w14:paraId="19C8B8AD"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7C268C49" w14:textId="0485AD9E"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Yarmohammadian 2015</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&lt;EndNote&gt;&lt;Cite&gt;&lt;Author&gt;Yarmohammadian&lt;/Author&gt;&lt;Year&gt;2015&lt;/Year&gt;&lt;RecNum&gt;285&lt;/RecNum&gt;&lt;DisplayText&gt;[118]&lt;/DisplayText&gt;&lt;record&gt;&lt;rec-number&gt;285&lt;/rec-number&gt;&lt;foreign-keys&gt;&lt;key app="EN" db-id="t5xwxfsw6z9psue9z06xvtxt9vervaf200wa" timestamp="1751817296"&gt;285&lt;/key&gt;&lt;/foreign-keys&gt;&lt;ref-type name="Journal Article"&gt;17&lt;/ref-type&gt;&lt;contributors&gt;&lt;authors&gt;&lt;author&gt;Yarmohammadian, M. H.&lt;/author&gt;&lt;author&gt;Mohebbi, N.&lt;/author&gt;&lt;/authors&gt;&lt;/contributors&gt;&lt;auth-address&gt;Department of Health Management and Economics Research Centre, Isfahan University of Medical Sciences, Isfahan, Iran.&amp;#xD;Department of Medical Records Education and Health Information Management, Health Management and Economics Research Centre, Isfahan University of Medical Sciences, Isfahan, Iran.&lt;/auth-address&gt;&lt;titles&gt;&lt;title&gt;Review evaluation indicators of health information technology course of master&amp;apos;s degree in medical sciences universities&amp;apos; based on CIPP Model&lt;/title&gt;&lt;secondary-title&gt;J Educ Health Promot&lt;/secondary-title&gt;&lt;alt-title&gt;Journal of education and health promotion&lt;/alt-title&gt;&lt;/titles&gt;&lt;periodical&gt;&lt;full-title&gt;J Educ Health Promot&lt;/full-title&gt;&lt;abbr-1&gt;Journal of education and health promotion&lt;/abbr-1&gt;&lt;/periodical&gt;&lt;alt-periodical&gt;&lt;full-title&gt;J Educ Health Promot&lt;/full-title&gt;&lt;abbr-1&gt;Journal of education and health promotion&lt;/abbr-1&gt;&lt;/alt-periodical&gt;&lt;pages&gt;28&lt;/pages&gt;&lt;volume&gt;4&lt;/volume&gt;&lt;edition&gt;2015/04/18&lt;/edition&gt;&lt;keywords&gt;&lt;keyword&gt;CIPP model&lt;/keyword&gt;&lt;keyword&gt;health information technology&lt;/keyword&gt;&lt;keyword&gt;higher education indicator&lt;/keyword&gt;&lt;/keywords&gt;&lt;dates&gt;&lt;year&gt;2015&lt;/year&gt;&lt;/dates&gt;&lt;isbn&gt;2277-9531 (Print)&amp;#xD;2277-9531&lt;/isbn&gt;&lt;accession-num&gt;25883998&lt;/accession-num&gt;&lt;urls&gt;&lt;/urls&gt;&lt;custom2&gt;Pmc4392565&lt;/custom2&gt;&lt;electronic-resource-num&gt;10.4103/2277-9531.154122&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[118]</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DE0C12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Iran</w:t>
            </w:r>
          </w:p>
        </w:tc>
        <w:tc>
          <w:tcPr>
            <w:tcW w:w="457" w:type="pct"/>
            <w:tcBorders>
              <w:top w:val="nil"/>
              <w:left w:val="nil"/>
              <w:bottom w:val="single" w:sz="4" w:space="0" w:color="auto"/>
              <w:right w:val="single" w:sz="4" w:space="0" w:color="auto"/>
            </w:tcBorders>
            <w:shd w:val="clear" w:color="auto" w:fill="FFFFFF" w:themeFill="background1"/>
            <w:vAlign w:val="center"/>
          </w:tcPr>
          <w:p w14:paraId="625FFAD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Review</w:t>
            </w:r>
          </w:p>
        </w:tc>
        <w:tc>
          <w:tcPr>
            <w:tcW w:w="610" w:type="pct"/>
            <w:tcBorders>
              <w:top w:val="nil"/>
              <w:left w:val="nil"/>
              <w:bottom w:val="single" w:sz="4" w:space="0" w:color="auto"/>
              <w:right w:val="single" w:sz="4" w:space="0" w:color="auto"/>
            </w:tcBorders>
            <w:shd w:val="clear" w:color="auto" w:fill="FFFFFF" w:themeFill="background1"/>
            <w:vAlign w:val="center"/>
          </w:tcPr>
          <w:p w14:paraId="17280BE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Master’s degree in medical sciences</w:t>
            </w:r>
          </w:p>
        </w:tc>
        <w:tc>
          <w:tcPr>
            <w:tcW w:w="813" w:type="pct"/>
            <w:tcBorders>
              <w:top w:val="nil"/>
              <w:left w:val="nil"/>
              <w:bottom w:val="single" w:sz="4" w:space="0" w:color="auto"/>
              <w:right w:val="single" w:sz="4" w:space="0" w:color="auto"/>
            </w:tcBorders>
            <w:shd w:val="clear" w:color="auto" w:fill="FFFFFF" w:themeFill="background1"/>
            <w:vAlign w:val="center"/>
          </w:tcPr>
          <w:p w14:paraId="765DCDB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review and develop the evaluation criteria of health information technology course at Master of Science level in Tehran, Shahid Beheshti, Isfahan, Shiraz, and Kashan medical universities in 2012 by using CIPP model.</w:t>
            </w:r>
          </w:p>
        </w:tc>
        <w:tc>
          <w:tcPr>
            <w:tcW w:w="1265" w:type="pct"/>
            <w:tcBorders>
              <w:top w:val="nil"/>
              <w:left w:val="nil"/>
              <w:bottom w:val="single" w:sz="4" w:space="0" w:color="auto"/>
              <w:right w:val="single" w:sz="4" w:space="0" w:color="auto"/>
            </w:tcBorders>
            <w:shd w:val="clear" w:color="auto" w:fill="FFFFFF" w:themeFill="background1"/>
            <w:vAlign w:val="center"/>
          </w:tcPr>
          <w:p w14:paraId="07AB0C0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With studies from various sources, commentary of experts, and based on the CIPP evaluation model, 139 indicators were determined and then evaluated, which were associated with this course based on the three factors of context, input, and process in the areas of human resources professional, academic services, students, directors, faculty, curriculum, budget, facilities, teaching–learning activities, and scientific research activities of students and faculty, and the activities of the library staff.</w:t>
            </w:r>
          </w:p>
        </w:tc>
        <w:tc>
          <w:tcPr>
            <w:tcW w:w="993" w:type="pct"/>
            <w:tcBorders>
              <w:top w:val="nil"/>
              <w:left w:val="nil"/>
              <w:bottom w:val="single" w:sz="4" w:space="0" w:color="auto"/>
              <w:right w:val="single" w:sz="4" w:space="0" w:color="auto"/>
            </w:tcBorders>
            <w:shd w:val="clear" w:color="auto" w:fill="FFFFFF" w:themeFill="background1"/>
            <w:vAlign w:val="center"/>
          </w:tcPr>
          <w:p w14:paraId="47F8405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study showed that in total, the health information technology course at the Master of Science level is relatively good, but trying to improve and correct it in some areas and continuing the evaluation process seems necessary.</w:t>
            </w:r>
          </w:p>
        </w:tc>
      </w:tr>
      <w:tr w:rsidR="00927716" w14:paraId="5EF91936" w14:textId="77777777">
        <w:trPr>
          <w:trHeight w:val="433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44617660" w14:textId="7ECAF2BF"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Yuan 2023</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PEVuZE5vdGU+PENpdGU+PEF1dGhvcj5ZdWFuPC9BdXRob3I+PFllYXI+MjAyMzwvWWVhcj48UmVj
TnVtPjI4NjwvUmVjTnVtPjxEaXNwbGF5VGV4dD5bMTE5XTwvRGlzcGxheVRleHQ+PHJlY29yZD48
cmVjLW51bWJlcj4yODY8L3JlYy1udW1iZXI+PGZvcmVpZ24ta2V5cz48a2V5IGFwcD0iRU4iIGRi
LWlkPSJ0NXh3eGZzdzZ6OXBzdWU5ejA2eHZ0eHQ5dmVydmFmMjAwd2EiIHRpbWVzdGFtcD0iMTc1
MTgxNzI5NiI+Mjg2PC9rZXk+PC9mb3JlaWduLWtleXM+PHJlZi10eXBlIG5hbWU9IkpvdXJuYWwg
QXJ0aWNsZSI+MTc8L3JlZi10eXBlPjxjb250cmlidXRvcnM+PGF1dGhvcnM+PGF1dGhvcj5ZdWFu
LCBOaXU8L2F1dGhvcj48YXV0aG9yPkx2LCBaaGFuZy1Ib25nPC9hdXRob3I+PGF1dGhvcj5XZW4s
IFl1YW4tWXVhbjwvYXV0aG9yPjxhdXRob3I+U3VuLCBDaHVuLVJvbmc8L2F1dGhvcj48YXV0aG9y
PlRhbywgVGluZy1ZdTwvYXV0aG9yPjxhdXRob3I+UWlhbiwgRGFuPC9hdXRob3I+PC9hdXRob3Jz
PjwvY29udHJpYnV0b3JzPjxhdXRoLWFkZHJlc3M+RGVwYXJ0bWVudCBvZiBOdXJzaW5nLCBUaGUg
Rmlyc3QgQWZmaWxpYXRlZCBIb3NwaXRhbCBvZiBaaGVqaWFuZyBVbml2ZXJzaXR5IFNjaG9vbCBv
ZiBNZWRpY2luZSwgSGFuZ3pob3UsIENoaW5hJiN4RDtEZXBhcnRtZW50IG9mIFJlc3BpcmF0b3J5
IE1lZGljaW5lLCBUaGUgRmlyc3QgQWZmaWxpYXRlZCBIb3NwaXRhbCBvZiBaaGVqaWFuZyBVbml2
ZXJzaXR5IFNjaG9vbCBvZiBNZWRpY2luZSwgSGFuZ3pob3UsIENoaW5hJiN4RDtEZXBhcnRtZW50
IG9mIFN1cmdpY2FsIE9uY29sb2d5LCBUaGUgRmlyc3QgQWZmaWxpYXRlZCBIb3NwaXRhbCBvZiBa
aGVqaWFuZyBVbml2ZXJzaXR5IFNjaG9vbCBvZiBNZWRpY2luZSwgSGFuZ3pob3UsIENoaW5hJiN4
RDtEZXBhcnRtZW50IG9mIEVhciBOb3NlIFRocm9hdCwgVGhlIEZpcnN0IEFmZmlsaWF0ZWQgSG9z
cGl0YWwgb2YgWmhlamlhbmcgVW5pdmVyc2l0eSBTY2hvb2wgb2YgTWVkaWNpbmUsIEhhbmd6aG91
LCBDaGluYTwvYXV0aC1hZGRyZXNzPjx0aXRsZXM+PHRpdGxlPlRoZSByZWxhdGlvbnNoaXAgYmV0
d2VlbiBlSGVhbHRoIGxpdGVyYWN5IGFuZCBwYWxsaWF0aXZlIGNhcmUga25vd2xlZGdlLCBhdHRp
dHVkZXMsIGFuZCBwcmFjdGljZSBhbW9uZyBudXJzZXM6IGEgY3Jvc3Mtc2VjdGlvbmFsIHN0dWR5
PC90aXRsZT48c2Vjb25kYXJ5LXRpdGxlPkJNQyBOdXJzaW5nPC9zZWNvbmRhcnktdGl0bGU+PC90
aXRsZXM+PHBlcmlvZGljYWw+PGZ1bGwtdGl0bGU+Qk1DIE51cnM8L2Z1bGwtdGl0bGU+PGFiYnIt
MT5CTUMgbnVyc2luZzwvYWJici0xPjwvcGVyaW9kaWNhbD48cGFnZXM+MS04PC9wYWdlcz48dm9s
dW1lPjIyPC92b2x1bWU+PG51bWJlcj4xPC9udW1iZXI+PGtleXdvcmRzPjxrZXl3b3JkPkhlYWx0
aCBMaXRlcmFjeTwva2V5d29yZD48a2V5d29yZD5UZWxlaGVhbHRoPC9rZXl3b3JkPjxrZXl3b3Jk
PlBhbGxpYXRpdmUgQ2FyZTwva2V5d29yZD48a2V5d29yZD5OdXJzaW5nIEtub3dsZWRnZTwva2V5
d29yZD48a2V5d29yZD5DbGluaWNhbCBDb21wZXRlbmNlPC9rZXl3b3JkPjxrZXl3b3JkPk51cnNl
IEF0dGl0dWRlczwva2V5d29yZD48a2V5d29yZD5OdXJzaW5nIFByYWN0aWNlPC9rZXl3b3JkPjxr
ZXl3b3JkPkh1bWFuPC9rZXl3b3JkPjxrZXl3b3JkPk1hbGU8L2tleXdvcmQ+PGtleXdvcmQ+RmVt
YWxlPC9rZXl3b3JkPjxrZXl3b3JkPllvdW5nIEFkdWx0PC9rZXl3b3JkPjxrZXl3b3JkPkFkdWx0
PC9rZXl3b3JkPjxrZXl3b3JkPk51cnNlczwva2V5d29yZD48a2V5d29yZD5UZXJ0aWFyeSBIZWFs
dGggQ2FyZSAtLSBDaGluYTwva2V5d29yZD48a2V5d29yZD5DaGluYTwva2V5d29yZD48a2V5d29y
ZD5Dcm9zcyBTZWN0aW9uYWwgU3R1ZGllczwva2V5d29yZD48a2V5d29yZD5TdXJ2ZXlzPC9rZXl3
b3JkPjxrZXl3b3JkPlNjYWxlczwva2V5d29yZD48a2V5d29yZD5Tbm93YmFsbCBTYW1wbGU8L2tl
eXdvcmQ+PGtleXdvcmQ+U3BlYXJtYW4mYXBvcztzIFJhbmsgQ29ycmVsYXRpb24gQ29lZmZpY2ll
bnQ8L2tleXdvcmQ+PGtleXdvcmQ+TG9naXN0aWMgUmVncmVzc2lvbjwva2V5d29yZD48a2V5d29y
ZD5EZXNjcmlwdGl2ZSBTdGF0aXN0aWNzPC9rZXl3b3JkPjxrZXl3b3JkPkNvbXBhcmF0aXZlIFN0
dWRpZXM8L2tleXdvcmQ+PGtleXdvcmQ+U29jaW9kZW1vZ3JhcGhpYyBGYWN0b3JzPC9rZXl3b3Jk
PjxrZXl3b3JkPk9kZHMgUmF0aW88L2tleXdvcmQ+PGtleXdvcmQ+SGVhbHRoIFByb21vdGlvbjwv
a2V5d29yZD48L2tleXdvcmRzPjxkYXRlcz48eWVhcj4yMDIzPC95ZWFyPjwvZGF0ZXM+PHB1Ymxp
c2hlcj5CaW9NZWQgQ2VudHJhbDwvcHVibGlzaGVyPjxpc2JuPjE0NzItNjk1NTwvaXNibj48YWNj
ZXNzaW9uLW51bT4xNjI1ODUyNjEuIExhbmd1YWdlOiBFbmdsaXNoLiBFbnRyeSBEYXRlOiAyMDIz
MDQxOC4gUmV2aXNpb24gRGF0ZTogMjAyMzA0MTguIFB1YmxpY2F0aW9uIFR5cGU6IEpvdXJuYWwg
QXJ0aWNsZTwvYWNjZXNzaW9uLW51bT48dXJscz48cmVsYXRlZC11cmxzPjx1cmw+aHR0cHM6Ly9l
enByb3h5LnViLmd1LnNlL2xvZ2luP3VybD1odHRwczovL3NlYXJjaC5lYnNjb2hvc3QuY29tL2xv
Z2luLmFzcHg/ZGlyZWN0PXRydWUmYW1wO2RiPWM4aCZhbXA7QU49MTYyNTg1MjYxJmFtcDtzaXRl
PWVob3N0LWxpdmU8L3VybD48L3JlbGF0ZWQtdXJscz48L3VybHM+PGVsZWN0cm9uaWMtcmVzb3Vy
Y2UtbnVtPjEwLjExODYvczEyOTEyLTAyMy0wMTIzNy01PC9lbGVjdHJvbmljLXJlc291cmNlLW51
bT48cmVtb3RlLWRhdGFiYXNlLW5hbWU+YzhoPC9yZW1vdGUtZGF0YWJhc2UtbmFtZT48cmVtb3Rl
LWRhdGFiYXNlLXByb3ZpZGVyPkVCU0NPaG9zdDwvcmVtb3RlLWRhdGFiYXNlLXByb3ZpZGVyPjwv
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PEVuZE5vdGU+PENpdGU+PEF1dGhvcj5ZdWFuPC9BdXRob3I+PFllYXI+MjAyMzwvWWVhcj48UmVj
TnVtPjI4NjwvUmVjTnVtPjxEaXNwbGF5VGV4dD5bMTE5XTwvRGlzcGxheVRleHQ+PHJlY29yZD48
cmVjLW51bWJlcj4yODY8L3JlYy1udW1iZXI+PGZvcmVpZ24ta2V5cz48a2V5IGFwcD0iRU4iIGRi
LWlkPSJ0NXh3eGZzdzZ6OXBzdWU5ejA2eHZ0eHQ5dmVydmFmMjAwd2EiIHRpbWVzdGFtcD0iMTc1
MTgxNzI5NiI+Mjg2PC9rZXk+PC9mb3JlaWduLWtleXM+PHJlZi10eXBlIG5hbWU9IkpvdXJuYWwg
QXJ0aWNsZSI+MTc8L3JlZi10eXBlPjxjb250cmlidXRvcnM+PGF1dGhvcnM+PGF1dGhvcj5ZdWFu
LCBOaXU8L2F1dGhvcj48YXV0aG9yPkx2LCBaaGFuZy1Ib25nPC9hdXRob3I+PGF1dGhvcj5XZW4s
IFl1YW4tWXVhbjwvYXV0aG9yPjxhdXRob3I+U3VuLCBDaHVuLVJvbmc8L2F1dGhvcj48YXV0aG9y
PlRhbywgVGluZy1ZdTwvYXV0aG9yPjxhdXRob3I+UWlhbiwgRGFuPC9hdXRob3I+PC9hdXRob3Jz
PjwvY29udHJpYnV0b3JzPjxhdXRoLWFkZHJlc3M+RGVwYXJ0bWVudCBvZiBOdXJzaW5nLCBUaGUg
Rmlyc3QgQWZmaWxpYXRlZCBIb3NwaXRhbCBvZiBaaGVqaWFuZyBVbml2ZXJzaXR5IFNjaG9vbCBv
ZiBNZWRpY2luZSwgSGFuZ3pob3UsIENoaW5hJiN4RDtEZXBhcnRtZW50IG9mIFJlc3BpcmF0b3J5
IE1lZGljaW5lLCBUaGUgRmlyc3QgQWZmaWxpYXRlZCBIb3NwaXRhbCBvZiBaaGVqaWFuZyBVbml2
ZXJzaXR5IFNjaG9vbCBvZiBNZWRpY2luZSwgSGFuZ3pob3UsIENoaW5hJiN4RDtEZXBhcnRtZW50
IG9mIFN1cmdpY2FsIE9uY29sb2d5LCBUaGUgRmlyc3QgQWZmaWxpYXRlZCBIb3NwaXRhbCBvZiBa
aGVqaWFuZyBVbml2ZXJzaXR5IFNjaG9vbCBvZiBNZWRpY2luZSwgSGFuZ3pob3UsIENoaW5hJiN4
RDtEZXBhcnRtZW50IG9mIEVhciBOb3NlIFRocm9hdCwgVGhlIEZpcnN0IEFmZmlsaWF0ZWQgSG9z
cGl0YWwgb2YgWmhlamlhbmcgVW5pdmVyc2l0eSBTY2hvb2wgb2YgTWVkaWNpbmUsIEhhbmd6aG91
LCBDaGluYTwvYXV0aC1hZGRyZXNzPjx0aXRsZXM+PHRpdGxlPlRoZSByZWxhdGlvbnNoaXAgYmV0
d2VlbiBlSGVhbHRoIGxpdGVyYWN5IGFuZCBwYWxsaWF0aXZlIGNhcmUga25vd2xlZGdlLCBhdHRp
dHVkZXMsIGFuZCBwcmFjdGljZSBhbW9uZyBudXJzZXM6IGEgY3Jvc3Mtc2VjdGlvbmFsIHN0dWR5
PC90aXRsZT48c2Vjb25kYXJ5LXRpdGxlPkJNQyBOdXJzaW5nPC9zZWNvbmRhcnktdGl0bGU+PC90
aXRsZXM+PHBlcmlvZGljYWw+PGZ1bGwtdGl0bGU+Qk1DIE51cnM8L2Z1bGwtdGl0bGU+PGFiYnIt
MT5CTUMgbnVyc2luZzwvYWJici0xPjwvcGVyaW9kaWNhbD48cGFnZXM+MS04PC9wYWdlcz48dm9s
dW1lPjIyPC92b2x1bWU+PG51bWJlcj4xPC9udW1iZXI+PGtleXdvcmRzPjxrZXl3b3JkPkhlYWx0
aCBMaXRlcmFjeTwva2V5d29yZD48a2V5d29yZD5UZWxlaGVhbHRoPC9rZXl3b3JkPjxrZXl3b3Jk
PlBhbGxpYXRpdmUgQ2FyZTwva2V5d29yZD48a2V5d29yZD5OdXJzaW5nIEtub3dsZWRnZTwva2V5
d29yZD48a2V5d29yZD5DbGluaWNhbCBDb21wZXRlbmNlPC9rZXl3b3JkPjxrZXl3b3JkPk51cnNl
IEF0dGl0dWRlczwva2V5d29yZD48a2V5d29yZD5OdXJzaW5nIFByYWN0aWNlPC9rZXl3b3JkPjxr
ZXl3b3JkPkh1bWFuPC9rZXl3b3JkPjxrZXl3b3JkPk1hbGU8L2tleXdvcmQ+PGtleXdvcmQ+RmVt
YWxlPC9rZXl3b3JkPjxrZXl3b3JkPllvdW5nIEFkdWx0PC9rZXl3b3JkPjxrZXl3b3JkPkFkdWx0
PC9rZXl3b3JkPjxrZXl3b3JkPk51cnNlczwva2V5d29yZD48a2V5d29yZD5UZXJ0aWFyeSBIZWFs
dGggQ2FyZSAtLSBDaGluYTwva2V5d29yZD48a2V5d29yZD5DaGluYTwva2V5d29yZD48a2V5d29y
ZD5Dcm9zcyBTZWN0aW9uYWwgU3R1ZGllczwva2V5d29yZD48a2V5d29yZD5TdXJ2ZXlzPC9rZXl3
b3JkPjxrZXl3b3JkPlNjYWxlczwva2V5d29yZD48a2V5d29yZD5Tbm93YmFsbCBTYW1wbGU8L2tl
eXdvcmQ+PGtleXdvcmQ+U3BlYXJtYW4mYXBvcztzIFJhbmsgQ29ycmVsYXRpb24gQ29lZmZpY2ll
bnQ8L2tleXdvcmQ+PGtleXdvcmQ+TG9naXN0aWMgUmVncmVzc2lvbjwva2V5d29yZD48a2V5d29y
ZD5EZXNjcmlwdGl2ZSBTdGF0aXN0aWNzPC9rZXl3b3JkPjxrZXl3b3JkPkNvbXBhcmF0aXZlIFN0
dWRpZXM8L2tleXdvcmQ+PGtleXdvcmQ+U29jaW9kZW1vZ3JhcGhpYyBGYWN0b3JzPC9rZXl3b3Jk
PjxrZXl3b3JkPk9kZHMgUmF0aW88L2tleXdvcmQ+PGtleXdvcmQ+SGVhbHRoIFByb21vdGlvbjwv
a2V5d29yZD48L2tleXdvcmRzPjxkYXRlcz48eWVhcj4yMDIzPC95ZWFyPjwvZGF0ZXM+PHB1Ymxp
c2hlcj5CaW9NZWQgQ2VudHJhbDwvcHVibGlzaGVyPjxpc2JuPjE0NzItNjk1NTwvaXNibj48YWNj
ZXNzaW9uLW51bT4xNjI1ODUyNjEuIExhbmd1YWdlOiBFbmdsaXNoLiBFbnRyeSBEYXRlOiAyMDIz
MDQxOC4gUmV2aXNpb24gRGF0ZTogMjAyMzA0MTguIFB1YmxpY2F0aW9uIFR5cGU6IEpvdXJuYWwg
QXJ0aWNsZTwvYWNjZXNzaW9uLW51bT48dXJscz48cmVsYXRlZC11cmxzPjx1cmw+aHR0cHM6Ly9l
enByb3h5LnViLmd1LnNlL2xvZ2luP3VybD1odHRwczovL3NlYXJjaC5lYnNjb2hvc3QuY29tL2xv
Z2luLmFzcHg/ZGlyZWN0PXRydWUmYW1wO2RiPWM4aCZhbXA7QU49MTYyNTg1MjYxJmFtcDtzaXRl
PWVob3N0LWxpdmU8L3VybD48L3JlbGF0ZWQtdXJscz48L3VybHM+PGVsZWN0cm9uaWMtcmVzb3Vy
Y2UtbnVtPjEwLjExODYvczEyOTEyLTAyMy0wMTIzNy01PC9lbGVjdHJvbmljLXJlc291cmNlLW51
bT48cmVtb3RlLWRhdGFiYXNlLW5hbWU+YzhoPC9yZW1vdGUtZGF0YWJhc2UtbmFtZT48cmVtb3Rl
LWRhdGFiYXNlLXByb3ZpZGVyPkVCU0NPaG9zdDwvcmVtb3RlLWRhdGFiYXNlLXByb3ZpZGVyPjwv
cmVjb3JkPjwvQ2l0ZT48L0VuZE5vdGU+AG==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[119]</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6A071D2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China</w:t>
            </w:r>
          </w:p>
        </w:tc>
        <w:tc>
          <w:tcPr>
            <w:tcW w:w="457" w:type="pct"/>
            <w:tcBorders>
              <w:top w:val="nil"/>
              <w:left w:val="nil"/>
              <w:bottom w:val="single" w:sz="4" w:space="0" w:color="auto"/>
              <w:right w:val="single" w:sz="4" w:space="0" w:color="auto"/>
            </w:tcBorders>
            <w:shd w:val="clear" w:color="auto" w:fill="FFFFFF" w:themeFill="background1"/>
            <w:vAlign w:val="center"/>
          </w:tcPr>
          <w:p w14:paraId="2DF78BE3"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Cross-sectional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CBE47F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Nurses</w:t>
            </w:r>
          </w:p>
        </w:tc>
        <w:tc>
          <w:tcPr>
            <w:tcW w:w="813" w:type="pct"/>
            <w:tcBorders>
              <w:top w:val="nil"/>
              <w:left w:val="nil"/>
              <w:bottom w:val="single" w:sz="4" w:space="0" w:color="auto"/>
              <w:right w:val="single" w:sz="4" w:space="0" w:color="auto"/>
            </w:tcBorders>
            <w:shd w:val="clear" w:color="auto" w:fill="FFFFFF" w:themeFill="background1"/>
            <w:vAlign w:val="center"/>
          </w:tcPr>
          <w:p w14:paraId="7ADB0FDD"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investigate the status of eHealth literacy and knowledge, attitudes, and practice regarding palliative care among nurses, and to examine their relationship.</w:t>
            </w:r>
          </w:p>
        </w:tc>
        <w:tc>
          <w:tcPr>
            <w:tcW w:w="1265" w:type="pct"/>
            <w:tcBorders>
              <w:top w:val="nil"/>
              <w:left w:val="nil"/>
              <w:bottom w:val="single" w:sz="4" w:space="0" w:color="auto"/>
              <w:right w:val="single" w:sz="4" w:space="0" w:color="auto"/>
            </w:tcBorders>
            <w:shd w:val="clear" w:color="auto" w:fill="FFFFFF" w:themeFill="background1"/>
            <w:vAlign w:val="center"/>
          </w:tcPr>
          <w:p w14:paraId="40FC8247"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The median scores of eHEALS and KAP regarding paliative care were 32 (interquartile range [IQR] 29 to 38) and 82 (IQR 54 to 106) points, The results of correlation analysis showed that the KAP regarding palliative care was significantly correlated with eHEALS (rho=0.189, </w:t>
            </w:r>
            <w:r>
              <w:rPr>
                <w:rFonts w:ascii="Times New Roman" w:eastAsia="宋体" w:hAnsi="Times New Roman" w:cs="Times New Roman"/>
                <w:i/>
                <w:iCs/>
                <w:kern w:val="0"/>
                <w:sz w:val="21"/>
                <w:szCs w:val="21"/>
                <w:shd w:val="pct15" w:color="auto" w:fill="FFFFFF"/>
                <w14:ligatures w14:val="none"/>
              </w:rPr>
              <w:t xml:space="preserve">P </w:t>
            </w:r>
            <w:r>
              <w:rPr>
                <w:rFonts w:ascii="Times New Roman" w:eastAsia="宋体" w:hAnsi="Times New Roman" w:cs="Times New Roman"/>
                <w:kern w:val="0"/>
                <w:sz w:val="21"/>
                <w:szCs w:val="21"/>
                <w:shd w:val="pct15" w:color="auto" w:fill="FFFFFF"/>
                <w14:ligatures w14:val="none"/>
              </w:rPr>
              <w:t xml:space="preserve">&lt; 0.001). in addition, the results of binary logistic regression analysis demonstrated that the eHEALS score was independently associated with the KAP score regarding palliative care when controlling for sociodemoaraphic factors (OR=2.109: </w:t>
            </w:r>
            <w:r>
              <w:rPr>
                <w:rFonts w:ascii="Times New Roman" w:eastAsia="宋体" w:hAnsi="Times New Roman" w:cs="Times New Roman"/>
                <w:i/>
                <w:iCs/>
                <w:kern w:val="0"/>
                <w:sz w:val="21"/>
                <w:szCs w:val="21"/>
                <w:shd w:val="pct15" w:color="auto" w:fill="FFFFFF"/>
                <w14:ligatures w14:val="none"/>
              </w:rPr>
              <w:t>P</w:t>
            </w:r>
            <w:r>
              <w:rPr>
                <w:rFonts w:ascii="Times New Roman" w:eastAsia="宋体" w:hAnsi="Times New Roman" w:cs="Times New Roman"/>
                <w:kern w:val="0"/>
                <w:sz w:val="21"/>
                <w:szCs w:val="21"/>
                <w:shd w:val="pct15" w:color="auto" w:fill="FFFFFF"/>
                <w14:ligatures w14:val="none"/>
              </w:rPr>
              <w:t xml:space="preserve"> &lt; 0.001).</w:t>
            </w:r>
          </w:p>
        </w:tc>
        <w:tc>
          <w:tcPr>
            <w:tcW w:w="993" w:type="pct"/>
            <w:tcBorders>
              <w:top w:val="nil"/>
              <w:left w:val="nil"/>
              <w:bottom w:val="single" w:sz="4" w:space="0" w:color="auto"/>
              <w:right w:val="single" w:sz="4" w:space="0" w:color="auto"/>
            </w:tcBorders>
            <w:shd w:val="clear" w:color="auto" w:fill="FFFFFF" w:themeFill="background1"/>
            <w:vAlign w:val="center"/>
          </w:tcPr>
          <w:p w14:paraId="321EB45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Nurses who worked in first-class tertiary hospitals have good levels of eHealth literacy, while the overall level of KAP regarding palliative care is moderate. Our findings highlight that the eHEALS score is independently associated with the KAP score regarding palliative care. Therefore, nursing managers should adopt multiple measures to comprehensively improve eHealth literacy among nurses, further enrich their knowledge of palliative care, promote a positive transformation of attitudes towards palliative care, and efficiently implement palliative care practice, in order to promote high-quality development of palliative care.</w:t>
            </w:r>
          </w:p>
        </w:tc>
      </w:tr>
      <w:tr w:rsidR="00927716" w14:paraId="69D509DB" w14:textId="77777777">
        <w:trPr>
          <w:trHeight w:val="664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54921E2" w14:textId="06AC83D7"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Zahmatkeshan 2024</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PEVuZE5vdGU+PENpdGU+PEF1dGhvcj5aYWhtYXRrZXNoYW48L0F1dGhvcj48WWVhcj4yMDI0PC9Z
ZWFyPjxSZWNOdW0+Mjg3PC9SZWNOdW0+PERpc3BsYXlUZXh0PlsxMjBdPC9EaXNwbGF5VGV4dD48
cmVjb3JkPjxyZWMtbnVtYmVyPjI4NzwvcmVjLW51bWJlcj48Zm9yZWlnbi1rZXlzPjxrZXkgYXBw
PSJFTiIgZGItaWQ9InQ1eHd4ZnN3Nno5cHN1ZTl6MDZ4dnR4dDl2ZXJ2YWYyMDB3YSIgdGltZXN0
YW1wPSIxNzUxODE3Mjk2Ij4yODc8L2tleT48L2ZvcmVpZ24ta2V5cz48cmVmLXR5cGUgbmFtZT0i
Sm91cm5hbCBBcnRpY2xlIj4xNzwvcmVmLXR5cGU+PGNvbnRyaWJ1dG9ycz48YXV0aG9ycz48YXV0
aG9yPlphaG1hdGtlc2hhbiwgTS48L2F1dGhvcj48YXV0aG9yPk5hZGVyaSwgWi48L2F1dGhvcj48
YXV0aG9yPlNhZGVnaGkgUm9vbml6aSwgTi48L2F1dGhvcj48YXV0aG9yPkJpamFuaSwgTS48L2F1
dGhvcj48L2F1dGhvcnM+PC9jb250cmlidXRvcnM+PGF1dGgtYWRkcmVzcz5IZWFsdGggSW5mb3Jt
YXRpb24gTWFuYWdlbWVudCwgU2Nob29sIG9mIEFsbGllZCBNZWRpY2FsIFNjaWVuY2VzLCBOb25j
b21tdW5pY2FibGUgRGlzZWFzZXMgUmVzZWFyY2ggQ2VudGVyIChOQ0RSQyksIEZhc2EgVW5pdmVy
c2l0eSBvZiBNZWRpY2FsIFNjaWVuY2VzLCBGYXNhLCBJcmFuLiYjeEQ7RGVwYXJ0bWVudCBvZiBO
dXJzaW5nLCBTaXJqYW4gU2Nob29sIG9mIE1lZGljYWwgU2NpZW5jZXMsIFNpcmphbiwgSXJhbi4m
I3hEO0RlcGFydG1lbnQgb2YgSGVhbHRoIEluZm9ybWF0aW9uIE1hbmFnZW1lbnQsIEZhc2EgVW5p
dmVyc2l0eSBvZiBNZWRpY2FsIFNjaWVuY2VzLCBGYXNhLCBJcmFuLiYjeEQ7RGVwYXJ0bWVudCBv
ZiBNZWRpY2FsIFN1cmdpY2FsIE51cnNpbmcsIFNjaG9vbCBvZiBOdXJzaW5nLCBGYXNhIFVuaXZl
cnNpdHkgb2YgTWVkaWNhbCBTY2llbmNlcywgRmFzYSwgSXJhbi48L2F1dGgtYWRkcmVzcz48dGl0
bGVzPjx0aXRsZT5FeHBsb3JpbmcgdGhlIGNoYWxsZW5nZXMgdG8gZGV2ZWxvcG1lbnQgYW5kIGlu
c3RpdHV0aW9uYWxpemF0aW9uIG9mIEUtbGVhcm5pbmcgY29udGVudCBhcyBwZXJjZWl2ZWQgYnkg
ZmFjdWx0eSBtZW1iZXJzIG9mIG1lZGljYWwgc2Nob29scyBpbiBJcmFuOiBBIHF1YWxpdGF0aXZl
IGNvbnRlbnQgYW5hbHlzaXMgc3R1ZHk8L3RpdGxlPjxzZWNvbmRhcnktdGl0bGU+SGVsaXlvbjwv
c2Vjb25kYXJ5LXRpdGxlPjxhbHQtdGl0bGU+SGVsaXlvbjwvYWx0LXRpdGxlPjwvdGl0bGVzPjxw
ZXJpb2RpY2FsPjxmdWxsLXRpdGxlPkhlbGl5b248L2Z1bGwtdGl0bGU+PGFiYnItMT5IZWxpeW9u
PC9hYmJyLTE+PC9wZXJpb2RpY2FsPjxhbHQtcGVyaW9kaWNhbD48ZnVsbC10aXRsZT5IZWxpeW9u
PC9mdWxsLXRpdGxlPjxhYmJyLTE+SGVsaXlvbjwvYWJici0xPjwvYWx0LXBlcmlvZGljYWw+PHBh
Z2VzPmUzODI3MDwvcGFnZXM+PHZvbHVtZT4xMDwvdm9sdW1lPjxudW1iZXI+MTk8L251bWJlcj48
ZWRpdGlvbj4yMDI0LzEwLzA5PC9lZGl0aW9uPjxrZXl3b3Jkcz48a2V5d29yZD5DaGFsbGVuZ2Vz
PC9rZXl3b3JkPjxrZXl3b3JkPkUtbGVhcm5pbmc8L2tleXdvcmQ+PGtleXdvcmQ+RmFjdWx0eTwv
a2V5d29yZD48a2V5d29yZD5NZWRpY2FsIHNjaWVuY2VzPC9rZXl3b3JkPjxrZXl3b3JkPlF1YWxp
dGF0aXZlIHN0dWR5PC9rZXl3b3JkPjxrZXl3b3JkPnBlcnNvbmFsIHJlbGF0aW9uc2hpcHMgdGhh
dCBjb3VsZCBoYXZlIGFwcGVhcmVkIHRvIGluZmx1ZW5jZSB0aGUgd29yayByZXBvcnRlZCBpbjwv
a2V5d29yZD48a2V5d29yZD50aGlzIHBhcGVyLjwva2V5d29yZD48L2tleXdvcmRzPjxkYXRlcz48
eWVhcj4yMDI0PC95ZWFyPjxwdWItZGF0ZXM+PGRhdGU+T2N0IDE1PC9kYXRlPjwvcHViLWRhdGVz
PjwvZGF0ZXM+PGlzYm4+MjQwNS04NDQwIChQcmludCkmI3hEOzI0MDUtODQ0MDwvaXNibj48YWNj
ZXNzaW9uLW51bT4zOTM4MTA5NjwvYWNjZXNzaW9uLW51bT48dXJscz48L3VybHM+PGN1c3RvbTI+
UG1jMTE0NTY4OTY8L2N1c3RvbTI+PGVsZWN0cm9uaWMtcmVzb3VyY2UtbnVtPjEwLjEwMTYvai5o
ZWxpeW9uLjIwMjQuZTM4MjcwPC9lbGVjdHJvbmljLXJlc291cmNlLW51bT48cmVtb3RlLWRhdGFi
YXNlLXByb3ZpZGVyPk5MTTwvcmVtb3RlLWRhdGFiYXNlLXByb3ZpZGVyPjxsYW5ndWFnZT5lbmc8
L2xhbmd1YWdlPjwvcmVjb3JkPjwvQ2l0ZT48L0VuZE5vdGU+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PEVuZE5vdGU+PENpdGU+PEF1dGhvcj5aYWhtYXRrZXNoYW48L0F1dGhvcj48WWVhcj4yMDI0PC9Z
ZWFyPjxSZWNOdW0+Mjg3PC9SZWNOdW0+PERpc3BsYXlUZXh0PlsxMjBdPC9EaXNwbGF5VGV4dD48
cmVjb3JkPjxyZWMtbnVtYmVyPjI4NzwvcmVjLW51bWJlcj48Zm9yZWlnbi1rZXlzPjxrZXkgYXBw
PSJFTiIgZGItaWQ9InQ1eHd4ZnN3Nno5cHN1ZTl6MDZ4dnR4dDl2ZXJ2YWYyMDB3YSIgdGltZXN0
YW1wPSIxNzUxODE3Mjk2Ij4yODc8L2tleT48L2ZvcmVpZ24ta2V5cz48cmVmLXR5cGUgbmFtZT0i
Sm91cm5hbCBBcnRpY2xlIj4xNzwvcmVmLXR5cGU+PGNvbnRyaWJ1dG9ycz48YXV0aG9ycz48YXV0
aG9yPlphaG1hdGtlc2hhbiwgTS48L2F1dGhvcj48YXV0aG9yPk5hZGVyaSwgWi48L2F1dGhvcj48
YXV0aG9yPlNhZGVnaGkgUm9vbml6aSwgTi48L2F1dGhvcj48YXV0aG9yPkJpamFuaSwgTS48L2F1
dGhvcj48L2F1dGhvcnM+PC9jb250cmlidXRvcnM+PGF1dGgtYWRkcmVzcz5IZWFsdGggSW5mb3Jt
YXRpb24gTWFuYWdlbWVudCwgU2Nob29sIG9mIEFsbGllZCBNZWRpY2FsIFNjaWVuY2VzLCBOb25j
b21tdW5pY2FibGUgRGlzZWFzZXMgUmVzZWFyY2ggQ2VudGVyIChOQ0RSQyksIEZhc2EgVW5pdmVy
c2l0eSBvZiBNZWRpY2FsIFNjaWVuY2VzLCBGYXNhLCBJcmFuLiYjeEQ7RGVwYXJ0bWVudCBvZiBO
dXJzaW5nLCBTaXJqYW4gU2Nob29sIG9mIE1lZGljYWwgU2NpZW5jZXMsIFNpcmphbiwgSXJhbi4m
I3hEO0RlcGFydG1lbnQgb2YgSGVhbHRoIEluZm9ybWF0aW9uIE1hbmFnZW1lbnQsIEZhc2EgVW5p
dmVyc2l0eSBvZiBNZWRpY2FsIFNjaWVuY2VzLCBGYXNhLCBJcmFuLiYjeEQ7RGVwYXJ0bWVudCBv
ZiBNZWRpY2FsIFN1cmdpY2FsIE51cnNpbmcsIFNjaG9vbCBvZiBOdXJzaW5nLCBGYXNhIFVuaXZl
cnNpdHkgb2YgTWVkaWNhbCBTY2llbmNlcywgRmFzYSwgSXJhbi48L2F1dGgtYWRkcmVzcz48dGl0
bGVzPjx0aXRsZT5FeHBsb3JpbmcgdGhlIGNoYWxsZW5nZXMgdG8gZGV2ZWxvcG1lbnQgYW5kIGlu
c3RpdHV0aW9uYWxpemF0aW9uIG9mIEUtbGVhcm5pbmcgY29udGVudCBhcyBwZXJjZWl2ZWQgYnkg
ZmFjdWx0eSBtZW1iZXJzIG9mIG1lZGljYWwgc2Nob29scyBpbiBJcmFuOiBBIHF1YWxpdGF0aXZl
IGNvbnRlbnQgYW5hbHlzaXMgc3R1ZHk8L3RpdGxlPjxzZWNvbmRhcnktdGl0bGU+SGVsaXlvbjwv
c2Vjb25kYXJ5LXRpdGxlPjxhbHQtdGl0bGU+SGVsaXlvbjwvYWx0LXRpdGxlPjwvdGl0bGVzPjxw
ZXJpb2RpY2FsPjxmdWxsLXRpdGxlPkhlbGl5b248L2Z1bGwtdGl0bGU+PGFiYnItMT5IZWxpeW9u
PC9hYmJyLTE+PC9wZXJpb2RpY2FsPjxhbHQtcGVyaW9kaWNhbD48ZnVsbC10aXRsZT5IZWxpeW9u
PC9mdWxsLXRpdGxlPjxhYmJyLTE+SGVsaXlvbjwvYWJici0xPjwvYWx0LXBlcmlvZGljYWw+PHBh
Z2VzPmUzODI3MDwvcGFnZXM+PHZvbHVtZT4xMDwvdm9sdW1lPjxudW1iZXI+MTk8L251bWJlcj48
ZWRpdGlvbj4yMDI0LzEwLzA5PC9lZGl0aW9uPjxrZXl3b3Jkcz48a2V5d29yZD5DaGFsbGVuZ2Vz
PC9rZXl3b3JkPjxrZXl3b3JkPkUtbGVhcm5pbmc8L2tleXdvcmQ+PGtleXdvcmQ+RmFjdWx0eTwv
a2V5d29yZD48a2V5d29yZD5NZWRpY2FsIHNjaWVuY2VzPC9rZXl3b3JkPjxrZXl3b3JkPlF1YWxp
dGF0aXZlIHN0dWR5PC9rZXl3b3JkPjxrZXl3b3JkPnBlcnNvbmFsIHJlbGF0aW9uc2hpcHMgdGhh
dCBjb3VsZCBoYXZlIGFwcGVhcmVkIHRvIGluZmx1ZW5jZSB0aGUgd29yayByZXBvcnRlZCBpbjwv
a2V5d29yZD48a2V5d29yZD50aGlzIHBhcGVyLjwva2V5d29yZD48L2tleXdvcmRzPjxkYXRlcz48
eWVhcj4yMDI0PC95ZWFyPjxwdWItZGF0ZXM+PGRhdGU+T2N0IDE1PC9kYXRlPjwvcHViLWRhdGVz
PjwvZGF0ZXM+PGlzYm4+MjQwNS04NDQwIChQcmludCkmI3hEOzI0MDUtODQ0MDwvaXNibj48YWNj
ZXNzaW9uLW51bT4zOTM4MTA5NjwvYWNjZXNzaW9uLW51bT48dXJscz48L3VybHM+PGN1c3RvbTI+
UG1jMTE0NTY4OTY8L2N1c3RvbTI+PGVsZWN0cm9uaWMtcmVzb3VyY2UtbnVtPjEwLjEwMTYvai5o
ZWxpeW9uLjIwMjQuZTM4MjcwPC9lbGVjdHJvbmljLXJlc291cmNlLW51bT48cmVtb3RlLWRhdGFi
YXNlLXByb3ZpZGVyPk5MTTwvcmVtb3RlLWRhdGFiYXNlLXByb3ZpZGVyPjxsYW5ndWFnZT5lbmc8
L2xhbmd1YWdlPjwvcmVjb3JkPjwvQ2l0ZT48L0VuZE5vdGU+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[120]</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31A598D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Iran</w:t>
            </w:r>
          </w:p>
        </w:tc>
        <w:tc>
          <w:tcPr>
            <w:tcW w:w="457" w:type="pct"/>
            <w:tcBorders>
              <w:top w:val="nil"/>
              <w:left w:val="nil"/>
              <w:bottom w:val="single" w:sz="4" w:space="0" w:color="auto"/>
              <w:right w:val="single" w:sz="4" w:space="0" w:color="auto"/>
            </w:tcBorders>
            <w:shd w:val="clear" w:color="auto" w:fill="FFFFFF" w:themeFill="background1"/>
            <w:vAlign w:val="center"/>
          </w:tcPr>
          <w:p w14:paraId="38E563B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532F6E19"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Faculty members of medical schools</w:t>
            </w:r>
          </w:p>
        </w:tc>
        <w:tc>
          <w:tcPr>
            <w:tcW w:w="813" w:type="pct"/>
            <w:tcBorders>
              <w:top w:val="nil"/>
              <w:left w:val="nil"/>
              <w:bottom w:val="single" w:sz="4" w:space="0" w:color="auto"/>
              <w:right w:val="single" w:sz="4" w:space="0" w:color="auto"/>
            </w:tcBorders>
            <w:shd w:val="clear" w:color="auto" w:fill="FFFFFF" w:themeFill="background1"/>
            <w:vAlign w:val="center"/>
          </w:tcPr>
          <w:p w14:paraId="5D9F9045"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challenges to the development and institutionalization of e-learning content as perceived by faculty members of medical schools in southern Iran.</w:t>
            </w:r>
          </w:p>
        </w:tc>
        <w:tc>
          <w:tcPr>
            <w:tcW w:w="1265" w:type="pct"/>
            <w:tcBorders>
              <w:top w:val="nil"/>
              <w:left w:val="nil"/>
              <w:bottom w:val="single" w:sz="4" w:space="0" w:color="auto"/>
              <w:right w:val="single" w:sz="4" w:space="0" w:color="auto"/>
            </w:tcBorders>
            <w:shd w:val="clear" w:color="auto" w:fill="FFFFFF" w:themeFill="background1"/>
            <w:vAlign w:val="center"/>
          </w:tcPr>
          <w:p w14:paraId="4D6E831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Three themes and eleven subthemes were extracted based on the qualitative data analysis results. Three main themes included individual challenges, organizational management challenges, and course design challenges.</w:t>
            </w:r>
          </w:p>
        </w:tc>
        <w:tc>
          <w:tcPr>
            <w:tcW w:w="993" w:type="pct"/>
            <w:tcBorders>
              <w:top w:val="nil"/>
              <w:left w:val="nil"/>
              <w:bottom w:val="single" w:sz="4" w:space="0" w:color="auto"/>
              <w:right w:val="single" w:sz="4" w:space="0" w:color="auto"/>
            </w:tcBorders>
            <w:shd w:val="clear" w:color="auto" w:fill="FFFFFF" w:themeFill="background1"/>
            <w:vAlign w:val="center"/>
          </w:tcPr>
          <w:p w14:paraId="23A7723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 xml:space="preserve">Based on the present results, the most important challenges explained by the participants of this study for the production and development of electronic content included individual challenges, challenges related to the organizational management, and challenges related to course design. Moreover, we should keep in mind that electronic teaching methods and preparation of e-learning content by professors are different from traditional educational methods. Hence, the senior managers of educational system should make the necessary arrangements and plans for methodological support, technological and technical support, and all kinds of organizational support and create continuous professional development opportunities for professors to minimize the negative effects caused by the </w:t>
            </w:r>
            <w:r>
              <w:rPr>
                <w:rFonts w:ascii="Times New Roman" w:eastAsia="宋体" w:hAnsi="Times New Roman" w:cs="Times New Roman"/>
                <w:kern w:val="0"/>
                <w:sz w:val="21"/>
                <w:szCs w:val="21"/>
                <w:shd w:val="pct15" w:color="auto" w:fill="FFFFFF"/>
                <w14:ligatures w14:val="none"/>
              </w:rPr>
              <w:lastRenderedPageBreak/>
              <w:t>rapid changes of electronics era and educational environments on professors and consequently on the quality of educational contents and processes.</w:t>
            </w:r>
          </w:p>
        </w:tc>
      </w:tr>
      <w:tr w:rsidR="00927716" w14:paraId="5C7C1793" w14:textId="77777777">
        <w:trPr>
          <w:trHeight w:val="466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2CE81603" w14:textId="0D8CFFE5"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Zainal 2025</w:t>
            </w:r>
            <w:r>
              <w:rPr>
                <w:rFonts w:ascii="Times New Roman" w:eastAsia="宋体" w:hAnsi="Times New Roman" w:cs="Times New Roman"/>
                <w:kern w:val="0"/>
                <w:sz w:val="21"/>
                <w:szCs w:val="21"/>
                <w:shd w:val="pct15" w:color="auto" w:fill="FFFFFF"/>
                <w14:ligatures w14:val="none"/>
              </w:rPr>
              <w:fldChar w:fldCharType="begin">
                <w:fldData xml:space="preserve">PEVuZE5vdGU+PENpdGU+PEF1dGhvcj5aYWluYWw8L0F1dGhvcj48WWVhcj4yMDI1PC9ZZWFyPjxS
ZWNOdW0+Mjg4PC9SZWNOdW0+PERpc3BsYXlUZXh0PlsxMjFdPC9EaXNwbGF5VGV4dD48cmVjb3Jk
PjxyZWMtbnVtYmVyPjI4ODwvcmVjLW51bWJlcj48Zm9yZWlnbi1rZXlzPjxrZXkgYXBwPSJFTiIg
ZGItaWQ9InQ1eHd4ZnN3Nno5cHN1ZTl6MDZ4dnR4dDl2ZXJ2YWYyMDB3YSIgdGltZXN0YW1wPSIx
NzUxODE3Mjk2Ij4yODg8L2tleT48L2ZvcmVpZ24ta2V5cz48cmVmLXR5cGUgbmFtZT0iSm91cm5h
bCBBcnRpY2xlIj4xNzwvcmVmLXR5cGU+PGNvbnRyaWJ1dG9ycz48YXV0aG9ycz48YXV0aG9yPlph
aW5hbCwgSC48L2F1dGhvcj48YXV0aG9yPlhpYW8gSHVpLCBYLjwvYXV0aG9yPjxhdXRob3I+VGh1
bWJvbywgSi48L2F1dGhvcj48YXV0aG9yPktvayBZb25nLCBGLjwvYXV0aG9yPjwvYXV0aG9ycz48
L2NvbnRyaWJ1dG9ycz48YXV0aC1hZGRyZXNzPkhlYWx0aCBTZXJ2aWNlcyBSZXNlYXJjaCBVbml0
LCBTaW5nYXBvcmUgR2VuZXJhbCBIb3NwaXRhbCwgU2luZ2Fwb3JlLCBTaW5nYXBvcmUuJiN4RDtE
ZXBhcnRtZW50IG9mIFJoZXVtYXRvbG9neSBhbmQgSW1tdW5vbG9neSwgU2luZ2Fwb3JlIEdlbmVy
YWwgSG9zcGl0YWwsIFNpbmdhcG9yZSwgU2luZ2Fwb3JlLiYjeEQ7RHVrZS1OVVMgTWVkaWNhbCBT
Y2hvb2wsIE5hdGlvbmFsIFVuaXZlcnNpdHkgb2YgU2luZ2Fwb3JlLCBTaW5nYXBvcmUsIFNpbmdh
cG9yZS48L2F1dGgtYWRkcmVzcz48dGl0bGVzPjx0aXRsZT5Pcmdhbml6YXRpb25hbCBMZWFkZXJz
JmFwb3M7IFZpZXdzIG9uIERpZ2l0YWwgSGVhbHRoIENvbXBldGVuY2llcyBpbiBNZWRpY2FsIEVk
dWNhdGlvbjogUXVhbGl0YXRpdmUgU2VtaXN0cnVjdHVyZWQgSW50ZXJ2aWV3IFN0dWR5PC90aXRs
ZT48c2Vjb25kYXJ5LXRpdGxlPkpNSVIgTWVkIEVkdWM8L3NlY29uZGFyeS10aXRsZT48YWx0LXRp
dGxlPkpNSVIgbWVkaWNhbCBlZHVjYXRpb248L2FsdC10aXRsZT48L3RpdGxlcz48cGVyaW9kaWNh
bD48ZnVsbC10aXRsZT5KTUlSIE1lZCBFZHVjPC9mdWxsLXRpdGxlPjwvcGVyaW9kaWNhbD48cGFn
ZXM+ZTY0NzY4PC9wYWdlcz48dm9sdW1lPjExPC92b2x1bWU+PGVkaXRpb24+MjAyNS8wMy8wNzwv
ZWRpdGlvbj48a2V5d29yZHM+PGtleXdvcmQ+SHVtYW5zPC9rZXl3b3JkPjxrZXl3b3JkPlNpbmdh
cG9yZTwva2V5d29yZD48a2V5d29yZD5RdWFsaXRhdGl2ZSBSZXNlYXJjaDwva2V5d29yZD48a2V5
d29yZD4qTGVhZGVyc2hpcDwva2V5d29yZD48a2V5d29yZD5DdXJyaWN1bHVtPC9rZXl3b3JkPjxr
ZXl3b3JkPkludGVydmlld3MgYXMgVG9waWM8L2tleXdvcmQ+PGtleXdvcmQ+KkRpZ2l0YWwgVGVj
aG5vbG9neS9lZHVjYXRpb248L2tleXdvcmQ+PGtleXdvcmQ+TWFsZTwva2V5d29yZD48a2V5d29y
ZD5GZW1hbGU8L2tleXdvcmQ+PGtleXdvcmQ+KkVkdWNhdGlvbiwgTWVkaWNhbDwva2V5d29yZD48
a2V5d29yZD4qRWR1Y2F0aW9uLCBNZWRpY2FsLCBVbmRlcmdyYWR1YXRlPC9rZXl3b3JkPjxrZXl3
b3JkPkNsaW5pY2FsIENvbXBldGVuY2Uvc3RhbmRhcmRzPC9rZXl3b3JkPjxrZXl3b3JkPkRpZ2l0
YWwgSGVhbHRoPC9rZXl3b3JkPjxrZXl3b3JkPmNsaW5pY2FsIGNvbXBldGVuY2U8L2tleXdvcmQ+
PGtleXdvcmQ+Y29tcHJlaGVuc2l2ZSBmcmFtZXdvcms8L2tleXdvcmQ+PGtleXdvcmQ+ZGlnaXRh
bCBjb21wZXRlbmNlPC9rZXl3b3JkPjxrZXl3b3JkPmRvY3Rvcjwva2V5d29yZD48a2V5d29yZD5l
dmlkZW5jZS1iYXNlZDwva2V5d29yZD48a2V5d29yZD5oZWFsdGhjYXJlIHN5c3RlbXM8L2tleXdv
cmQ+PGtleXdvcmQ+aW5mb3JtYXRpb24gdGVjaG5vbG9neTwva2V5d29yZD48a2V5d29yZD5tZWRp
Y2FsIGVkdWNhdGlvbjwva2V5d29yZD48a2V5d29yZD5tZWRpY2FsIHNjaG9vbDwva2V5d29yZD48
a2V5d29yZD5tb2JpbGUgcGhvbmU8L2tleXdvcmQ+PGtleXdvcmQ+cXVhbGl0YXRpdmUgc3R1ZHk8
L2tleXdvcmQ+PGtleXdvcmQ+cmlzazwva2V5d29yZD48a2V5d29yZD50ZWNobm9sb2d5PC9rZXl3
b3JkPjxrZXl3b3JkPnRoZW1hdGljIGFuYWx5c2lzPC9rZXl3b3JkPjxrZXl3b3JkPnVuZGVyZ3Jh
ZHVhdGU8L2tleXdvcmQ+PC9rZXl3b3Jkcz48ZGF0ZXM+PHllYXI+MjAyNTwveWVhcj48cHViLWRh
dGVzPjxkYXRlPk1hciA3PC9kYXRlPjwvcHViLWRhdGVzPjwvZGF0ZXM+PGlzYm4+MjM2OS0zNzYy
PC9pc2JuPjxhY2Nlc3Npb24tbnVtPjQwMDUzNzc0PC9hY2Nlc3Npb24tbnVtPjx1cmxzPjwvdXJs
cz48Y3VzdG9tMj5QbWMxMTkyODc3MjwvY3VzdG9tMj48ZWxlY3Ryb25pYy1yZXNvdXJjZS1udW0+
MTAuMjE5Ni82NDc2ODwvZWxlY3Ryb25pYy1yZXNvdXJjZS1udW0+PHJlbW90ZS1kYXRhYmFzZS1w
cm92aWRlcj5OTE08L3JlbW90ZS1kYXRhYmFzZS1wcm92aWRlcj48bGFuZ3VhZ2U+ZW5nPC9sYW5n
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 </w:instrText>
            </w:r>
            <w:r w:rsidR="00184085">
              <w:rPr>
                <w:rFonts w:ascii="Times New Roman" w:eastAsia="宋体" w:hAnsi="Times New Roman" w:cs="Times New Roman"/>
                <w:kern w:val="0"/>
                <w:sz w:val="21"/>
                <w:szCs w:val="21"/>
                <w:shd w:val="pct15" w:color="auto" w:fill="FFFFFF"/>
                <w14:ligatures w14:val="none"/>
              </w:rPr>
              <w:fldChar w:fldCharType="begin">
                <w:fldData xml:space="preserve">PEVuZE5vdGU+PENpdGU+PEF1dGhvcj5aYWluYWw8L0F1dGhvcj48WWVhcj4yMDI1PC9ZZWFyPjxS
ZWNOdW0+Mjg4PC9SZWNOdW0+PERpc3BsYXlUZXh0PlsxMjFdPC9EaXNwbGF5VGV4dD48cmVjb3Jk
PjxyZWMtbnVtYmVyPjI4ODwvcmVjLW51bWJlcj48Zm9yZWlnbi1rZXlzPjxrZXkgYXBwPSJFTiIg
ZGItaWQ9InQ1eHd4ZnN3Nno5cHN1ZTl6MDZ4dnR4dDl2ZXJ2YWYyMDB3YSIgdGltZXN0YW1wPSIx
NzUxODE3Mjk2Ij4yODg8L2tleT48L2ZvcmVpZ24ta2V5cz48cmVmLXR5cGUgbmFtZT0iSm91cm5h
bCBBcnRpY2xlIj4xNzwvcmVmLXR5cGU+PGNvbnRyaWJ1dG9ycz48YXV0aG9ycz48YXV0aG9yPlph
aW5hbCwgSC48L2F1dGhvcj48YXV0aG9yPlhpYW8gSHVpLCBYLjwvYXV0aG9yPjxhdXRob3I+VGh1
bWJvbywgSi48L2F1dGhvcj48YXV0aG9yPktvayBZb25nLCBGLjwvYXV0aG9yPjwvYXV0aG9ycz48
L2NvbnRyaWJ1dG9ycz48YXV0aC1hZGRyZXNzPkhlYWx0aCBTZXJ2aWNlcyBSZXNlYXJjaCBVbml0
LCBTaW5nYXBvcmUgR2VuZXJhbCBIb3NwaXRhbCwgU2luZ2Fwb3JlLCBTaW5nYXBvcmUuJiN4RDtE
ZXBhcnRtZW50IG9mIFJoZXVtYXRvbG9neSBhbmQgSW1tdW5vbG9neSwgU2luZ2Fwb3JlIEdlbmVy
YWwgSG9zcGl0YWwsIFNpbmdhcG9yZSwgU2luZ2Fwb3JlLiYjeEQ7RHVrZS1OVVMgTWVkaWNhbCBT
Y2hvb2wsIE5hdGlvbmFsIFVuaXZlcnNpdHkgb2YgU2luZ2Fwb3JlLCBTaW5nYXBvcmUsIFNpbmdh
cG9yZS48L2F1dGgtYWRkcmVzcz48dGl0bGVzPjx0aXRsZT5Pcmdhbml6YXRpb25hbCBMZWFkZXJz
JmFwb3M7IFZpZXdzIG9uIERpZ2l0YWwgSGVhbHRoIENvbXBldGVuY2llcyBpbiBNZWRpY2FsIEVk
dWNhdGlvbjogUXVhbGl0YXRpdmUgU2VtaXN0cnVjdHVyZWQgSW50ZXJ2aWV3IFN0dWR5PC90aXRs
ZT48c2Vjb25kYXJ5LXRpdGxlPkpNSVIgTWVkIEVkdWM8L3NlY29uZGFyeS10aXRsZT48YWx0LXRp
dGxlPkpNSVIgbWVkaWNhbCBlZHVjYXRpb248L2FsdC10aXRsZT48L3RpdGxlcz48cGVyaW9kaWNh
bD48ZnVsbC10aXRsZT5KTUlSIE1lZCBFZHVjPC9mdWxsLXRpdGxlPjwvcGVyaW9kaWNhbD48cGFn
ZXM+ZTY0NzY4PC9wYWdlcz48dm9sdW1lPjExPC92b2x1bWU+PGVkaXRpb24+MjAyNS8wMy8wNzwv
ZWRpdGlvbj48a2V5d29yZHM+PGtleXdvcmQ+SHVtYW5zPC9rZXl3b3JkPjxrZXl3b3JkPlNpbmdh
cG9yZTwva2V5d29yZD48a2V5d29yZD5RdWFsaXRhdGl2ZSBSZXNlYXJjaDwva2V5d29yZD48a2V5
d29yZD4qTGVhZGVyc2hpcDwva2V5d29yZD48a2V5d29yZD5DdXJyaWN1bHVtPC9rZXl3b3JkPjxr
ZXl3b3JkPkludGVydmlld3MgYXMgVG9waWM8L2tleXdvcmQ+PGtleXdvcmQ+KkRpZ2l0YWwgVGVj
aG5vbG9neS9lZHVjYXRpb248L2tleXdvcmQ+PGtleXdvcmQ+TWFsZTwva2V5d29yZD48a2V5d29y
ZD5GZW1hbGU8L2tleXdvcmQ+PGtleXdvcmQ+KkVkdWNhdGlvbiwgTWVkaWNhbDwva2V5d29yZD48
a2V5d29yZD4qRWR1Y2F0aW9uLCBNZWRpY2FsLCBVbmRlcmdyYWR1YXRlPC9rZXl3b3JkPjxrZXl3
b3JkPkNsaW5pY2FsIENvbXBldGVuY2Uvc3RhbmRhcmRzPC9rZXl3b3JkPjxrZXl3b3JkPkRpZ2l0
YWwgSGVhbHRoPC9rZXl3b3JkPjxrZXl3b3JkPmNsaW5pY2FsIGNvbXBldGVuY2U8L2tleXdvcmQ+
PGtleXdvcmQ+Y29tcHJlaGVuc2l2ZSBmcmFtZXdvcms8L2tleXdvcmQ+PGtleXdvcmQ+ZGlnaXRh
bCBjb21wZXRlbmNlPC9rZXl3b3JkPjxrZXl3b3JkPmRvY3Rvcjwva2V5d29yZD48a2V5d29yZD5l
dmlkZW5jZS1iYXNlZDwva2V5d29yZD48a2V5d29yZD5oZWFsdGhjYXJlIHN5c3RlbXM8L2tleXdv
cmQ+PGtleXdvcmQ+aW5mb3JtYXRpb24gdGVjaG5vbG9neTwva2V5d29yZD48a2V5d29yZD5tZWRp
Y2FsIGVkdWNhdGlvbjwva2V5d29yZD48a2V5d29yZD5tZWRpY2FsIHNjaG9vbDwva2V5d29yZD48
a2V5d29yZD5tb2JpbGUgcGhvbmU8L2tleXdvcmQ+PGtleXdvcmQ+cXVhbGl0YXRpdmUgc3R1ZHk8
L2tleXdvcmQ+PGtleXdvcmQ+cmlzazwva2V5d29yZD48a2V5d29yZD50ZWNobm9sb2d5PC9rZXl3
b3JkPjxrZXl3b3JkPnRoZW1hdGljIGFuYWx5c2lzPC9rZXl3b3JkPjxrZXl3b3JkPnVuZGVyZ3Jh
ZHVhdGU8L2tleXdvcmQ+PC9rZXl3b3Jkcz48ZGF0ZXM+PHllYXI+MjAyNTwveWVhcj48cHViLWRh
dGVzPjxkYXRlPk1hciA3PC9kYXRlPjwvcHViLWRhdGVzPjwvZGF0ZXM+PGlzYm4+MjM2OS0zNzYy
PC9pc2JuPjxhY2Nlc3Npb24tbnVtPjQwMDUzNzc0PC9hY2Nlc3Npb24tbnVtPjx1cmxzPjwvdXJs
cz48Y3VzdG9tMj5QbWMxMTkyODc3MjwvY3VzdG9tMj48ZWxlY3Ryb25pYy1yZXNvdXJjZS1udW0+
MTAuMjE5Ni82NDc2ODwvZWxlY3Ryb25pYy1yZXNvdXJjZS1udW0+PHJlbW90ZS1kYXRhYmFzZS1w
cm92aWRlcj5OTE08L3JlbW90ZS1kYXRhYmFzZS1wcm92aWRlcj48bGFuZ3VhZ2U+ZW5nPC9sYW5n
dWFnZT48L3JlY29yZD48L0NpdGU+PC9FbmROb3RlPn==
</w:fldData>
              </w:fldChar>
            </w:r>
            <w:r w:rsidR="00184085">
              <w:rPr>
                <w:rFonts w:ascii="Times New Roman" w:eastAsia="宋体" w:hAnsi="Times New Roman" w:cs="Times New Roman"/>
                <w:kern w:val="0"/>
                <w:sz w:val="21"/>
                <w:szCs w:val="21"/>
                <w:shd w:val="pct15" w:color="auto" w:fill="FFFFFF"/>
                <w14:ligatures w14:val="none"/>
              </w:rPr>
              <w:instrText xml:space="preserve"> ADDIN EN.CITE.DATA </w:instrText>
            </w:r>
            <w:r w:rsidR="00184085">
              <w:rPr>
                <w:rFonts w:ascii="Times New Roman" w:eastAsia="宋体" w:hAnsi="Times New Roman" w:cs="Times New Roman"/>
                <w:kern w:val="0"/>
                <w:sz w:val="21"/>
                <w:szCs w:val="21"/>
                <w:shd w:val="pct15" w:color="auto" w:fill="FFFFFF"/>
                <w14:ligatures w14:val="none"/>
              </w:rPr>
            </w:r>
            <w:r w:rsidR="00184085">
              <w:rPr>
                <w:rFonts w:ascii="Times New Roman" w:eastAsia="宋体" w:hAnsi="Times New Roman" w:cs="Times New Roman"/>
                <w:kern w:val="0"/>
                <w:sz w:val="21"/>
                <w:szCs w:val="21"/>
                <w:shd w:val="pct15" w:color="auto" w:fill="FFFFFF"/>
                <w14:ligatures w14:val="none"/>
              </w:rPr>
              <w:fldChar w:fldCharType="end"/>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[121]</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5EA149C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Singapore</w:t>
            </w:r>
          </w:p>
        </w:tc>
        <w:tc>
          <w:tcPr>
            <w:tcW w:w="457" w:type="pct"/>
            <w:tcBorders>
              <w:top w:val="nil"/>
              <w:left w:val="nil"/>
              <w:bottom w:val="single" w:sz="4" w:space="0" w:color="auto"/>
              <w:right w:val="single" w:sz="4" w:space="0" w:color="auto"/>
            </w:tcBorders>
            <w:shd w:val="clear" w:color="auto" w:fill="FFFFFF" w:themeFill="background1"/>
            <w:vAlign w:val="center"/>
          </w:tcPr>
          <w:p w14:paraId="6C994012"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semistructured interview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4E3BE361"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Doctors in executive and organizational leadership roles</w:t>
            </w:r>
          </w:p>
        </w:tc>
        <w:tc>
          <w:tcPr>
            <w:tcW w:w="813" w:type="pct"/>
            <w:tcBorders>
              <w:top w:val="nil"/>
              <w:left w:val="nil"/>
              <w:bottom w:val="single" w:sz="4" w:space="0" w:color="auto"/>
              <w:right w:val="single" w:sz="4" w:space="0" w:color="auto"/>
            </w:tcBorders>
            <w:shd w:val="clear" w:color="auto" w:fill="FFFFFF" w:themeFill="background1"/>
            <w:vAlign w:val="center"/>
          </w:tcPr>
          <w:p w14:paraId="6A8EEF5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use Singapore as a case study and examine the perspectives of doctors in organizational leadership positions to identify and analyze the barriers to DHC implementation in the undergraduate curriculum of Singapore’s medical schools. It also seeks to apply the Normalization Process Theory (NPT) to address these barriers and bridge the gap between health care systems and digital health education (DHE) training.</w:t>
            </w:r>
          </w:p>
        </w:tc>
        <w:tc>
          <w:tcPr>
            <w:tcW w:w="1265" w:type="pct"/>
            <w:tcBorders>
              <w:top w:val="nil"/>
              <w:left w:val="nil"/>
              <w:bottom w:val="single" w:sz="4" w:space="0" w:color="auto"/>
              <w:right w:val="single" w:sz="4" w:space="0" w:color="auto"/>
            </w:tcBorders>
            <w:shd w:val="clear" w:color="auto" w:fill="FFFFFF" w:themeFill="background1"/>
            <w:vAlign w:val="center"/>
          </w:tcPr>
          <w:p w14:paraId="08815E3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A total of 33 doctors participated, 26 of whom are currently in organizational leadership roles and 7 of whom have previously held such positions. A total of 6 barriers were identified: bureaucratic inertia, lack of opportunities to pursue nontraditional career pathways, limited protective mechanisms for experiential learning and experimentation, lack of clear policy guidelines for clinical practice, insufficient integration between medical school education and clinical experience, and poor IT integration within the health care industry.</w:t>
            </w:r>
          </w:p>
        </w:tc>
        <w:tc>
          <w:tcPr>
            <w:tcW w:w="993" w:type="pct"/>
            <w:tcBorders>
              <w:top w:val="nil"/>
              <w:left w:val="nil"/>
              <w:bottom w:val="single" w:sz="4" w:space="0" w:color="auto"/>
              <w:right w:val="single" w:sz="4" w:space="0" w:color="auto"/>
            </w:tcBorders>
            <w:shd w:val="clear" w:color="auto" w:fill="FFFFFF" w:themeFill="background1"/>
            <w:vAlign w:val="center"/>
          </w:tcPr>
          <w:p w14:paraId="6608038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These barriers are also present in other high-income countries experiencing health care digitalization, highlighting the need for a theoretical framework that broadens the generalizability of existing recommendations. Applying the NPT underscores the importance of addressing these barriers to effectively integrate DHC into the curriculum. The active involvement of multiple stakeholders and the incorporation of continuous feedback mechanisms are essential. Our proposed framework provides concrete, evidence-based, and step-by-step recommendations for implementation practice, supporting the introduction of DHC in undergraduate medical education.</w:t>
            </w:r>
          </w:p>
        </w:tc>
      </w:tr>
      <w:tr w:rsidR="00927716" w14:paraId="3263CA59" w14:textId="77777777">
        <w:trPr>
          <w:trHeight w:val="532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1FA151D3" w14:textId="40339919"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Zainal 2023a</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&lt;EndNote&gt;&lt;Cite&gt;&lt;Author&gt;Zainal&lt;/Author&gt;&lt;Year&gt;2023&lt;/Year&gt;&lt;RecNum&gt;289&lt;/RecNum&gt;&lt;DisplayText&gt;[122]&lt;/DisplayText&gt;&lt;record&gt;&lt;rec-number&gt;289&lt;/rec-number&gt;&lt;foreign-keys&gt;&lt;key app="EN" db-id="t5xwxfsw6z9psue9z06xvtxt9vervaf200wa" timestamp="1751817296"&gt;289&lt;/key&gt;&lt;/foreign-keys&gt;&lt;ref-type name="Journal Article"&gt;17&lt;/ref-type&gt;&lt;contributors&gt;&lt;authors&gt;&lt;author&gt;Zainal, H.&lt;/author&gt;&lt;author&gt;Xiaohui, X.&lt;/author&gt;&lt;author&gt;Thumboo, J.&lt;/author&gt;&lt;author&gt;Kok Yong, F.&lt;/author&gt;&lt;/authors&gt;&lt;/contributors&gt;&lt;auth-address&gt;Health Services Research Unit, Singapore General Hospital, Singapore, Singapore.&amp;#xD;Department of Rheumatology and Immunology, Singapore General Hospital, Singapore, Singapore.&amp;#xD;Duke-NUS Medical School, National University of Singapore, Singapore, Singapore.&lt;/auth-address&gt;&lt;titles&gt;&lt;title&gt;Digital competencies for Singapore&amp;apos;s national medical school curriculum: a qualitative study&lt;/title&gt;&lt;secondary-title&gt;Med Educ Online&lt;/secondary-title&gt;&lt;alt-title&gt;Medical education online&lt;/alt-title&gt;&lt;/titles&gt;&lt;periodical&gt;&lt;full-title&gt;Med Educ Online&lt;/full-title&gt;&lt;abbr-1&gt;Medical education online&lt;/abbr-1&gt;&lt;/periodical&gt;&lt;alt-periodical&gt;&lt;full-title&gt;Med Educ Online&lt;/full-title&gt;&lt;abbr-1&gt;Medical education online&lt;/abbr-1&gt;&lt;/alt-periodical&gt;&lt;pages&gt;2211820&lt;/pages&gt;&lt;volume&gt;28&lt;/volume&gt;&lt;number&gt;1&lt;/number&gt;&lt;edition&gt;2023/05/15&lt;/edition&gt;&lt;keywords&gt;&lt;keyword&gt;Humans&lt;/keyword&gt;&lt;keyword&gt;*Schools, Medical&lt;/keyword&gt;&lt;keyword&gt;Singapore&lt;/keyword&gt;&lt;keyword&gt;Curriculum&lt;/keyword&gt;&lt;keyword&gt;*Education, Medical/methods&lt;/keyword&gt;&lt;keyword&gt;Learning&lt;/keyword&gt;&lt;keyword&gt;Technology&lt;/keyword&gt;&lt;keyword&gt;clinical competence&lt;/keyword&gt;&lt;keyword&gt;medical education&lt;/keyword&gt;&lt;/keywords&gt;&lt;dates&gt;&lt;year&gt;2023&lt;/year&gt;&lt;pub-dates&gt;&lt;date&gt;Dec&lt;/date&gt;&lt;/pub-dates&gt;&lt;/dates&gt;&lt;isbn&gt;1087-2981&lt;/isbn&gt;&lt;accession-num&gt;37186901&lt;/accession-num&gt;&lt;urls&gt;&lt;/urls&gt;&lt;custom2&gt;Pmc10187105&lt;/custom2&gt;&lt;electronic-resource-num&gt;10.1080/10872981.2023.2211820&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[122]</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0ACCC2F4"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Singapore</w:t>
            </w:r>
          </w:p>
        </w:tc>
        <w:tc>
          <w:tcPr>
            <w:tcW w:w="457" w:type="pct"/>
            <w:tcBorders>
              <w:top w:val="nil"/>
              <w:left w:val="nil"/>
              <w:bottom w:val="single" w:sz="4" w:space="0" w:color="auto"/>
              <w:right w:val="single" w:sz="4" w:space="0" w:color="auto"/>
            </w:tcBorders>
            <w:shd w:val="clear" w:color="auto" w:fill="FFFFFF" w:themeFill="background1"/>
            <w:vAlign w:val="center"/>
          </w:tcPr>
          <w:p w14:paraId="6C5FC01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Qualitative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3058133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Clinical educators and deans or</w:t>
            </w:r>
            <w:r>
              <w:rPr>
                <w:rFonts w:ascii="Times New Roman" w:eastAsia="宋体" w:hAnsi="Times New Roman" w:cs="Times New Roman"/>
                <w:kern w:val="0"/>
                <w:sz w:val="21"/>
                <w:szCs w:val="21"/>
                <w:shd w:val="pct15" w:color="auto" w:fill="FFFFFF"/>
                <w14:ligatures w14:val="none"/>
              </w:rPr>
              <w:br/>
              <w:t xml:space="preserve">vice deans of education </w:t>
            </w:r>
          </w:p>
        </w:tc>
        <w:tc>
          <w:tcPr>
            <w:tcW w:w="813" w:type="pct"/>
            <w:tcBorders>
              <w:top w:val="nil"/>
              <w:left w:val="nil"/>
              <w:bottom w:val="single" w:sz="4" w:space="0" w:color="auto"/>
              <w:right w:val="single" w:sz="4" w:space="0" w:color="auto"/>
            </w:tcBorders>
            <w:shd w:val="clear" w:color="auto" w:fill="FFFFFF" w:themeFill="background1"/>
            <w:vAlign w:val="center"/>
          </w:tcPr>
          <w:p w14:paraId="3DE5B99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several considerations that are needed to implement a national curriculum that focuses on training medical students in Singapore with relevant digital competencies for the digital age.</w:t>
            </w:r>
          </w:p>
        </w:tc>
        <w:tc>
          <w:tcPr>
            <w:tcW w:w="1265" w:type="pct"/>
            <w:tcBorders>
              <w:top w:val="nil"/>
              <w:left w:val="nil"/>
              <w:bottom w:val="single" w:sz="4" w:space="0" w:color="auto"/>
              <w:right w:val="single" w:sz="4" w:space="0" w:color="auto"/>
            </w:tcBorders>
            <w:shd w:val="clear" w:color="auto" w:fill="FFFFFF" w:themeFill="background1"/>
            <w:vAlign w:val="center"/>
          </w:tcPr>
          <w:p w14:paraId="310D8776"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While the schools have introduced some relevant courses, they are not standardized nationally. Moreover, the school’s niche areas have not been leveraged upon for training in digital competencies. Participants across all schools acknowledged that more formal training is needed in digital health, data management, and applying the principles of digital technologies. Participants also noted that the healthcare needs of the population, patient safety, and safe procedures in the utilisation of digital healthcare technologies should be prioritized when determining the competencies needed by students. Additionally, participants high- lighted the need for stronger collaboration among medical schools, and for a stronger link between current curriculum and clinical practice.</w:t>
            </w:r>
          </w:p>
        </w:tc>
        <w:tc>
          <w:tcPr>
            <w:tcW w:w="993" w:type="pct"/>
            <w:tcBorders>
              <w:top w:val="nil"/>
              <w:left w:val="nil"/>
              <w:bottom w:val="single" w:sz="4" w:space="0" w:color="auto"/>
              <w:right w:val="single" w:sz="4" w:space="0" w:color="auto"/>
            </w:tcBorders>
            <w:shd w:val="clear" w:color="auto" w:fill="FFFFFF" w:themeFill="background1"/>
            <w:vAlign w:val="center"/>
          </w:tcPr>
          <w:p w14:paraId="6F1276C8"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The findings highlighted the need for better collaboration among medical schools in the sharing of educational resources and expertise. Furthermore, stronger collaborations with professional bodies and the healthcare system should be established to ensure that the goals and outcomes of medical education and the healthcare system are aligned.</w:t>
            </w:r>
          </w:p>
        </w:tc>
      </w:tr>
      <w:tr w:rsidR="00927716" w14:paraId="4E00AAEF" w14:textId="77777777">
        <w:trPr>
          <w:trHeight w:val="3672"/>
        </w:trPr>
        <w:tc>
          <w:tcPr>
            <w:tcW w:w="405" w:type="pct"/>
            <w:tcBorders>
              <w:top w:val="nil"/>
              <w:left w:val="single" w:sz="4" w:space="0" w:color="auto"/>
              <w:bottom w:val="single" w:sz="4" w:space="0" w:color="auto"/>
              <w:right w:val="single" w:sz="4" w:space="0" w:color="auto"/>
            </w:tcBorders>
            <w:shd w:val="clear" w:color="auto" w:fill="FFFFFF" w:themeFill="background1"/>
            <w:vAlign w:val="center"/>
          </w:tcPr>
          <w:p w14:paraId="39567D31" w14:textId="3ECC10C8" w:rsidR="00927716" w:rsidRDefault="00000000">
            <w:pPr>
              <w:widowControl/>
              <w:spacing w:after="0" w:line="240" w:lineRule="auto"/>
              <w:jc w:val="center"/>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lastRenderedPageBreak/>
              <w:t>Zainal 2023b</w:t>
            </w:r>
            <w:r>
              <w:rPr>
                <w:rFonts w:ascii="Times New Roman" w:eastAsia="宋体" w:hAnsi="Times New Roman" w:cs="Times New Roman"/>
                <w:kern w:val="0"/>
                <w:sz w:val="21"/>
                <w:szCs w:val="21"/>
                <w:shd w:val="pct15" w:color="auto" w:fill="FFFFFF"/>
                <w14:ligatures w14:val="none"/>
              </w:rPr>
              <w:fldChar w:fldCharType="begin"/>
            </w:r>
            <w:r w:rsidR="00184085">
              <w:rPr>
                <w:rFonts w:ascii="Times New Roman" w:eastAsia="宋体" w:hAnsi="Times New Roman" w:cs="Times New Roman"/>
                <w:kern w:val="0"/>
                <w:sz w:val="21"/>
                <w:szCs w:val="21"/>
                <w:shd w:val="pct15" w:color="auto" w:fill="FFFFFF"/>
                <w14:ligatures w14:val="none"/>
              </w:rPr>
              <w:instrText xml:space="preserve"> ADDIN EN.CITE &lt;EndNote&gt;&lt;Cite&gt;&lt;Author&gt;Zainal&lt;/Author&gt;&lt;Year&gt;2023&lt;/Year&gt;&lt;RecNum&gt;290&lt;/RecNum&gt;&lt;DisplayText&gt;[123]&lt;/DisplayText&gt;&lt;record&gt;&lt;rec-number&gt;290&lt;/rec-number&gt;&lt;foreign-keys&gt;&lt;key app="EN" db-id="t5xwxfsw6z9psue9z06xvtxt9vervaf200wa" timestamp="1751817296"&gt;290&lt;/key&gt;&lt;/foreign-keys&gt;&lt;ref-type name="Journal Article"&gt;17&lt;/ref-type&gt;&lt;contributors&gt;&lt;authors&gt;&lt;author&gt;Zainal, H.&lt;/author&gt;&lt;author&gt;Xiaohui, X.&lt;/author&gt;&lt;author&gt;Thumboo, J.&lt;/author&gt;&lt;author&gt;Yong, F. K.&lt;/author&gt;&lt;/authors&gt;&lt;/contributors&gt;&lt;auth-address&gt;Health Services Research Unit, Singapore General Hospital, Singapore, Singapore.&amp;#xD;Department of Rheumatology and Immunology, Singapore General Hospital, Singapore, Singapore.&amp;#xD;Duke-NUS Medical School, National University of Singapore, Singapore, Singapore.&lt;/auth-address&gt;&lt;titles&gt;&lt;title&gt;Exploring the views of Singapore junior doctors on medical curricula for the digital age: A case study&lt;/title&gt;&lt;secondary-title&gt;PLoS One&lt;/secondary-title&gt;&lt;alt-title&gt;PloS one&lt;/alt-title&gt;&lt;/titles&gt;&lt;periodical&gt;&lt;full-title&gt;PLoS One&lt;/full-title&gt;&lt;/periodical&gt;&lt;alt-periodical&gt;&lt;full-title&gt;PLoS One&lt;/full-title&gt;&lt;/alt-periodical&gt;&lt;pages&gt;e0281108&lt;/pages&gt;&lt;volume&gt;18&lt;/volume&gt;&lt;number&gt;3&lt;/number&gt;&lt;edition&gt;2023/03/03&lt;/edition&gt;&lt;keywords&gt;&lt;keyword&gt;Humans&lt;/keyword&gt;&lt;keyword&gt;*Ecosystem&lt;/keyword&gt;&lt;keyword&gt;Singapore&lt;/keyword&gt;&lt;keyword&gt;*Curriculum&lt;/keyword&gt;&lt;keyword&gt;Biological Transport&lt;/keyword&gt;&lt;keyword&gt;Digital Technology&lt;/keyword&gt;&lt;/keywords&gt;&lt;dates&gt;&lt;year&gt;2023&lt;/year&gt;&lt;/dates&gt;&lt;isbn&gt;1932-6203&lt;/isbn&gt;&lt;accession-num&gt;36862708&lt;/accession-num&gt;&lt;urls&gt;&lt;/urls&gt;&lt;custom2&gt;Pmc9980755&lt;/custom2&gt;&lt;electronic-resource-num&gt;10.1371/journal.pone.0281108&lt;/electronic-resource-num&gt;&lt;remote-database-provider&gt;NLM&lt;/remote-database-provider&gt;&lt;language&gt;eng&lt;/language&gt;&lt;/record&gt;&lt;/Cite&gt;&lt;/EndNote&gt;</w:instrText>
            </w:r>
            <w:r>
              <w:rPr>
                <w:rFonts w:ascii="Times New Roman" w:eastAsia="宋体" w:hAnsi="Times New Roman" w:cs="Times New Roman"/>
                <w:kern w:val="0"/>
                <w:sz w:val="21"/>
                <w:szCs w:val="21"/>
                <w:shd w:val="pct15" w:color="auto" w:fill="FFFFFF"/>
                <w14:ligatures w14:val="none"/>
              </w:rPr>
              <w:fldChar w:fldCharType="separate"/>
            </w:r>
            <w:r w:rsidR="00184085">
              <w:rPr>
                <w:rFonts w:ascii="Times New Roman" w:eastAsia="宋体" w:hAnsi="Times New Roman" w:cs="Times New Roman"/>
                <w:noProof/>
                <w:kern w:val="0"/>
                <w:sz w:val="21"/>
                <w:szCs w:val="21"/>
                <w:shd w:val="pct15" w:color="auto" w:fill="FFFFFF"/>
                <w14:ligatures w14:val="none"/>
              </w:rPr>
              <w:t>[123]</w:t>
            </w:r>
            <w:r>
              <w:rPr>
                <w:rFonts w:ascii="Times New Roman" w:eastAsia="宋体" w:hAnsi="Times New Roman" w:cs="Times New Roman"/>
                <w:kern w:val="0"/>
                <w:sz w:val="21"/>
                <w:szCs w:val="21"/>
                <w:shd w:val="pct15" w:color="auto" w:fill="FFFFFF"/>
                <w14:ligatures w14:val="none"/>
              </w:rPr>
              <w:fldChar w:fldCharType="end"/>
            </w:r>
          </w:p>
        </w:tc>
        <w:tc>
          <w:tcPr>
            <w:tcW w:w="457" w:type="pct"/>
            <w:tcBorders>
              <w:top w:val="nil"/>
              <w:left w:val="nil"/>
              <w:bottom w:val="single" w:sz="4" w:space="0" w:color="auto"/>
              <w:right w:val="single" w:sz="4" w:space="0" w:color="auto"/>
            </w:tcBorders>
            <w:shd w:val="clear" w:color="auto" w:fill="FFFFFF" w:themeFill="background1"/>
            <w:vAlign w:val="center"/>
          </w:tcPr>
          <w:p w14:paraId="460D97D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Singapore</w:t>
            </w:r>
          </w:p>
        </w:tc>
        <w:tc>
          <w:tcPr>
            <w:tcW w:w="457" w:type="pct"/>
            <w:tcBorders>
              <w:top w:val="nil"/>
              <w:left w:val="nil"/>
              <w:bottom w:val="single" w:sz="4" w:space="0" w:color="auto"/>
              <w:right w:val="single" w:sz="4" w:space="0" w:color="auto"/>
            </w:tcBorders>
            <w:shd w:val="clear" w:color="auto" w:fill="FFFFFF" w:themeFill="background1"/>
            <w:vAlign w:val="center"/>
          </w:tcPr>
          <w:p w14:paraId="1287FC0A"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Case study</w:t>
            </w:r>
          </w:p>
        </w:tc>
        <w:tc>
          <w:tcPr>
            <w:tcW w:w="610" w:type="pct"/>
            <w:tcBorders>
              <w:top w:val="nil"/>
              <w:left w:val="nil"/>
              <w:bottom w:val="single" w:sz="4" w:space="0" w:color="auto"/>
              <w:right w:val="single" w:sz="4" w:space="0" w:color="auto"/>
            </w:tcBorders>
            <w:shd w:val="clear" w:color="auto" w:fill="FFFFFF" w:themeFill="background1"/>
            <w:vAlign w:val="center"/>
          </w:tcPr>
          <w:p w14:paraId="05DCBDB0"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Junior doctors</w:t>
            </w:r>
          </w:p>
        </w:tc>
        <w:tc>
          <w:tcPr>
            <w:tcW w:w="813" w:type="pct"/>
            <w:tcBorders>
              <w:top w:val="nil"/>
              <w:left w:val="nil"/>
              <w:bottom w:val="single" w:sz="4" w:space="0" w:color="auto"/>
              <w:right w:val="single" w:sz="4" w:space="0" w:color="auto"/>
            </w:tcBorders>
            <w:shd w:val="clear" w:color="auto" w:fill="FFFFFF" w:themeFill="background1"/>
            <w:vAlign w:val="center"/>
          </w:tcPr>
          <w:p w14:paraId="0065C94E"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To explore the perspectives of medical trainees on the impartation of digital competencies in Singapore’s medical school curricula. It also considers how the medical school experience can be strengthened in order to bridge potential gaps in the integration of these competencies in the local curricula.</w:t>
            </w:r>
          </w:p>
        </w:tc>
        <w:tc>
          <w:tcPr>
            <w:tcW w:w="1265" w:type="pct"/>
            <w:tcBorders>
              <w:top w:val="nil"/>
              <w:left w:val="nil"/>
              <w:bottom w:val="single" w:sz="4" w:space="0" w:color="auto"/>
              <w:right w:val="single" w:sz="4" w:space="0" w:color="auto"/>
            </w:tcBorders>
            <w:shd w:val="clear" w:color="auto" w:fill="FFFFFF" w:themeFill="background1"/>
            <w:vAlign w:val="center"/>
          </w:tcPr>
          <w:p w14:paraId="5BE869EF"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Six key reasons were identified: lack of flexibility and dynamism within the curriculum, dated learning style, limited access to electronic health records, gradual uptake of digital technologies in the healthcare sector, lack of an ecosystem that promotes innovation, and lack of guidance from qualified and available mentors. Equipping medical students with skills relevant to the digital age would benefit from a concerted effort from multiple stakeholders: medical schools, medical educators and innovators, as well as the government.</w:t>
            </w:r>
          </w:p>
        </w:tc>
        <w:tc>
          <w:tcPr>
            <w:tcW w:w="993" w:type="pct"/>
            <w:tcBorders>
              <w:top w:val="nil"/>
              <w:left w:val="nil"/>
              <w:bottom w:val="single" w:sz="4" w:space="0" w:color="auto"/>
              <w:right w:val="single" w:sz="4" w:space="0" w:color="auto"/>
            </w:tcBorders>
            <w:shd w:val="clear" w:color="auto" w:fill="FFFFFF" w:themeFill="background1"/>
            <w:vAlign w:val="center"/>
          </w:tcPr>
          <w:p w14:paraId="7E34E34B" w14:textId="77777777" w:rsidR="00927716" w:rsidRDefault="00000000">
            <w:pPr>
              <w:widowControl/>
              <w:spacing w:after="0" w:line="240" w:lineRule="auto"/>
              <w:rPr>
                <w:rFonts w:ascii="Times New Roman" w:eastAsia="宋体" w:hAnsi="Times New Roman" w:cs="Times New Roman"/>
                <w:kern w:val="0"/>
                <w:sz w:val="21"/>
                <w:szCs w:val="21"/>
                <w:shd w:val="pct15" w:color="auto" w:fill="FFFFFF"/>
                <w14:ligatures w14:val="none"/>
              </w:rPr>
            </w:pPr>
            <w:r>
              <w:rPr>
                <w:rFonts w:ascii="Times New Roman" w:eastAsia="宋体" w:hAnsi="Times New Roman" w:cs="Times New Roman"/>
                <w:kern w:val="0"/>
                <w:sz w:val="21"/>
                <w:szCs w:val="21"/>
                <w:shd w:val="pct15" w:color="auto" w:fill="FFFFFF"/>
                <w14:ligatures w14:val="none"/>
              </w:rPr>
              <w:t>This study bears important implications for countries that seek to bridge the ‘transformation gap’ brought about by the digital age, which is defined as the sharp divergence between innovations that healthcare providers recognize as important but for which they feel insufficiently prepared.</w:t>
            </w:r>
          </w:p>
        </w:tc>
      </w:tr>
    </w:tbl>
    <w:p w14:paraId="0AAA61E1" w14:textId="77777777" w:rsidR="00927716" w:rsidRDefault="00927716">
      <w:pPr>
        <w:rPr>
          <w:rFonts w:ascii="Times New Roman" w:hAnsi="Times New Roman" w:cs="Times New Roman"/>
          <w:sz w:val="21"/>
          <w:szCs w:val="21"/>
        </w:rPr>
      </w:pPr>
    </w:p>
    <w:p w14:paraId="45799A0D" w14:textId="77777777" w:rsidR="00927716" w:rsidRDefault="00000000">
      <w:pPr>
        <w:rPr>
          <w:rFonts w:ascii="Times New Roman" w:hAnsi="Times New Roman" w:cs="Times New Roman"/>
          <w:sz w:val="21"/>
          <w:szCs w:val="21"/>
        </w:rPr>
      </w:pPr>
      <w:r>
        <w:rPr>
          <w:rFonts w:ascii="Times New Roman" w:hAnsi="Times New Roman" w:cs="Times New Roman"/>
          <w:sz w:val="21"/>
          <w:szCs w:val="21"/>
        </w:rPr>
        <w:t>References</w:t>
      </w:r>
    </w:p>
    <w:p w14:paraId="422EBBC4" w14:textId="77777777" w:rsidR="00184085" w:rsidRPr="00184085" w:rsidRDefault="00000000" w:rsidP="00184085">
      <w:pPr>
        <w:pStyle w:val="EndNoteBibliography"/>
        <w:spacing w:after="0"/>
        <w:ind w:left="720" w:hanging="720"/>
        <w:rPr>
          <w:noProof/>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ADDIN EN.REFLIST </w:instrText>
      </w:r>
      <w:r>
        <w:rPr>
          <w:rFonts w:ascii="Times New Roman" w:hAnsi="Times New Roman" w:cs="Times New Roman"/>
          <w:sz w:val="21"/>
          <w:szCs w:val="21"/>
        </w:rPr>
        <w:fldChar w:fldCharType="separate"/>
      </w:r>
      <w:r w:rsidR="00184085" w:rsidRPr="00184085">
        <w:rPr>
          <w:noProof/>
        </w:rPr>
        <w:t>1.</w:t>
      </w:r>
      <w:r w:rsidR="00184085" w:rsidRPr="00184085">
        <w:rPr>
          <w:noProof/>
        </w:rPr>
        <w:tab/>
        <w:t xml:space="preserve">Abou Hashish EA, Alnajjar H: </w:t>
      </w:r>
      <w:r w:rsidR="00184085" w:rsidRPr="00184085">
        <w:rPr>
          <w:b/>
          <w:noProof/>
        </w:rPr>
        <w:t>Digital proficiency: assessing knowledge, attitudes, and skills in digital transformation, health literacy, and artificial intelligence among university nursing students</w:t>
      </w:r>
      <w:r w:rsidR="00184085" w:rsidRPr="00184085">
        <w:rPr>
          <w:noProof/>
        </w:rPr>
        <w:t xml:space="preserve">. </w:t>
      </w:r>
      <w:r w:rsidR="00184085" w:rsidRPr="00184085">
        <w:rPr>
          <w:i/>
          <w:noProof/>
        </w:rPr>
        <w:t xml:space="preserve">BMC Med Educ </w:t>
      </w:r>
      <w:r w:rsidR="00184085" w:rsidRPr="00184085">
        <w:rPr>
          <w:noProof/>
        </w:rPr>
        <w:t xml:space="preserve">2024, </w:t>
      </w:r>
      <w:r w:rsidR="00184085" w:rsidRPr="00184085">
        <w:rPr>
          <w:b/>
          <w:noProof/>
        </w:rPr>
        <w:t>24</w:t>
      </w:r>
      <w:r w:rsidR="00184085" w:rsidRPr="00184085">
        <w:rPr>
          <w:noProof/>
        </w:rPr>
        <w:t>(1):508.</w:t>
      </w:r>
    </w:p>
    <w:p w14:paraId="78958666" w14:textId="77777777" w:rsidR="00184085" w:rsidRPr="00184085" w:rsidRDefault="00184085" w:rsidP="00184085">
      <w:pPr>
        <w:pStyle w:val="EndNoteBibliography"/>
        <w:spacing w:after="0"/>
        <w:ind w:left="720" w:hanging="720"/>
        <w:rPr>
          <w:noProof/>
        </w:rPr>
      </w:pPr>
      <w:r w:rsidRPr="00184085">
        <w:rPr>
          <w:noProof/>
        </w:rPr>
        <w:t>2.</w:t>
      </w:r>
      <w:r w:rsidRPr="00184085">
        <w:rPr>
          <w:noProof/>
        </w:rPr>
        <w:tab/>
        <w:t xml:space="preserve">Afra A, Ban M, Bachari SS: </w:t>
      </w:r>
      <w:r w:rsidRPr="00184085">
        <w:rPr>
          <w:b/>
          <w:noProof/>
        </w:rPr>
        <w:t>Assessment of Informatics Competency Among Nursing Faculty Members and Its Application in Educating Nursing Students at Abadan Nursing Faculty</w:t>
      </w:r>
      <w:r w:rsidRPr="00184085">
        <w:rPr>
          <w:noProof/>
        </w:rPr>
        <w:t xml:space="preserve">. </w:t>
      </w:r>
      <w:r w:rsidRPr="00184085">
        <w:rPr>
          <w:i/>
          <w:noProof/>
        </w:rPr>
        <w:t xml:space="preserve">Journal of Medical Education for Future Demands </w:t>
      </w:r>
      <w:r w:rsidRPr="00184085">
        <w:rPr>
          <w:noProof/>
        </w:rPr>
        <w:t xml:space="preserve">2024, </w:t>
      </w:r>
      <w:r w:rsidRPr="00184085">
        <w:rPr>
          <w:b/>
          <w:noProof/>
        </w:rPr>
        <w:t>23</w:t>
      </w:r>
      <w:r w:rsidRPr="00184085">
        <w:rPr>
          <w:noProof/>
        </w:rPr>
        <w:t>(1):1-9.</w:t>
      </w:r>
    </w:p>
    <w:p w14:paraId="4AE80B5D" w14:textId="77777777" w:rsidR="00184085" w:rsidRPr="00184085" w:rsidRDefault="00184085" w:rsidP="00184085">
      <w:pPr>
        <w:pStyle w:val="EndNoteBibliography"/>
        <w:spacing w:after="0"/>
        <w:ind w:left="720" w:hanging="720"/>
        <w:rPr>
          <w:noProof/>
        </w:rPr>
      </w:pPr>
      <w:r w:rsidRPr="00184085">
        <w:rPr>
          <w:noProof/>
        </w:rPr>
        <w:t>3.</w:t>
      </w:r>
      <w:r w:rsidRPr="00184085">
        <w:rPr>
          <w:noProof/>
        </w:rPr>
        <w:tab/>
        <w:t>Ahmad MS, Shaik RA, Alzahrani R, Bhat M, Matbouly G, Ahsan M, Mallick AK, Ahmad RK, Alshehri Ali M, Althbaiti M</w:t>
      </w:r>
      <w:r w:rsidRPr="00184085">
        <w:rPr>
          <w:i/>
          <w:noProof/>
        </w:rPr>
        <w:t xml:space="preserve"> et al</w:t>
      </w:r>
      <w:r w:rsidRPr="00184085">
        <w:rPr>
          <w:noProof/>
        </w:rPr>
        <w:t xml:space="preserve">: </w:t>
      </w:r>
      <w:r w:rsidRPr="00184085">
        <w:rPr>
          <w:b/>
          <w:noProof/>
        </w:rPr>
        <w:t>The effect of medical informatics training on students’ knowledge and attitude to use it in future medical work: a comparative study among Saudi medical students</w:t>
      </w:r>
      <w:r w:rsidRPr="00184085">
        <w:rPr>
          <w:noProof/>
        </w:rPr>
        <w:t xml:space="preserve">. </w:t>
      </w:r>
      <w:r w:rsidRPr="00184085">
        <w:rPr>
          <w:i/>
          <w:noProof/>
        </w:rPr>
        <w:t xml:space="preserve">Bangladesh Journal of Medical Science </w:t>
      </w:r>
      <w:r w:rsidRPr="00184085">
        <w:rPr>
          <w:noProof/>
        </w:rPr>
        <w:t xml:space="preserve">2025, </w:t>
      </w:r>
      <w:r w:rsidRPr="00184085">
        <w:rPr>
          <w:b/>
          <w:noProof/>
        </w:rPr>
        <w:t>24</w:t>
      </w:r>
      <w:r w:rsidRPr="00184085">
        <w:rPr>
          <w:noProof/>
        </w:rPr>
        <w:t>:170-177.</w:t>
      </w:r>
    </w:p>
    <w:p w14:paraId="1587E353" w14:textId="77777777" w:rsidR="00184085" w:rsidRPr="00184085" w:rsidRDefault="00184085" w:rsidP="00184085">
      <w:pPr>
        <w:pStyle w:val="EndNoteBibliography"/>
        <w:spacing w:after="0"/>
        <w:ind w:left="720" w:hanging="720"/>
        <w:rPr>
          <w:noProof/>
        </w:rPr>
      </w:pPr>
      <w:r w:rsidRPr="00184085">
        <w:rPr>
          <w:noProof/>
        </w:rPr>
        <w:t>4.</w:t>
      </w:r>
      <w:r w:rsidRPr="00184085">
        <w:rPr>
          <w:noProof/>
        </w:rPr>
        <w:tab/>
        <w:t xml:space="preserve">Alexander LM, Bowser J, Caruthers K, Sekhon L, Statler M, Straker H, Rizzolo D, De La Rosa H, Simeon DT: </w:t>
      </w:r>
      <w:r w:rsidRPr="00184085">
        <w:rPr>
          <w:b/>
          <w:noProof/>
        </w:rPr>
        <w:t>Fear Factor: Faculty Perceptions of Artificial Intelligence in Physician Associate Education</w:t>
      </w:r>
      <w:r w:rsidRPr="00184085">
        <w:rPr>
          <w:noProof/>
        </w:rPr>
        <w:t xml:space="preserve">. </w:t>
      </w:r>
      <w:r w:rsidRPr="00184085">
        <w:rPr>
          <w:i/>
          <w:noProof/>
        </w:rPr>
        <w:t xml:space="preserve">The journal of physician assistant education : the official journal of the Physician </w:t>
      </w:r>
      <w:r w:rsidRPr="00184085">
        <w:rPr>
          <w:i/>
          <w:noProof/>
        </w:rPr>
        <w:lastRenderedPageBreak/>
        <w:t xml:space="preserve">Assistant Education Association </w:t>
      </w:r>
      <w:r w:rsidRPr="00184085">
        <w:rPr>
          <w:noProof/>
        </w:rPr>
        <w:t>2025.</w:t>
      </w:r>
    </w:p>
    <w:p w14:paraId="5142994B" w14:textId="77777777" w:rsidR="00184085" w:rsidRPr="00184085" w:rsidRDefault="00184085" w:rsidP="00184085">
      <w:pPr>
        <w:pStyle w:val="EndNoteBibliography"/>
        <w:spacing w:after="0"/>
        <w:ind w:left="720" w:hanging="720"/>
        <w:rPr>
          <w:noProof/>
        </w:rPr>
      </w:pPr>
      <w:r w:rsidRPr="00184085">
        <w:rPr>
          <w:noProof/>
        </w:rPr>
        <w:t>5.</w:t>
      </w:r>
      <w:r w:rsidRPr="00184085">
        <w:rPr>
          <w:noProof/>
        </w:rPr>
        <w:tab/>
        <w:t xml:space="preserve">Alfallaj HA, Afrashtehfar KI, Asiri AK, Almasoud FS, Alnaqa GH, Al-Angari NS: </w:t>
      </w:r>
      <w:r w:rsidRPr="00184085">
        <w:rPr>
          <w:b/>
          <w:noProof/>
        </w:rPr>
        <w:t>The Status of Digital Dental Technology Implementation in the Saudi Dental Schools' Curriculum: A National Cross-Sectional Survey for Healthcare Digitization</w:t>
      </w:r>
      <w:r w:rsidRPr="00184085">
        <w:rPr>
          <w:noProof/>
        </w:rPr>
        <w:t xml:space="preserve">. </w:t>
      </w:r>
      <w:r w:rsidRPr="00184085">
        <w:rPr>
          <w:i/>
          <w:noProof/>
        </w:rPr>
        <w:t xml:space="preserve">Int J Environ Res Public Health </w:t>
      </w:r>
      <w:r w:rsidRPr="00184085">
        <w:rPr>
          <w:noProof/>
        </w:rPr>
        <w:t xml:space="preserve">2022, </w:t>
      </w:r>
      <w:r w:rsidRPr="00184085">
        <w:rPr>
          <w:b/>
          <w:noProof/>
        </w:rPr>
        <w:t>20</w:t>
      </w:r>
      <w:r w:rsidRPr="00184085">
        <w:rPr>
          <w:noProof/>
        </w:rPr>
        <w:t>(1).</w:t>
      </w:r>
    </w:p>
    <w:p w14:paraId="4C663E31" w14:textId="77777777" w:rsidR="00184085" w:rsidRPr="00184085" w:rsidRDefault="00184085" w:rsidP="00184085">
      <w:pPr>
        <w:pStyle w:val="EndNoteBibliography"/>
        <w:spacing w:after="0"/>
        <w:ind w:left="720" w:hanging="720"/>
        <w:rPr>
          <w:noProof/>
        </w:rPr>
      </w:pPr>
      <w:r w:rsidRPr="00184085">
        <w:rPr>
          <w:noProof/>
        </w:rPr>
        <w:t>6.</w:t>
      </w:r>
      <w:r w:rsidRPr="00184085">
        <w:rPr>
          <w:noProof/>
        </w:rPr>
        <w:tab/>
        <w:t xml:space="preserve">Alghasani A, Albarwani M, Alsaadi B, Aljabri A, Al-Harthy N, Abukhader M: </w:t>
      </w:r>
      <w:r w:rsidRPr="00184085">
        <w:rPr>
          <w:b/>
          <w:noProof/>
        </w:rPr>
        <w:t>Perception and attitude of medical sciences students towards the use of online Internet information in Oman</w:t>
      </w:r>
      <w:r w:rsidRPr="00184085">
        <w:rPr>
          <w:noProof/>
        </w:rPr>
        <w:t xml:space="preserve">. </w:t>
      </w:r>
      <w:r w:rsidRPr="00184085">
        <w:rPr>
          <w:i/>
          <w:noProof/>
        </w:rPr>
        <w:t xml:space="preserve">Research Journal of Pharmacy and Technology </w:t>
      </w:r>
      <w:r w:rsidRPr="00184085">
        <w:rPr>
          <w:noProof/>
        </w:rPr>
        <w:t xml:space="preserve">2023, </w:t>
      </w:r>
      <w:r w:rsidRPr="00184085">
        <w:rPr>
          <w:b/>
          <w:noProof/>
        </w:rPr>
        <w:t>16</w:t>
      </w:r>
      <w:r w:rsidRPr="00184085">
        <w:rPr>
          <w:noProof/>
        </w:rPr>
        <w:t>(11):5462-5469.</w:t>
      </w:r>
    </w:p>
    <w:p w14:paraId="2F47062C" w14:textId="77777777" w:rsidR="00184085" w:rsidRPr="00184085" w:rsidRDefault="00184085" w:rsidP="00184085">
      <w:pPr>
        <w:pStyle w:val="EndNoteBibliography"/>
        <w:spacing w:after="0"/>
        <w:ind w:left="720" w:hanging="720"/>
        <w:rPr>
          <w:noProof/>
        </w:rPr>
      </w:pPr>
      <w:r w:rsidRPr="00184085">
        <w:rPr>
          <w:noProof/>
        </w:rPr>
        <w:t>7.</w:t>
      </w:r>
      <w:r w:rsidRPr="00184085">
        <w:rPr>
          <w:noProof/>
        </w:rPr>
        <w:tab/>
        <w:t xml:space="preserve">Alhur A: </w:t>
      </w:r>
      <w:r w:rsidRPr="00184085">
        <w:rPr>
          <w:b/>
          <w:noProof/>
        </w:rPr>
        <w:t>Curricular Analysis of Digital Health and Health Informatics in Medical Colleges Across Saudi Arabia</w:t>
      </w:r>
      <w:r w:rsidRPr="00184085">
        <w:rPr>
          <w:noProof/>
        </w:rPr>
        <w:t xml:space="preserve">. </w:t>
      </w:r>
      <w:r w:rsidRPr="00184085">
        <w:rPr>
          <w:i/>
          <w:noProof/>
        </w:rPr>
        <w:t xml:space="preserve">Cureus </w:t>
      </w:r>
      <w:r w:rsidRPr="00184085">
        <w:rPr>
          <w:noProof/>
        </w:rPr>
        <w:t xml:space="preserve">2024, </w:t>
      </w:r>
      <w:r w:rsidRPr="00184085">
        <w:rPr>
          <w:b/>
          <w:noProof/>
        </w:rPr>
        <w:t>16</w:t>
      </w:r>
      <w:r w:rsidRPr="00184085">
        <w:rPr>
          <w:noProof/>
        </w:rPr>
        <w:t>(8):e66892.</w:t>
      </w:r>
    </w:p>
    <w:p w14:paraId="59AD706C" w14:textId="77777777" w:rsidR="00184085" w:rsidRPr="00184085" w:rsidRDefault="00184085" w:rsidP="00184085">
      <w:pPr>
        <w:pStyle w:val="EndNoteBibliography"/>
        <w:spacing w:after="0"/>
        <w:ind w:left="720" w:hanging="720"/>
        <w:rPr>
          <w:noProof/>
        </w:rPr>
      </w:pPr>
      <w:r w:rsidRPr="00184085">
        <w:rPr>
          <w:noProof/>
        </w:rPr>
        <w:t>8.</w:t>
      </w:r>
      <w:r w:rsidRPr="00184085">
        <w:rPr>
          <w:noProof/>
        </w:rPr>
        <w:tab/>
        <w:t xml:space="preserve">Alipour J, Payandeh A: </w:t>
      </w:r>
      <w:r w:rsidRPr="00184085">
        <w:rPr>
          <w:b/>
          <w:noProof/>
        </w:rPr>
        <w:t>Assessing the level of digital health literacy among healthcare workers of teaching hospitals in the southeast of Iran</w:t>
      </w:r>
      <w:r w:rsidRPr="00184085">
        <w:rPr>
          <w:noProof/>
        </w:rPr>
        <w:t xml:space="preserve">. </w:t>
      </w:r>
      <w:r w:rsidRPr="00184085">
        <w:rPr>
          <w:i/>
          <w:noProof/>
        </w:rPr>
        <w:t xml:space="preserve">Informatics in Medicine Unlocked </w:t>
      </w:r>
      <w:r w:rsidRPr="00184085">
        <w:rPr>
          <w:noProof/>
        </w:rPr>
        <w:t xml:space="preserve">2022, </w:t>
      </w:r>
      <w:r w:rsidRPr="00184085">
        <w:rPr>
          <w:b/>
          <w:noProof/>
        </w:rPr>
        <w:t>29</w:t>
      </w:r>
      <w:r w:rsidRPr="00184085">
        <w:rPr>
          <w:noProof/>
        </w:rPr>
        <w:t>.</w:t>
      </w:r>
    </w:p>
    <w:p w14:paraId="27AB6503" w14:textId="77777777" w:rsidR="00184085" w:rsidRPr="00184085" w:rsidRDefault="00184085" w:rsidP="00184085">
      <w:pPr>
        <w:pStyle w:val="EndNoteBibliography"/>
        <w:spacing w:after="0"/>
        <w:ind w:left="720" w:hanging="720"/>
        <w:rPr>
          <w:noProof/>
        </w:rPr>
      </w:pPr>
      <w:r w:rsidRPr="00184085">
        <w:rPr>
          <w:noProof/>
        </w:rPr>
        <w:t>9.</w:t>
      </w:r>
      <w:r w:rsidRPr="00184085">
        <w:rPr>
          <w:noProof/>
        </w:rPr>
        <w:tab/>
        <w:t xml:space="preserve">Alowais M, Nazar H, Tolley C: </w:t>
      </w:r>
      <w:r w:rsidRPr="00184085">
        <w:rPr>
          <w:b/>
          <w:noProof/>
        </w:rPr>
        <w:t>Digital literacy education for UK undergraduate pharmacy students: a mixed-methods study</w:t>
      </w:r>
      <w:r w:rsidRPr="00184085">
        <w:rPr>
          <w:noProof/>
        </w:rPr>
        <w:t xml:space="preserve">. </w:t>
      </w:r>
      <w:r w:rsidRPr="00184085">
        <w:rPr>
          <w:i/>
          <w:noProof/>
        </w:rPr>
        <w:t xml:space="preserve">The International journal of pharmacy practice </w:t>
      </w:r>
      <w:r w:rsidRPr="00184085">
        <w:rPr>
          <w:noProof/>
        </w:rPr>
        <w:t xml:space="preserve">2024, </w:t>
      </w:r>
      <w:r w:rsidRPr="00184085">
        <w:rPr>
          <w:b/>
          <w:noProof/>
        </w:rPr>
        <w:t>32</w:t>
      </w:r>
      <w:r w:rsidRPr="00184085">
        <w:rPr>
          <w:noProof/>
        </w:rPr>
        <w:t>(5):413-419.</w:t>
      </w:r>
    </w:p>
    <w:p w14:paraId="1068BB4C" w14:textId="77777777" w:rsidR="00184085" w:rsidRPr="00184085" w:rsidRDefault="00184085" w:rsidP="00184085">
      <w:pPr>
        <w:pStyle w:val="EndNoteBibliography"/>
        <w:spacing w:after="0"/>
        <w:ind w:left="720" w:hanging="720"/>
        <w:rPr>
          <w:noProof/>
        </w:rPr>
      </w:pPr>
      <w:r w:rsidRPr="00184085">
        <w:rPr>
          <w:noProof/>
        </w:rPr>
        <w:t>10.</w:t>
      </w:r>
      <w:r w:rsidRPr="00184085">
        <w:rPr>
          <w:noProof/>
        </w:rPr>
        <w:tab/>
        <w:t xml:space="preserve">Alowais M, Rudd G, Besa V, Nazar H, Shah T, Tolley C: </w:t>
      </w:r>
      <w:r w:rsidRPr="00184085">
        <w:rPr>
          <w:b/>
          <w:noProof/>
        </w:rPr>
        <w:t>Digital literacy in undergraduate pharmacy education: a scoping review</w:t>
      </w:r>
      <w:r w:rsidRPr="00184085">
        <w:rPr>
          <w:noProof/>
        </w:rPr>
        <w:t xml:space="preserve">. </w:t>
      </w:r>
      <w:r w:rsidRPr="00184085">
        <w:rPr>
          <w:i/>
          <w:noProof/>
        </w:rPr>
        <w:t xml:space="preserve">Journal of the American Medical Informatics Association : JAMIA </w:t>
      </w:r>
      <w:r w:rsidRPr="00184085">
        <w:rPr>
          <w:noProof/>
        </w:rPr>
        <w:t xml:space="preserve">2024, </w:t>
      </w:r>
      <w:r w:rsidRPr="00184085">
        <w:rPr>
          <w:b/>
          <w:noProof/>
        </w:rPr>
        <w:t>31</w:t>
      </w:r>
      <w:r w:rsidRPr="00184085">
        <w:rPr>
          <w:noProof/>
        </w:rPr>
        <w:t>(3):732-745.</w:t>
      </w:r>
    </w:p>
    <w:p w14:paraId="25CC613F" w14:textId="77777777" w:rsidR="00184085" w:rsidRPr="00184085" w:rsidRDefault="00184085" w:rsidP="00184085">
      <w:pPr>
        <w:pStyle w:val="EndNoteBibliography"/>
        <w:spacing w:after="0"/>
        <w:ind w:left="720" w:hanging="720"/>
        <w:rPr>
          <w:noProof/>
        </w:rPr>
      </w:pPr>
      <w:r w:rsidRPr="00184085">
        <w:rPr>
          <w:noProof/>
        </w:rPr>
        <w:t>11.</w:t>
      </w:r>
      <w:r w:rsidRPr="00184085">
        <w:rPr>
          <w:noProof/>
        </w:rPr>
        <w:tab/>
        <w:t xml:space="preserve">Amare EM, Zegeye RT, Wondie AG, Andargie BA: </w:t>
      </w:r>
      <w:r w:rsidRPr="00184085">
        <w:rPr>
          <w:b/>
          <w:noProof/>
        </w:rPr>
        <w:t>Surveying the Digital Competencies of Health Profession Educators at Ethiopian Higher Education Institutions</w:t>
      </w:r>
      <w:r w:rsidRPr="00184085">
        <w:rPr>
          <w:noProof/>
        </w:rPr>
        <w:t xml:space="preserve">. </w:t>
      </w:r>
      <w:r w:rsidRPr="00184085">
        <w:rPr>
          <w:i/>
          <w:noProof/>
        </w:rPr>
        <w:t xml:space="preserve">Ethiopian journal of health sciences </w:t>
      </w:r>
      <w:r w:rsidRPr="00184085">
        <w:rPr>
          <w:noProof/>
        </w:rPr>
        <w:t xml:space="preserve">2024, </w:t>
      </w:r>
      <w:r w:rsidRPr="00184085">
        <w:rPr>
          <w:b/>
          <w:noProof/>
        </w:rPr>
        <w:t>34</w:t>
      </w:r>
      <w:r w:rsidRPr="00184085">
        <w:rPr>
          <w:noProof/>
        </w:rPr>
        <w:t>(4):281-289.</w:t>
      </w:r>
    </w:p>
    <w:p w14:paraId="22DE9655" w14:textId="77777777" w:rsidR="00184085" w:rsidRPr="00184085" w:rsidRDefault="00184085" w:rsidP="00184085">
      <w:pPr>
        <w:pStyle w:val="EndNoteBibliography"/>
        <w:spacing w:after="0"/>
        <w:ind w:left="720" w:hanging="720"/>
        <w:rPr>
          <w:noProof/>
        </w:rPr>
      </w:pPr>
      <w:r w:rsidRPr="00184085">
        <w:rPr>
          <w:noProof/>
        </w:rPr>
        <w:t>12.</w:t>
      </w:r>
      <w:r w:rsidRPr="00184085">
        <w:rPr>
          <w:noProof/>
        </w:rPr>
        <w:tab/>
        <w:t xml:space="preserve">Arienti C, Lazzarini SG, Pollet J, Negrini S: </w:t>
      </w:r>
      <w:r w:rsidRPr="00184085">
        <w:rPr>
          <w:b/>
          <w:noProof/>
        </w:rPr>
        <w:t>Students 4 Best Evidence as a digital Problem-Based Learning method to improve Evidence-Based Practice competencies in undergraduate physiotherapy students: an observational study</w:t>
      </w:r>
      <w:r w:rsidRPr="00184085">
        <w:rPr>
          <w:noProof/>
        </w:rPr>
        <w:t xml:space="preserve">. </w:t>
      </w:r>
      <w:r w:rsidRPr="00184085">
        <w:rPr>
          <w:i/>
          <w:noProof/>
        </w:rPr>
        <w:t xml:space="preserve">BMJ evidence-based medicine </w:t>
      </w:r>
      <w:r w:rsidRPr="00184085">
        <w:rPr>
          <w:noProof/>
        </w:rPr>
        <w:t xml:space="preserve">2021, </w:t>
      </w:r>
      <w:r w:rsidRPr="00184085">
        <w:rPr>
          <w:b/>
          <w:noProof/>
        </w:rPr>
        <w:t>26</w:t>
      </w:r>
      <w:r w:rsidRPr="00184085">
        <w:rPr>
          <w:noProof/>
        </w:rPr>
        <w:t>(5):251-252.</w:t>
      </w:r>
    </w:p>
    <w:p w14:paraId="324F1468" w14:textId="77777777" w:rsidR="00184085" w:rsidRPr="00184085" w:rsidRDefault="00184085" w:rsidP="00184085">
      <w:pPr>
        <w:pStyle w:val="EndNoteBibliography"/>
        <w:spacing w:after="0"/>
        <w:ind w:left="720" w:hanging="720"/>
        <w:rPr>
          <w:noProof/>
        </w:rPr>
      </w:pPr>
      <w:r w:rsidRPr="00184085">
        <w:rPr>
          <w:noProof/>
        </w:rPr>
        <w:t>13.</w:t>
      </w:r>
      <w:r w:rsidRPr="00184085">
        <w:rPr>
          <w:noProof/>
        </w:rPr>
        <w:tab/>
        <w:t xml:space="preserve">Arthanareeswaran A, Ezhilarasan S: </w:t>
      </w:r>
      <w:r w:rsidRPr="00184085">
        <w:rPr>
          <w:b/>
          <w:noProof/>
        </w:rPr>
        <w:t>Challenges and acceptance of e-teaching among medical professionals during the COVID-19 pandemic</w:t>
      </w:r>
      <w:r w:rsidRPr="00184085">
        <w:rPr>
          <w:noProof/>
        </w:rPr>
        <w:t xml:space="preserve">. </w:t>
      </w:r>
      <w:r w:rsidRPr="00184085">
        <w:rPr>
          <w:i/>
          <w:noProof/>
        </w:rPr>
        <w:t xml:space="preserve">Research &amp; Development in Medical Education </w:t>
      </w:r>
      <w:r w:rsidRPr="00184085">
        <w:rPr>
          <w:noProof/>
        </w:rPr>
        <w:t xml:space="preserve">2023, </w:t>
      </w:r>
      <w:r w:rsidRPr="00184085">
        <w:rPr>
          <w:b/>
          <w:noProof/>
        </w:rPr>
        <w:t>12</w:t>
      </w:r>
      <w:r w:rsidRPr="00184085">
        <w:rPr>
          <w:noProof/>
        </w:rPr>
        <w:t>(1):1-5.</w:t>
      </w:r>
    </w:p>
    <w:p w14:paraId="2C38F1F8" w14:textId="77777777" w:rsidR="00184085" w:rsidRPr="00184085" w:rsidRDefault="00184085" w:rsidP="00184085">
      <w:pPr>
        <w:pStyle w:val="EndNoteBibliography"/>
        <w:spacing w:after="0"/>
        <w:ind w:left="720" w:hanging="720"/>
        <w:rPr>
          <w:noProof/>
        </w:rPr>
      </w:pPr>
      <w:r w:rsidRPr="00184085">
        <w:rPr>
          <w:noProof/>
        </w:rPr>
        <w:t>14.</w:t>
      </w:r>
      <w:r w:rsidRPr="00184085">
        <w:rPr>
          <w:noProof/>
        </w:rPr>
        <w:tab/>
        <w:t xml:space="preserve">Asal MGR, Alsenany SA, Elzohairy NW, El-Sayed AAI: </w:t>
      </w:r>
      <w:r w:rsidRPr="00184085">
        <w:rPr>
          <w:b/>
          <w:noProof/>
        </w:rPr>
        <w:t>The impact of digital competence on pedagogical innovation among nurse educators: The moderating role of artificial intelligence readiness</w:t>
      </w:r>
      <w:r w:rsidRPr="00184085">
        <w:rPr>
          <w:noProof/>
        </w:rPr>
        <w:t xml:space="preserve">. </w:t>
      </w:r>
      <w:r w:rsidRPr="00184085">
        <w:rPr>
          <w:i/>
          <w:noProof/>
        </w:rPr>
        <w:t xml:space="preserve">Nurse Education in Practice </w:t>
      </w:r>
      <w:r w:rsidRPr="00184085">
        <w:rPr>
          <w:noProof/>
        </w:rPr>
        <w:t xml:space="preserve">2025, </w:t>
      </w:r>
      <w:r w:rsidRPr="00184085">
        <w:rPr>
          <w:b/>
          <w:noProof/>
        </w:rPr>
        <w:t>85</w:t>
      </w:r>
      <w:r w:rsidRPr="00184085">
        <w:rPr>
          <w:noProof/>
        </w:rPr>
        <w:t>:N.PAG-N.PAG.</w:t>
      </w:r>
    </w:p>
    <w:p w14:paraId="79677E64" w14:textId="77777777" w:rsidR="00184085" w:rsidRPr="00184085" w:rsidRDefault="00184085" w:rsidP="00184085">
      <w:pPr>
        <w:pStyle w:val="EndNoteBibliography"/>
        <w:spacing w:after="0"/>
        <w:ind w:left="720" w:hanging="720"/>
        <w:rPr>
          <w:noProof/>
        </w:rPr>
      </w:pPr>
      <w:r w:rsidRPr="00184085">
        <w:rPr>
          <w:noProof/>
        </w:rPr>
        <w:t>15.</w:t>
      </w:r>
      <w:r w:rsidRPr="00184085">
        <w:rPr>
          <w:noProof/>
        </w:rPr>
        <w:tab/>
        <w:t xml:space="preserve">Aydınlar A, Mavi A, Kütükçü E, Kırımlı EE, Alış D, Akın A, Altıntaş L: </w:t>
      </w:r>
      <w:r w:rsidRPr="00184085">
        <w:rPr>
          <w:b/>
          <w:noProof/>
        </w:rPr>
        <w:t>Awareness and level of digital literacy among students receiving health-based education</w:t>
      </w:r>
      <w:r w:rsidRPr="00184085">
        <w:rPr>
          <w:noProof/>
        </w:rPr>
        <w:t xml:space="preserve">. </w:t>
      </w:r>
      <w:r w:rsidRPr="00184085">
        <w:rPr>
          <w:i/>
          <w:noProof/>
        </w:rPr>
        <w:t xml:space="preserve">BMC Med Educ </w:t>
      </w:r>
      <w:r w:rsidRPr="00184085">
        <w:rPr>
          <w:noProof/>
        </w:rPr>
        <w:t xml:space="preserve">2024, </w:t>
      </w:r>
      <w:r w:rsidRPr="00184085">
        <w:rPr>
          <w:b/>
          <w:noProof/>
        </w:rPr>
        <w:t>24</w:t>
      </w:r>
      <w:r w:rsidRPr="00184085">
        <w:rPr>
          <w:noProof/>
        </w:rPr>
        <w:t>(1):38.</w:t>
      </w:r>
    </w:p>
    <w:p w14:paraId="7F0744BD" w14:textId="77777777" w:rsidR="00184085" w:rsidRPr="00184085" w:rsidRDefault="00184085" w:rsidP="00184085">
      <w:pPr>
        <w:pStyle w:val="EndNoteBibliography"/>
        <w:spacing w:after="0"/>
        <w:ind w:left="720" w:hanging="720"/>
        <w:rPr>
          <w:noProof/>
        </w:rPr>
      </w:pPr>
      <w:r w:rsidRPr="00184085">
        <w:rPr>
          <w:noProof/>
        </w:rPr>
        <w:t>16.</w:t>
      </w:r>
      <w:r w:rsidRPr="00184085">
        <w:rPr>
          <w:noProof/>
        </w:rPr>
        <w:tab/>
        <w:t xml:space="preserve">Bleijenbergh R, Mestdagh E, Timmermans O, Van Rompaey B, Kuipers YJ: </w:t>
      </w:r>
      <w:r w:rsidRPr="00184085">
        <w:rPr>
          <w:b/>
          <w:noProof/>
        </w:rPr>
        <w:t xml:space="preserve">Digital adaptability competency for healthcare professionals: a </w:t>
      </w:r>
      <w:r w:rsidRPr="00184085">
        <w:rPr>
          <w:b/>
          <w:noProof/>
        </w:rPr>
        <w:lastRenderedPageBreak/>
        <w:t>modified explorative e-Delphi study</w:t>
      </w:r>
      <w:r w:rsidRPr="00184085">
        <w:rPr>
          <w:noProof/>
        </w:rPr>
        <w:t xml:space="preserve">. </w:t>
      </w:r>
      <w:r w:rsidRPr="00184085">
        <w:rPr>
          <w:i/>
          <w:noProof/>
        </w:rPr>
        <w:t xml:space="preserve">Nurse Education in Practice </w:t>
      </w:r>
      <w:r w:rsidRPr="00184085">
        <w:rPr>
          <w:noProof/>
        </w:rPr>
        <w:t xml:space="preserve">2023, </w:t>
      </w:r>
      <w:r w:rsidRPr="00184085">
        <w:rPr>
          <w:b/>
          <w:noProof/>
        </w:rPr>
        <w:t>67</w:t>
      </w:r>
      <w:r w:rsidRPr="00184085">
        <w:rPr>
          <w:noProof/>
        </w:rPr>
        <w:t>:N.PAG-N.PAG.</w:t>
      </w:r>
    </w:p>
    <w:p w14:paraId="73EA6453" w14:textId="77777777" w:rsidR="00184085" w:rsidRPr="00184085" w:rsidRDefault="00184085" w:rsidP="00184085">
      <w:pPr>
        <w:pStyle w:val="EndNoteBibliography"/>
        <w:spacing w:after="0"/>
        <w:ind w:left="720" w:hanging="720"/>
        <w:rPr>
          <w:noProof/>
        </w:rPr>
      </w:pPr>
      <w:r w:rsidRPr="00184085">
        <w:rPr>
          <w:noProof/>
        </w:rPr>
        <w:t>17.</w:t>
      </w:r>
      <w:r w:rsidRPr="00184085">
        <w:rPr>
          <w:noProof/>
        </w:rPr>
        <w:tab/>
        <w:t xml:space="preserve">Bloomfield JG, Fisher M, Davies C, Randall S, Gordon CJ: </w:t>
      </w:r>
      <w:r w:rsidRPr="00184085">
        <w:rPr>
          <w:b/>
          <w:noProof/>
        </w:rPr>
        <w:t>Registered nurses' attitudes towards e-learning and technology in healthcare: A cross-sectional survey</w:t>
      </w:r>
      <w:r w:rsidRPr="00184085">
        <w:rPr>
          <w:noProof/>
        </w:rPr>
        <w:t xml:space="preserve">. </w:t>
      </w:r>
      <w:r w:rsidRPr="00184085">
        <w:rPr>
          <w:i/>
          <w:noProof/>
        </w:rPr>
        <w:t xml:space="preserve">Nurse education in practice </w:t>
      </w:r>
      <w:r w:rsidRPr="00184085">
        <w:rPr>
          <w:noProof/>
        </w:rPr>
        <w:t xml:space="preserve">2023, </w:t>
      </w:r>
      <w:r w:rsidRPr="00184085">
        <w:rPr>
          <w:b/>
          <w:noProof/>
        </w:rPr>
        <w:t>69</w:t>
      </w:r>
      <w:r w:rsidRPr="00184085">
        <w:rPr>
          <w:noProof/>
        </w:rPr>
        <w:t>:103597.</w:t>
      </w:r>
    </w:p>
    <w:p w14:paraId="65A4D53E" w14:textId="77777777" w:rsidR="00184085" w:rsidRPr="00184085" w:rsidRDefault="00184085" w:rsidP="00184085">
      <w:pPr>
        <w:pStyle w:val="EndNoteBibliography"/>
        <w:spacing w:after="0"/>
        <w:ind w:left="720" w:hanging="720"/>
        <w:rPr>
          <w:noProof/>
        </w:rPr>
      </w:pPr>
      <w:r w:rsidRPr="00184085">
        <w:rPr>
          <w:noProof/>
        </w:rPr>
        <w:t>18.</w:t>
      </w:r>
      <w:r w:rsidRPr="00184085">
        <w:rPr>
          <w:noProof/>
        </w:rPr>
        <w:tab/>
        <w:t xml:space="preserve">Bosch J, Ludwig C, Fluch-Niebuhr J, Stoevesandt D: </w:t>
      </w:r>
      <w:r w:rsidRPr="00184085">
        <w:rPr>
          <w:b/>
          <w:noProof/>
        </w:rPr>
        <w:t>Empowerment for the Digital Transformation: Results of a Structured Blended-Learning On-the-Job Training for Practicing Physicians in Germany</w:t>
      </w:r>
      <w:r w:rsidRPr="00184085">
        <w:rPr>
          <w:noProof/>
        </w:rPr>
        <w:t xml:space="preserve">. </w:t>
      </w:r>
      <w:r w:rsidRPr="00184085">
        <w:rPr>
          <w:i/>
          <w:noProof/>
        </w:rPr>
        <w:t xml:space="preserve">Int J Environ Res Public Health </w:t>
      </w:r>
      <w:r w:rsidRPr="00184085">
        <w:rPr>
          <w:noProof/>
        </w:rPr>
        <w:t xml:space="preserve">2022, </w:t>
      </w:r>
      <w:r w:rsidRPr="00184085">
        <w:rPr>
          <w:b/>
          <w:noProof/>
        </w:rPr>
        <w:t>19</w:t>
      </w:r>
      <w:r w:rsidRPr="00184085">
        <w:rPr>
          <w:noProof/>
        </w:rPr>
        <w:t>(20).</w:t>
      </w:r>
    </w:p>
    <w:p w14:paraId="2C7871B0" w14:textId="77777777" w:rsidR="00184085" w:rsidRPr="00184085" w:rsidRDefault="00184085" w:rsidP="00184085">
      <w:pPr>
        <w:pStyle w:val="EndNoteBibliography"/>
        <w:spacing w:after="0"/>
        <w:ind w:left="720" w:hanging="720"/>
        <w:rPr>
          <w:noProof/>
        </w:rPr>
      </w:pPr>
      <w:r w:rsidRPr="00184085">
        <w:rPr>
          <w:noProof/>
        </w:rPr>
        <w:t>19.</w:t>
      </w:r>
      <w:r w:rsidRPr="00184085">
        <w:rPr>
          <w:noProof/>
        </w:rPr>
        <w:tab/>
        <w:t xml:space="preserve">Brown Wilson C, Slade C, Wong WYA, Peacock A: </w:t>
      </w:r>
      <w:r w:rsidRPr="00184085">
        <w:rPr>
          <w:b/>
          <w:noProof/>
        </w:rPr>
        <w:t>Health care students experience of using digital technology in patient care: A scoping review of the literature</w:t>
      </w:r>
      <w:r w:rsidRPr="00184085">
        <w:rPr>
          <w:noProof/>
        </w:rPr>
        <w:t xml:space="preserve">. </w:t>
      </w:r>
      <w:r w:rsidRPr="00184085">
        <w:rPr>
          <w:i/>
          <w:noProof/>
        </w:rPr>
        <w:t xml:space="preserve">Nurse Educ Today </w:t>
      </w:r>
      <w:r w:rsidRPr="00184085">
        <w:rPr>
          <w:noProof/>
        </w:rPr>
        <w:t xml:space="preserve">2020, </w:t>
      </w:r>
      <w:r w:rsidRPr="00184085">
        <w:rPr>
          <w:b/>
          <w:noProof/>
        </w:rPr>
        <w:t>95</w:t>
      </w:r>
      <w:r w:rsidRPr="00184085">
        <w:rPr>
          <w:noProof/>
        </w:rPr>
        <w:t>:104580.</w:t>
      </w:r>
    </w:p>
    <w:p w14:paraId="1802E16B" w14:textId="77777777" w:rsidR="00184085" w:rsidRPr="00184085" w:rsidRDefault="00184085" w:rsidP="00184085">
      <w:pPr>
        <w:pStyle w:val="EndNoteBibliography"/>
        <w:spacing w:after="0"/>
        <w:ind w:left="720" w:hanging="720"/>
        <w:rPr>
          <w:noProof/>
        </w:rPr>
      </w:pPr>
      <w:r w:rsidRPr="00184085">
        <w:rPr>
          <w:noProof/>
        </w:rPr>
        <w:t>20.</w:t>
      </w:r>
      <w:r w:rsidRPr="00184085">
        <w:rPr>
          <w:noProof/>
        </w:rPr>
        <w:tab/>
        <w:t xml:space="preserve">Buchgraber-Schnalzer B, Tilli M, Beinhauer R, Jelinek-Krickl W, Raab R, Lichtenegger K, Hammer M, Reishofer G, Ritschl H: </w:t>
      </w:r>
      <w:r w:rsidRPr="00184085">
        <w:rPr>
          <w:b/>
          <w:noProof/>
        </w:rPr>
        <w:t>cMOOC Recommendations to Enhance AI Literacy Among Healthcare Professionals</w:t>
      </w:r>
      <w:r w:rsidRPr="00184085">
        <w:rPr>
          <w:noProof/>
        </w:rPr>
        <w:t xml:space="preserve">. </w:t>
      </w:r>
      <w:r w:rsidRPr="00184085">
        <w:rPr>
          <w:i/>
          <w:noProof/>
        </w:rPr>
        <w:t xml:space="preserve">Studies in health technology and informatics </w:t>
      </w:r>
      <w:r w:rsidRPr="00184085">
        <w:rPr>
          <w:noProof/>
        </w:rPr>
        <w:t xml:space="preserve">2025, </w:t>
      </w:r>
      <w:r w:rsidRPr="00184085">
        <w:rPr>
          <w:b/>
          <w:noProof/>
        </w:rPr>
        <w:t>324</w:t>
      </w:r>
      <w:r w:rsidRPr="00184085">
        <w:rPr>
          <w:noProof/>
        </w:rPr>
        <w:t>:135-140.</w:t>
      </w:r>
    </w:p>
    <w:p w14:paraId="79FB682F" w14:textId="77777777" w:rsidR="00184085" w:rsidRPr="00184085" w:rsidRDefault="00184085" w:rsidP="00184085">
      <w:pPr>
        <w:pStyle w:val="EndNoteBibliography"/>
        <w:spacing w:after="0"/>
        <w:ind w:left="720" w:hanging="720"/>
        <w:rPr>
          <w:noProof/>
        </w:rPr>
      </w:pPr>
      <w:r w:rsidRPr="00184085">
        <w:rPr>
          <w:noProof/>
        </w:rPr>
        <w:t>21.</w:t>
      </w:r>
      <w:r w:rsidRPr="00184085">
        <w:rPr>
          <w:noProof/>
        </w:rPr>
        <w:tab/>
        <w:t>Car J, Ong QC, Erlikh Fox T, Leightley D, Kemp SJ, Švab I, Tsoi KKF, Sam AH, Kent FM, Hertelendy AJ</w:t>
      </w:r>
      <w:r w:rsidRPr="00184085">
        <w:rPr>
          <w:i/>
          <w:noProof/>
        </w:rPr>
        <w:t xml:space="preserve"> et al</w:t>
      </w:r>
      <w:r w:rsidRPr="00184085">
        <w:rPr>
          <w:noProof/>
        </w:rPr>
        <w:t xml:space="preserve">: </w:t>
      </w:r>
      <w:r w:rsidRPr="00184085">
        <w:rPr>
          <w:b/>
          <w:noProof/>
        </w:rPr>
        <w:t>The Digital Health Competencies in Medical Education Framework: An International Consensus Statement Based on a Delphi Study</w:t>
      </w:r>
      <w:r w:rsidRPr="00184085">
        <w:rPr>
          <w:noProof/>
        </w:rPr>
        <w:t xml:space="preserve">. </w:t>
      </w:r>
      <w:r w:rsidRPr="00184085">
        <w:rPr>
          <w:i/>
          <w:noProof/>
        </w:rPr>
        <w:t xml:space="preserve">JAMA Netw Open </w:t>
      </w:r>
      <w:r w:rsidRPr="00184085">
        <w:rPr>
          <w:noProof/>
        </w:rPr>
        <w:t xml:space="preserve">2025, </w:t>
      </w:r>
      <w:r w:rsidRPr="00184085">
        <w:rPr>
          <w:b/>
          <w:noProof/>
        </w:rPr>
        <w:t>8</w:t>
      </w:r>
      <w:r w:rsidRPr="00184085">
        <w:rPr>
          <w:noProof/>
        </w:rPr>
        <w:t>(1):e2453131.</w:t>
      </w:r>
    </w:p>
    <w:p w14:paraId="655EFA44" w14:textId="77777777" w:rsidR="00184085" w:rsidRPr="00184085" w:rsidRDefault="00184085" w:rsidP="00184085">
      <w:pPr>
        <w:pStyle w:val="EndNoteBibliography"/>
        <w:spacing w:after="0"/>
        <w:ind w:left="720" w:hanging="720"/>
        <w:rPr>
          <w:noProof/>
        </w:rPr>
      </w:pPr>
      <w:r w:rsidRPr="00184085">
        <w:rPr>
          <w:noProof/>
        </w:rPr>
        <w:t>22.</w:t>
      </w:r>
      <w:r w:rsidRPr="00184085">
        <w:rPr>
          <w:noProof/>
        </w:rPr>
        <w:tab/>
        <w:t xml:space="preserve">Chung J, Cho I: </w:t>
      </w:r>
      <w:r w:rsidRPr="00184085">
        <w:rPr>
          <w:b/>
          <w:noProof/>
        </w:rPr>
        <w:t>The need for academic electronic health record systems in nurse education</w:t>
      </w:r>
      <w:r w:rsidRPr="00184085">
        <w:rPr>
          <w:noProof/>
        </w:rPr>
        <w:t xml:space="preserve">. </w:t>
      </w:r>
      <w:r w:rsidRPr="00184085">
        <w:rPr>
          <w:i/>
          <w:noProof/>
        </w:rPr>
        <w:t xml:space="preserve">Nurse Educ Today </w:t>
      </w:r>
      <w:r w:rsidRPr="00184085">
        <w:rPr>
          <w:noProof/>
        </w:rPr>
        <w:t xml:space="preserve">2017, </w:t>
      </w:r>
      <w:r w:rsidRPr="00184085">
        <w:rPr>
          <w:b/>
          <w:noProof/>
        </w:rPr>
        <w:t>54</w:t>
      </w:r>
      <w:r w:rsidRPr="00184085">
        <w:rPr>
          <w:noProof/>
        </w:rPr>
        <w:t>:83-88.</w:t>
      </w:r>
    </w:p>
    <w:p w14:paraId="5D4C2325" w14:textId="77777777" w:rsidR="00184085" w:rsidRPr="00184085" w:rsidRDefault="00184085" w:rsidP="00184085">
      <w:pPr>
        <w:pStyle w:val="EndNoteBibliography"/>
        <w:spacing w:after="0"/>
        <w:ind w:left="720" w:hanging="720"/>
        <w:rPr>
          <w:noProof/>
        </w:rPr>
      </w:pPr>
      <w:r w:rsidRPr="00184085">
        <w:rPr>
          <w:noProof/>
        </w:rPr>
        <w:t>23.</w:t>
      </w:r>
      <w:r w:rsidRPr="00184085">
        <w:rPr>
          <w:noProof/>
        </w:rPr>
        <w:tab/>
        <w:t xml:space="preserve">Curran V, Fleet L, Simmons K, Lannon H, Gustafson DL, Wang C, Garmsiri M, Wetsch L: </w:t>
      </w:r>
      <w:r w:rsidRPr="00184085">
        <w:rPr>
          <w:b/>
          <w:noProof/>
        </w:rPr>
        <w:t>Adoption and Use of Mobile Learning in Continuing Professional Development by Health and Human Services Professionals</w:t>
      </w:r>
      <w:r w:rsidRPr="00184085">
        <w:rPr>
          <w:noProof/>
        </w:rPr>
        <w:t xml:space="preserve">. </w:t>
      </w:r>
      <w:r w:rsidRPr="00184085">
        <w:rPr>
          <w:i/>
          <w:noProof/>
        </w:rPr>
        <w:t xml:space="preserve">The Journal of continuing education in the health professions </w:t>
      </w:r>
      <w:r w:rsidRPr="00184085">
        <w:rPr>
          <w:noProof/>
        </w:rPr>
        <w:t xml:space="preserve">2019, </w:t>
      </w:r>
      <w:r w:rsidRPr="00184085">
        <w:rPr>
          <w:b/>
          <w:noProof/>
        </w:rPr>
        <w:t>39</w:t>
      </w:r>
      <w:r w:rsidRPr="00184085">
        <w:rPr>
          <w:noProof/>
        </w:rPr>
        <w:t>(2):76-85.</w:t>
      </w:r>
    </w:p>
    <w:p w14:paraId="4F85CEA4" w14:textId="77777777" w:rsidR="00184085" w:rsidRPr="00184085" w:rsidRDefault="00184085" w:rsidP="00184085">
      <w:pPr>
        <w:pStyle w:val="EndNoteBibliography"/>
        <w:spacing w:after="0"/>
        <w:ind w:left="720" w:hanging="720"/>
        <w:rPr>
          <w:noProof/>
        </w:rPr>
      </w:pPr>
      <w:r w:rsidRPr="00184085">
        <w:rPr>
          <w:noProof/>
        </w:rPr>
        <w:t>24.</w:t>
      </w:r>
      <w:r w:rsidRPr="00184085">
        <w:rPr>
          <w:noProof/>
        </w:rPr>
        <w:tab/>
        <w:t xml:space="preserve">Davies AC, Davies A, Abdulhussein H, Hooley F, Eleftheriou I, Hassan L, Bromiley PA, Couch P, Wasiuk C, Brass A: </w:t>
      </w:r>
      <w:r w:rsidRPr="00184085">
        <w:rPr>
          <w:b/>
          <w:noProof/>
        </w:rPr>
        <w:t>Educating the Healthcare Workforce to Support Digital Transformation</w:t>
      </w:r>
      <w:r w:rsidRPr="00184085">
        <w:rPr>
          <w:noProof/>
        </w:rPr>
        <w:t xml:space="preserve">. </w:t>
      </w:r>
      <w:r w:rsidRPr="00184085">
        <w:rPr>
          <w:i/>
          <w:noProof/>
        </w:rPr>
        <w:t xml:space="preserve">Studies in health technology and informatics </w:t>
      </w:r>
      <w:r w:rsidRPr="00184085">
        <w:rPr>
          <w:noProof/>
        </w:rPr>
        <w:t xml:space="preserve">2022, </w:t>
      </w:r>
      <w:r w:rsidRPr="00184085">
        <w:rPr>
          <w:b/>
          <w:noProof/>
        </w:rPr>
        <w:t>290</w:t>
      </w:r>
      <w:r w:rsidRPr="00184085">
        <w:rPr>
          <w:noProof/>
        </w:rPr>
        <w:t>:934-936.</w:t>
      </w:r>
    </w:p>
    <w:p w14:paraId="315FD802" w14:textId="77777777" w:rsidR="00184085" w:rsidRPr="00184085" w:rsidRDefault="00184085" w:rsidP="00184085">
      <w:pPr>
        <w:pStyle w:val="EndNoteBibliography"/>
        <w:spacing w:after="0"/>
        <w:ind w:left="720" w:hanging="720"/>
        <w:rPr>
          <w:noProof/>
        </w:rPr>
      </w:pPr>
      <w:r w:rsidRPr="00184085">
        <w:rPr>
          <w:noProof/>
        </w:rPr>
        <w:t>25.</w:t>
      </w:r>
      <w:r w:rsidRPr="00184085">
        <w:rPr>
          <w:noProof/>
        </w:rPr>
        <w:tab/>
        <w:t>Edirippulige S, Gong S, Hathurusinghe M, Jhetam S, Kirk J, Lao H, Leikvold A, Ruelcke J, Yau NC, Zhang Q</w:t>
      </w:r>
      <w:r w:rsidRPr="00184085">
        <w:rPr>
          <w:i/>
          <w:noProof/>
        </w:rPr>
        <w:t xml:space="preserve"> et al</w:t>
      </w:r>
      <w:r w:rsidRPr="00184085">
        <w:rPr>
          <w:noProof/>
        </w:rPr>
        <w:t xml:space="preserve">: </w:t>
      </w:r>
      <w:r w:rsidRPr="00184085">
        <w:rPr>
          <w:b/>
          <w:noProof/>
        </w:rPr>
        <w:t>Medical students' perceptions and expectations regarding digital health education and training: A qualitative study</w:t>
      </w:r>
      <w:r w:rsidRPr="00184085">
        <w:rPr>
          <w:noProof/>
        </w:rPr>
        <w:t xml:space="preserve">. </w:t>
      </w:r>
      <w:r w:rsidRPr="00184085">
        <w:rPr>
          <w:i/>
          <w:noProof/>
        </w:rPr>
        <w:t xml:space="preserve">Journal of telemedicine and telecare </w:t>
      </w:r>
      <w:r w:rsidRPr="00184085">
        <w:rPr>
          <w:noProof/>
        </w:rPr>
        <w:t xml:space="preserve">2022, </w:t>
      </w:r>
      <w:r w:rsidRPr="00184085">
        <w:rPr>
          <w:b/>
          <w:noProof/>
        </w:rPr>
        <w:t>28</w:t>
      </w:r>
      <w:r w:rsidRPr="00184085">
        <w:rPr>
          <w:noProof/>
        </w:rPr>
        <w:t>(4):258-265.</w:t>
      </w:r>
    </w:p>
    <w:p w14:paraId="04DF002F" w14:textId="77777777" w:rsidR="00184085" w:rsidRPr="00184085" w:rsidRDefault="00184085" w:rsidP="00184085">
      <w:pPr>
        <w:pStyle w:val="EndNoteBibliography"/>
        <w:spacing w:after="0"/>
        <w:ind w:left="720" w:hanging="720"/>
        <w:rPr>
          <w:noProof/>
        </w:rPr>
      </w:pPr>
      <w:r w:rsidRPr="00184085">
        <w:rPr>
          <w:noProof/>
        </w:rPr>
        <w:t>26.</w:t>
      </w:r>
      <w:r w:rsidRPr="00184085">
        <w:rPr>
          <w:noProof/>
        </w:rPr>
        <w:tab/>
        <w:t xml:space="preserve">El Kheir DYM, AlMasmoom NS, Eskander MK, Alshamrani RA, Alwohaibi RN, AlTheeb FN, Aleid BA: </w:t>
      </w:r>
      <w:r w:rsidRPr="00184085">
        <w:rPr>
          <w:b/>
          <w:noProof/>
        </w:rPr>
        <w:t>Perception of Saudi undergraduate medical students on telemedicine training and its implementation</w:t>
      </w:r>
      <w:r w:rsidRPr="00184085">
        <w:rPr>
          <w:noProof/>
        </w:rPr>
        <w:t xml:space="preserve">. </w:t>
      </w:r>
      <w:r w:rsidRPr="00184085">
        <w:rPr>
          <w:i/>
          <w:noProof/>
        </w:rPr>
        <w:t xml:space="preserve">Journal of family &amp; community medicine </w:t>
      </w:r>
      <w:r w:rsidRPr="00184085">
        <w:rPr>
          <w:noProof/>
        </w:rPr>
        <w:t xml:space="preserve">2023, </w:t>
      </w:r>
      <w:r w:rsidRPr="00184085">
        <w:rPr>
          <w:b/>
          <w:noProof/>
        </w:rPr>
        <w:t>30</w:t>
      </w:r>
      <w:r w:rsidRPr="00184085">
        <w:rPr>
          <w:noProof/>
        </w:rPr>
        <w:t>(3):231-238.</w:t>
      </w:r>
    </w:p>
    <w:p w14:paraId="1199FDF6" w14:textId="77777777" w:rsidR="00184085" w:rsidRPr="00184085" w:rsidRDefault="00184085" w:rsidP="00184085">
      <w:pPr>
        <w:pStyle w:val="EndNoteBibliography"/>
        <w:spacing w:after="0"/>
        <w:ind w:left="720" w:hanging="720"/>
        <w:rPr>
          <w:noProof/>
        </w:rPr>
      </w:pPr>
      <w:r w:rsidRPr="00184085">
        <w:rPr>
          <w:noProof/>
        </w:rPr>
        <w:t>27.</w:t>
      </w:r>
      <w:r w:rsidRPr="00184085">
        <w:rPr>
          <w:noProof/>
        </w:rPr>
        <w:tab/>
        <w:t xml:space="preserve">Erfani G, McCready J, Gibson B, Nichol B, Unsworth J, Jarva E, Mikkonen K, Tomietto M: </w:t>
      </w:r>
      <w:r w:rsidRPr="00184085">
        <w:rPr>
          <w:b/>
          <w:noProof/>
        </w:rPr>
        <w:t>Factors influencing digital health competence among healthcare professionals: A cross-sectional study</w:t>
      </w:r>
      <w:r w:rsidRPr="00184085">
        <w:rPr>
          <w:noProof/>
        </w:rPr>
        <w:t xml:space="preserve">. </w:t>
      </w:r>
      <w:r w:rsidRPr="00184085">
        <w:rPr>
          <w:i/>
          <w:noProof/>
        </w:rPr>
        <w:t xml:space="preserve">Applied nursing research : ANR </w:t>
      </w:r>
      <w:r w:rsidRPr="00184085">
        <w:rPr>
          <w:noProof/>
        </w:rPr>
        <w:t xml:space="preserve">2025, </w:t>
      </w:r>
      <w:r w:rsidRPr="00184085">
        <w:rPr>
          <w:b/>
          <w:noProof/>
        </w:rPr>
        <w:t>82</w:t>
      </w:r>
      <w:r w:rsidRPr="00184085">
        <w:rPr>
          <w:noProof/>
        </w:rPr>
        <w:t>:151922.</w:t>
      </w:r>
    </w:p>
    <w:p w14:paraId="48CAEABE" w14:textId="77777777" w:rsidR="00184085" w:rsidRPr="00184085" w:rsidRDefault="00184085" w:rsidP="00184085">
      <w:pPr>
        <w:pStyle w:val="EndNoteBibliography"/>
        <w:spacing w:after="0"/>
        <w:ind w:left="720" w:hanging="720"/>
        <w:rPr>
          <w:noProof/>
        </w:rPr>
      </w:pPr>
      <w:r w:rsidRPr="00184085">
        <w:rPr>
          <w:noProof/>
        </w:rPr>
        <w:lastRenderedPageBreak/>
        <w:t>28.</w:t>
      </w:r>
      <w:r w:rsidRPr="00184085">
        <w:rPr>
          <w:noProof/>
        </w:rPr>
        <w:tab/>
        <w:t>Ersoy H, Baskici C, Aytar A, Strods R, Ratinika NJ, Fernandes AML, Neves H, Blaževi</w:t>
      </w:r>
      <w:r w:rsidRPr="00184085">
        <w:rPr>
          <w:rFonts w:ascii="Cambria" w:hAnsi="Cambria" w:cs="Cambria"/>
          <w:noProof/>
        </w:rPr>
        <w:t>č</w:t>
      </w:r>
      <w:r w:rsidRPr="00184085">
        <w:rPr>
          <w:noProof/>
        </w:rPr>
        <w:t>ien</w:t>
      </w:r>
      <w:r w:rsidRPr="00184085">
        <w:rPr>
          <w:rFonts w:ascii="Cambria" w:hAnsi="Cambria" w:cs="Cambria"/>
          <w:noProof/>
        </w:rPr>
        <w:t>ė</w:t>
      </w:r>
      <w:r w:rsidRPr="00184085">
        <w:rPr>
          <w:noProof/>
        </w:rPr>
        <w:t xml:space="preserve"> A, Va</w:t>
      </w:r>
      <w:r w:rsidRPr="00184085">
        <w:rPr>
          <w:rFonts w:cs="等线" w:hint="eastAsia"/>
          <w:noProof/>
        </w:rPr>
        <w:t>š</w:t>
      </w:r>
      <w:r w:rsidRPr="00184085">
        <w:rPr>
          <w:noProof/>
        </w:rPr>
        <w:t>kelyt</w:t>
      </w:r>
      <w:r w:rsidRPr="00184085">
        <w:rPr>
          <w:rFonts w:ascii="Cambria" w:hAnsi="Cambria" w:cs="Cambria"/>
          <w:noProof/>
        </w:rPr>
        <w:t>ė</w:t>
      </w:r>
      <w:r w:rsidRPr="00184085">
        <w:rPr>
          <w:noProof/>
        </w:rPr>
        <w:t xml:space="preserve"> A, Wikstr</w:t>
      </w:r>
      <w:r w:rsidRPr="00184085">
        <w:rPr>
          <w:rFonts w:cs="等线" w:hint="eastAsia"/>
          <w:noProof/>
        </w:rPr>
        <w:t>ö</w:t>
      </w:r>
      <w:r w:rsidRPr="00184085">
        <w:rPr>
          <w:noProof/>
        </w:rPr>
        <w:t>m-Grotell C</w:t>
      </w:r>
      <w:r w:rsidRPr="00184085">
        <w:rPr>
          <w:i/>
          <w:noProof/>
        </w:rPr>
        <w:t xml:space="preserve"> et al</w:t>
      </w:r>
      <w:r w:rsidRPr="00184085">
        <w:rPr>
          <w:noProof/>
        </w:rPr>
        <w:t xml:space="preserve">: </w:t>
      </w:r>
      <w:r w:rsidRPr="00184085">
        <w:rPr>
          <w:b/>
          <w:noProof/>
        </w:rPr>
        <w:t>Digital competence of faculty members in health sciences measured via self-reflection: current status and contextual aspects</w:t>
      </w:r>
      <w:r w:rsidRPr="00184085">
        <w:rPr>
          <w:noProof/>
        </w:rPr>
        <w:t xml:space="preserve">. </w:t>
      </w:r>
      <w:r w:rsidRPr="00184085">
        <w:rPr>
          <w:i/>
          <w:noProof/>
        </w:rPr>
        <w:t xml:space="preserve">PeerJ </w:t>
      </w:r>
      <w:r w:rsidRPr="00184085">
        <w:rPr>
          <w:noProof/>
        </w:rPr>
        <w:t xml:space="preserve">2024, </w:t>
      </w:r>
      <w:r w:rsidRPr="00184085">
        <w:rPr>
          <w:b/>
          <w:noProof/>
        </w:rPr>
        <w:t>12</w:t>
      </w:r>
      <w:r w:rsidRPr="00184085">
        <w:rPr>
          <w:noProof/>
        </w:rPr>
        <w:t>(11).</w:t>
      </w:r>
    </w:p>
    <w:p w14:paraId="7A46D2AE" w14:textId="77777777" w:rsidR="00184085" w:rsidRPr="00184085" w:rsidRDefault="00184085" w:rsidP="00184085">
      <w:pPr>
        <w:pStyle w:val="EndNoteBibliography"/>
        <w:spacing w:after="0"/>
        <w:ind w:left="720" w:hanging="720"/>
        <w:rPr>
          <w:noProof/>
        </w:rPr>
      </w:pPr>
      <w:r w:rsidRPr="00184085">
        <w:rPr>
          <w:noProof/>
        </w:rPr>
        <w:t>29.</w:t>
      </w:r>
      <w:r w:rsidRPr="00184085">
        <w:rPr>
          <w:noProof/>
        </w:rPr>
        <w:tab/>
        <w:t xml:space="preserve">Faihs V, Figalist C, Bossert E, Weimann K, Berberat PO, Wijnen-Meijer M: </w:t>
      </w:r>
      <w:r w:rsidRPr="00184085">
        <w:rPr>
          <w:b/>
          <w:noProof/>
        </w:rPr>
        <w:t>Medical Students and Their Perceptions of Digital Medicine: a Question of Gender?</w:t>
      </w:r>
      <w:r w:rsidRPr="00184085">
        <w:rPr>
          <w:noProof/>
        </w:rPr>
        <w:t xml:space="preserve"> </w:t>
      </w:r>
      <w:r w:rsidRPr="00184085">
        <w:rPr>
          <w:i/>
          <w:noProof/>
        </w:rPr>
        <w:t xml:space="preserve">Medical science educator </w:t>
      </w:r>
      <w:r w:rsidRPr="00184085">
        <w:rPr>
          <w:noProof/>
        </w:rPr>
        <w:t xml:space="preserve">2022, </w:t>
      </w:r>
      <w:r w:rsidRPr="00184085">
        <w:rPr>
          <w:b/>
          <w:noProof/>
        </w:rPr>
        <w:t>32</w:t>
      </w:r>
      <w:r w:rsidRPr="00184085">
        <w:rPr>
          <w:noProof/>
        </w:rPr>
        <w:t>(5):941-946.</w:t>
      </w:r>
    </w:p>
    <w:p w14:paraId="3D38A3AB" w14:textId="77777777" w:rsidR="00184085" w:rsidRPr="00184085" w:rsidRDefault="00184085" w:rsidP="00184085">
      <w:pPr>
        <w:pStyle w:val="EndNoteBibliography"/>
        <w:spacing w:after="0"/>
        <w:ind w:left="720" w:hanging="720"/>
        <w:rPr>
          <w:noProof/>
        </w:rPr>
      </w:pPr>
      <w:r w:rsidRPr="00184085">
        <w:rPr>
          <w:noProof/>
        </w:rPr>
        <w:t>30.</w:t>
      </w:r>
      <w:r w:rsidRPr="00184085">
        <w:rPr>
          <w:noProof/>
        </w:rPr>
        <w:tab/>
        <w:t xml:space="preserve">Farooq Z, Imran A, Imran N: </w:t>
      </w:r>
      <w:r w:rsidRPr="00184085">
        <w:rPr>
          <w:b/>
          <w:noProof/>
        </w:rPr>
        <w:t>Preparing for the future of healthcare: Digital health literacy among medical students in Lahore, Pakistan</w:t>
      </w:r>
      <w:r w:rsidRPr="00184085">
        <w:rPr>
          <w:noProof/>
        </w:rPr>
        <w:t xml:space="preserve">. </w:t>
      </w:r>
      <w:r w:rsidRPr="00184085">
        <w:rPr>
          <w:i/>
          <w:noProof/>
        </w:rPr>
        <w:t xml:space="preserve">Pakistan Journal of Medical Sciences </w:t>
      </w:r>
      <w:r w:rsidRPr="00184085">
        <w:rPr>
          <w:noProof/>
        </w:rPr>
        <w:t xml:space="preserve">2024, </w:t>
      </w:r>
      <w:r w:rsidRPr="00184085">
        <w:rPr>
          <w:b/>
          <w:noProof/>
        </w:rPr>
        <w:t>40</w:t>
      </w:r>
      <w:r w:rsidRPr="00184085">
        <w:rPr>
          <w:noProof/>
        </w:rPr>
        <w:t>(1).</w:t>
      </w:r>
    </w:p>
    <w:p w14:paraId="49E29F90" w14:textId="77777777" w:rsidR="00184085" w:rsidRPr="00184085" w:rsidRDefault="00184085" w:rsidP="00184085">
      <w:pPr>
        <w:pStyle w:val="EndNoteBibliography"/>
        <w:spacing w:after="0"/>
        <w:ind w:left="720" w:hanging="720"/>
        <w:rPr>
          <w:noProof/>
        </w:rPr>
      </w:pPr>
      <w:r w:rsidRPr="00184085">
        <w:rPr>
          <w:rFonts w:hint="eastAsia"/>
          <w:noProof/>
        </w:rPr>
        <w:t>31.</w:t>
      </w:r>
      <w:r w:rsidRPr="00184085">
        <w:rPr>
          <w:rFonts w:hint="eastAsia"/>
          <w:noProof/>
        </w:rPr>
        <w:tab/>
        <w:t>Ghaedi R, Shekofteh M, Valizadeh‐Haghi S, B</w:t>
      </w:r>
      <w:r w:rsidRPr="00184085">
        <w:rPr>
          <w:noProof/>
        </w:rPr>
        <w:t xml:space="preserve">aghestani A: </w:t>
      </w:r>
      <w:r w:rsidRPr="00184085">
        <w:rPr>
          <w:b/>
          <w:noProof/>
        </w:rPr>
        <w:t>Perceived and performed electronic health literacy of medical sciences students</w:t>
      </w:r>
      <w:r w:rsidRPr="00184085">
        <w:rPr>
          <w:noProof/>
        </w:rPr>
        <w:t xml:space="preserve">. </w:t>
      </w:r>
      <w:r w:rsidRPr="00184085">
        <w:rPr>
          <w:i/>
          <w:noProof/>
        </w:rPr>
        <w:t xml:space="preserve">Health Information &amp; Libraries Journal </w:t>
      </w:r>
      <w:r w:rsidRPr="00184085">
        <w:rPr>
          <w:noProof/>
        </w:rPr>
        <w:t xml:space="preserve">2024, </w:t>
      </w:r>
      <w:r w:rsidRPr="00184085">
        <w:rPr>
          <w:b/>
          <w:noProof/>
        </w:rPr>
        <w:t>41</w:t>
      </w:r>
      <w:r w:rsidRPr="00184085">
        <w:rPr>
          <w:noProof/>
        </w:rPr>
        <w:t>(4):386-393.</w:t>
      </w:r>
    </w:p>
    <w:p w14:paraId="1405F42E" w14:textId="77777777" w:rsidR="00184085" w:rsidRPr="00184085" w:rsidRDefault="00184085" w:rsidP="00184085">
      <w:pPr>
        <w:pStyle w:val="EndNoteBibliography"/>
        <w:spacing w:after="0"/>
        <w:ind w:left="720" w:hanging="720"/>
        <w:rPr>
          <w:noProof/>
        </w:rPr>
      </w:pPr>
      <w:r w:rsidRPr="00184085">
        <w:rPr>
          <w:noProof/>
        </w:rPr>
        <w:t>32.</w:t>
      </w:r>
      <w:r w:rsidRPr="00184085">
        <w:rPr>
          <w:noProof/>
        </w:rPr>
        <w:tab/>
        <w:t xml:space="preserve">Gillissen A, Kochanek T, Zupanic M, Ehlers J: </w:t>
      </w:r>
      <w:r w:rsidRPr="00184085">
        <w:rPr>
          <w:b/>
          <w:noProof/>
        </w:rPr>
        <w:t>Medical Students' Perceptions towards Digitization and Artificial Intelligence: A Mixed-Methods Study</w:t>
      </w:r>
      <w:r w:rsidRPr="00184085">
        <w:rPr>
          <w:noProof/>
        </w:rPr>
        <w:t xml:space="preserve">. </w:t>
      </w:r>
      <w:r w:rsidRPr="00184085">
        <w:rPr>
          <w:i/>
          <w:noProof/>
        </w:rPr>
        <w:t xml:space="preserve">Healthcare (Basel, Switzerland) </w:t>
      </w:r>
      <w:r w:rsidRPr="00184085">
        <w:rPr>
          <w:noProof/>
        </w:rPr>
        <w:t xml:space="preserve">2022, </w:t>
      </w:r>
      <w:r w:rsidRPr="00184085">
        <w:rPr>
          <w:b/>
          <w:noProof/>
        </w:rPr>
        <w:t>10</w:t>
      </w:r>
      <w:r w:rsidRPr="00184085">
        <w:rPr>
          <w:noProof/>
        </w:rPr>
        <w:t>(4).</w:t>
      </w:r>
    </w:p>
    <w:p w14:paraId="2F9DC8F7" w14:textId="77777777" w:rsidR="00184085" w:rsidRPr="00184085" w:rsidRDefault="00184085" w:rsidP="00184085">
      <w:pPr>
        <w:pStyle w:val="EndNoteBibliography"/>
        <w:spacing w:after="0"/>
        <w:ind w:left="720" w:hanging="720"/>
        <w:rPr>
          <w:noProof/>
        </w:rPr>
      </w:pPr>
      <w:r w:rsidRPr="00184085">
        <w:rPr>
          <w:noProof/>
        </w:rPr>
        <w:t>33.</w:t>
      </w:r>
      <w:r w:rsidRPr="00184085">
        <w:rPr>
          <w:noProof/>
        </w:rPr>
        <w:tab/>
        <w:t xml:space="preserve">Hah H, Goldin D: </w:t>
      </w:r>
      <w:r w:rsidRPr="00184085">
        <w:rPr>
          <w:b/>
          <w:noProof/>
        </w:rPr>
        <w:t>Exploring Care Providers' Perceptions and Current Use of Telehealth Technology at Work, in Daily Life, and in Education: Qualitative and Quantitative Study</w:t>
      </w:r>
      <w:r w:rsidRPr="00184085">
        <w:rPr>
          <w:noProof/>
        </w:rPr>
        <w:t xml:space="preserve">. </w:t>
      </w:r>
      <w:r w:rsidRPr="00184085">
        <w:rPr>
          <w:i/>
          <w:noProof/>
        </w:rPr>
        <w:t xml:space="preserve">JMIR Med Educ </w:t>
      </w:r>
      <w:r w:rsidRPr="00184085">
        <w:rPr>
          <w:noProof/>
        </w:rPr>
        <w:t xml:space="preserve">2019, </w:t>
      </w:r>
      <w:r w:rsidRPr="00184085">
        <w:rPr>
          <w:b/>
          <w:noProof/>
        </w:rPr>
        <w:t>5</w:t>
      </w:r>
      <w:r w:rsidRPr="00184085">
        <w:rPr>
          <w:noProof/>
        </w:rPr>
        <w:t>(1):e13350.</w:t>
      </w:r>
    </w:p>
    <w:p w14:paraId="3D297567" w14:textId="77777777" w:rsidR="00184085" w:rsidRPr="00184085" w:rsidRDefault="00184085" w:rsidP="00184085">
      <w:pPr>
        <w:pStyle w:val="EndNoteBibliography"/>
        <w:spacing w:after="0"/>
        <w:ind w:left="720" w:hanging="720"/>
        <w:rPr>
          <w:noProof/>
        </w:rPr>
      </w:pPr>
      <w:r w:rsidRPr="00184085">
        <w:rPr>
          <w:noProof/>
        </w:rPr>
        <w:t>34.</w:t>
      </w:r>
      <w:r w:rsidRPr="00184085">
        <w:rPr>
          <w:noProof/>
        </w:rPr>
        <w:tab/>
        <w:t xml:space="preserve">Hailegebreal S, Sedi TT, Belete S, Mengistu K, Getachew A, Bedada D, Molla M, Shibiru T, Mengiste SA: </w:t>
      </w:r>
      <w:r w:rsidRPr="00184085">
        <w:rPr>
          <w:b/>
          <w:noProof/>
        </w:rPr>
        <w:t>Utilization of information and communication technology (ICT) among undergraduate health science students: a cross-sectional study</w:t>
      </w:r>
      <w:r w:rsidRPr="00184085">
        <w:rPr>
          <w:noProof/>
        </w:rPr>
        <w:t xml:space="preserve">. </w:t>
      </w:r>
      <w:r w:rsidRPr="00184085">
        <w:rPr>
          <w:i/>
          <w:noProof/>
        </w:rPr>
        <w:t xml:space="preserve">BMC Med Educ </w:t>
      </w:r>
      <w:r w:rsidRPr="00184085">
        <w:rPr>
          <w:noProof/>
        </w:rPr>
        <w:t xml:space="preserve">2022, </w:t>
      </w:r>
      <w:r w:rsidRPr="00184085">
        <w:rPr>
          <w:b/>
          <w:noProof/>
        </w:rPr>
        <w:t>22</w:t>
      </w:r>
      <w:r w:rsidRPr="00184085">
        <w:rPr>
          <w:noProof/>
        </w:rPr>
        <w:t>(1):215.</w:t>
      </w:r>
    </w:p>
    <w:p w14:paraId="7163F439" w14:textId="77777777" w:rsidR="00184085" w:rsidRPr="00184085" w:rsidRDefault="00184085" w:rsidP="00184085">
      <w:pPr>
        <w:pStyle w:val="EndNoteBibliography"/>
        <w:spacing w:after="0"/>
        <w:ind w:left="720" w:hanging="720"/>
        <w:rPr>
          <w:noProof/>
        </w:rPr>
      </w:pPr>
      <w:r w:rsidRPr="00184085">
        <w:rPr>
          <w:noProof/>
        </w:rPr>
        <w:t>35.</w:t>
      </w:r>
      <w:r w:rsidRPr="00184085">
        <w:rPr>
          <w:noProof/>
        </w:rPr>
        <w:tab/>
        <w:t xml:space="preserve">Hare AJ, Soegaard Ballester JM, Gabriel PE, Adusumalli S, Hanson CW: </w:t>
      </w:r>
      <w:r w:rsidRPr="00184085">
        <w:rPr>
          <w:b/>
          <w:noProof/>
        </w:rPr>
        <w:t>Training digital natives to transform healthcare: a 5-tiered approach for integrating clinical informatics into undergraduate medical education</w:t>
      </w:r>
      <w:r w:rsidRPr="00184085">
        <w:rPr>
          <w:noProof/>
        </w:rPr>
        <w:t xml:space="preserve">. </w:t>
      </w:r>
      <w:r w:rsidRPr="00184085">
        <w:rPr>
          <w:i/>
          <w:noProof/>
        </w:rPr>
        <w:t xml:space="preserve">Journal of the American Medical Informatics Association : JAMIA </w:t>
      </w:r>
      <w:r w:rsidRPr="00184085">
        <w:rPr>
          <w:noProof/>
        </w:rPr>
        <w:t xml:space="preserve">2022, </w:t>
      </w:r>
      <w:r w:rsidRPr="00184085">
        <w:rPr>
          <w:b/>
          <w:noProof/>
        </w:rPr>
        <w:t>30</w:t>
      </w:r>
      <w:r w:rsidRPr="00184085">
        <w:rPr>
          <w:noProof/>
        </w:rPr>
        <w:t>(1):139-143.</w:t>
      </w:r>
    </w:p>
    <w:p w14:paraId="3DA6C608" w14:textId="77777777" w:rsidR="00184085" w:rsidRPr="00184085" w:rsidRDefault="00184085" w:rsidP="00184085">
      <w:pPr>
        <w:pStyle w:val="EndNoteBibliography"/>
        <w:spacing w:after="0"/>
        <w:ind w:left="720" w:hanging="720"/>
        <w:rPr>
          <w:noProof/>
        </w:rPr>
      </w:pPr>
      <w:r w:rsidRPr="00184085">
        <w:rPr>
          <w:noProof/>
        </w:rPr>
        <w:t>36.</w:t>
      </w:r>
      <w:r w:rsidRPr="00184085">
        <w:rPr>
          <w:noProof/>
        </w:rPr>
        <w:tab/>
        <w:t xml:space="preserve">Hariyati RTS, Handiyani H, Wildani AA, Afriani T, Nuraini T, Amiruddin MH: </w:t>
      </w:r>
      <w:r w:rsidRPr="00184085">
        <w:rPr>
          <w:b/>
          <w:noProof/>
        </w:rPr>
        <w:t>Disparate Digital Literacy Levels of Nursing Manager and Staff, Specifically in Nursing Informatics Competencies and Their Causes: A Cross-Sectional Study</w:t>
      </w:r>
      <w:r w:rsidRPr="00184085">
        <w:rPr>
          <w:noProof/>
        </w:rPr>
        <w:t xml:space="preserve">. </w:t>
      </w:r>
      <w:r w:rsidRPr="00184085">
        <w:rPr>
          <w:i/>
          <w:noProof/>
        </w:rPr>
        <w:t xml:space="preserve">Journal of Healthcare Leadership </w:t>
      </w:r>
      <w:r w:rsidRPr="00184085">
        <w:rPr>
          <w:noProof/>
        </w:rPr>
        <w:t xml:space="preserve">2024, </w:t>
      </w:r>
      <w:r w:rsidRPr="00184085">
        <w:rPr>
          <w:b/>
          <w:noProof/>
        </w:rPr>
        <w:t>16</w:t>
      </w:r>
      <w:r w:rsidRPr="00184085">
        <w:rPr>
          <w:noProof/>
        </w:rPr>
        <w:t>:415-425.</w:t>
      </w:r>
    </w:p>
    <w:p w14:paraId="0C981477" w14:textId="77777777" w:rsidR="00184085" w:rsidRPr="00184085" w:rsidRDefault="00184085" w:rsidP="00184085">
      <w:pPr>
        <w:pStyle w:val="EndNoteBibliography"/>
        <w:spacing w:after="0"/>
        <w:ind w:left="720" w:hanging="720"/>
        <w:rPr>
          <w:noProof/>
        </w:rPr>
      </w:pPr>
      <w:r w:rsidRPr="00184085">
        <w:rPr>
          <w:noProof/>
        </w:rPr>
        <w:t>37.</w:t>
      </w:r>
      <w:r w:rsidRPr="00184085">
        <w:rPr>
          <w:noProof/>
        </w:rPr>
        <w:tab/>
        <w:t xml:space="preserve">Hassan MM, Aamir S, Malik N, Naeem N, Avais MA, Shaikh GM: </w:t>
      </w:r>
      <w:r w:rsidRPr="00184085">
        <w:rPr>
          <w:b/>
          <w:noProof/>
        </w:rPr>
        <w:t>Use of the Computer and Internet by Teachers in Medical Education: A Study at Medical Colleges of Pakistan</w:t>
      </w:r>
      <w:r w:rsidRPr="00184085">
        <w:rPr>
          <w:noProof/>
        </w:rPr>
        <w:t xml:space="preserve">. </w:t>
      </w:r>
      <w:r w:rsidRPr="00184085">
        <w:rPr>
          <w:i/>
          <w:noProof/>
        </w:rPr>
        <w:t xml:space="preserve">Pakistan Journal of Medical and Health Sciences </w:t>
      </w:r>
      <w:r w:rsidRPr="00184085">
        <w:rPr>
          <w:noProof/>
        </w:rPr>
        <w:t xml:space="preserve">2022, </w:t>
      </w:r>
      <w:r w:rsidRPr="00184085">
        <w:rPr>
          <w:b/>
          <w:noProof/>
        </w:rPr>
        <w:t>16</w:t>
      </w:r>
      <w:r w:rsidRPr="00184085">
        <w:rPr>
          <w:noProof/>
        </w:rPr>
        <w:t>(11):617-619.</w:t>
      </w:r>
    </w:p>
    <w:p w14:paraId="382DC75E" w14:textId="77777777" w:rsidR="00184085" w:rsidRPr="00184085" w:rsidRDefault="00184085" w:rsidP="00184085">
      <w:pPr>
        <w:pStyle w:val="EndNoteBibliography"/>
        <w:spacing w:after="0"/>
        <w:ind w:left="720" w:hanging="720"/>
        <w:rPr>
          <w:noProof/>
        </w:rPr>
      </w:pPr>
      <w:r w:rsidRPr="00184085">
        <w:rPr>
          <w:noProof/>
        </w:rPr>
        <w:t>38.</w:t>
      </w:r>
      <w:r w:rsidRPr="00184085">
        <w:rPr>
          <w:noProof/>
        </w:rPr>
        <w:tab/>
        <w:t xml:space="preserve">Hautz SC, Hoffmann M, Exadaktylos AK, Hautz WE, Sauter TC: </w:t>
      </w:r>
      <w:r w:rsidRPr="00184085">
        <w:rPr>
          <w:b/>
          <w:noProof/>
        </w:rPr>
        <w:t>Digital competencies in medical education in Switzerland: an overview of the current situation</w:t>
      </w:r>
      <w:r w:rsidRPr="00184085">
        <w:rPr>
          <w:noProof/>
        </w:rPr>
        <w:t xml:space="preserve">. </w:t>
      </w:r>
      <w:r w:rsidRPr="00184085">
        <w:rPr>
          <w:i/>
          <w:noProof/>
        </w:rPr>
        <w:t xml:space="preserve">GMS journal for medical education </w:t>
      </w:r>
      <w:r w:rsidRPr="00184085">
        <w:rPr>
          <w:noProof/>
        </w:rPr>
        <w:t xml:space="preserve">2020, </w:t>
      </w:r>
      <w:r w:rsidRPr="00184085">
        <w:rPr>
          <w:b/>
          <w:noProof/>
        </w:rPr>
        <w:t>37</w:t>
      </w:r>
      <w:r w:rsidRPr="00184085">
        <w:rPr>
          <w:noProof/>
        </w:rPr>
        <w:t>(6):Doc62.</w:t>
      </w:r>
    </w:p>
    <w:p w14:paraId="70DD1E59" w14:textId="77777777" w:rsidR="00184085" w:rsidRPr="00184085" w:rsidRDefault="00184085" w:rsidP="00184085">
      <w:pPr>
        <w:pStyle w:val="EndNoteBibliography"/>
        <w:spacing w:after="0"/>
        <w:ind w:left="720" w:hanging="720"/>
        <w:rPr>
          <w:noProof/>
        </w:rPr>
      </w:pPr>
      <w:r w:rsidRPr="00184085">
        <w:rPr>
          <w:noProof/>
        </w:rPr>
        <w:lastRenderedPageBreak/>
        <w:t>39.</w:t>
      </w:r>
      <w:r w:rsidRPr="00184085">
        <w:rPr>
          <w:noProof/>
        </w:rPr>
        <w:tab/>
        <w:t xml:space="preserve">Høium K, Erichsen T, Johannessen LM, Raaheim A, Torbjørnsen A: </w:t>
      </w:r>
      <w:r w:rsidRPr="00184085">
        <w:rPr>
          <w:b/>
          <w:noProof/>
        </w:rPr>
        <w:t>What characterizes the use of digital technology in bachelor-level practice placements in health programs?</w:t>
      </w:r>
      <w:r w:rsidRPr="00184085">
        <w:rPr>
          <w:noProof/>
        </w:rPr>
        <w:t xml:space="preserve"> </w:t>
      </w:r>
      <w:r w:rsidRPr="00184085">
        <w:rPr>
          <w:i/>
          <w:noProof/>
        </w:rPr>
        <w:t xml:space="preserve">Nurse education in practice </w:t>
      </w:r>
      <w:r w:rsidRPr="00184085">
        <w:rPr>
          <w:noProof/>
        </w:rPr>
        <w:t xml:space="preserve">2024, </w:t>
      </w:r>
      <w:r w:rsidRPr="00184085">
        <w:rPr>
          <w:b/>
          <w:noProof/>
        </w:rPr>
        <w:t>75</w:t>
      </w:r>
      <w:r w:rsidRPr="00184085">
        <w:rPr>
          <w:noProof/>
        </w:rPr>
        <w:t>:103883.</w:t>
      </w:r>
    </w:p>
    <w:p w14:paraId="76D18B78" w14:textId="77777777" w:rsidR="00184085" w:rsidRPr="00184085" w:rsidRDefault="00184085" w:rsidP="00184085">
      <w:pPr>
        <w:pStyle w:val="EndNoteBibliography"/>
        <w:spacing w:after="0"/>
        <w:ind w:left="720" w:hanging="720"/>
        <w:rPr>
          <w:noProof/>
        </w:rPr>
      </w:pPr>
      <w:r w:rsidRPr="00184085">
        <w:rPr>
          <w:noProof/>
        </w:rPr>
        <w:t>40.</w:t>
      </w:r>
      <w:r w:rsidRPr="00184085">
        <w:rPr>
          <w:noProof/>
        </w:rPr>
        <w:tab/>
        <w:t xml:space="preserve">Huang K, Abdullah AS, Ma Z, Urmi DS, He H, Quintiliani L, Friedman RH, Yang J, Yang L: </w:t>
      </w:r>
      <w:r w:rsidRPr="00184085">
        <w:rPr>
          <w:b/>
          <w:noProof/>
        </w:rPr>
        <w:t>Attitudes of Chinese health sciences postgraduate students' to the use of information and communication technology in global health research</w:t>
      </w:r>
      <w:r w:rsidRPr="00184085">
        <w:rPr>
          <w:noProof/>
        </w:rPr>
        <w:t xml:space="preserve">. </w:t>
      </w:r>
      <w:r w:rsidRPr="00184085">
        <w:rPr>
          <w:i/>
          <w:noProof/>
        </w:rPr>
        <w:t xml:space="preserve">BMC Med Educ </w:t>
      </w:r>
      <w:r w:rsidRPr="00184085">
        <w:rPr>
          <w:noProof/>
        </w:rPr>
        <w:t xml:space="preserve">2019, </w:t>
      </w:r>
      <w:r w:rsidRPr="00184085">
        <w:rPr>
          <w:b/>
          <w:noProof/>
        </w:rPr>
        <w:t>19</w:t>
      </w:r>
      <w:r w:rsidRPr="00184085">
        <w:rPr>
          <w:noProof/>
        </w:rPr>
        <w:t>(1):367.</w:t>
      </w:r>
    </w:p>
    <w:p w14:paraId="139CF84F" w14:textId="77777777" w:rsidR="00184085" w:rsidRPr="00184085" w:rsidRDefault="00184085" w:rsidP="00184085">
      <w:pPr>
        <w:pStyle w:val="EndNoteBibliography"/>
        <w:spacing w:after="0"/>
        <w:ind w:left="720" w:hanging="720"/>
        <w:rPr>
          <w:noProof/>
        </w:rPr>
      </w:pPr>
      <w:r w:rsidRPr="00184085">
        <w:rPr>
          <w:noProof/>
        </w:rPr>
        <w:t>41.</w:t>
      </w:r>
      <w:r w:rsidRPr="00184085">
        <w:rPr>
          <w:noProof/>
        </w:rPr>
        <w:tab/>
        <w:t xml:space="preserve">Hübner U, Shaw T, Thye J, Egbert N, Marin H, Ball M: </w:t>
      </w:r>
      <w:r w:rsidRPr="00184085">
        <w:rPr>
          <w:b/>
          <w:noProof/>
        </w:rPr>
        <w:t>Towards an International Framework for Recommendations of Core Competencies in Nursing and Inter-Professional Informatics: The TIGER Competency Synthesis Project</w:t>
      </w:r>
      <w:r w:rsidRPr="00184085">
        <w:rPr>
          <w:noProof/>
        </w:rPr>
        <w:t xml:space="preserve">. </w:t>
      </w:r>
      <w:r w:rsidRPr="00184085">
        <w:rPr>
          <w:i/>
          <w:noProof/>
        </w:rPr>
        <w:t xml:space="preserve">Studies in health technology and informatics </w:t>
      </w:r>
      <w:r w:rsidRPr="00184085">
        <w:rPr>
          <w:noProof/>
        </w:rPr>
        <w:t xml:space="preserve">2016, </w:t>
      </w:r>
      <w:r w:rsidRPr="00184085">
        <w:rPr>
          <w:b/>
          <w:noProof/>
        </w:rPr>
        <w:t>228</w:t>
      </w:r>
      <w:r w:rsidRPr="00184085">
        <w:rPr>
          <w:noProof/>
        </w:rPr>
        <w:t>:655-659.</w:t>
      </w:r>
    </w:p>
    <w:p w14:paraId="1BDE8881" w14:textId="77777777" w:rsidR="00184085" w:rsidRPr="00184085" w:rsidRDefault="00184085" w:rsidP="00184085">
      <w:pPr>
        <w:pStyle w:val="EndNoteBibliography"/>
        <w:spacing w:after="0"/>
        <w:ind w:left="720" w:hanging="720"/>
        <w:rPr>
          <w:noProof/>
        </w:rPr>
      </w:pPr>
      <w:r w:rsidRPr="00184085">
        <w:rPr>
          <w:noProof/>
        </w:rPr>
        <w:t>42.</w:t>
      </w:r>
      <w:r w:rsidRPr="00184085">
        <w:rPr>
          <w:noProof/>
        </w:rPr>
        <w:tab/>
        <w:t xml:space="preserve">Izumi T, Majima Y: </w:t>
      </w:r>
      <w:r w:rsidRPr="00184085">
        <w:rPr>
          <w:b/>
          <w:noProof/>
        </w:rPr>
        <w:t>Education Methods for Improving the Ability to Use Nursing Information, with a Focus on Issues Related to the Role of the Head Nurse: A Post-Workshop Evaluation</w:t>
      </w:r>
      <w:r w:rsidRPr="00184085">
        <w:rPr>
          <w:noProof/>
        </w:rPr>
        <w:t xml:space="preserve">. </w:t>
      </w:r>
      <w:r w:rsidRPr="00184085">
        <w:rPr>
          <w:i/>
          <w:noProof/>
        </w:rPr>
        <w:t xml:space="preserve">Studies in health technology and informatics </w:t>
      </w:r>
      <w:r w:rsidRPr="00184085">
        <w:rPr>
          <w:noProof/>
        </w:rPr>
        <w:t xml:space="preserve">2016, </w:t>
      </w:r>
      <w:r w:rsidRPr="00184085">
        <w:rPr>
          <w:b/>
          <w:noProof/>
        </w:rPr>
        <w:t>225</w:t>
      </w:r>
      <w:r w:rsidRPr="00184085">
        <w:rPr>
          <w:noProof/>
        </w:rPr>
        <w:t>:993-994.</w:t>
      </w:r>
    </w:p>
    <w:p w14:paraId="27A61370" w14:textId="77777777" w:rsidR="00184085" w:rsidRPr="00184085" w:rsidRDefault="00184085" w:rsidP="00184085">
      <w:pPr>
        <w:pStyle w:val="EndNoteBibliography"/>
        <w:spacing w:after="0"/>
        <w:ind w:left="720" w:hanging="720"/>
        <w:rPr>
          <w:noProof/>
        </w:rPr>
      </w:pPr>
      <w:r w:rsidRPr="00184085">
        <w:rPr>
          <w:noProof/>
        </w:rPr>
        <w:t>43.</w:t>
      </w:r>
      <w:r w:rsidRPr="00184085">
        <w:rPr>
          <w:noProof/>
        </w:rPr>
        <w:tab/>
        <w:t xml:space="preserve">Jacobs RJ, Iqbal H, Rana AM, Rana Z, Kane MN: </w:t>
      </w:r>
      <w:r w:rsidRPr="00184085">
        <w:rPr>
          <w:b/>
          <w:noProof/>
        </w:rPr>
        <w:t>Predictors of Osteopathic Medical Students' Readiness to Use Health Information Technology</w:t>
      </w:r>
      <w:r w:rsidRPr="00184085">
        <w:rPr>
          <w:noProof/>
        </w:rPr>
        <w:t xml:space="preserve">. </w:t>
      </w:r>
      <w:r w:rsidRPr="00184085">
        <w:rPr>
          <w:i/>
          <w:noProof/>
        </w:rPr>
        <w:t xml:space="preserve">The Journal of the American Osteopathic Association </w:t>
      </w:r>
      <w:r w:rsidRPr="00184085">
        <w:rPr>
          <w:noProof/>
        </w:rPr>
        <w:t xml:space="preserve">2017, </w:t>
      </w:r>
      <w:r w:rsidRPr="00184085">
        <w:rPr>
          <w:b/>
          <w:noProof/>
        </w:rPr>
        <w:t>117</w:t>
      </w:r>
      <w:r w:rsidRPr="00184085">
        <w:rPr>
          <w:noProof/>
        </w:rPr>
        <w:t>(12):773-781.</w:t>
      </w:r>
    </w:p>
    <w:p w14:paraId="1175C211" w14:textId="77777777" w:rsidR="00184085" w:rsidRPr="00184085" w:rsidRDefault="00184085" w:rsidP="00184085">
      <w:pPr>
        <w:pStyle w:val="EndNoteBibliography"/>
        <w:spacing w:after="0"/>
        <w:ind w:left="720" w:hanging="720"/>
        <w:rPr>
          <w:noProof/>
        </w:rPr>
      </w:pPr>
      <w:r w:rsidRPr="00184085">
        <w:rPr>
          <w:noProof/>
        </w:rPr>
        <w:t>44.</w:t>
      </w:r>
      <w:r w:rsidRPr="00184085">
        <w:rPr>
          <w:noProof/>
        </w:rPr>
        <w:tab/>
        <w:t xml:space="preserve">Jarva E, Oikarinen A, Andersson J, Pramila-Savukoski S, Hammarén M, Mikkonen K: </w:t>
      </w:r>
      <w:r w:rsidRPr="00184085">
        <w:rPr>
          <w:b/>
          <w:noProof/>
        </w:rPr>
        <w:t>Healthcare professionals' digital health competence profiles and associated factors: A cross-sectional study</w:t>
      </w:r>
      <w:r w:rsidRPr="00184085">
        <w:rPr>
          <w:noProof/>
        </w:rPr>
        <w:t xml:space="preserve">. </w:t>
      </w:r>
      <w:r w:rsidRPr="00184085">
        <w:rPr>
          <w:i/>
          <w:noProof/>
        </w:rPr>
        <w:t xml:space="preserve">Journal of advanced nursing </w:t>
      </w:r>
      <w:r w:rsidRPr="00184085">
        <w:rPr>
          <w:noProof/>
        </w:rPr>
        <w:t xml:space="preserve">2024, </w:t>
      </w:r>
      <w:r w:rsidRPr="00184085">
        <w:rPr>
          <w:b/>
          <w:noProof/>
        </w:rPr>
        <w:t>80</w:t>
      </w:r>
      <w:r w:rsidRPr="00184085">
        <w:rPr>
          <w:noProof/>
        </w:rPr>
        <w:t>(8):3236-3252.</w:t>
      </w:r>
    </w:p>
    <w:p w14:paraId="24E8A2F8" w14:textId="77777777" w:rsidR="00184085" w:rsidRPr="00184085" w:rsidRDefault="00184085" w:rsidP="00184085">
      <w:pPr>
        <w:pStyle w:val="EndNoteBibliography"/>
        <w:spacing w:after="0"/>
        <w:ind w:left="720" w:hanging="720"/>
        <w:rPr>
          <w:noProof/>
        </w:rPr>
      </w:pPr>
      <w:r w:rsidRPr="00184085">
        <w:rPr>
          <w:noProof/>
        </w:rPr>
        <w:t>45.</w:t>
      </w:r>
      <w:r w:rsidRPr="00184085">
        <w:rPr>
          <w:noProof/>
        </w:rPr>
        <w:tab/>
        <w:t xml:space="preserve">Jidkov L, Alexander M, Bark P, Williams JG, Kay J, Taylor P, Hemingway H, Banerjee A: </w:t>
      </w:r>
      <w:r w:rsidRPr="00184085">
        <w:rPr>
          <w:b/>
          <w:noProof/>
        </w:rPr>
        <w:t>Health informatics competencies in postgraduate medical education and training in the UK: a mixed methods study</w:t>
      </w:r>
      <w:r w:rsidRPr="00184085">
        <w:rPr>
          <w:noProof/>
        </w:rPr>
        <w:t xml:space="preserve">. </w:t>
      </w:r>
      <w:r w:rsidRPr="00184085">
        <w:rPr>
          <w:i/>
          <w:noProof/>
        </w:rPr>
        <w:t xml:space="preserve">BMJ open </w:t>
      </w:r>
      <w:r w:rsidRPr="00184085">
        <w:rPr>
          <w:noProof/>
        </w:rPr>
        <w:t xml:space="preserve">2019, </w:t>
      </w:r>
      <w:r w:rsidRPr="00184085">
        <w:rPr>
          <w:b/>
          <w:noProof/>
        </w:rPr>
        <w:t>9</w:t>
      </w:r>
      <w:r w:rsidRPr="00184085">
        <w:rPr>
          <w:noProof/>
        </w:rPr>
        <w:t>(3):e025460.</w:t>
      </w:r>
    </w:p>
    <w:p w14:paraId="7C26C402" w14:textId="77777777" w:rsidR="00184085" w:rsidRPr="00184085" w:rsidRDefault="00184085" w:rsidP="00184085">
      <w:pPr>
        <w:pStyle w:val="EndNoteBibliography"/>
        <w:spacing w:after="0"/>
        <w:ind w:left="720" w:hanging="720"/>
        <w:rPr>
          <w:noProof/>
        </w:rPr>
      </w:pPr>
      <w:r w:rsidRPr="00184085">
        <w:rPr>
          <w:noProof/>
        </w:rPr>
        <w:t>46.</w:t>
      </w:r>
      <w:r w:rsidRPr="00184085">
        <w:rPr>
          <w:noProof/>
        </w:rPr>
        <w:tab/>
        <w:t xml:space="preserve">Jimenez G, Spinazze P, Matchar D, Koh Choon Huat G, van der Kleij RMJJ, Chavannes NH, Car J: </w:t>
      </w:r>
      <w:r w:rsidRPr="00184085">
        <w:rPr>
          <w:b/>
          <w:noProof/>
        </w:rPr>
        <w:t>Digital health competencies for primary healthcare professionals: A scoping review</w:t>
      </w:r>
      <w:r w:rsidRPr="00184085">
        <w:rPr>
          <w:noProof/>
        </w:rPr>
        <w:t xml:space="preserve">. </w:t>
      </w:r>
      <w:r w:rsidRPr="00184085">
        <w:rPr>
          <w:i/>
          <w:noProof/>
        </w:rPr>
        <w:t xml:space="preserve">International journal of medical informatics </w:t>
      </w:r>
      <w:r w:rsidRPr="00184085">
        <w:rPr>
          <w:noProof/>
        </w:rPr>
        <w:t xml:space="preserve">2020, </w:t>
      </w:r>
      <w:r w:rsidRPr="00184085">
        <w:rPr>
          <w:b/>
          <w:noProof/>
        </w:rPr>
        <w:t>143</w:t>
      </w:r>
      <w:r w:rsidRPr="00184085">
        <w:rPr>
          <w:noProof/>
        </w:rPr>
        <w:t>.</w:t>
      </w:r>
    </w:p>
    <w:p w14:paraId="1EE503A5" w14:textId="77777777" w:rsidR="00184085" w:rsidRPr="00184085" w:rsidRDefault="00184085" w:rsidP="00184085">
      <w:pPr>
        <w:pStyle w:val="EndNoteBibliography"/>
        <w:spacing w:after="0"/>
        <w:ind w:left="720" w:hanging="720"/>
        <w:rPr>
          <w:noProof/>
        </w:rPr>
      </w:pPr>
      <w:r w:rsidRPr="00184085">
        <w:rPr>
          <w:noProof/>
        </w:rPr>
        <w:t>47.</w:t>
      </w:r>
      <w:r w:rsidRPr="00184085">
        <w:rPr>
          <w:noProof/>
        </w:rPr>
        <w:tab/>
        <w:t xml:space="preserve">Jouparinejad S, Foroughameri G, Khajouei R, Farokhzadian J: </w:t>
      </w:r>
      <w:r w:rsidRPr="00184085">
        <w:rPr>
          <w:b/>
          <w:noProof/>
        </w:rPr>
        <w:t>Improving the informatics competency of critical care nurses: results of an interventional study in the southeast of Iran</w:t>
      </w:r>
      <w:r w:rsidRPr="00184085">
        <w:rPr>
          <w:noProof/>
        </w:rPr>
        <w:t xml:space="preserve">. </w:t>
      </w:r>
      <w:r w:rsidRPr="00184085">
        <w:rPr>
          <w:i/>
          <w:noProof/>
        </w:rPr>
        <w:t xml:space="preserve">BMC medical informatics and decision making </w:t>
      </w:r>
      <w:r w:rsidRPr="00184085">
        <w:rPr>
          <w:noProof/>
        </w:rPr>
        <w:t xml:space="preserve">2020, </w:t>
      </w:r>
      <w:r w:rsidRPr="00184085">
        <w:rPr>
          <w:b/>
          <w:noProof/>
        </w:rPr>
        <w:t>20</w:t>
      </w:r>
      <w:r w:rsidRPr="00184085">
        <w:rPr>
          <w:noProof/>
        </w:rPr>
        <w:t>(1):220.</w:t>
      </w:r>
    </w:p>
    <w:p w14:paraId="16BB9174" w14:textId="77777777" w:rsidR="00184085" w:rsidRPr="00184085" w:rsidRDefault="00184085" w:rsidP="00184085">
      <w:pPr>
        <w:pStyle w:val="EndNoteBibliography"/>
        <w:spacing w:after="0"/>
        <w:ind w:left="720" w:hanging="720"/>
        <w:rPr>
          <w:noProof/>
        </w:rPr>
      </w:pPr>
      <w:r w:rsidRPr="00184085">
        <w:rPr>
          <w:noProof/>
        </w:rPr>
        <w:t>48.</w:t>
      </w:r>
      <w:r w:rsidRPr="00184085">
        <w:rPr>
          <w:noProof/>
        </w:rPr>
        <w:tab/>
        <w:t xml:space="preserve">kahouei M, Alaei S, Shariat Panahi SSG, Zadeh JM: </w:t>
      </w:r>
      <w:r w:rsidRPr="00184085">
        <w:rPr>
          <w:b/>
          <w:noProof/>
        </w:rPr>
        <w:t>Strategy of health information seeking among physicians, medical residents, and students after introducing digital library and information technology in teaching hospitals of Iran</w:t>
      </w:r>
      <w:r w:rsidRPr="00184085">
        <w:rPr>
          <w:noProof/>
        </w:rPr>
        <w:t xml:space="preserve">. </w:t>
      </w:r>
      <w:r w:rsidRPr="00184085">
        <w:rPr>
          <w:i/>
          <w:noProof/>
        </w:rPr>
        <w:t xml:space="preserve">Journal of Evidence-Based Medicine </w:t>
      </w:r>
      <w:r w:rsidRPr="00184085">
        <w:rPr>
          <w:noProof/>
        </w:rPr>
        <w:t xml:space="preserve">2015, </w:t>
      </w:r>
      <w:r w:rsidRPr="00184085">
        <w:rPr>
          <w:b/>
          <w:noProof/>
        </w:rPr>
        <w:t>8</w:t>
      </w:r>
      <w:r w:rsidRPr="00184085">
        <w:rPr>
          <w:noProof/>
        </w:rPr>
        <w:t>(2):91-97.</w:t>
      </w:r>
    </w:p>
    <w:p w14:paraId="323FBB10" w14:textId="77777777" w:rsidR="00184085" w:rsidRPr="00184085" w:rsidRDefault="00184085" w:rsidP="00184085">
      <w:pPr>
        <w:pStyle w:val="EndNoteBibliography"/>
        <w:spacing w:after="0"/>
        <w:ind w:left="720" w:hanging="720"/>
        <w:rPr>
          <w:noProof/>
        </w:rPr>
      </w:pPr>
      <w:r w:rsidRPr="00184085">
        <w:rPr>
          <w:noProof/>
        </w:rPr>
        <w:t>49.</w:t>
      </w:r>
      <w:r w:rsidRPr="00184085">
        <w:rPr>
          <w:noProof/>
        </w:rPr>
        <w:tab/>
        <w:t xml:space="preserve">Kaihlanen AM, Virtanen L, Kainiemi E, Sulosaari V, Heponiemi T: </w:t>
      </w:r>
      <w:r w:rsidRPr="00184085">
        <w:rPr>
          <w:b/>
          <w:noProof/>
        </w:rPr>
        <w:t>Continuing Education in Digital Skills for Healthcare Professionals - Mapping of the Current Situation in EU Member States</w:t>
      </w:r>
      <w:r w:rsidRPr="00184085">
        <w:rPr>
          <w:noProof/>
        </w:rPr>
        <w:t xml:space="preserve">. </w:t>
      </w:r>
      <w:r w:rsidRPr="00184085">
        <w:rPr>
          <w:i/>
          <w:noProof/>
        </w:rPr>
        <w:t xml:space="preserve">International journal of health policy and management </w:t>
      </w:r>
      <w:r w:rsidRPr="00184085">
        <w:rPr>
          <w:noProof/>
        </w:rPr>
        <w:t xml:space="preserve">2024, </w:t>
      </w:r>
      <w:r w:rsidRPr="00184085">
        <w:rPr>
          <w:b/>
          <w:noProof/>
        </w:rPr>
        <w:t>13</w:t>
      </w:r>
      <w:r w:rsidRPr="00184085">
        <w:rPr>
          <w:noProof/>
        </w:rPr>
        <w:t>:8309.</w:t>
      </w:r>
    </w:p>
    <w:p w14:paraId="50C5D875" w14:textId="77777777" w:rsidR="00184085" w:rsidRPr="00184085" w:rsidRDefault="00184085" w:rsidP="00184085">
      <w:pPr>
        <w:pStyle w:val="EndNoteBibliography"/>
        <w:spacing w:after="0"/>
        <w:ind w:left="720" w:hanging="720"/>
        <w:rPr>
          <w:noProof/>
        </w:rPr>
      </w:pPr>
      <w:r w:rsidRPr="00184085">
        <w:rPr>
          <w:noProof/>
        </w:rPr>
        <w:t>50.</w:t>
      </w:r>
      <w:r w:rsidRPr="00184085">
        <w:rPr>
          <w:noProof/>
        </w:rPr>
        <w:tab/>
        <w:t xml:space="preserve">Keep M, Janssen A, McGregor D, Brunner M, Baysari MT, Quinn D, Shaw T: </w:t>
      </w:r>
      <w:r w:rsidRPr="00184085">
        <w:rPr>
          <w:b/>
          <w:noProof/>
        </w:rPr>
        <w:t xml:space="preserve">Mapping eHealth Education: Review of eHealth Content in </w:t>
      </w:r>
      <w:r w:rsidRPr="00184085">
        <w:rPr>
          <w:b/>
          <w:noProof/>
        </w:rPr>
        <w:lastRenderedPageBreak/>
        <w:t>Health and Medical Degrees at a Metropolitan Tertiary Institute in Australia</w:t>
      </w:r>
      <w:r w:rsidRPr="00184085">
        <w:rPr>
          <w:noProof/>
        </w:rPr>
        <w:t xml:space="preserve">. </w:t>
      </w:r>
      <w:r w:rsidRPr="00184085">
        <w:rPr>
          <w:i/>
          <w:noProof/>
        </w:rPr>
        <w:t xml:space="preserve">JMIR Med Educ </w:t>
      </w:r>
      <w:r w:rsidRPr="00184085">
        <w:rPr>
          <w:noProof/>
        </w:rPr>
        <w:t xml:space="preserve">2021, </w:t>
      </w:r>
      <w:r w:rsidRPr="00184085">
        <w:rPr>
          <w:b/>
          <w:noProof/>
        </w:rPr>
        <w:t>7</w:t>
      </w:r>
      <w:r w:rsidRPr="00184085">
        <w:rPr>
          <w:noProof/>
        </w:rPr>
        <w:t>(3):e16440.</w:t>
      </w:r>
    </w:p>
    <w:p w14:paraId="47C94443" w14:textId="77777777" w:rsidR="00184085" w:rsidRPr="00184085" w:rsidRDefault="00184085" w:rsidP="00184085">
      <w:pPr>
        <w:pStyle w:val="EndNoteBibliography"/>
        <w:spacing w:after="0"/>
        <w:ind w:left="720" w:hanging="720"/>
        <w:rPr>
          <w:noProof/>
        </w:rPr>
      </w:pPr>
      <w:r w:rsidRPr="00184085">
        <w:rPr>
          <w:noProof/>
        </w:rPr>
        <w:t>51.</w:t>
      </w:r>
      <w:r w:rsidRPr="00184085">
        <w:rPr>
          <w:noProof/>
        </w:rPr>
        <w:tab/>
        <w:t xml:space="preserve">Khamis N, Aljumaiah R, Alhumaid A, Alraheem H, Alkadi D, Koppel C, Abdulghani HM: </w:t>
      </w:r>
      <w:r w:rsidRPr="00184085">
        <w:rPr>
          <w:b/>
          <w:noProof/>
        </w:rPr>
        <w:t>Undergraduate medical students' perspectives of skills, uses and preferences of information technology in medical education: A cross-sectional study in a Saudi Medical College</w:t>
      </w:r>
      <w:r w:rsidRPr="00184085">
        <w:rPr>
          <w:noProof/>
        </w:rPr>
        <w:t xml:space="preserve">. </w:t>
      </w:r>
      <w:r w:rsidRPr="00184085">
        <w:rPr>
          <w:i/>
          <w:noProof/>
        </w:rPr>
        <w:t xml:space="preserve">Med Teach </w:t>
      </w:r>
      <w:r w:rsidRPr="00184085">
        <w:rPr>
          <w:noProof/>
        </w:rPr>
        <w:t xml:space="preserve">2018, </w:t>
      </w:r>
      <w:r w:rsidRPr="00184085">
        <w:rPr>
          <w:b/>
          <w:noProof/>
        </w:rPr>
        <w:t>40</w:t>
      </w:r>
      <w:r w:rsidRPr="00184085">
        <w:rPr>
          <w:noProof/>
        </w:rPr>
        <w:t>(sup1):S68-s76.</w:t>
      </w:r>
    </w:p>
    <w:p w14:paraId="62F43B70" w14:textId="77777777" w:rsidR="00184085" w:rsidRPr="00184085" w:rsidRDefault="00184085" w:rsidP="00184085">
      <w:pPr>
        <w:pStyle w:val="EndNoteBibliography"/>
        <w:spacing w:after="0"/>
        <w:ind w:left="720" w:hanging="720"/>
        <w:rPr>
          <w:noProof/>
        </w:rPr>
      </w:pPr>
      <w:r w:rsidRPr="00184085">
        <w:rPr>
          <w:noProof/>
        </w:rPr>
        <w:t>52.</w:t>
      </w:r>
      <w:r w:rsidRPr="00184085">
        <w:rPr>
          <w:noProof/>
        </w:rPr>
        <w:tab/>
        <w:t xml:space="preserve">Kinny F, Schlottau S, Ali Sherazi B, Obarcanin E, Läer S: </w:t>
      </w:r>
      <w:r w:rsidRPr="00184085">
        <w:rPr>
          <w:b/>
          <w:noProof/>
        </w:rPr>
        <w:t>Digital health in pharmacy education: Elective practical course integrating wearable devices and their generated health data</w:t>
      </w:r>
      <w:r w:rsidRPr="00184085">
        <w:rPr>
          <w:noProof/>
        </w:rPr>
        <w:t xml:space="preserve">. </w:t>
      </w:r>
      <w:r w:rsidRPr="00184085">
        <w:rPr>
          <w:i/>
          <w:noProof/>
        </w:rPr>
        <w:t xml:space="preserve">Exploratory Research in Clinical and Social Pharmacy </w:t>
      </w:r>
      <w:r w:rsidRPr="00184085">
        <w:rPr>
          <w:noProof/>
        </w:rPr>
        <w:t xml:space="preserve">2024, </w:t>
      </w:r>
      <w:r w:rsidRPr="00184085">
        <w:rPr>
          <w:b/>
          <w:noProof/>
        </w:rPr>
        <w:t>15</w:t>
      </w:r>
      <w:r w:rsidRPr="00184085">
        <w:rPr>
          <w:noProof/>
        </w:rPr>
        <w:t>.</w:t>
      </w:r>
    </w:p>
    <w:p w14:paraId="28F47C04" w14:textId="77777777" w:rsidR="00184085" w:rsidRPr="00184085" w:rsidRDefault="00184085" w:rsidP="00184085">
      <w:pPr>
        <w:pStyle w:val="EndNoteBibliography"/>
        <w:spacing w:after="0"/>
        <w:ind w:left="720" w:hanging="720"/>
        <w:rPr>
          <w:noProof/>
        </w:rPr>
      </w:pPr>
      <w:r w:rsidRPr="00184085">
        <w:rPr>
          <w:noProof/>
        </w:rPr>
        <w:t>53.</w:t>
      </w:r>
      <w:r w:rsidRPr="00184085">
        <w:rPr>
          <w:noProof/>
        </w:rPr>
        <w:tab/>
        <w:t xml:space="preserve">Kröplin J, Maier L, Lenz JH, Romeike B: </w:t>
      </w:r>
      <w:r w:rsidRPr="00184085">
        <w:rPr>
          <w:b/>
          <w:noProof/>
        </w:rPr>
        <w:t>Impact of a "Digital Health" Curriculum on Students' Perception About Competence and Relevance of Digital Health Topics for Future Professional Challenges: Prospective Pilot Study</w:t>
      </w:r>
      <w:r w:rsidRPr="00184085">
        <w:rPr>
          <w:noProof/>
        </w:rPr>
        <w:t xml:space="preserve">. </w:t>
      </w:r>
      <w:r w:rsidRPr="00184085">
        <w:rPr>
          <w:i/>
          <w:noProof/>
        </w:rPr>
        <w:t xml:space="preserve">JMIR formative research </w:t>
      </w:r>
      <w:r w:rsidRPr="00184085">
        <w:rPr>
          <w:noProof/>
        </w:rPr>
        <w:t xml:space="preserve">2025, </w:t>
      </w:r>
      <w:r w:rsidRPr="00184085">
        <w:rPr>
          <w:b/>
          <w:noProof/>
        </w:rPr>
        <w:t>9</w:t>
      </w:r>
      <w:r w:rsidRPr="00184085">
        <w:rPr>
          <w:noProof/>
        </w:rPr>
        <w:t>:e58940.</w:t>
      </w:r>
    </w:p>
    <w:p w14:paraId="230D7E69" w14:textId="77777777" w:rsidR="00184085" w:rsidRPr="00184085" w:rsidRDefault="00184085" w:rsidP="00184085">
      <w:pPr>
        <w:pStyle w:val="EndNoteBibliography"/>
        <w:spacing w:after="0"/>
        <w:ind w:left="720" w:hanging="720"/>
        <w:rPr>
          <w:noProof/>
        </w:rPr>
      </w:pPr>
      <w:r w:rsidRPr="00184085">
        <w:rPr>
          <w:noProof/>
        </w:rPr>
        <w:t>54.</w:t>
      </w:r>
      <w:r w:rsidRPr="00184085">
        <w:rPr>
          <w:noProof/>
        </w:rPr>
        <w:tab/>
        <w:t xml:space="preserve">Kuhn S, Müller N, Kirchgässner E, Ulzheimer L, Deutsch KL: </w:t>
      </w:r>
      <w:r w:rsidRPr="00184085">
        <w:rPr>
          <w:b/>
          <w:noProof/>
        </w:rPr>
        <w:t>Digital skills for medical students - qualitative evaluation of the curriculum 4.0 "Medicine in the digital age"</w:t>
      </w:r>
      <w:r w:rsidRPr="00184085">
        <w:rPr>
          <w:noProof/>
        </w:rPr>
        <w:t xml:space="preserve">. </w:t>
      </w:r>
      <w:r w:rsidRPr="00184085">
        <w:rPr>
          <w:i/>
          <w:noProof/>
        </w:rPr>
        <w:t xml:space="preserve">GMS journal for medical education </w:t>
      </w:r>
      <w:r w:rsidRPr="00184085">
        <w:rPr>
          <w:noProof/>
        </w:rPr>
        <w:t xml:space="preserve">2020, </w:t>
      </w:r>
      <w:r w:rsidRPr="00184085">
        <w:rPr>
          <w:b/>
          <w:noProof/>
        </w:rPr>
        <w:t>37</w:t>
      </w:r>
      <w:r w:rsidRPr="00184085">
        <w:rPr>
          <w:noProof/>
        </w:rPr>
        <w:t>(6):Doc60.</w:t>
      </w:r>
    </w:p>
    <w:p w14:paraId="296C67F4" w14:textId="77777777" w:rsidR="00184085" w:rsidRPr="00184085" w:rsidRDefault="00184085" w:rsidP="00184085">
      <w:pPr>
        <w:pStyle w:val="EndNoteBibliography"/>
        <w:spacing w:after="0"/>
        <w:ind w:left="720" w:hanging="720"/>
        <w:rPr>
          <w:noProof/>
        </w:rPr>
      </w:pPr>
      <w:r w:rsidRPr="00184085">
        <w:rPr>
          <w:noProof/>
        </w:rPr>
        <w:t>55.</w:t>
      </w:r>
      <w:r w:rsidRPr="00184085">
        <w:rPr>
          <w:noProof/>
        </w:rPr>
        <w:tab/>
        <w:t xml:space="preserve">Kühnel C, Salomo S, Pagiatakis H, Hübner J, Seifert P, Freesmeyer M, Gühne F: </w:t>
      </w:r>
      <w:r w:rsidRPr="00184085">
        <w:rPr>
          <w:b/>
          <w:noProof/>
        </w:rPr>
        <w:t>Medical Students' and Radiology Technician Trainees' eHealth Literacy and Hygiene Awareness—Asynchronous and Synchronous Digital Hand Hygiene Training in a Single-Center Trial</w:t>
      </w:r>
      <w:r w:rsidRPr="00184085">
        <w:rPr>
          <w:noProof/>
        </w:rPr>
        <w:t xml:space="preserve">. </w:t>
      </w:r>
      <w:r w:rsidRPr="00184085">
        <w:rPr>
          <w:i/>
          <w:noProof/>
        </w:rPr>
        <w:t xml:space="preserve">Healthcare (2227-9032) </w:t>
      </w:r>
      <w:r w:rsidRPr="00184085">
        <w:rPr>
          <w:noProof/>
        </w:rPr>
        <w:t xml:space="preserve">2023, </w:t>
      </w:r>
      <w:r w:rsidRPr="00184085">
        <w:rPr>
          <w:b/>
          <w:noProof/>
        </w:rPr>
        <w:t>11</w:t>
      </w:r>
      <w:r w:rsidRPr="00184085">
        <w:rPr>
          <w:noProof/>
        </w:rPr>
        <w:t>(10):1475.</w:t>
      </w:r>
    </w:p>
    <w:p w14:paraId="02C7EB91" w14:textId="77777777" w:rsidR="00184085" w:rsidRPr="00184085" w:rsidRDefault="00184085" w:rsidP="00184085">
      <w:pPr>
        <w:pStyle w:val="EndNoteBibliography"/>
        <w:spacing w:after="0"/>
        <w:ind w:left="720" w:hanging="720"/>
        <w:rPr>
          <w:noProof/>
        </w:rPr>
      </w:pPr>
      <w:r w:rsidRPr="00184085">
        <w:rPr>
          <w:noProof/>
        </w:rPr>
        <w:t>56.</w:t>
      </w:r>
      <w:r w:rsidRPr="00184085">
        <w:rPr>
          <w:noProof/>
        </w:rPr>
        <w:tab/>
        <w:t xml:space="preserve">Lan NH, Thuy LTB: </w:t>
      </w:r>
      <w:r w:rsidRPr="00184085">
        <w:rPr>
          <w:b/>
          <w:noProof/>
        </w:rPr>
        <w:t>E-health literacy of medical students at a university in central Vietnam</w:t>
      </w:r>
      <w:r w:rsidRPr="00184085">
        <w:rPr>
          <w:noProof/>
        </w:rPr>
        <w:t xml:space="preserve">. </w:t>
      </w:r>
      <w:r w:rsidRPr="00184085">
        <w:rPr>
          <w:i/>
          <w:noProof/>
        </w:rPr>
        <w:t xml:space="preserve">Indian Journal of Public Health Research and Development </w:t>
      </w:r>
      <w:r w:rsidRPr="00184085">
        <w:rPr>
          <w:noProof/>
        </w:rPr>
        <w:t xml:space="preserve">2020, </w:t>
      </w:r>
      <w:r w:rsidRPr="00184085">
        <w:rPr>
          <w:b/>
          <w:noProof/>
        </w:rPr>
        <w:t>11</w:t>
      </w:r>
      <w:r w:rsidRPr="00184085">
        <w:rPr>
          <w:noProof/>
        </w:rPr>
        <w:t>(2):1299-1304.</w:t>
      </w:r>
    </w:p>
    <w:p w14:paraId="2D5C99FE" w14:textId="77777777" w:rsidR="00184085" w:rsidRPr="00184085" w:rsidRDefault="00184085" w:rsidP="00184085">
      <w:pPr>
        <w:pStyle w:val="EndNoteBibliography"/>
        <w:spacing w:after="0"/>
        <w:ind w:left="720" w:hanging="720"/>
        <w:rPr>
          <w:noProof/>
        </w:rPr>
      </w:pPr>
      <w:r w:rsidRPr="00184085">
        <w:rPr>
          <w:noProof/>
        </w:rPr>
        <w:t>57.</w:t>
      </w:r>
      <w:r w:rsidRPr="00184085">
        <w:rPr>
          <w:noProof/>
        </w:rPr>
        <w:tab/>
        <w:t xml:space="preserve">Lawrence K, Levine DL: </w:t>
      </w:r>
      <w:r w:rsidRPr="00184085">
        <w:rPr>
          <w:b/>
          <w:noProof/>
        </w:rPr>
        <w:t>The Digital Determinants of Health: A Guide for Competency Development in Digital Care Delivery for Health Professions Trainees</w:t>
      </w:r>
      <w:r w:rsidRPr="00184085">
        <w:rPr>
          <w:noProof/>
        </w:rPr>
        <w:t xml:space="preserve">. </w:t>
      </w:r>
      <w:r w:rsidRPr="00184085">
        <w:rPr>
          <w:i/>
          <w:noProof/>
        </w:rPr>
        <w:t xml:space="preserve">JMIR Med Educ </w:t>
      </w:r>
      <w:r w:rsidRPr="00184085">
        <w:rPr>
          <w:noProof/>
        </w:rPr>
        <w:t xml:space="preserve">2024, </w:t>
      </w:r>
      <w:r w:rsidRPr="00184085">
        <w:rPr>
          <w:b/>
          <w:noProof/>
        </w:rPr>
        <w:t>10</w:t>
      </w:r>
      <w:r w:rsidRPr="00184085">
        <w:rPr>
          <w:noProof/>
        </w:rPr>
        <w:t>:e54173.</w:t>
      </w:r>
    </w:p>
    <w:p w14:paraId="5BC4E1EB" w14:textId="77777777" w:rsidR="00184085" w:rsidRPr="00184085" w:rsidRDefault="00184085" w:rsidP="00184085">
      <w:pPr>
        <w:pStyle w:val="EndNoteBibliography"/>
        <w:spacing w:after="0"/>
        <w:ind w:left="720" w:hanging="720"/>
        <w:rPr>
          <w:noProof/>
        </w:rPr>
      </w:pPr>
      <w:r w:rsidRPr="00184085">
        <w:rPr>
          <w:noProof/>
        </w:rPr>
        <w:t>58.</w:t>
      </w:r>
      <w:r w:rsidRPr="00184085">
        <w:rPr>
          <w:noProof/>
        </w:rPr>
        <w:tab/>
        <w:t xml:space="preserve">Le LTT, Tran LT, Dang CS, Nguyen PD, Tran NA, Pham TH, Phan HT, Le XH: </w:t>
      </w:r>
      <w:r w:rsidRPr="00184085">
        <w:rPr>
          <w:b/>
          <w:noProof/>
        </w:rPr>
        <w:t>Testing reliability and validity of the Vietnamese version of the eHealth literacy scale (eHEALS) among medical students in Vietnam</w:t>
      </w:r>
      <w:r w:rsidRPr="00184085">
        <w:rPr>
          <w:noProof/>
        </w:rPr>
        <w:t xml:space="preserve">. </w:t>
      </w:r>
      <w:r w:rsidRPr="00184085">
        <w:rPr>
          <w:i/>
          <w:noProof/>
        </w:rPr>
        <w:t xml:space="preserve">International journal of medical informatics </w:t>
      </w:r>
      <w:r w:rsidRPr="00184085">
        <w:rPr>
          <w:noProof/>
        </w:rPr>
        <w:t xml:space="preserve">2023, </w:t>
      </w:r>
      <w:r w:rsidRPr="00184085">
        <w:rPr>
          <w:b/>
          <w:noProof/>
        </w:rPr>
        <w:t>170</w:t>
      </w:r>
      <w:r w:rsidRPr="00184085">
        <w:rPr>
          <w:noProof/>
        </w:rPr>
        <w:t>:104962.</w:t>
      </w:r>
    </w:p>
    <w:p w14:paraId="7DF05DA5" w14:textId="77777777" w:rsidR="00184085" w:rsidRPr="00184085" w:rsidRDefault="00184085" w:rsidP="00184085">
      <w:pPr>
        <w:pStyle w:val="EndNoteBibliography"/>
        <w:spacing w:after="0"/>
        <w:ind w:left="720" w:hanging="720"/>
        <w:rPr>
          <w:noProof/>
        </w:rPr>
      </w:pPr>
      <w:r w:rsidRPr="00184085">
        <w:rPr>
          <w:noProof/>
        </w:rPr>
        <w:t>59.</w:t>
      </w:r>
      <w:r w:rsidRPr="00184085">
        <w:rPr>
          <w:noProof/>
        </w:rPr>
        <w:tab/>
        <w:t xml:space="preserve">Lee KH, Kim MG, Lee JH, Lee J, Cho I, Choi M, Han HW, Park M: </w:t>
      </w:r>
      <w:r w:rsidRPr="00184085">
        <w:rPr>
          <w:b/>
          <w:noProof/>
        </w:rPr>
        <w:t>Empowering Healthcare through Comprehensive Informatics Education: The Status and Future of Biomedical and Health Informatics Education</w:t>
      </w:r>
      <w:r w:rsidRPr="00184085">
        <w:rPr>
          <w:noProof/>
        </w:rPr>
        <w:t xml:space="preserve">. </w:t>
      </w:r>
      <w:r w:rsidRPr="00184085">
        <w:rPr>
          <w:i/>
          <w:noProof/>
        </w:rPr>
        <w:t xml:space="preserve">Healthcare informatics research </w:t>
      </w:r>
      <w:r w:rsidRPr="00184085">
        <w:rPr>
          <w:noProof/>
        </w:rPr>
        <w:t xml:space="preserve">2024, </w:t>
      </w:r>
      <w:r w:rsidRPr="00184085">
        <w:rPr>
          <w:b/>
          <w:noProof/>
        </w:rPr>
        <w:t>30</w:t>
      </w:r>
      <w:r w:rsidRPr="00184085">
        <w:rPr>
          <w:noProof/>
        </w:rPr>
        <w:t>(2):113-126.</w:t>
      </w:r>
    </w:p>
    <w:p w14:paraId="67A2AC89" w14:textId="77777777" w:rsidR="00184085" w:rsidRPr="00184085" w:rsidRDefault="00184085" w:rsidP="00184085">
      <w:pPr>
        <w:pStyle w:val="EndNoteBibliography"/>
        <w:spacing w:after="0"/>
        <w:ind w:left="720" w:hanging="720"/>
        <w:rPr>
          <w:noProof/>
        </w:rPr>
      </w:pPr>
      <w:r w:rsidRPr="00184085">
        <w:rPr>
          <w:noProof/>
        </w:rPr>
        <w:t>60.</w:t>
      </w:r>
      <w:r w:rsidRPr="00184085">
        <w:rPr>
          <w:noProof/>
        </w:rPr>
        <w:tab/>
        <w:t xml:space="preserve">Lee SY, Kim S, Kim S, Shin Y, Yim JJ, Hwang H, Kwon Y, Kim UN, Do YK: </w:t>
      </w:r>
      <w:r w:rsidRPr="00184085">
        <w:rPr>
          <w:b/>
          <w:noProof/>
        </w:rPr>
        <w:t>Assessing statistical literacy in medical students and doctors: a single-centre, cross-sectional survey in South Korea</w:t>
      </w:r>
      <w:r w:rsidRPr="00184085">
        <w:rPr>
          <w:noProof/>
        </w:rPr>
        <w:t xml:space="preserve">. </w:t>
      </w:r>
      <w:r w:rsidRPr="00184085">
        <w:rPr>
          <w:i/>
          <w:noProof/>
        </w:rPr>
        <w:t xml:space="preserve">BMJ open </w:t>
      </w:r>
      <w:r w:rsidRPr="00184085">
        <w:rPr>
          <w:noProof/>
        </w:rPr>
        <w:t xml:space="preserve">2025, </w:t>
      </w:r>
      <w:r w:rsidRPr="00184085">
        <w:rPr>
          <w:b/>
          <w:noProof/>
        </w:rPr>
        <w:t>15</w:t>
      </w:r>
      <w:r w:rsidRPr="00184085">
        <w:rPr>
          <w:noProof/>
        </w:rPr>
        <w:t>(4):e095173.</w:t>
      </w:r>
    </w:p>
    <w:p w14:paraId="3AB60517" w14:textId="77777777" w:rsidR="00184085" w:rsidRPr="00184085" w:rsidRDefault="00184085" w:rsidP="00184085">
      <w:pPr>
        <w:pStyle w:val="EndNoteBibliography"/>
        <w:spacing w:after="0"/>
        <w:ind w:left="720" w:hanging="720"/>
        <w:rPr>
          <w:noProof/>
        </w:rPr>
      </w:pPr>
      <w:r w:rsidRPr="00184085">
        <w:rPr>
          <w:noProof/>
        </w:rPr>
        <w:t>61.</w:t>
      </w:r>
      <w:r w:rsidRPr="00184085">
        <w:rPr>
          <w:noProof/>
        </w:rPr>
        <w:tab/>
        <w:t xml:space="preserve">Lei J, Meng Q, Li Y, Liang M, Zheng K: </w:t>
      </w:r>
      <w:r w:rsidRPr="00184085">
        <w:rPr>
          <w:b/>
          <w:noProof/>
        </w:rPr>
        <w:t>The evolution of medical informatics in China: A retrospective study and lessons learned</w:t>
      </w:r>
      <w:r w:rsidRPr="00184085">
        <w:rPr>
          <w:noProof/>
        </w:rPr>
        <w:t xml:space="preserve">. </w:t>
      </w:r>
      <w:r w:rsidRPr="00184085">
        <w:rPr>
          <w:i/>
          <w:noProof/>
        </w:rPr>
        <w:t xml:space="preserve">International journal of medical informatics </w:t>
      </w:r>
      <w:r w:rsidRPr="00184085">
        <w:rPr>
          <w:noProof/>
        </w:rPr>
        <w:t xml:space="preserve">2016, </w:t>
      </w:r>
      <w:r w:rsidRPr="00184085">
        <w:rPr>
          <w:b/>
          <w:noProof/>
        </w:rPr>
        <w:t>92</w:t>
      </w:r>
      <w:r w:rsidRPr="00184085">
        <w:rPr>
          <w:noProof/>
        </w:rPr>
        <w:t>:8-14.</w:t>
      </w:r>
    </w:p>
    <w:p w14:paraId="7BDB6DBD" w14:textId="77777777" w:rsidR="00184085" w:rsidRPr="00184085" w:rsidRDefault="00184085" w:rsidP="00184085">
      <w:pPr>
        <w:pStyle w:val="EndNoteBibliography"/>
        <w:spacing w:after="0"/>
        <w:ind w:left="720" w:hanging="720"/>
        <w:rPr>
          <w:noProof/>
        </w:rPr>
      </w:pPr>
      <w:r w:rsidRPr="00184085">
        <w:rPr>
          <w:noProof/>
        </w:rPr>
        <w:t>62.</w:t>
      </w:r>
      <w:r w:rsidRPr="00184085">
        <w:rPr>
          <w:noProof/>
        </w:rPr>
        <w:tab/>
        <w:t xml:space="preserve">Lekalakala-Mokgele E, Lowane MP, Mogale NM: </w:t>
      </w:r>
      <w:r w:rsidRPr="00184085">
        <w:rPr>
          <w:b/>
          <w:noProof/>
        </w:rPr>
        <w:t xml:space="preserve">Knowledge, Perceptions and Attitudes of eHealth and Health Technology among </w:t>
      </w:r>
      <w:r w:rsidRPr="00184085">
        <w:rPr>
          <w:b/>
          <w:noProof/>
        </w:rPr>
        <w:lastRenderedPageBreak/>
        <w:t>Nursing Students from Gauteng Province, South Africa</w:t>
      </w:r>
      <w:r w:rsidRPr="00184085">
        <w:rPr>
          <w:noProof/>
        </w:rPr>
        <w:t xml:space="preserve">. </w:t>
      </w:r>
      <w:r w:rsidRPr="00184085">
        <w:rPr>
          <w:i/>
          <w:noProof/>
        </w:rPr>
        <w:t xml:space="preserve">Healthcare (Basel, Switzerland) </w:t>
      </w:r>
      <w:r w:rsidRPr="00184085">
        <w:rPr>
          <w:noProof/>
        </w:rPr>
        <w:t xml:space="preserve">2023, </w:t>
      </w:r>
      <w:r w:rsidRPr="00184085">
        <w:rPr>
          <w:b/>
          <w:noProof/>
        </w:rPr>
        <w:t>11</w:t>
      </w:r>
      <w:r w:rsidRPr="00184085">
        <w:rPr>
          <w:noProof/>
        </w:rPr>
        <w:t>(12).</w:t>
      </w:r>
    </w:p>
    <w:p w14:paraId="4B43CDEA" w14:textId="77777777" w:rsidR="00184085" w:rsidRPr="00184085" w:rsidRDefault="00184085" w:rsidP="00184085">
      <w:pPr>
        <w:pStyle w:val="EndNoteBibliography"/>
        <w:spacing w:after="0"/>
        <w:ind w:left="720" w:hanging="720"/>
        <w:rPr>
          <w:noProof/>
        </w:rPr>
      </w:pPr>
      <w:r w:rsidRPr="00184085">
        <w:rPr>
          <w:noProof/>
        </w:rPr>
        <w:t>63.</w:t>
      </w:r>
      <w:r w:rsidRPr="00184085">
        <w:rPr>
          <w:noProof/>
        </w:rPr>
        <w:tab/>
        <w:t xml:space="preserve">Li P, Tan R, Yang T, Meng L: </w:t>
      </w:r>
      <w:r w:rsidRPr="00184085">
        <w:rPr>
          <w:b/>
          <w:noProof/>
        </w:rPr>
        <w:t>Current status and associated factors of digital literacy among academic nurse educators: a cross-sectional study</w:t>
      </w:r>
      <w:r w:rsidRPr="00184085">
        <w:rPr>
          <w:noProof/>
        </w:rPr>
        <w:t xml:space="preserve">. </w:t>
      </w:r>
      <w:r w:rsidRPr="00184085">
        <w:rPr>
          <w:i/>
          <w:noProof/>
        </w:rPr>
        <w:t xml:space="preserve">BMC Med Educ </w:t>
      </w:r>
      <w:r w:rsidRPr="00184085">
        <w:rPr>
          <w:noProof/>
        </w:rPr>
        <w:t xml:space="preserve">2025, </w:t>
      </w:r>
      <w:r w:rsidRPr="00184085">
        <w:rPr>
          <w:b/>
          <w:noProof/>
        </w:rPr>
        <w:t>25</w:t>
      </w:r>
      <w:r w:rsidRPr="00184085">
        <w:rPr>
          <w:noProof/>
        </w:rPr>
        <w:t>(1):16.</w:t>
      </w:r>
    </w:p>
    <w:p w14:paraId="33E5F67C" w14:textId="77777777" w:rsidR="00184085" w:rsidRPr="00184085" w:rsidRDefault="00184085" w:rsidP="00184085">
      <w:pPr>
        <w:pStyle w:val="EndNoteBibliography"/>
        <w:spacing w:after="0"/>
        <w:ind w:left="720" w:hanging="720"/>
        <w:rPr>
          <w:noProof/>
        </w:rPr>
      </w:pPr>
      <w:r w:rsidRPr="00184085">
        <w:rPr>
          <w:noProof/>
        </w:rPr>
        <w:t>64.</w:t>
      </w:r>
      <w:r w:rsidRPr="00184085">
        <w:rPr>
          <w:noProof/>
        </w:rPr>
        <w:tab/>
        <w:t xml:space="preserve">Li W, Yu S, Wang M, Li X, Ma G, Ju X, Ling C: </w:t>
      </w:r>
      <w:r w:rsidRPr="00184085">
        <w:rPr>
          <w:b/>
          <w:noProof/>
        </w:rPr>
        <w:t>How do life course events affect the accumulation of digital literacy?: Based on qualitative research of 16 medical university teachers of China</w:t>
      </w:r>
      <w:r w:rsidRPr="00184085">
        <w:rPr>
          <w:noProof/>
        </w:rPr>
        <w:t xml:space="preserve">. </w:t>
      </w:r>
      <w:r w:rsidRPr="00184085">
        <w:rPr>
          <w:i/>
          <w:noProof/>
        </w:rPr>
        <w:t xml:space="preserve">Medicine </w:t>
      </w:r>
      <w:r w:rsidRPr="00184085">
        <w:rPr>
          <w:noProof/>
        </w:rPr>
        <w:t xml:space="preserve">2024, </w:t>
      </w:r>
      <w:r w:rsidRPr="00184085">
        <w:rPr>
          <w:b/>
          <w:noProof/>
        </w:rPr>
        <w:t>103</w:t>
      </w:r>
      <w:r w:rsidRPr="00184085">
        <w:rPr>
          <w:noProof/>
        </w:rPr>
        <w:t>(27):e38755.</w:t>
      </w:r>
    </w:p>
    <w:p w14:paraId="272959D7" w14:textId="77777777" w:rsidR="00184085" w:rsidRPr="00184085" w:rsidRDefault="00184085" w:rsidP="00184085">
      <w:pPr>
        <w:pStyle w:val="EndNoteBibliography"/>
        <w:spacing w:after="0"/>
        <w:ind w:left="720" w:hanging="720"/>
        <w:rPr>
          <w:noProof/>
        </w:rPr>
      </w:pPr>
      <w:r w:rsidRPr="00184085">
        <w:rPr>
          <w:noProof/>
        </w:rPr>
        <w:t>65.</w:t>
      </w:r>
      <w:r w:rsidRPr="00184085">
        <w:rPr>
          <w:noProof/>
        </w:rPr>
        <w:tab/>
        <w:t xml:space="preserve">Lilly K, Fitzpatrick J, Madigan E: </w:t>
      </w:r>
      <w:r w:rsidRPr="00184085">
        <w:rPr>
          <w:b/>
          <w:noProof/>
        </w:rPr>
        <w:t>Barriers to integrating information technology content in doctor of nursing practice curricula</w:t>
      </w:r>
      <w:r w:rsidRPr="00184085">
        <w:rPr>
          <w:noProof/>
        </w:rPr>
        <w:t xml:space="preserve">. </w:t>
      </w:r>
      <w:r w:rsidRPr="00184085">
        <w:rPr>
          <w:i/>
          <w:noProof/>
        </w:rPr>
        <w:t xml:space="preserve">Journal of professional nursing : official journal of the American Association of Colleges of Nursing </w:t>
      </w:r>
      <w:r w:rsidRPr="00184085">
        <w:rPr>
          <w:noProof/>
        </w:rPr>
        <w:t xml:space="preserve">2015, </w:t>
      </w:r>
      <w:r w:rsidRPr="00184085">
        <w:rPr>
          <w:b/>
          <w:noProof/>
        </w:rPr>
        <w:t>31</w:t>
      </w:r>
      <w:r w:rsidRPr="00184085">
        <w:rPr>
          <w:noProof/>
        </w:rPr>
        <w:t>(3):187-199.</w:t>
      </w:r>
    </w:p>
    <w:p w14:paraId="7F3BD7F2" w14:textId="77777777" w:rsidR="00184085" w:rsidRPr="00184085" w:rsidRDefault="00184085" w:rsidP="00184085">
      <w:pPr>
        <w:pStyle w:val="EndNoteBibliography"/>
        <w:spacing w:after="0"/>
        <w:ind w:left="720" w:hanging="720"/>
        <w:rPr>
          <w:noProof/>
        </w:rPr>
      </w:pPr>
      <w:r w:rsidRPr="00184085">
        <w:rPr>
          <w:noProof/>
        </w:rPr>
        <w:t>66.</w:t>
      </w:r>
      <w:r w:rsidRPr="00184085">
        <w:rPr>
          <w:noProof/>
        </w:rPr>
        <w:tab/>
        <w:t xml:space="preserve">Liu C, Hong Y, Hu WL, Feng L, Chuang YC, Wang BL: </w:t>
      </w:r>
      <w:r w:rsidRPr="00184085">
        <w:rPr>
          <w:b/>
          <w:noProof/>
        </w:rPr>
        <w:t>Evaluation and improvement of nursing undergraduates' informatics competencies using a hybrid multi-criteria decision-making model</w:t>
      </w:r>
      <w:r w:rsidRPr="00184085">
        <w:rPr>
          <w:noProof/>
        </w:rPr>
        <w:t xml:space="preserve">. </w:t>
      </w:r>
      <w:r w:rsidRPr="00184085">
        <w:rPr>
          <w:i/>
          <w:noProof/>
        </w:rPr>
        <w:t xml:space="preserve">BMC Med Educ </w:t>
      </w:r>
      <w:r w:rsidRPr="00184085">
        <w:rPr>
          <w:noProof/>
        </w:rPr>
        <w:t xml:space="preserve">2024, </w:t>
      </w:r>
      <w:r w:rsidRPr="00184085">
        <w:rPr>
          <w:b/>
          <w:noProof/>
        </w:rPr>
        <w:t>24</w:t>
      </w:r>
      <w:r w:rsidRPr="00184085">
        <w:rPr>
          <w:noProof/>
        </w:rPr>
        <w:t>(1):1514.</w:t>
      </w:r>
    </w:p>
    <w:p w14:paraId="1160DC7A" w14:textId="77777777" w:rsidR="00184085" w:rsidRPr="00184085" w:rsidRDefault="00184085" w:rsidP="00184085">
      <w:pPr>
        <w:pStyle w:val="EndNoteBibliography"/>
        <w:spacing w:after="0"/>
        <w:ind w:left="720" w:hanging="720"/>
        <w:rPr>
          <w:noProof/>
        </w:rPr>
      </w:pPr>
      <w:r w:rsidRPr="00184085">
        <w:rPr>
          <w:noProof/>
        </w:rPr>
        <w:t>67.</w:t>
      </w:r>
      <w:r w:rsidRPr="00184085">
        <w:rPr>
          <w:noProof/>
        </w:rPr>
        <w:tab/>
        <w:t xml:space="preserve">Livesay K, Walter R, Petersen S, Abdolkhani R, Zhao L, Butler-Henderson K: </w:t>
      </w:r>
      <w:r w:rsidRPr="00184085">
        <w:rPr>
          <w:b/>
          <w:noProof/>
        </w:rPr>
        <w:t>Challenges and Needs in Digital Health Practice and Nursing Education Curricula: Gap Analysis Study</w:t>
      </w:r>
      <w:r w:rsidRPr="00184085">
        <w:rPr>
          <w:noProof/>
        </w:rPr>
        <w:t xml:space="preserve">. </w:t>
      </w:r>
      <w:r w:rsidRPr="00184085">
        <w:rPr>
          <w:i/>
          <w:noProof/>
        </w:rPr>
        <w:t xml:space="preserve">JMIR Med Educ </w:t>
      </w:r>
      <w:r w:rsidRPr="00184085">
        <w:rPr>
          <w:noProof/>
        </w:rPr>
        <w:t xml:space="preserve">2024, </w:t>
      </w:r>
      <w:r w:rsidRPr="00184085">
        <w:rPr>
          <w:b/>
          <w:noProof/>
        </w:rPr>
        <w:t>10</w:t>
      </w:r>
      <w:r w:rsidRPr="00184085">
        <w:rPr>
          <w:noProof/>
        </w:rPr>
        <w:t>:e54105.</w:t>
      </w:r>
    </w:p>
    <w:p w14:paraId="4A7A6B84" w14:textId="77777777" w:rsidR="00184085" w:rsidRPr="00184085" w:rsidRDefault="00184085" w:rsidP="00184085">
      <w:pPr>
        <w:pStyle w:val="EndNoteBibliography"/>
        <w:spacing w:after="0"/>
        <w:ind w:left="720" w:hanging="720"/>
        <w:rPr>
          <w:noProof/>
        </w:rPr>
      </w:pPr>
      <w:r w:rsidRPr="00184085">
        <w:rPr>
          <w:noProof/>
        </w:rPr>
        <w:t>68.</w:t>
      </w:r>
      <w:r w:rsidRPr="00184085">
        <w:rPr>
          <w:noProof/>
        </w:rPr>
        <w:tab/>
        <w:t xml:space="preserve">Lokmic-Tomkins Z, Choo D, Foley P, Dix S, Wong P, Brand G: </w:t>
      </w:r>
      <w:r w:rsidRPr="00184085">
        <w:rPr>
          <w:b/>
          <w:noProof/>
        </w:rPr>
        <w:t>Pre-registration nursing students' perceptions of their baseline digital literacy and what it means for education: A prospective COHORT survey study</w:t>
      </w:r>
      <w:r w:rsidRPr="00184085">
        <w:rPr>
          <w:noProof/>
        </w:rPr>
        <w:t xml:space="preserve">. </w:t>
      </w:r>
      <w:r w:rsidRPr="00184085">
        <w:rPr>
          <w:i/>
          <w:noProof/>
        </w:rPr>
        <w:t xml:space="preserve">Nurse Educ Today </w:t>
      </w:r>
      <w:r w:rsidRPr="00184085">
        <w:rPr>
          <w:noProof/>
        </w:rPr>
        <w:t xml:space="preserve">2022, </w:t>
      </w:r>
      <w:r w:rsidRPr="00184085">
        <w:rPr>
          <w:b/>
          <w:noProof/>
        </w:rPr>
        <w:t>111</w:t>
      </w:r>
      <w:r w:rsidRPr="00184085">
        <w:rPr>
          <w:noProof/>
        </w:rPr>
        <w:t>:105308.</w:t>
      </w:r>
    </w:p>
    <w:p w14:paraId="6AFABF90" w14:textId="77777777" w:rsidR="00184085" w:rsidRPr="00184085" w:rsidRDefault="00184085" w:rsidP="00184085">
      <w:pPr>
        <w:pStyle w:val="EndNoteBibliography"/>
        <w:spacing w:after="0"/>
        <w:ind w:left="720" w:hanging="720"/>
        <w:rPr>
          <w:noProof/>
        </w:rPr>
      </w:pPr>
      <w:r w:rsidRPr="00184085">
        <w:rPr>
          <w:noProof/>
        </w:rPr>
        <w:t>69.</w:t>
      </w:r>
      <w:r w:rsidRPr="00184085">
        <w:rPr>
          <w:noProof/>
        </w:rPr>
        <w:tab/>
        <w:t xml:space="preserve">Lokmic-Tomkins Z, Raghunathan K, Almond H, Booth RG, McBride SG, Tietze M, Honey M, Procter P, Peddle M, McKenna L: </w:t>
      </w:r>
      <w:r w:rsidRPr="00184085">
        <w:rPr>
          <w:b/>
          <w:noProof/>
        </w:rPr>
        <w:t>Perspectives on the implementation of health informatics curricula frameworks</w:t>
      </w:r>
      <w:r w:rsidRPr="00184085">
        <w:rPr>
          <w:noProof/>
        </w:rPr>
        <w:t xml:space="preserve">. </w:t>
      </w:r>
      <w:r w:rsidRPr="00184085">
        <w:rPr>
          <w:i/>
          <w:noProof/>
        </w:rPr>
        <w:t xml:space="preserve">Contemporary nurse </w:t>
      </w:r>
      <w:r w:rsidRPr="00184085">
        <w:rPr>
          <w:noProof/>
        </w:rPr>
        <w:t xml:space="preserve">2024, </w:t>
      </w:r>
      <w:r w:rsidRPr="00184085">
        <w:rPr>
          <w:b/>
          <w:noProof/>
        </w:rPr>
        <w:t>60</w:t>
      </w:r>
      <w:r w:rsidRPr="00184085">
        <w:rPr>
          <w:noProof/>
        </w:rPr>
        <w:t>(2):178-191.</w:t>
      </w:r>
    </w:p>
    <w:p w14:paraId="3FDE3BE8" w14:textId="77777777" w:rsidR="00184085" w:rsidRPr="00184085" w:rsidRDefault="00184085" w:rsidP="00184085">
      <w:pPr>
        <w:pStyle w:val="EndNoteBibliography"/>
        <w:spacing w:after="0"/>
        <w:ind w:left="720" w:hanging="720"/>
        <w:rPr>
          <w:noProof/>
        </w:rPr>
      </w:pPr>
      <w:r w:rsidRPr="00184085">
        <w:rPr>
          <w:noProof/>
        </w:rPr>
        <w:t>70.</w:t>
      </w:r>
      <w:r w:rsidRPr="00184085">
        <w:rPr>
          <w:noProof/>
        </w:rPr>
        <w:tab/>
        <w:t xml:space="preserve">Lungeanu D, Petrica A, Lupusoru R, Marza AM, Mederle OA, Timar B: </w:t>
      </w:r>
      <w:r w:rsidRPr="00184085">
        <w:rPr>
          <w:b/>
          <w:noProof/>
        </w:rPr>
        <w:t>Beyond the Digital Competencies of Medical Students: Concerns over Integrating Data Science Basics into the Medical Curriculum</w:t>
      </w:r>
      <w:r w:rsidRPr="00184085">
        <w:rPr>
          <w:noProof/>
        </w:rPr>
        <w:t xml:space="preserve">. </w:t>
      </w:r>
      <w:r w:rsidRPr="00184085">
        <w:rPr>
          <w:i/>
          <w:noProof/>
        </w:rPr>
        <w:t xml:space="preserve">Int J Environ Res Public Health </w:t>
      </w:r>
      <w:r w:rsidRPr="00184085">
        <w:rPr>
          <w:noProof/>
        </w:rPr>
        <w:t xml:space="preserve">2022, </w:t>
      </w:r>
      <w:r w:rsidRPr="00184085">
        <w:rPr>
          <w:b/>
          <w:noProof/>
        </w:rPr>
        <w:t>19</w:t>
      </w:r>
      <w:r w:rsidRPr="00184085">
        <w:rPr>
          <w:noProof/>
        </w:rPr>
        <w:t>(23).</w:t>
      </w:r>
    </w:p>
    <w:p w14:paraId="219E64C7" w14:textId="77777777" w:rsidR="00184085" w:rsidRPr="00184085" w:rsidRDefault="00184085" w:rsidP="00184085">
      <w:pPr>
        <w:pStyle w:val="EndNoteBibliography"/>
        <w:spacing w:after="0"/>
        <w:ind w:left="720" w:hanging="720"/>
        <w:rPr>
          <w:noProof/>
        </w:rPr>
      </w:pPr>
      <w:r w:rsidRPr="00184085">
        <w:rPr>
          <w:noProof/>
        </w:rPr>
        <w:t>71.</w:t>
      </w:r>
      <w:r w:rsidRPr="00184085">
        <w:rPr>
          <w:noProof/>
        </w:rPr>
        <w:tab/>
        <w:t xml:space="preserve">Machleid F, Kaczmarczyk R, Johann D, Baleiùnas J, Atienza-Carbonell B, von Maltzahn F, Mosch L: </w:t>
      </w:r>
      <w:r w:rsidRPr="00184085">
        <w:rPr>
          <w:b/>
          <w:noProof/>
        </w:rPr>
        <w:t>Perceptions of digital health education among European Medical Students: Mixed methods survey</w:t>
      </w:r>
      <w:r w:rsidRPr="00184085">
        <w:rPr>
          <w:noProof/>
        </w:rPr>
        <w:t xml:space="preserve">. </w:t>
      </w:r>
      <w:r w:rsidRPr="00184085">
        <w:rPr>
          <w:i/>
          <w:noProof/>
        </w:rPr>
        <w:t xml:space="preserve">Journal of Medical Internet Research </w:t>
      </w:r>
      <w:r w:rsidRPr="00184085">
        <w:rPr>
          <w:noProof/>
        </w:rPr>
        <w:t xml:space="preserve">2020, </w:t>
      </w:r>
      <w:r w:rsidRPr="00184085">
        <w:rPr>
          <w:b/>
          <w:noProof/>
        </w:rPr>
        <w:t>22</w:t>
      </w:r>
      <w:r w:rsidRPr="00184085">
        <w:rPr>
          <w:noProof/>
        </w:rPr>
        <w:t>(8).</w:t>
      </w:r>
    </w:p>
    <w:p w14:paraId="6DDEEA54" w14:textId="77777777" w:rsidR="00184085" w:rsidRPr="00184085" w:rsidRDefault="00184085" w:rsidP="00184085">
      <w:pPr>
        <w:pStyle w:val="EndNoteBibliography"/>
        <w:spacing w:after="0"/>
        <w:ind w:left="720" w:hanging="720"/>
        <w:rPr>
          <w:noProof/>
        </w:rPr>
      </w:pPr>
      <w:r w:rsidRPr="00184085">
        <w:rPr>
          <w:noProof/>
        </w:rPr>
        <w:t>72.</w:t>
      </w:r>
      <w:r w:rsidRPr="00184085">
        <w:rPr>
          <w:noProof/>
        </w:rPr>
        <w:tab/>
        <w:t xml:space="preserve">Mannevaara P, Saranto K, Kinnunen UM, Hübner U: </w:t>
      </w:r>
      <w:r w:rsidRPr="00184085">
        <w:rPr>
          <w:b/>
          <w:noProof/>
        </w:rPr>
        <w:t>Recommended target audience, course content and learning arrangements for teaching health informatics competencies: A scoping review</w:t>
      </w:r>
      <w:r w:rsidRPr="00184085">
        <w:rPr>
          <w:noProof/>
        </w:rPr>
        <w:t xml:space="preserve">. </w:t>
      </w:r>
      <w:r w:rsidRPr="00184085">
        <w:rPr>
          <w:i/>
          <w:noProof/>
        </w:rPr>
        <w:t xml:space="preserve">Health informatics journal </w:t>
      </w:r>
      <w:r w:rsidRPr="00184085">
        <w:rPr>
          <w:noProof/>
        </w:rPr>
        <w:t xml:space="preserve">2024, </w:t>
      </w:r>
      <w:r w:rsidRPr="00184085">
        <w:rPr>
          <w:b/>
          <w:noProof/>
        </w:rPr>
        <w:t>30</w:t>
      </w:r>
      <w:r w:rsidRPr="00184085">
        <w:rPr>
          <w:noProof/>
        </w:rPr>
        <w:t>(3):14604582241260643.</w:t>
      </w:r>
    </w:p>
    <w:p w14:paraId="3B2FA3FC" w14:textId="77777777" w:rsidR="00184085" w:rsidRPr="00184085" w:rsidRDefault="00184085" w:rsidP="00184085">
      <w:pPr>
        <w:pStyle w:val="EndNoteBibliography"/>
        <w:spacing w:after="0"/>
        <w:ind w:left="720" w:hanging="720"/>
        <w:rPr>
          <w:noProof/>
        </w:rPr>
      </w:pPr>
      <w:r w:rsidRPr="00184085">
        <w:rPr>
          <w:noProof/>
        </w:rPr>
        <w:t>73.</w:t>
      </w:r>
      <w:r w:rsidRPr="00184085">
        <w:rPr>
          <w:noProof/>
        </w:rPr>
        <w:tab/>
        <w:t xml:space="preserve">Marsilio M, Calcaterra V, Infante G, Pisarra M, Zuccotti G: </w:t>
      </w:r>
      <w:r w:rsidRPr="00184085">
        <w:rPr>
          <w:b/>
          <w:noProof/>
        </w:rPr>
        <w:t>The digital readiness of future physicians: nurturing the post-pandemic medical education</w:t>
      </w:r>
      <w:r w:rsidRPr="00184085">
        <w:rPr>
          <w:noProof/>
        </w:rPr>
        <w:t xml:space="preserve">. </w:t>
      </w:r>
      <w:r w:rsidRPr="00184085">
        <w:rPr>
          <w:i/>
          <w:noProof/>
        </w:rPr>
        <w:t xml:space="preserve">BMC health services research </w:t>
      </w:r>
      <w:r w:rsidRPr="00184085">
        <w:rPr>
          <w:noProof/>
        </w:rPr>
        <w:t xml:space="preserve">2024, </w:t>
      </w:r>
      <w:r w:rsidRPr="00184085">
        <w:rPr>
          <w:b/>
          <w:noProof/>
        </w:rPr>
        <w:t>24</w:t>
      </w:r>
      <w:r w:rsidRPr="00184085">
        <w:rPr>
          <w:noProof/>
        </w:rPr>
        <w:t>(1):885.</w:t>
      </w:r>
    </w:p>
    <w:p w14:paraId="6A4A3278" w14:textId="77777777" w:rsidR="00184085" w:rsidRPr="00184085" w:rsidRDefault="00184085" w:rsidP="00184085">
      <w:pPr>
        <w:pStyle w:val="EndNoteBibliography"/>
        <w:spacing w:after="0"/>
        <w:ind w:left="720" w:hanging="720"/>
        <w:rPr>
          <w:noProof/>
        </w:rPr>
      </w:pPr>
      <w:r w:rsidRPr="00184085">
        <w:rPr>
          <w:noProof/>
        </w:rPr>
        <w:t>74.</w:t>
      </w:r>
      <w:r w:rsidRPr="00184085">
        <w:rPr>
          <w:noProof/>
        </w:rPr>
        <w:tab/>
        <w:t xml:space="preserve">Martinez-Ulloa L, Flores A, Maldonado-Aguayo Y, Fuentealba-Urra S, Rubio A, Guerrero J, Ravazzano C: </w:t>
      </w:r>
      <w:r w:rsidRPr="00184085">
        <w:rPr>
          <w:b/>
          <w:noProof/>
        </w:rPr>
        <w:t>Incorporation of a digital health literacy model into the curricula of medical and rehabilitation science courses in higher education</w:t>
      </w:r>
      <w:r w:rsidRPr="00184085">
        <w:rPr>
          <w:noProof/>
        </w:rPr>
        <w:t xml:space="preserve">. </w:t>
      </w:r>
      <w:r w:rsidRPr="00184085">
        <w:rPr>
          <w:i/>
          <w:noProof/>
        </w:rPr>
        <w:t xml:space="preserve">Salud, Ciencia y Tecnología </w:t>
      </w:r>
      <w:r w:rsidRPr="00184085">
        <w:rPr>
          <w:noProof/>
        </w:rPr>
        <w:t xml:space="preserve">2024, </w:t>
      </w:r>
      <w:r w:rsidRPr="00184085">
        <w:rPr>
          <w:b/>
          <w:noProof/>
        </w:rPr>
        <w:t>4</w:t>
      </w:r>
      <w:r w:rsidRPr="00184085">
        <w:rPr>
          <w:noProof/>
        </w:rPr>
        <w:t>(1):1-9.</w:t>
      </w:r>
    </w:p>
    <w:p w14:paraId="54B8495B" w14:textId="77777777" w:rsidR="00184085" w:rsidRPr="00184085" w:rsidRDefault="00184085" w:rsidP="00184085">
      <w:pPr>
        <w:pStyle w:val="EndNoteBibliography"/>
        <w:spacing w:after="0"/>
        <w:ind w:left="720" w:hanging="720"/>
        <w:rPr>
          <w:noProof/>
        </w:rPr>
      </w:pPr>
      <w:r w:rsidRPr="00184085">
        <w:rPr>
          <w:noProof/>
        </w:rPr>
        <w:lastRenderedPageBreak/>
        <w:t>75.</w:t>
      </w:r>
      <w:r w:rsidRPr="00184085">
        <w:rPr>
          <w:noProof/>
        </w:rPr>
        <w:tab/>
        <w:t xml:space="preserve">Mather CA, Cheng C, Douglas T, Elsworth G, Osborne R: </w:t>
      </w:r>
      <w:r w:rsidRPr="00184085">
        <w:rPr>
          <w:b/>
          <w:noProof/>
        </w:rPr>
        <w:t>eHealth Literacy of Australian Undergraduate Health Profession Students: A Descriptive Study</w:t>
      </w:r>
      <w:r w:rsidRPr="00184085">
        <w:rPr>
          <w:noProof/>
        </w:rPr>
        <w:t xml:space="preserve">. </w:t>
      </w:r>
      <w:r w:rsidRPr="00184085">
        <w:rPr>
          <w:i/>
          <w:noProof/>
        </w:rPr>
        <w:t xml:space="preserve">Int J Environ Res Public Health </w:t>
      </w:r>
      <w:r w:rsidRPr="00184085">
        <w:rPr>
          <w:noProof/>
        </w:rPr>
        <w:t xml:space="preserve">2022, </w:t>
      </w:r>
      <w:r w:rsidRPr="00184085">
        <w:rPr>
          <w:b/>
          <w:noProof/>
        </w:rPr>
        <w:t>19</w:t>
      </w:r>
      <w:r w:rsidRPr="00184085">
        <w:rPr>
          <w:noProof/>
        </w:rPr>
        <w:t>(17).</w:t>
      </w:r>
    </w:p>
    <w:p w14:paraId="6D7BD2D3" w14:textId="77777777" w:rsidR="00184085" w:rsidRPr="00184085" w:rsidRDefault="00184085" w:rsidP="00184085">
      <w:pPr>
        <w:pStyle w:val="EndNoteBibliography"/>
        <w:spacing w:after="0"/>
        <w:ind w:left="720" w:hanging="720"/>
        <w:rPr>
          <w:noProof/>
        </w:rPr>
      </w:pPr>
      <w:r w:rsidRPr="00184085">
        <w:rPr>
          <w:noProof/>
        </w:rPr>
        <w:t>76.</w:t>
      </w:r>
      <w:r w:rsidRPr="00184085">
        <w:rPr>
          <w:noProof/>
        </w:rPr>
        <w:tab/>
        <w:t>Mesko B, Gy</w:t>
      </w:r>
      <w:r w:rsidRPr="00184085">
        <w:rPr>
          <w:rFonts w:ascii="Cambria" w:hAnsi="Cambria" w:cs="Cambria"/>
          <w:noProof/>
        </w:rPr>
        <w:t>ő</w:t>
      </w:r>
      <w:r w:rsidRPr="00184085">
        <w:rPr>
          <w:noProof/>
        </w:rPr>
        <w:t>rffy Z, Koll</w:t>
      </w:r>
      <w:r w:rsidRPr="00184085">
        <w:rPr>
          <w:rFonts w:cs="等线" w:hint="eastAsia"/>
          <w:noProof/>
        </w:rPr>
        <w:t>á</w:t>
      </w:r>
      <w:r w:rsidRPr="00184085">
        <w:rPr>
          <w:noProof/>
        </w:rPr>
        <w:t xml:space="preserve">r J: </w:t>
      </w:r>
      <w:r w:rsidRPr="00184085">
        <w:rPr>
          <w:b/>
          <w:noProof/>
        </w:rPr>
        <w:t>Digital Literacy in the Medical Curriculum: A Course With Social Media Tools and Gamification</w:t>
      </w:r>
      <w:r w:rsidRPr="00184085">
        <w:rPr>
          <w:noProof/>
        </w:rPr>
        <w:t xml:space="preserve">. </w:t>
      </w:r>
      <w:r w:rsidRPr="00184085">
        <w:rPr>
          <w:i/>
          <w:noProof/>
        </w:rPr>
        <w:t xml:space="preserve">JMIR Med Educ </w:t>
      </w:r>
      <w:r w:rsidRPr="00184085">
        <w:rPr>
          <w:noProof/>
        </w:rPr>
        <w:t xml:space="preserve">2015, </w:t>
      </w:r>
      <w:r w:rsidRPr="00184085">
        <w:rPr>
          <w:b/>
          <w:noProof/>
        </w:rPr>
        <w:t>1</w:t>
      </w:r>
      <w:r w:rsidRPr="00184085">
        <w:rPr>
          <w:noProof/>
        </w:rPr>
        <w:t>(2):e6.</w:t>
      </w:r>
    </w:p>
    <w:p w14:paraId="4D6D76B1" w14:textId="77777777" w:rsidR="00184085" w:rsidRPr="00184085" w:rsidRDefault="00184085" w:rsidP="00184085">
      <w:pPr>
        <w:pStyle w:val="EndNoteBibliography"/>
        <w:spacing w:after="0"/>
        <w:ind w:left="720" w:hanging="720"/>
        <w:rPr>
          <w:noProof/>
        </w:rPr>
      </w:pPr>
      <w:r w:rsidRPr="00184085">
        <w:rPr>
          <w:noProof/>
        </w:rPr>
        <w:t>77.</w:t>
      </w:r>
      <w:r w:rsidRPr="00184085">
        <w:rPr>
          <w:noProof/>
        </w:rPr>
        <w:tab/>
        <w:t xml:space="preserve">Nault D, Abatemarco A, Missenda M, Cherpak-Castagna C, Moonaz S: </w:t>
      </w:r>
      <w:r w:rsidRPr="00184085">
        <w:rPr>
          <w:b/>
          <w:noProof/>
        </w:rPr>
        <w:t>Piloting an Educational Approach to Assess eHealth Literacy and Evidence-Based Medicine in Integrative Health: A Feasibility and Validation Study</w:t>
      </w:r>
      <w:r w:rsidRPr="00184085">
        <w:rPr>
          <w:noProof/>
        </w:rPr>
        <w:t xml:space="preserve">. </w:t>
      </w:r>
      <w:r w:rsidRPr="00184085">
        <w:rPr>
          <w:i/>
          <w:noProof/>
        </w:rPr>
        <w:t xml:space="preserve">Journal of integrative and complementary medicine </w:t>
      </w:r>
      <w:r w:rsidRPr="00184085">
        <w:rPr>
          <w:noProof/>
        </w:rPr>
        <w:t xml:space="preserve">2025, </w:t>
      </w:r>
      <w:r w:rsidRPr="00184085">
        <w:rPr>
          <w:b/>
          <w:noProof/>
        </w:rPr>
        <w:t>31</w:t>
      </w:r>
      <w:r w:rsidRPr="00184085">
        <w:rPr>
          <w:noProof/>
        </w:rPr>
        <w:t>(3):294-300.</w:t>
      </w:r>
    </w:p>
    <w:p w14:paraId="30F5791C" w14:textId="77777777" w:rsidR="00184085" w:rsidRPr="00184085" w:rsidRDefault="00184085" w:rsidP="00184085">
      <w:pPr>
        <w:pStyle w:val="EndNoteBibliography"/>
        <w:spacing w:after="0"/>
        <w:ind w:left="720" w:hanging="720"/>
        <w:rPr>
          <w:noProof/>
        </w:rPr>
      </w:pPr>
      <w:r w:rsidRPr="00184085">
        <w:rPr>
          <w:noProof/>
        </w:rPr>
        <w:t>78.</w:t>
      </w:r>
      <w:r w:rsidRPr="00184085">
        <w:rPr>
          <w:noProof/>
        </w:rPr>
        <w:tab/>
        <w:t xml:space="preserve">Nazeha N, Pavagadhi D, Kyaw BM, Car J, Jimenez G, Car LT: </w:t>
      </w:r>
      <w:r w:rsidRPr="00184085">
        <w:rPr>
          <w:b/>
          <w:noProof/>
        </w:rPr>
        <w:t>A Digitally Competent Health Workforce: Scoping Review of Educational Frameworks</w:t>
      </w:r>
      <w:r w:rsidRPr="00184085">
        <w:rPr>
          <w:noProof/>
        </w:rPr>
        <w:t xml:space="preserve">. </w:t>
      </w:r>
      <w:r w:rsidRPr="00184085">
        <w:rPr>
          <w:i/>
          <w:noProof/>
        </w:rPr>
        <w:t xml:space="preserve">Journal of Medical Internet Research </w:t>
      </w:r>
      <w:r w:rsidRPr="00184085">
        <w:rPr>
          <w:noProof/>
        </w:rPr>
        <w:t xml:space="preserve">2020, </w:t>
      </w:r>
      <w:r w:rsidRPr="00184085">
        <w:rPr>
          <w:b/>
          <w:noProof/>
        </w:rPr>
        <w:t>22</w:t>
      </w:r>
      <w:r w:rsidRPr="00184085">
        <w:rPr>
          <w:noProof/>
        </w:rPr>
        <w:t>(11).</w:t>
      </w:r>
    </w:p>
    <w:p w14:paraId="0C88A1E9" w14:textId="77777777" w:rsidR="00184085" w:rsidRPr="00184085" w:rsidRDefault="00184085" w:rsidP="00184085">
      <w:pPr>
        <w:pStyle w:val="EndNoteBibliography"/>
        <w:spacing w:after="0"/>
        <w:ind w:left="720" w:hanging="720"/>
        <w:rPr>
          <w:noProof/>
        </w:rPr>
      </w:pPr>
      <w:r w:rsidRPr="00184085">
        <w:rPr>
          <w:noProof/>
        </w:rPr>
        <w:t>79.</w:t>
      </w:r>
      <w:r w:rsidRPr="00184085">
        <w:rPr>
          <w:noProof/>
        </w:rPr>
        <w:tab/>
        <w:t xml:space="preserve">Nguyen LH, Nguyen LTK, Nguyen TT, Trong Dam VA, Vu TMT, Nguyen HAS, Vu GT, Latkin CA, Ho RCM, Ho CSH: </w:t>
      </w:r>
      <w:r w:rsidRPr="00184085">
        <w:rPr>
          <w:b/>
          <w:noProof/>
        </w:rPr>
        <w:t>Practices, Perceived Benefits, and Barriers Among Medical Students and Health Care Professionals Regarding the Adoption of eHealth in Clinical Settings: Cross-sectional Survey Study</w:t>
      </w:r>
      <w:r w:rsidRPr="00184085">
        <w:rPr>
          <w:noProof/>
        </w:rPr>
        <w:t xml:space="preserve">. </w:t>
      </w:r>
      <w:r w:rsidRPr="00184085">
        <w:rPr>
          <w:i/>
          <w:noProof/>
        </w:rPr>
        <w:t xml:space="preserve">JMIR Med Educ </w:t>
      </w:r>
      <w:r w:rsidRPr="00184085">
        <w:rPr>
          <w:noProof/>
        </w:rPr>
        <w:t xml:space="preserve">2022, </w:t>
      </w:r>
      <w:r w:rsidRPr="00184085">
        <w:rPr>
          <w:b/>
          <w:noProof/>
        </w:rPr>
        <w:t>8</w:t>
      </w:r>
      <w:r w:rsidRPr="00184085">
        <w:rPr>
          <w:noProof/>
        </w:rPr>
        <w:t>(3):e34905.</w:t>
      </w:r>
    </w:p>
    <w:p w14:paraId="40844BB9" w14:textId="77777777" w:rsidR="00184085" w:rsidRPr="00184085" w:rsidRDefault="00184085" w:rsidP="00184085">
      <w:pPr>
        <w:pStyle w:val="EndNoteBibliography"/>
        <w:spacing w:after="0"/>
        <w:ind w:left="720" w:hanging="720"/>
        <w:rPr>
          <w:noProof/>
        </w:rPr>
      </w:pPr>
      <w:r w:rsidRPr="00184085">
        <w:rPr>
          <w:noProof/>
        </w:rPr>
        <w:t>80.</w:t>
      </w:r>
      <w:r w:rsidRPr="00184085">
        <w:rPr>
          <w:noProof/>
        </w:rPr>
        <w:tab/>
        <w:t>O'Brien N, Li E, Chaibva CN, Bravo RG, Kovacevic L, Ayisi-Boateng NK, Lounsbury O, Nwabufo NFF, Senkyire EK, Serafini A</w:t>
      </w:r>
      <w:r w:rsidRPr="00184085">
        <w:rPr>
          <w:i/>
          <w:noProof/>
        </w:rPr>
        <w:t xml:space="preserve"> et al</w:t>
      </w:r>
      <w:r w:rsidRPr="00184085">
        <w:rPr>
          <w:noProof/>
        </w:rPr>
        <w:t xml:space="preserve">: </w:t>
      </w:r>
      <w:r w:rsidRPr="00184085">
        <w:rPr>
          <w:b/>
          <w:noProof/>
        </w:rPr>
        <w:t>Strengths, Weaknesses, Opportunities, and Threats Analysis of the Use of Digital Health Technologies in Primary Health Care in the Sub-Saharan African Region: Qualitative Study</w:t>
      </w:r>
      <w:r w:rsidRPr="00184085">
        <w:rPr>
          <w:noProof/>
        </w:rPr>
        <w:t xml:space="preserve">. </w:t>
      </w:r>
      <w:r w:rsidRPr="00184085">
        <w:rPr>
          <w:i/>
          <w:noProof/>
        </w:rPr>
        <w:t xml:space="preserve">Journal of Medical Internet Research </w:t>
      </w:r>
      <w:r w:rsidRPr="00184085">
        <w:rPr>
          <w:noProof/>
        </w:rPr>
        <w:t xml:space="preserve">2023, </w:t>
      </w:r>
      <w:r w:rsidRPr="00184085">
        <w:rPr>
          <w:b/>
          <w:noProof/>
        </w:rPr>
        <w:t>25</w:t>
      </w:r>
      <w:r w:rsidRPr="00184085">
        <w:rPr>
          <w:noProof/>
        </w:rPr>
        <w:t>(1).</w:t>
      </w:r>
    </w:p>
    <w:p w14:paraId="5A2C624A" w14:textId="77777777" w:rsidR="00184085" w:rsidRPr="00184085" w:rsidRDefault="00184085" w:rsidP="00184085">
      <w:pPr>
        <w:pStyle w:val="EndNoteBibliography"/>
        <w:spacing w:after="0"/>
        <w:ind w:left="720" w:hanging="720"/>
        <w:rPr>
          <w:noProof/>
        </w:rPr>
      </w:pPr>
      <w:r w:rsidRPr="00184085">
        <w:rPr>
          <w:noProof/>
        </w:rPr>
        <w:t>81.</w:t>
      </w:r>
      <w:r w:rsidRPr="00184085">
        <w:rPr>
          <w:noProof/>
        </w:rPr>
        <w:tab/>
        <w:t xml:space="preserve">Ødegaard NB, Røe Y, Dahl-Michelsen T: </w:t>
      </w:r>
      <w:r w:rsidRPr="00184085">
        <w:rPr>
          <w:b/>
          <w:noProof/>
        </w:rPr>
        <w:t>"Learning is about being active, but the digital is not really active": physiotherapy teachers' attitudes toward and experiences with digital education</w:t>
      </w:r>
      <w:r w:rsidRPr="00184085">
        <w:rPr>
          <w:noProof/>
        </w:rPr>
        <w:t xml:space="preserve">. </w:t>
      </w:r>
      <w:r w:rsidRPr="00184085">
        <w:rPr>
          <w:i/>
          <w:noProof/>
        </w:rPr>
        <w:t xml:space="preserve">Physiotherapy theory and practice </w:t>
      </w:r>
      <w:r w:rsidRPr="00184085">
        <w:rPr>
          <w:noProof/>
        </w:rPr>
        <w:t xml:space="preserve">2024, </w:t>
      </w:r>
      <w:r w:rsidRPr="00184085">
        <w:rPr>
          <w:b/>
          <w:noProof/>
        </w:rPr>
        <w:t>40</w:t>
      </w:r>
      <w:r w:rsidRPr="00184085">
        <w:rPr>
          <w:noProof/>
        </w:rPr>
        <w:t>(3):494-504.</w:t>
      </w:r>
    </w:p>
    <w:p w14:paraId="59CAC62A" w14:textId="77777777" w:rsidR="00184085" w:rsidRPr="00184085" w:rsidRDefault="00184085" w:rsidP="00184085">
      <w:pPr>
        <w:pStyle w:val="EndNoteBibliography"/>
        <w:spacing w:after="0"/>
        <w:ind w:left="720" w:hanging="720"/>
        <w:rPr>
          <w:noProof/>
        </w:rPr>
      </w:pPr>
      <w:r w:rsidRPr="00184085">
        <w:rPr>
          <w:noProof/>
        </w:rPr>
        <w:t>82.</w:t>
      </w:r>
      <w:r w:rsidRPr="00184085">
        <w:rPr>
          <w:noProof/>
        </w:rPr>
        <w:tab/>
        <w:t xml:space="preserve">Ogundiya O, Rahman TJ, Valnarov-Boulter I, Young TM: </w:t>
      </w:r>
      <w:r w:rsidRPr="00184085">
        <w:rPr>
          <w:b/>
          <w:noProof/>
        </w:rPr>
        <w:t>Looking Back on Digital Medical Education Over the Last 25 Years and Looking to the Future: Narrative Review</w:t>
      </w:r>
      <w:r w:rsidRPr="00184085">
        <w:rPr>
          <w:noProof/>
        </w:rPr>
        <w:t xml:space="preserve">. </w:t>
      </w:r>
      <w:r w:rsidRPr="00184085">
        <w:rPr>
          <w:i/>
          <w:noProof/>
        </w:rPr>
        <w:t xml:space="preserve">J Med Internet Res </w:t>
      </w:r>
      <w:r w:rsidRPr="00184085">
        <w:rPr>
          <w:noProof/>
        </w:rPr>
        <w:t xml:space="preserve">2024, </w:t>
      </w:r>
      <w:r w:rsidRPr="00184085">
        <w:rPr>
          <w:b/>
          <w:noProof/>
        </w:rPr>
        <w:t>26</w:t>
      </w:r>
      <w:r w:rsidRPr="00184085">
        <w:rPr>
          <w:noProof/>
        </w:rPr>
        <w:t>:e60312.</w:t>
      </w:r>
    </w:p>
    <w:p w14:paraId="2CC7680E" w14:textId="77777777" w:rsidR="00184085" w:rsidRPr="00184085" w:rsidRDefault="00184085" w:rsidP="00184085">
      <w:pPr>
        <w:pStyle w:val="EndNoteBibliography"/>
        <w:spacing w:after="0"/>
        <w:ind w:left="720" w:hanging="720"/>
        <w:rPr>
          <w:noProof/>
        </w:rPr>
      </w:pPr>
      <w:r w:rsidRPr="00184085">
        <w:rPr>
          <w:noProof/>
        </w:rPr>
        <w:t>83.</w:t>
      </w:r>
      <w:r w:rsidRPr="00184085">
        <w:rPr>
          <w:noProof/>
        </w:rPr>
        <w:tab/>
        <w:t xml:space="preserve">Oo HM, Htun YM, Win TT, Han ZM, Zaw T, Tun KM: </w:t>
      </w:r>
      <w:r w:rsidRPr="00184085">
        <w:rPr>
          <w:b/>
          <w:noProof/>
        </w:rPr>
        <w:t>Information and communication technology literacy, knowledge and readiness for electronic medical record system adoption among health professionals in a tertiary hospital, Myanmar: A cross-sectional study</w:t>
      </w:r>
      <w:r w:rsidRPr="00184085">
        <w:rPr>
          <w:noProof/>
        </w:rPr>
        <w:t xml:space="preserve">. </w:t>
      </w:r>
      <w:r w:rsidRPr="00184085">
        <w:rPr>
          <w:i/>
          <w:noProof/>
        </w:rPr>
        <w:t xml:space="preserve">PLoS One </w:t>
      </w:r>
      <w:r w:rsidRPr="00184085">
        <w:rPr>
          <w:noProof/>
        </w:rPr>
        <w:t xml:space="preserve">2021, </w:t>
      </w:r>
      <w:r w:rsidRPr="00184085">
        <w:rPr>
          <w:b/>
          <w:noProof/>
        </w:rPr>
        <w:t>16</w:t>
      </w:r>
      <w:r w:rsidRPr="00184085">
        <w:rPr>
          <w:noProof/>
        </w:rPr>
        <w:t>(7):e0253691.</w:t>
      </w:r>
    </w:p>
    <w:p w14:paraId="20906AC8" w14:textId="77777777" w:rsidR="00184085" w:rsidRPr="00184085" w:rsidRDefault="00184085" w:rsidP="00184085">
      <w:pPr>
        <w:pStyle w:val="EndNoteBibliography"/>
        <w:spacing w:after="0"/>
        <w:ind w:left="720" w:hanging="720"/>
        <w:rPr>
          <w:noProof/>
        </w:rPr>
      </w:pPr>
      <w:r w:rsidRPr="00184085">
        <w:rPr>
          <w:noProof/>
        </w:rPr>
        <w:t>84.</w:t>
      </w:r>
      <w:r w:rsidRPr="00184085">
        <w:rPr>
          <w:noProof/>
        </w:rPr>
        <w:tab/>
        <w:t xml:space="preserve">Pajari J, Sormunen M, Salminen L, Vauhkonen A, Aura S, Koskinen M, Mikkonen K, Kääriäinen M, Saaranen T: </w:t>
      </w:r>
      <w:r w:rsidRPr="00184085">
        <w:rPr>
          <w:b/>
          <w:noProof/>
        </w:rPr>
        <w:t>The Appearance of Digital Competence in the Work of Health Sciences Educators: A Cross-sectional Study</w:t>
      </w:r>
      <w:r w:rsidRPr="00184085">
        <w:rPr>
          <w:noProof/>
        </w:rPr>
        <w:t xml:space="preserve">. </w:t>
      </w:r>
      <w:r w:rsidRPr="00184085">
        <w:rPr>
          <w:i/>
          <w:noProof/>
        </w:rPr>
        <w:t xml:space="preserve">Computers, informatics, nursing : CIN </w:t>
      </w:r>
      <w:r w:rsidRPr="00184085">
        <w:rPr>
          <w:noProof/>
        </w:rPr>
        <w:t xml:space="preserve">2022, </w:t>
      </w:r>
      <w:r w:rsidRPr="00184085">
        <w:rPr>
          <w:b/>
          <w:noProof/>
        </w:rPr>
        <w:t>40</w:t>
      </w:r>
      <w:r w:rsidRPr="00184085">
        <w:rPr>
          <w:noProof/>
        </w:rPr>
        <w:t>(9):624-632.</w:t>
      </w:r>
    </w:p>
    <w:p w14:paraId="6CA7759F" w14:textId="77777777" w:rsidR="00184085" w:rsidRPr="00184085" w:rsidRDefault="00184085" w:rsidP="00184085">
      <w:pPr>
        <w:pStyle w:val="EndNoteBibliography"/>
        <w:spacing w:after="0"/>
        <w:ind w:left="720" w:hanging="720"/>
        <w:rPr>
          <w:noProof/>
        </w:rPr>
      </w:pPr>
      <w:r w:rsidRPr="00184085">
        <w:rPr>
          <w:noProof/>
        </w:rPr>
        <w:t>85.</w:t>
      </w:r>
      <w:r w:rsidRPr="00184085">
        <w:rPr>
          <w:noProof/>
        </w:rPr>
        <w:tab/>
        <w:t xml:space="preserve">Panhwar M, Rajpar SP, Talpur N, Baig QA, Kumar K, Banglani MA: </w:t>
      </w:r>
      <w:r w:rsidRPr="00184085">
        <w:rPr>
          <w:b/>
          <w:noProof/>
        </w:rPr>
        <w:t xml:space="preserve">Information technology application and challenges faced by medical </w:t>
      </w:r>
      <w:r w:rsidRPr="00184085">
        <w:rPr>
          <w:b/>
          <w:noProof/>
        </w:rPr>
        <w:lastRenderedPageBreak/>
        <w:t>and dental undergraduate students</w:t>
      </w:r>
      <w:r w:rsidRPr="00184085">
        <w:rPr>
          <w:noProof/>
        </w:rPr>
        <w:t xml:space="preserve">. </w:t>
      </w:r>
      <w:r w:rsidRPr="00184085">
        <w:rPr>
          <w:i/>
          <w:noProof/>
        </w:rPr>
        <w:t xml:space="preserve">Rawal Medical Journal </w:t>
      </w:r>
      <w:r w:rsidRPr="00184085">
        <w:rPr>
          <w:noProof/>
        </w:rPr>
        <w:t xml:space="preserve">2021, </w:t>
      </w:r>
      <w:r w:rsidRPr="00184085">
        <w:rPr>
          <w:b/>
          <w:noProof/>
        </w:rPr>
        <w:t>46</w:t>
      </w:r>
      <w:r w:rsidRPr="00184085">
        <w:rPr>
          <w:noProof/>
        </w:rPr>
        <w:t>(2):438-441.</w:t>
      </w:r>
    </w:p>
    <w:p w14:paraId="29CEE458" w14:textId="77777777" w:rsidR="00184085" w:rsidRPr="00184085" w:rsidRDefault="00184085" w:rsidP="00184085">
      <w:pPr>
        <w:pStyle w:val="EndNoteBibliography"/>
        <w:spacing w:after="0"/>
        <w:ind w:left="720" w:hanging="720"/>
        <w:rPr>
          <w:noProof/>
        </w:rPr>
      </w:pPr>
      <w:r w:rsidRPr="00184085">
        <w:rPr>
          <w:noProof/>
        </w:rPr>
        <w:t>86.</w:t>
      </w:r>
      <w:r w:rsidRPr="00184085">
        <w:rPr>
          <w:noProof/>
        </w:rPr>
        <w:tab/>
        <w:t xml:space="preserve">Park JYE, Min J: </w:t>
      </w:r>
      <w:r w:rsidRPr="00184085">
        <w:rPr>
          <w:b/>
          <w:noProof/>
        </w:rPr>
        <w:t>Exploring canadian pharmacy students’ e-health literacy: A mixed methods study</w:t>
      </w:r>
      <w:r w:rsidRPr="00184085">
        <w:rPr>
          <w:noProof/>
        </w:rPr>
        <w:t xml:space="preserve">. </w:t>
      </w:r>
      <w:r w:rsidRPr="00184085">
        <w:rPr>
          <w:i/>
          <w:noProof/>
        </w:rPr>
        <w:t xml:space="preserve">Pharmacy Practice </w:t>
      </w:r>
      <w:r w:rsidRPr="00184085">
        <w:rPr>
          <w:noProof/>
        </w:rPr>
        <w:t xml:space="preserve">2020, </w:t>
      </w:r>
      <w:r w:rsidRPr="00184085">
        <w:rPr>
          <w:b/>
          <w:noProof/>
        </w:rPr>
        <w:t>18</w:t>
      </w:r>
      <w:r w:rsidRPr="00184085">
        <w:rPr>
          <w:noProof/>
        </w:rPr>
        <w:t>(1).</w:t>
      </w:r>
    </w:p>
    <w:p w14:paraId="18CD1C74" w14:textId="77777777" w:rsidR="00184085" w:rsidRPr="00184085" w:rsidRDefault="00184085" w:rsidP="00184085">
      <w:pPr>
        <w:pStyle w:val="EndNoteBibliography"/>
        <w:spacing w:after="0"/>
        <w:ind w:left="720" w:hanging="720"/>
        <w:rPr>
          <w:noProof/>
        </w:rPr>
      </w:pPr>
      <w:r w:rsidRPr="00184085">
        <w:rPr>
          <w:noProof/>
        </w:rPr>
        <w:t>87.</w:t>
      </w:r>
      <w:r w:rsidRPr="00184085">
        <w:rPr>
          <w:noProof/>
        </w:rPr>
        <w:tab/>
        <w:t xml:space="preserve">Park SH, Do KH, Kim S, Park JH, Lim YS: </w:t>
      </w:r>
      <w:r w:rsidRPr="00184085">
        <w:rPr>
          <w:b/>
          <w:noProof/>
        </w:rPr>
        <w:t>What should medical students know about artificial intelligence in medicine?</w:t>
      </w:r>
      <w:r w:rsidRPr="00184085">
        <w:rPr>
          <w:noProof/>
        </w:rPr>
        <w:t xml:space="preserve"> </w:t>
      </w:r>
      <w:r w:rsidRPr="00184085">
        <w:rPr>
          <w:i/>
          <w:noProof/>
        </w:rPr>
        <w:t xml:space="preserve">J Educ Eval Health Prof </w:t>
      </w:r>
      <w:r w:rsidRPr="00184085">
        <w:rPr>
          <w:noProof/>
        </w:rPr>
        <w:t xml:space="preserve">2019, </w:t>
      </w:r>
      <w:r w:rsidRPr="00184085">
        <w:rPr>
          <w:b/>
          <w:noProof/>
        </w:rPr>
        <w:t>16</w:t>
      </w:r>
      <w:r w:rsidRPr="00184085">
        <w:rPr>
          <w:noProof/>
        </w:rPr>
        <w:t>:18.</w:t>
      </w:r>
    </w:p>
    <w:p w14:paraId="2FDFC13E" w14:textId="77777777" w:rsidR="00184085" w:rsidRPr="00184085" w:rsidRDefault="00184085" w:rsidP="00184085">
      <w:pPr>
        <w:pStyle w:val="EndNoteBibliography"/>
        <w:spacing w:after="0"/>
        <w:ind w:left="720" w:hanging="720"/>
        <w:rPr>
          <w:noProof/>
        </w:rPr>
      </w:pPr>
      <w:r w:rsidRPr="00184085">
        <w:rPr>
          <w:noProof/>
        </w:rPr>
        <w:t>88.</w:t>
      </w:r>
      <w:r w:rsidRPr="00184085">
        <w:rPr>
          <w:noProof/>
        </w:rPr>
        <w:tab/>
        <w:t xml:space="preserve">Pokharel PK, Budhathoki SS, Pokharel HP: </w:t>
      </w:r>
      <w:r w:rsidRPr="00184085">
        <w:rPr>
          <w:b/>
          <w:noProof/>
        </w:rPr>
        <w:t>Electronic Health Literacy Skills among Medical and Dental Interns at B P Koirala Institute of Health Sciences</w:t>
      </w:r>
      <w:r w:rsidRPr="00184085">
        <w:rPr>
          <w:noProof/>
        </w:rPr>
        <w:t xml:space="preserve">. </w:t>
      </w:r>
      <w:r w:rsidRPr="00184085">
        <w:rPr>
          <w:i/>
          <w:noProof/>
        </w:rPr>
        <w:t xml:space="preserve">Journal of Nepal Health Research Council </w:t>
      </w:r>
      <w:r w:rsidRPr="00184085">
        <w:rPr>
          <w:noProof/>
        </w:rPr>
        <w:t xml:space="preserve">2016, </w:t>
      </w:r>
      <w:r w:rsidRPr="00184085">
        <w:rPr>
          <w:b/>
          <w:noProof/>
        </w:rPr>
        <w:t>14</w:t>
      </w:r>
      <w:r w:rsidRPr="00184085">
        <w:rPr>
          <w:noProof/>
        </w:rPr>
        <w:t>(34):159-164.</w:t>
      </w:r>
    </w:p>
    <w:p w14:paraId="003F5A44" w14:textId="77777777" w:rsidR="00184085" w:rsidRPr="00184085" w:rsidRDefault="00184085" w:rsidP="00184085">
      <w:pPr>
        <w:pStyle w:val="EndNoteBibliography"/>
        <w:spacing w:after="0"/>
        <w:ind w:left="720" w:hanging="720"/>
        <w:rPr>
          <w:noProof/>
        </w:rPr>
      </w:pPr>
      <w:r w:rsidRPr="00184085">
        <w:rPr>
          <w:noProof/>
        </w:rPr>
        <w:t>89.</w:t>
      </w:r>
      <w:r w:rsidRPr="00184085">
        <w:rPr>
          <w:noProof/>
        </w:rPr>
        <w:tab/>
        <w:t xml:space="preserve">Poncette AS, Glauert DL, Mosch L, Braune K, Balzer F, Back D: </w:t>
      </w:r>
      <w:r w:rsidRPr="00184085">
        <w:rPr>
          <w:b/>
          <w:noProof/>
        </w:rPr>
        <w:t>Undergraduate Medical Competencies in Digital Health and Curricular Module Development: Mixed Methods Study</w:t>
      </w:r>
      <w:r w:rsidRPr="00184085">
        <w:rPr>
          <w:noProof/>
        </w:rPr>
        <w:t xml:space="preserve">. </w:t>
      </w:r>
      <w:r w:rsidRPr="00184085">
        <w:rPr>
          <w:i/>
          <w:noProof/>
        </w:rPr>
        <w:t xml:space="preserve">Journal of Medical Internet Research </w:t>
      </w:r>
      <w:r w:rsidRPr="00184085">
        <w:rPr>
          <w:noProof/>
        </w:rPr>
        <w:t xml:space="preserve">2020, </w:t>
      </w:r>
      <w:r w:rsidRPr="00184085">
        <w:rPr>
          <w:b/>
          <w:noProof/>
        </w:rPr>
        <w:t>22</w:t>
      </w:r>
      <w:r w:rsidRPr="00184085">
        <w:rPr>
          <w:noProof/>
        </w:rPr>
        <w:t>(10).</w:t>
      </w:r>
    </w:p>
    <w:p w14:paraId="7AB4C282" w14:textId="77777777" w:rsidR="00184085" w:rsidRPr="00184085" w:rsidRDefault="00184085" w:rsidP="00184085">
      <w:pPr>
        <w:pStyle w:val="EndNoteBibliography"/>
        <w:spacing w:after="0"/>
        <w:ind w:left="720" w:hanging="720"/>
        <w:rPr>
          <w:noProof/>
        </w:rPr>
      </w:pPr>
      <w:r w:rsidRPr="00184085">
        <w:rPr>
          <w:noProof/>
        </w:rPr>
        <w:t>90.</w:t>
      </w:r>
      <w:r w:rsidRPr="00184085">
        <w:rPr>
          <w:noProof/>
        </w:rPr>
        <w:tab/>
        <w:t>Potter A, Munsch C, Watson E, Hopkins E, Kitromili S, O'Neill IC, Larbie J, Niittymaki E, Ramsay C, Burke J</w:t>
      </w:r>
      <w:r w:rsidRPr="00184085">
        <w:rPr>
          <w:i/>
          <w:noProof/>
        </w:rPr>
        <w:t xml:space="preserve"> et al</w:t>
      </w:r>
      <w:r w:rsidRPr="00184085">
        <w:rPr>
          <w:noProof/>
        </w:rPr>
        <w:t xml:space="preserve">: </w:t>
      </w:r>
      <w:r w:rsidRPr="00184085">
        <w:rPr>
          <w:b/>
          <w:noProof/>
        </w:rPr>
        <w:t>Identifying Research Priorities in Digital Education for Health Care: Umbrella Review and Modified Delphi Method Study</w:t>
      </w:r>
      <w:r w:rsidRPr="00184085">
        <w:rPr>
          <w:noProof/>
        </w:rPr>
        <w:t xml:space="preserve">. </w:t>
      </w:r>
      <w:r w:rsidRPr="00184085">
        <w:rPr>
          <w:i/>
          <w:noProof/>
        </w:rPr>
        <w:t xml:space="preserve">J Med Internet Res </w:t>
      </w:r>
      <w:r w:rsidRPr="00184085">
        <w:rPr>
          <w:noProof/>
        </w:rPr>
        <w:t xml:space="preserve">2025, </w:t>
      </w:r>
      <w:r w:rsidRPr="00184085">
        <w:rPr>
          <w:b/>
          <w:noProof/>
        </w:rPr>
        <w:t>27</w:t>
      </w:r>
      <w:r w:rsidRPr="00184085">
        <w:rPr>
          <w:noProof/>
        </w:rPr>
        <w:t>:e66157.</w:t>
      </w:r>
    </w:p>
    <w:p w14:paraId="532119CF" w14:textId="77777777" w:rsidR="00184085" w:rsidRPr="00184085" w:rsidRDefault="00184085" w:rsidP="00184085">
      <w:pPr>
        <w:pStyle w:val="EndNoteBibliography"/>
        <w:spacing w:after="0"/>
        <w:ind w:left="720" w:hanging="720"/>
        <w:rPr>
          <w:noProof/>
        </w:rPr>
      </w:pPr>
      <w:r w:rsidRPr="00184085">
        <w:rPr>
          <w:noProof/>
        </w:rPr>
        <w:t>91.</w:t>
      </w:r>
      <w:r w:rsidRPr="00184085">
        <w:rPr>
          <w:noProof/>
        </w:rPr>
        <w:tab/>
        <w:t xml:space="preserve">Quek FF, Meldrum S, Hislop J: </w:t>
      </w:r>
      <w:r w:rsidRPr="00184085">
        <w:rPr>
          <w:b/>
          <w:noProof/>
        </w:rPr>
        <w:t>A Systematic Scoping Review of the Current Applications of Digital Technology in Undergraduate Surgical Education</w:t>
      </w:r>
      <w:r w:rsidRPr="00184085">
        <w:rPr>
          <w:noProof/>
        </w:rPr>
        <w:t xml:space="preserve">. </w:t>
      </w:r>
      <w:r w:rsidRPr="00184085">
        <w:rPr>
          <w:i/>
          <w:noProof/>
        </w:rPr>
        <w:t xml:space="preserve">Cureus </w:t>
      </w:r>
      <w:r w:rsidRPr="00184085">
        <w:rPr>
          <w:noProof/>
        </w:rPr>
        <w:t xml:space="preserve">2025, </w:t>
      </w:r>
      <w:r w:rsidRPr="00184085">
        <w:rPr>
          <w:b/>
          <w:noProof/>
        </w:rPr>
        <w:t>17</w:t>
      </w:r>
      <w:r w:rsidRPr="00184085">
        <w:rPr>
          <w:noProof/>
        </w:rPr>
        <w:t>(1):e77278.</w:t>
      </w:r>
    </w:p>
    <w:p w14:paraId="2B3961EA" w14:textId="77777777" w:rsidR="00184085" w:rsidRPr="00184085" w:rsidRDefault="00184085" w:rsidP="00184085">
      <w:pPr>
        <w:pStyle w:val="EndNoteBibliography"/>
        <w:spacing w:after="0"/>
        <w:ind w:left="720" w:hanging="720"/>
        <w:rPr>
          <w:noProof/>
        </w:rPr>
      </w:pPr>
      <w:r w:rsidRPr="00184085">
        <w:rPr>
          <w:noProof/>
        </w:rPr>
        <w:t>92.</w:t>
      </w:r>
      <w:r w:rsidRPr="00184085">
        <w:rPr>
          <w:noProof/>
        </w:rPr>
        <w:tab/>
        <w:t xml:space="preserve">Raghunathan K, McKenna L, Peddle M: </w:t>
      </w:r>
      <w:r w:rsidRPr="00184085">
        <w:rPr>
          <w:b/>
          <w:noProof/>
        </w:rPr>
        <w:t>Baseline evaluation of nursing students' informatics competency for digital health practice: A descriptive exploratory study</w:t>
      </w:r>
      <w:r w:rsidRPr="00184085">
        <w:rPr>
          <w:noProof/>
        </w:rPr>
        <w:t xml:space="preserve">. </w:t>
      </w:r>
      <w:r w:rsidRPr="00184085">
        <w:rPr>
          <w:i/>
          <w:noProof/>
        </w:rPr>
        <w:t xml:space="preserve">Digital health </w:t>
      </w:r>
      <w:r w:rsidRPr="00184085">
        <w:rPr>
          <w:noProof/>
        </w:rPr>
        <w:t xml:space="preserve">2023, </w:t>
      </w:r>
      <w:r w:rsidRPr="00184085">
        <w:rPr>
          <w:b/>
          <w:noProof/>
        </w:rPr>
        <w:t>9</w:t>
      </w:r>
      <w:r w:rsidRPr="00184085">
        <w:rPr>
          <w:noProof/>
        </w:rPr>
        <w:t>:20552076231179051.</w:t>
      </w:r>
    </w:p>
    <w:p w14:paraId="44EB020D" w14:textId="77777777" w:rsidR="00184085" w:rsidRPr="00184085" w:rsidRDefault="00184085" w:rsidP="00184085">
      <w:pPr>
        <w:pStyle w:val="EndNoteBibliography"/>
        <w:spacing w:after="0"/>
        <w:ind w:left="720" w:hanging="720"/>
        <w:rPr>
          <w:noProof/>
        </w:rPr>
      </w:pPr>
      <w:r w:rsidRPr="00184085">
        <w:rPr>
          <w:noProof/>
        </w:rPr>
        <w:t>93.</w:t>
      </w:r>
      <w:r w:rsidRPr="00184085">
        <w:rPr>
          <w:noProof/>
        </w:rPr>
        <w:tab/>
        <w:t xml:space="preserve">Rathnayake S, Senevirathna A: </w:t>
      </w:r>
      <w:r w:rsidRPr="00184085">
        <w:rPr>
          <w:b/>
          <w:noProof/>
        </w:rPr>
        <w:t>Self-reported eHealth literacy skills among nursing students in Sri Lanka: A cross-sectional study</w:t>
      </w:r>
      <w:r w:rsidRPr="00184085">
        <w:rPr>
          <w:noProof/>
        </w:rPr>
        <w:t xml:space="preserve">. </w:t>
      </w:r>
      <w:r w:rsidRPr="00184085">
        <w:rPr>
          <w:i/>
          <w:noProof/>
        </w:rPr>
        <w:t xml:space="preserve">Nurse Educ Today </w:t>
      </w:r>
      <w:r w:rsidRPr="00184085">
        <w:rPr>
          <w:noProof/>
        </w:rPr>
        <w:t xml:space="preserve">2019, </w:t>
      </w:r>
      <w:r w:rsidRPr="00184085">
        <w:rPr>
          <w:b/>
          <w:noProof/>
        </w:rPr>
        <w:t>78</w:t>
      </w:r>
      <w:r w:rsidRPr="00184085">
        <w:rPr>
          <w:noProof/>
        </w:rPr>
        <w:t>:50-56.</w:t>
      </w:r>
    </w:p>
    <w:p w14:paraId="3A0313EE" w14:textId="77777777" w:rsidR="00184085" w:rsidRPr="00184085" w:rsidRDefault="00184085" w:rsidP="00184085">
      <w:pPr>
        <w:pStyle w:val="EndNoteBibliography"/>
        <w:spacing w:after="0"/>
        <w:ind w:left="720" w:hanging="720"/>
        <w:rPr>
          <w:noProof/>
        </w:rPr>
      </w:pPr>
      <w:r w:rsidRPr="00184085">
        <w:rPr>
          <w:noProof/>
        </w:rPr>
        <w:t>94.</w:t>
      </w:r>
      <w:r w:rsidRPr="00184085">
        <w:rPr>
          <w:noProof/>
        </w:rPr>
        <w:tab/>
        <w:t xml:space="preserve">Ren SS, Xu WZ, Chen Z, Chen JJ: </w:t>
      </w:r>
      <w:r w:rsidRPr="00184085">
        <w:rPr>
          <w:b/>
          <w:noProof/>
        </w:rPr>
        <w:t>Digital competency among pediatric healthcare workers and students: a questionnaire survey</w:t>
      </w:r>
      <w:r w:rsidRPr="00184085">
        <w:rPr>
          <w:noProof/>
        </w:rPr>
        <w:t xml:space="preserve">. </w:t>
      </w:r>
      <w:r w:rsidRPr="00184085">
        <w:rPr>
          <w:i/>
          <w:noProof/>
        </w:rPr>
        <w:t xml:space="preserve">World journal of pediatrics : WJP </w:t>
      </w:r>
      <w:r w:rsidRPr="00184085">
        <w:rPr>
          <w:noProof/>
        </w:rPr>
        <w:t xml:space="preserve">2025, </w:t>
      </w:r>
      <w:r w:rsidRPr="00184085">
        <w:rPr>
          <w:b/>
          <w:noProof/>
        </w:rPr>
        <w:t>21</w:t>
      </w:r>
      <w:r w:rsidRPr="00184085">
        <w:rPr>
          <w:noProof/>
        </w:rPr>
        <w:t>(2):192-198.</w:t>
      </w:r>
    </w:p>
    <w:p w14:paraId="5F904E1E" w14:textId="77777777" w:rsidR="00184085" w:rsidRPr="00184085" w:rsidRDefault="00184085" w:rsidP="00184085">
      <w:pPr>
        <w:pStyle w:val="EndNoteBibliography"/>
        <w:spacing w:after="0"/>
        <w:ind w:left="720" w:hanging="720"/>
        <w:rPr>
          <w:noProof/>
        </w:rPr>
      </w:pPr>
      <w:r w:rsidRPr="00184085">
        <w:rPr>
          <w:noProof/>
        </w:rPr>
        <w:t>95.</w:t>
      </w:r>
      <w:r w:rsidRPr="00184085">
        <w:rPr>
          <w:noProof/>
        </w:rPr>
        <w:tab/>
        <w:t xml:space="preserve">Rigas E, Stoicu-Tivadar L, Crişan-Vida M, Billis A, Nikolaidou M, Anastasiadis S, Siakopoulou S, Bamidis P, Mantas J: </w:t>
      </w:r>
      <w:r w:rsidRPr="00184085">
        <w:rPr>
          <w:b/>
          <w:noProof/>
        </w:rPr>
        <w:t>Insights on Training and Certification in Digital Health Technologies</w:t>
      </w:r>
      <w:r w:rsidRPr="00184085">
        <w:rPr>
          <w:noProof/>
        </w:rPr>
        <w:t xml:space="preserve">. </w:t>
      </w:r>
      <w:r w:rsidRPr="00184085">
        <w:rPr>
          <w:i/>
          <w:noProof/>
        </w:rPr>
        <w:t xml:space="preserve">Studies in health technology and informatics </w:t>
      </w:r>
      <w:r w:rsidRPr="00184085">
        <w:rPr>
          <w:noProof/>
        </w:rPr>
        <w:t xml:space="preserve">2025, </w:t>
      </w:r>
      <w:r w:rsidRPr="00184085">
        <w:rPr>
          <w:b/>
          <w:noProof/>
        </w:rPr>
        <w:t>327</w:t>
      </w:r>
      <w:r w:rsidRPr="00184085">
        <w:rPr>
          <w:noProof/>
        </w:rPr>
        <w:t>:1039-1043.</w:t>
      </w:r>
    </w:p>
    <w:p w14:paraId="62A3CF36" w14:textId="77777777" w:rsidR="00184085" w:rsidRPr="00184085" w:rsidRDefault="00184085" w:rsidP="00184085">
      <w:pPr>
        <w:pStyle w:val="EndNoteBibliography"/>
        <w:spacing w:after="0"/>
        <w:ind w:left="720" w:hanging="720"/>
        <w:rPr>
          <w:noProof/>
        </w:rPr>
      </w:pPr>
      <w:r w:rsidRPr="00184085">
        <w:rPr>
          <w:noProof/>
        </w:rPr>
        <w:t>96.</w:t>
      </w:r>
      <w:r w:rsidRPr="00184085">
        <w:rPr>
          <w:noProof/>
        </w:rPr>
        <w:tab/>
        <w:t xml:space="preserve">Robabi H, Arbabisarjou A: </w:t>
      </w:r>
      <w:r w:rsidRPr="00184085">
        <w:rPr>
          <w:b/>
          <w:noProof/>
        </w:rPr>
        <w:t>Computer literacy among students of Zahedan University of Medical Sciences</w:t>
      </w:r>
      <w:r w:rsidRPr="00184085">
        <w:rPr>
          <w:noProof/>
        </w:rPr>
        <w:t xml:space="preserve">. </w:t>
      </w:r>
      <w:r w:rsidRPr="00184085">
        <w:rPr>
          <w:i/>
          <w:noProof/>
        </w:rPr>
        <w:t xml:space="preserve">Global journal of health science </w:t>
      </w:r>
      <w:r w:rsidRPr="00184085">
        <w:rPr>
          <w:noProof/>
        </w:rPr>
        <w:t xml:space="preserve">2015, </w:t>
      </w:r>
      <w:r w:rsidRPr="00184085">
        <w:rPr>
          <w:b/>
          <w:noProof/>
        </w:rPr>
        <w:t>7</w:t>
      </w:r>
      <w:r w:rsidRPr="00184085">
        <w:rPr>
          <w:noProof/>
        </w:rPr>
        <w:t>(4):136-142.</w:t>
      </w:r>
    </w:p>
    <w:p w14:paraId="2FD44B62" w14:textId="77777777" w:rsidR="00184085" w:rsidRPr="00184085" w:rsidRDefault="00184085" w:rsidP="00184085">
      <w:pPr>
        <w:pStyle w:val="EndNoteBibliography"/>
        <w:spacing w:after="0"/>
        <w:ind w:left="720" w:hanging="720"/>
        <w:rPr>
          <w:noProof/>
        </w:rPr>
      </w:pPr>
      <w:r w:rsidRPr="00184085">
        <w:rPr>
          <w:noProof/>
        </w:rPr>
        <w:t>97.</w:t>
      </w:r>
      <w:r w:rsidRPr="00184085">
        <w:rPr>
          <w:noProof/>
        </w:rPr>
        <w:tab/>
        <w:t xml:space="preserve">Rohan TZ, Nayak R, Yang K, Nambudiri VE, Kim E: </w:t>
      </w:r>
      <w:r w:rsidRPr="00184085">
        <w:rPr>
          <w:b/>
          <w:noProof/>
        </w:rPr>
        <w:t>Analysis of Informatics Topics in Accreditation Council for Graduate Medical Education Program Requirements</w:t>
      </w:r>
      <w:r w:rsidRPr="00184085">
        <w:rPr>
          <w:noProof/>
        </w:rPr>
        <w:t xml:space="preserve">. </w:t>
      </w:r>
      <w:r w:rsidRPr="00184085">
        <w:rPr>
          <w:i/>
          <w:noProof/>
        </w:rPr>
        <w:t xml:space="preserve">Applied clinical informatics </w:t>
      </w:r>
      <w:r w:rsidRPr="00184085">
        <w:rPr>
          <w:noProof/>
        </w:rPr>
        <w:t xml:space="preserve">2024, </w:t>
      </w:r>
      <w:r w:rsidRPr="00184085">
        <w:rPr>
          <w:b/>
          <w:noProof/>
        </w:rPr>
        <w:t>15</w:t>
      </w:r>
      <w:r w:rsidRPr="00184085">
        <w:rPr>
          <w:noProof/>
        </w:rPr>
        <w:t>(5):1140-1144.</w:t>
      </w:r>
    </w:p>
    <w:p w14:paraId="5DEA29BF" w14:textId="77777777" w:rsidR="00184085" w:rsidRPr="00184085" w:rsidRDefault="00184085" w:rsidP="00184085">
      <w:pPr>
        <w:pStyle w:val="EndNoteBibliography"/>
        <w:spacing w:after="0"/>
        <w:ind w:left="720" w:hanging="720"/>
        <w:rPr>
          <w:noProof/>
        </w:rPr>
      </w:pPr>
      <w:r w:rsidRPr="00184085">
        <w:rPr>
          <w:noProof/>
        </w:rPr>
        <w:t>98.</w:t>
      </w:r>
      <w:r w:rsidRPr="00184085">
        <w:rPr>
          <w:noProof/>
        </w:rPr>
        <w:tab/>
        <w:t xml:space="preserve">Rowland B, You J, Stern S, Bundy R, Moses A, Witek L, Obermiller C, Rosenthal G, Dharod A: </w:t>
      </w:r>
      <w:r w:rsidRPr="00184085">
        <w:rPr>
          <w:b/>
          <w:noProof/>
        </w:rPr>
        <w:t xml:space="preserve">A Longitudinal Graduate Medical Education </w:t>
      </w:r>
      <w:r w:rsidRPr="00184085">
        <w:rPr>
          <w:b/>
          <w:noProof/>
        </w:rPr>
        <w:lastRenderedPageBreak/>
        <w:t>Curriculum in Clinical Informatics: Function, Structure, and Evaluation</w:t>
      </w:r>
      <w:r w:rsidRPr="00184085">
        <w:rPr>
          <w:noProof/>
        </w:rPr>
        <w:t xml:space="preserve">. </w:t>
      </w:r>
      <w:r w:rsidRPr="00184085">
        <w:rPr>
          <w:i/>
          <w:noProof/>
        </w:rPr>
        <w:t xml:space="preserve">Applied clinical informatics </w:t>
      </w:r>
      <w:r w:rsidRPr="00184085">
        <w:rPr>
          <w:noProof/>
        </w:rPr>
        <w:t xml:space="preserve">2025, </w:t>
      </w:r>
      <w:r w:rsidRPr="00184085">
        <w:rPr>
          <w:b/>
          <w:noProof/>
        </w:rPr>
        <w:t>16</w:t>
      </w:r>
      <w:r w:rsidRPr="00184085">
        <w:rPr>
          <w:noProof/>
        </w:rPr>
        <w:t>(1):84-89.</w:t>
      </w:r>
    </w:p>
    <w:p w14:paraId="1183D93D" w14:textId="77777777" w:rsidR="00184085" w:rsidRPr="00184085" w:rsidRDefault="00184085" w:rsidP="00184085">
      <w:pPr>
        <w:pStyle w:val="EndNoteBibliography"/>
        <w:spacing w:after="0"/>
        <w:ind w:left="720" w:hanging="720"/>
        <w:rPr>
          <w:noProof/>
        </w:rPr>
      </w:pPr>
      <w:r w:rsidRPr="00184085">
        <w:rPr>
          <w:noProof/>
        </w:rPr>
        <w:t>99.</w:t>
      </w:r>
      <w:r w:rsidRPr="00184085">
        <w:rPr>
          <w:noProof/>
        </w:rPr>
        <w:tab/>
        <w:t xml:space="preserve">Saaiq M, Khan RA, Yasmeen R: </w:t>
      </w:r>
      <w:r w:rsidRPr="00184085">
        <w:rPr>
          <w:b/>
          <w:noProof/>
        </w:rPr>
        <w:t>Digital teaching: Developing a structured digital teaching competency framework for medical teachers</w:t>
      </w:r>
      <w:r w:rsidRPr="00184085">
        <w:rPr>
          <w:noProof/>
        </w:rPr>
        <w:t xml:space="preserve">. </w:t>
      </w:r>
      <w:r w:rsidRPr="00184085">
        <w:rPr>
          <w:i/>
          <w:noProof/>
        </w:rPr>
        <w:t xml:space="preserve">Med Teach </w:t>
      </w:r>
      <w:r w:rsidRPr="00184085">
        <w:rPr>
          <w:noProof/>
        </w:rPr>
        <w:t xml:space="preserve">2024, </w:t>
      </w:r>
      <w:r w:rsidRPr="00184085">
        <w:rPr>
          <w:b/>
          <w:noProof/>
        </w:rPr>
        <w:t>46</w:t>
      </w:r>
      <w:r w:rsidRPr="00184085">
        <w:rPr>
          <w:noProof/>
        </w:rPr>
        <w:t>(10):1362-1368.</w:t>
      </w:r>
    </w:p>
    <w:p w14:paraId="30EF0169" w14:textId="77777777" w:rsidR="00184085" w:rsidRPr="00184085" w:rsidRDefault="00184085" w:rsidP="00184085">
      <w:pPr>
        <w:pStyle w:val="EndNoteBibliography"/>
        <w:spacing w:after="0"/>
        <w:ind w:left="720" w:hanging="720"/>
        <w:rPr>
          <w:rFonts w:hint="eastAsia"/>
          <w:noProof/>
        </w:rPr>
      </w:pPr>
      <w:r w:rsidRPr="00184085">
        <w:rPr>
          <w:rFonts w:hint="eastAsia"/>
          <w:noProof/>
        </w:rPr>
        <w:t>100.</w:t>
      </w:r>
      <w:r w:rsidRPr="00184085">
        <w:rPr>
          <w:rFonts w:hint="eastAsia"/>
          <w:noProof/>
        </w:rPr>
        <w:tab/>
        <w:t xml:space="preserve">Saha A, Chunder R, Majumdar S, Gupta AD: </w:t>
      </w:r>
      <w:r w:rsidRPr="00184085">
        <w:rPr>
          <w:rFonts w:hint="eastAsia"/>
          <w:b/>
          <w:noProof/>
        </w:rPr>
        <w:t>Cross‐Sectional Investigation of Digital Literacy and its Impact on Learning Outcomes among Medical Students</w:t>
      </w:r>
      <w:r w:rsidRPr="00184085">
        <w:rPr>
          <w:rFonts w:hint="eastAsia"/>
          <w:noProof/>
        </w:rPr>
        <w:t xml:space="preserve">. </w:t>
      </w:r>
      <w:r w:rsidRPr="00184085">
        <w:rPr>
          <w:rFonts w:hint="eastAsia"/>
          <w:i/>
          <w:noProof/>
        </w:rPr>
        <w:t xml:space="preserve">Research Journal of Medical Sciences </w:t>
      </w:r>
      <w:r w:rsidRPr="00184085">
        <w:rPr>
          <w:rFonts w:hint="eastAsia"/>
          <w:noProof/>
        </w:rPr>
        <w:t xml:space="preserve">2024, </w:t>
      </w:r>
      <w:r w:rsidRPr="00184085">
        <w:rPr>
          <w:rFonts w:hint="eastAsia"/>
          <w:b/>
          <w:noProof/>
        </w:rPr>
        <w:t>18</w:t>
      </w:r>
      <w:r w:rsidRPr="00184085">
        <w:rPr>
          <w:rFonts w:hint="eastAsia"/>
          <w:noProof/>
        </w:rPr>
        <w:t>(1):357-361.</w:t>
      </w:r>
    </w:p>
    <w:p w14:paraId="389BF87A" w14:textId="77777777" w:rsidR="00184085" w:rsidRPr="00184085" w:rsidRDefault="00184085" w:rsidP="00184085">
      <w:pPr>
        <w:pStyle w:val="EndNoteBibliography"/>
        <w:spacing w:after="0"/>
        <w:ind w:left="720" w:hanging="720"/>
        <w:rPr>
          <w:noProof/>
        </w:rPr>
      </w:pPr>
      <w:r w:rsidRPr="00184085">
        <w:rPr>
          <w:noProof/>
        </w:rPr>
        <w:t>101.</w:t>
      </w:r>
      <w:r w:rsidRPr="00184085">
        <w:rPr>
          <w:noProof/>
        </w:rPr>
        <w:tab/>
        <w:t xml:space="preserve">Sahan F, Guthardt L, Panitz K, Siegel-Kianer A, Eichhof I, Schmitt BD, Apolinario-Hagen J: </w:t>
      </w:r>
      <w:r w:rsidRPr="00184085">
        <w:rPr>
          <w:b/>
          <w:noProof/>
        </w:rPr>
        <w:t>Enhancing Digital Health Awareness and mHealth Competencies in Medical Education: Proof-of-Concept Study and Summative Process Evaluation of a Quality Improvement Project</w:t>
      </w:r>
      <w:r w:rsidRPr="00184085">
        <w:rPr>
          <w:noProof/>
        </w:rPr>
        <w:t xml:space="preserve">. </w:t>
      </w:r>
      <w:r w:rsidRPr="00184085">
        <w:rPr>
          <w:i/>
          <w:noProof/>
        </w:rPr>
        <w:t xml:space="preserve">JMIR Med Educ </w:t>
      </w:r>
      <w:r w:rsidRPr="00184085">
        <w:rPr>
          <w:noProof/>
        </w:rPr>
        <w:t xml:space="preserve">2024, </w:t>
      </w:r>
      <w:r w:rsidRPr="00184085">
        <w:rPr>
          <w:b/>
          <w:noProof/>
        </w:rPr>
        <w:t>10</w:t>
      </w:r>
      <w:r w:rsidRPr="00184085">
        <w:rPr>
          <w:noProof/>
        </w:rPr>
        <w:t>:e59454.</w:t>
      </w:r>
    </w:p>
    <w:p w14:paraId="33D9B5A1" w14:textId="77777777" w:rsidR="00184085" w:rsidRPr="00184085" w:rsidRDefault="00184085" w:rsidP="00184085">
      <w:pPr>
        <w:pStyle w:val="EndNoteBibliography"/>
        <w:spacing w:after="0"/>
        <w:ind w:left="720" w:hanging="720"/>
        <w:rPr>
          <w:noProof/>
        </w:rPr>
      </w:pPr>
      <w:r w:rsidRPr="00184085">
        <w:rPr>
          <w:noProof/>
        </w:rPr>
        <w:t>102.</w:t>
      </w:r>
      <w:r w:rsidRPr="00184085">
        <w:rPr>
          <w:noProof/>
        </w:rPr>
        <w:tab/>
        <w:t xml:space="preserve">Salehi L, Keikavoosi-Arani L: </w:t>
      </w:r>
      <w:r w:rsidRPr="00184085">
        <w:rPr>
          <w:b/>
          <w:noProof/>
        </w:rPr>
        <w:t>Investigation E-health literacy and correlates factors among Alborz medical sciences students: A cross sectional study</w:t>
      </w:r>
      <w:r w:rsidRPr="00184085">
        <w:rPr>
          <w:noProof/>
        </w:rPr>
        <w:t xml:space="preserve">. </w:t>
      </w:r>
      <w:r w:rsidRPr="00184085">
        <w:rPr>
          <w:i/>
          <w:noProof/>
        </w:rPr>
        <w:t xml:space="preserve">International Journal of Adolescent Medicine and Health </w:t>
      </w:r>
      <w:r w:rsidRPr="00184085">
        <w:rPr>
          <w:noProof/>
        </w:rPr>
        <w:t xml:space="preserve">2021, </w:t>
      </w:r>
      <w:r w:rsidRPr="00184085">
        <w:rPr>
          <w:b/>
          <w:noProof/>
        </w:rPr>
        <w:t>33</w:t>
      </w:r>
      <w:r w:rsidRPr="00184085">
        <w:rPr>
          <w:noProof/>
        </w:rPr>
        <w:t>(6):409-414.</w:t>
      </w:r>
    </w:p>
    <w:p w14:paraId="622D50E6" w14:textId="77777777" w:rsidR="00184085" w:rsidRPr="00184085" w:rsidRDefault="00184085" w:rsidP="00184085">
      <w:pPr>
        <w:pStyle w:val="EndNoteBibliography"/>
        <w:spacing w:after="0"/>
        <w:ind w:left="720" w:hanging="720"/>
        <w:rPr>
          <w:noProof/>
        </w:rPr>
      </w:pPr>
      <w:r w:rsidRPr="00184085">
        <w:rPr>
          <w:noProof/>
        </w:rPr>
        <w:t>103.</w:t>
      </w:r>
      <w:r w:rsidRPr="00184085">
        <w:rPr>
          <w:noProof/>
        </w:rPr>
        <w:tab/>
        <w:t xml:space="preserve">Saxena P, Gupta SK, Mehrotra D, Kamthan S, Sabir H, Katiyar P, Sai Prasad SV: </w:t>
      </w:r>
      <w:r w:rsidRPr="00184085">
        <w:rPr>
          <w:b/>
          <w:noProof/>
        </w:rPr>
        <w:t>Assessment of digital literacy and use of smart phones among Central Indian dental students</w:t>
      </w:r>
      <w:r w:rsidRPr="00184085">
        <w:rPr>
          <w:noProof/>
        </w:rPr>
        <w:t xml:space="preserve">. </w:t>
      </w:r>
      <w:r w:rsidRPr="00184085">
        <w:rPr>
          <w:i/>
          <w:noProof/>
        </w:rPr>
        <w:t xml:space="preserve">Journal of oral biology and craniofacial research </w:t>
      </w:r>
      <w:r w:rsidRPr="00184085">
        <w:rPr>
          <w:noProof/>
        </w:rPr>
        <w:t xml:space="preserve">2018, </w:t>
      </w:r>
      <w:r w:rsidRPr="00184085">
        <w:rPr>
          <w:b/>
          <w:noProof/>
        </w:rPr>
        <w:t>8</w:t>
      </w:r>
      <w:r w:rsidRPr="00184085">
        <w:rPr>
          <w:noProof/>
        </w:rPr>
        <w:t>(1):40-43.</w:t>
      </w:r>
    </w:p>
    <w:p w14:paraId="7F3D3477" w14:textId="77777777" w:rsidR="00184085" w:rsidRPr="00184085" w:rsidRDefault="00184085" w:rsidP="00184085">
      <w:pPr>
        <w:pStyle w:val="EndNoteBibliography"/>
        <w:spacing w:after="0"/>
        <w:ind w:left="720" w:hanging="720"/>
        <w:rPr>
          <w:noProof/>
        </w:rPr>
      </w:pPr>
      <w:r w:rsidRPr="00184085">
        <w:rPr>
          <w:noProof/>
        </w:rPr>
        <w:t>104.</w:t>
      </w:r>
      <w:r w:rsidRPr="00184085">
        <w:rPr>
          <w:noProof/>
        </w:rPr>
        <w:tab/>
        <w:t xml:space="preserve">Scarbecz M, DeSchepper EJ: </w:t>
      </w:r>
      <w:r w:rsidRPr="00184085">
        <w:rPr>
          <w:b/>
          <w:noProof/>
        </w:rPr>
        <w:t>Trends in First-Year Dental Students' Information Technology Knowledge and Use: Results from a U.S. Dental School in 2009, 2012, and 2017</w:t>
      </w:r>
      <w:r w:rsidRPr="00184085">
        <w:rPr>
          <w:noProof/>
        </w:rPr>
        <w:t xml:space="preserve">. </w:t>
      </w:r>
      <w:r w:rsidRPr="00184085">
        <w:rPr>
          <w:i/>
          <w:noProof/>
        </w:rPr>
        <w:t xml:space="preserve">Journal of dental education </w:t>
      </w:r>
      <w:r w:rsidRPr="00184085">
        <w:rPr>
          <w:noProof/>
        </w:rPr>
        <w:t xml:space="preserve">2018, </w:t>
      </w:r>
      <w:r w:rsidRPr="00184085">
        <w:rPr>
          <w:b/>
          <w:noProof/>
        </w:rPr>
        <w:t>82</w:t>
      </w:r>
      <w:r w:rsidRPr="00184085">
        <w:rPr>
          <w:noProof/>
        </w:rPr>
        <w:t>(12):1287-1295.</w:t>
      </w:r>
    </w:p>
    <w:p w14:paraId="33C8D8FE" w14:textId="77777777" w:rsidR="00184085" w:rsidRPr="00184085" w:rsidRDefault="00184085" w:rsidP="00184085">
      <w:pPr>
        <w:pStyle w:val="EndNoteBibliography"/>
        <w:spacing w:after="0"/>
        <w:ind w:left="720" w:hanging="720"/>
        <w:rPr>
          <w:noProof/>
        </w:rPr>
      </w:pPr>
      <w:r w:rsidRPr="00184085">
        <w:rPr>
          <w:noProof/>
        </w:rPr>
        <w:t>105.</w:t>
      </w:r>
      <w:r w:rsidRPr="00184085">
        <w:rPr>
          <w:noProof/>
        </w:rPr>
        <w:tab/>
        <w:t xml:space="preserve">Schuitmaker L, Drogt J, Benders M, Jongsma K: </w:t>
      </w:r>
      <w:r w:rsidRPr="00184085">
        <w:rPr>
          <w:b/>
          <w:noProof/>
        </w:rPr>
        <w:t>Physicians’ required competencies in AI-assisted clinical settings: a systematic review</w:t>
      </w:r>
      <w:r w:rsidRPr="00184085">
        <w:rPr>
          <w:noProof/>
        </w:rPr>
        <w:t xml:space="preserve">. </w:t>
      </w:r>
      <w:r w:rsidRPr="00184085">
        <w:rPr>
          <w:i/>
          <w:noProof/>
        </w:rPr>
        <w:t xml:space="preserve">British Medical Bulletin </w:t>
      </w:r>
      <w:r w:rsidRPr="00184085">
        <w:rPr>
          <w:noProof/>
        </w:rPr>
        <w:t xml:space="preserve">2025, </w:t>
      </w:r>
      <w:r w:rsidRPr="00184085">
        <w:rPr>
          <w:b/>
          <w:noProof/>
        </w:rPr>
        <w:t>153</w:t>
      </w:r>
      <w:r w:rsidRPr="00184085">
        <w:rPr>
          <w:noProof/>
        </w:rPr>
        <w:t>(1).</w:t>
      </w:r>
    </w:p>
    <w:p w14:paraId="2B1BBFCD" w14:textId="77777777" w:rsidR="00184085" w:rsidRPr="00184085" w:rsidRDefault="00184085" w:rsidP="00184085">
      <w:pPr>
        <w:pStyle w:val="EndNoteBibliography"/>
        <w:spacing w:after="0"/>
        <w:ind w:left="720" w:hanging="720"/>
        <w:rPr>
          <w:noProof/>
        </w:rPr>
      </w:pPr>
      <w:r w:rsidRPr="00184085">
        <w:rPr>
          <w:noProof/>
        </w:rPr>
        <w:t>106.</w:t>
      </w:r>
      <w:r w:rsidRPr="00184085">
        <w:rPr>
          <w:noProof/>
        </w:rPr>
        <w:tab/>
        <w:t xml:space="preserve">Scott IA, Shaw T, Slade C, Wan TT, Coorey C, Johnson SLJ, Sullivan CM: </w:t>
      </w:r>
      <w:r w:rsidRPr="00184085">
        <w:rPr>
          <w:b/>
          <w:noProof/>
        </w:rPr>
        <w:t>Digital health competencies for the next generation of physicians</w:t>
      </w:r>
      <w:r w:rsidRPr="00184085">
        <w:rPr>
          <w:noProof/>
        </w:rPr>
        <w:t xml:space="preserve">. </w:t>
      </w:r>
      <w:r w:rsidRPr="00184085">
        <w:rPr>
          <w:i/>
          <w:noProof/>
        </w:rPr>
        <w:t xml:space="preserve">Internal Medicine Journal </w:t>
      </w:r>
      <w:r w:rsidRPr="00184085">
        <w:rPr>
          <w:noProof/>
        </w:rPr>
        <w:t xml:space="preserve">2023, </w:t>
      </w:r>
      <w:r w:rsidRPr="00184085">
        <w:rPr>
          <w:b/>
          <w:noProof/>
        </w:rPr>
        <w:t>53</w:t>
      </w:r>
      <w:r w:rsidRPr="00184085">
        <w:rPr>
          <w:noProof/>
        </w:rPr>
        <w:t>(6):1042-1049.</w:t>
      </w:r>
    </w:p>
    <w:p w14:paraId="471CF2F8" w14:textId="77777777" w:rsidR="00184085" w:rsidRPr="00184085" w:rsidRDefault="00184085" w:rsidP="00184085">
      <w:pPr>
        <w:pStyle w:val="EndNoteBibliography"/>
        <w:spacing w:after="0"/>
        <w:ind w:left="720" w:hanging="720"/>
        <w:rPr>
          <w:noProof/>
        </w:rPr>
      </w:pPr>
      <w:r w:rsidRPr="00184085">
        <w:rPr>
          <w:noProof/>
        </w:rPr>
        <w:t>107.</w:t>
      </w:r>
      <w:r w:rsidRPr="00184085">
        <w:rPr>
          <w:noProof/>
        </w:rPr>
        <w:tab/>
        <w:t xml:space="preserve">Sharma S, Oli N, Thapa B: </w:t>
      </w:r>
      <w:r w:rsidRPr="00184085">
        <w:rPr>
          <w:b/>
          <w:noProof/>
        </w:rPr>
        <w:t>Electronic health-literacy skills among nursing students</w:t>
      </w:r>
      <w:r w:rsidRPr="00184085">
        <w:rPr>
          <w:noProof/>
        </w:rPr>
        <w:t xml:space="preserve">. </w:t>
      </w:r>
      <w:r w:rsidRPr="00184085">
        <w:rPr>
          <w:i/>
          <w:noProof/>
        </w:rPr>
        <w:t xml:space="preserve">Advances in medical education and practice </w:t>
      </w:r>
      <w:r w:rsidRPr="00184085">
        <w:rPr>
          <w:noProof/>
        </w:rPr>
        <w:t xml:space="preserve">2019, </w:t>
      </w:r>
      <w:r w:rsidRPr="00184085">
        <w:rPr>
          <w:b/>
          <w:noProof/>
        </w:rPr>
        <w:t>10</w:t>
      </w:r>
      <w:r w:rsidRPr="00184085">
        <w:rPr>
          <w:noProof/>
        </w:rPr>
        <w:t>:527-532.</w:t>
      </w:r>
    </w:p>
    <w:p w14:paraId="3E03BCC9" w14:textId="77777777" w:rsidR="00184085" w:rsidRPr="00184085" w:rsidRDefault="00184085" w:rsidP="00184085">
      <w:pPr>
        <w:pStyle w:val="EndNoteBibliography"/>
        <w:spacing w:after="0"/>
        <w:ind w:left="720" w:hanging="720"/>
        <w:rPr>
          <w:noProof/>
        </w:rPr>
      </w:pPr>
      <w:r w:rsidRPr="00184085">
        <w:rPr>
          <w:noProof/>
        </w:rPr>
        <w:t>108.</w:t>
      </w:r>
      <w:r w:rsidRPr="00184085">
        <w:rPr>
          <w:noProof/>
        </w:rPr>
        <w:tab/>
        <w:t xml:space="preserve">Shen H, Chen C, Yan S, Hallensleben C, van der Kleij R, Li M, Dai H, Chavannes N, Zhou Y: </w:t>
      </w:r>
      <w:r w:rsidRPr="00184085">
        <w:rPr>
          <w:b/>
          <w:noProof/>
        </w:rPr>
        <w:t>Online digital health and informatics education for undergraduate nursing students in China: impacts and recommendations</w:t>
      </w:r>
      <w:r w:rsidRPr="00184085">
        <w:rPr>
          <w:noProof/>
        </w:rPr>
        <w:t xml:space="preserve">. </w:t>
      </w:r>
      <w:r w:rsidRPr="00184085">
        <w:rPr>
          <w:i/>
          <w:noProof/>
        </w:rPr>
        <w:t xml:space="preserve">BMC Med Educ </w:t>
      </w:r>
      <w:r w:rsidRPr="00184085">
        <w:rPr>
          <w:noProof/>
        </w:rPr>
        <w:t xml:space="preserve">2024, </w:t>
      </w:r>
      <w:r w:rsidRPr="00184085">
        <w:rPr>
          <w:b/>
          <w:noProof/>
        </w:rPr>
        <w:t>24</w:t>
      </w:r>
      <w:r w:rsidRPr="00184085">
        <w:rPr>
          <w:noProof/>
        </w:rPr>
        <w:t>(1):803.</w:t>
      </w:r>
    </w:p>
    <w:p w14:paraId="16BD19E5" w14:textId="77777777" w:rsidR="00184085" w:rsidRPr="00184085" w:rsidRDefault="00184085" w:rsidP="00184085">
      <w:pPr>
        <w:pStyle w:val="EndNoteBibliography"/>
        <w:spacing w:after="0"/>
        <w:ind w:left="720" w:hanging="720"/>
        <w:rPr>
          <w:noProof/>
        </w:rPr>
      </w:pPr>
      <w:r w:rsidRPr="00184085">
        <w:rPr>
          <w:noProof/>
        </w:rPr>
        <w:t>109.</w:t>
      </w:r>
      <w:r w:rsidRPr="00184085">
        <w:rPr>
          <w:noProof/>
        </w:rPr>
        <w:tab/>
        <w:t xml:space="preserve">Sinan O, Ayaz-Alkaya S, Akca A: </w:t>
      </w:r>
      <w:r w:rsidRPr="00184085">
        <w:rPr>
          <w:b/>
          <w:noProof/>
        </w:rPr>
        <w:t>Predictors of eHealth literacy levels among nursing students: A descriptive and correlational study</w:t>
      </w:r>
      <w:r w:rsidRPr="00184085">
        <w:rPr>
          <w:noProof/>
        </w:rPr>
        <w:t xml:space="preserve">. </w:t>
      </w:r>
      <w:r w:rsidRPr="00184085">
        <w:rPr>
          <w:i/>
          <w:noProof/>
        </w:rPr>
        <w:t xml:space="preserve">Nurse Education in Practice </w:t>
      </w:r>
      <w:r w:rsidRPr="00184085">
        <w:rPr>
          <w:noProof/>
        </w:rPr>
        <w:t xml:space="preserve">2023, </w:t>
      </w:r>
      <w:r w:rsidRPr="00184085">
        <w:rPr>
          <w:b/>
          <w:noProof/>
        </w:rPr>
        <w:t>68</w:t>
      </w:r>
      <w:r w:rsidRPr="00184085">
        <w:rPr>
          <w:noProof/>
        </w:rPr>
        <w:t>:N.PAG-N.PAG.</w:t>
      </w:r>
    </w:p>
    <w:p w14:paraId="75202791" w14:textId="77777777" w:rsidR="00184085" w:rsidRPr="00184085" w:rsidRDefault="00184085" w:rsidP="00184085">
      <w:pPr>
        <w:pStyle w:val="EndNoteBibliography"/>
        <w:spacing w:after="0"/>
        <w:ind w:left="720" w:hanging="720"/>
        <w:rPr>
          <w:noProof/>
        </w:rPr>
      </w:pPr>
      <w:r w:rsidRPr="00184085">
        <w:rPr>
          <w:noProof/>
        </w:rPr>
        <w:t>110.</w:t>
      </w:r>
      <w:r w:rsidRPr="00184085">
        <w:rPr>
          <w:noProof/>
        </w:rPr>
        <w:tab/>
        <w:t xml:space="preserve">Tanaka J, Kuroda H, Igawa N, Sakurai T, Ohnishi M: </w:t>
      </w:r>
      <w:r w:rsidRPr="00184085">
        <w:rPr>
          <w:b/>
          <w:noProof/>
        </w:rPr>
        <w:t>Perceived eHealth Literacy and Learning Experiences Among Japanese Undergraduate Nursing Students: A Cross-sectional Study</w:t>
      </w:r>
      <w:r w:rsidRPr="00184085">
        <w:rPr>
          <w:noProof/>
        </w:rPr>
        <w:t xml:space="preserve">. </w:t>
      </w:r>
      <w:r w:rsidRPr="00184085">
        <w:rPr>
          <w:i/>
          <w:noProof/>
        </w:rPr>
        <w:t xml:space="preserve">Computers, informatics, nursing : CIN </w:t>
      </w:r>
      <w:r w:rsidRPr="00184085">
        <w:rPr>
          <w:noProof/>
        </w:rPr>
        <w:t xml:space="preserve">2020, </w:t>
      </w:r>
      <w:r w:rsidRPr="00184085">
        <w:rPr>
          <w:b/>
          <w:noProof/>
        </w:rPr>
        <w:t>38</w:t>
      </w:r>
      <w:r w:rsidRPr="00184085">
        <w:rPr>
          <w:noProof/>
        </w:rPr>
        <w:t>(4):198-203.</w:t>
      </w:r>
    </w:p>
    <w:p w14:paraId="419C8830" w14:textId="77777777" w:rsidR="00184085" w:rsidRPr="00184085" w:rsidRDefault="00184085" w:rsidP="00184085">
      <w:pPr>
        <w:pStyle w:val="EndNoteBibliography"/>
        <w:spacing w:after="0"/>
        <w:ind w:left="720" w:hanging="720"/>
        <w:rPr>
          <w:noProof/>
        </w:rPr>
      </w:pPr>
      <w:r w:rsidRPr="00184085">
        <w:rPr>
          <w:noProof/>
        </w:rPr>
        <w:lastRenderedPageBreak/>
        <w:t>111.</w:t>
      </w:r>
      <w:r w:rsidRPr="00184085">
        <w:rPr>
          <w:noProof/>
        </w:rPr>
        <w:tab/>
        <w:t xml:space="preserve">Tanasombatkul K, Pinyopornpanish K, Angkurawaranon C, Buawangpong N, Rojanasumapong A, Jiraporncharoen W: </w:t>
      </w:r>
      <w:r w:rsidRPr="00184085">
        <w:rPr>
          <w:b/>
          <w:noProof/>
        </w:rPr>
        <w:t>Is Electronic Health Literacy Associated with Learning Outcomes among Medical Students in the First Clinical Year?: A Cross-Sectional Study</w:t>
      </w:r>
      <w:r w:rsidRPr="00184085">
        <w:rPr>
          <w:noProof/>
        </w:rPr>
        <w:t xml:space="preserve">. </w:t>
      </w:r>
      <w:r w:rsidRPr="00184085">
        <w:rPr>
          <w:i/>
          <w:noProof/>
        </w:rPr>
        <w:t xml:space="preserve">European journal of investigation in health, psychology and education </w:t>
      </w:r>
      <w:r w:rsidRPr="00184085">
        <w:rPr>
          <w:noProof/>
        </w:rPr>
        <w:t xml:space="preserve">2021, </w:t>
      </w:r>
      <w:r w:rsidRPr="00184085">
        <w:rPr>
          <w:b/>
          <w:noProof/>
        </w:rPr>
        <w:t>11</w:t>
      </w:r>
      <w:r w:rsidRPr="00184085">
        <w:rPr>
          <w:noProof/>
        </w:rPr>
        <w:t>(3):923-932.</w:t>
      </w:r>
    </w:p>
    <w:p w14:paraId="3B4DE499" w14:textId="77777777" w:rsidR="00184085" w:rsidRPr="00184085" w:rsidRDefault="00184085" w:rsidP="00184085">
      <w:pPr>
        <w:pStyle w:val="EndNoteBibliography"/>
        <w:spacing w:after="0"/>
        <w:ind w:left="720" w:hanging="720"/>
        <w:rPr>
          <w:noProof/>
        </w:rPr>
      </w:pPr>
      <w:r w:rsidRPr="00184085">
        <w:rPr>
          <w:noProof/>
        </w:rPr>
        <w:t>112.</w:t>
      </w:r>
      <w:r w:rsidRPr="00184085">
        <w:rPr>
          <w:noProof/>
        </w:rPr>
        <w:tab/>
        <w:t>Tegegne MD, Tilahun B, Mamuye A, Kerie H, Nurhussien F, Zemen E, Mebratu A, Sisay G, Getachew R, Gebeyehu H</w:t>
      </w:r>
      <w:r w:rsidRPr="00184085">
        <w:rPr>
          <w:i/>
          <w:noProof/>
        </w:rPr>
        <w:t xml:space="preserve"> et al</w:t>
      </w:r>
      <w:r w:rsidRPr="00184085">
        <w:rPr>
          <w:noProof/>
        </w:rPr>
        <w:t xml:space="preserve">: </w:t>
      </w:r>
      <w:r w:rsidRPr="00184085">
        <w:rPr>
          <w:b/>
          <w:noProof/>
        </w:rPr>
        <w:t>Digital literacy level and associated factors among health professionals in a referral and teaching hospital: An implication for future digital health systems implementation</w:t>
      </w:r>
      <w:r w:rsidRPr="00184085">
        <w:rPr>
          <w:noProof/>
        </w:rPr>
        <w:t xml:space="preserve">. </w:t>
      </w:r>
      <w:r w:rsidRPr="00184085">
        <w:rPr>
          <w:i/>
          <w:noProof/>
        </w:rPr>
        <w:t xml:space="preserve">Frontiers in public health </w:t>
      </w:r>
      <w:r w:rsidRPr="00184085">
        <w:rPr>
          <w:noProof/>
        </w:rPr>
        <w:t xml:space="preserve">2023, </w:t>
      </w:r>
      <w:r w:rsidRPr="00184085">
        <w:rPr>
          <w:b/>
          <w:noProof/>
        </w:rPr>
        <w:t>11</w:t>
      </w:r>
      <w:r w:rsidRPr="00184085">
        <w:rPr>
          <w:noProof/>
        </w:rPr>
        <w:t>:1130894.</w:t>
      </w:r>
    </w:p>
    <w:p w14:paraId="2AE23AA5" w14:textId="77777777" w:rsidR="00184085" w:rsidRPr="00184085" w:rsidRDefault="00184085" w:rsidP="00184085">
      <w:pPr>
        <w:pStyle w:val="EndNoteBibliography"/>
        <w:spacing w:after="0"/>
        <w:ind w:left="720" w:hanging="720"/>
        <w:rPr>
          <w:noProof/>
        </w:rPr>
      </w:pPr>
      <w:r w:rsidRPr="00184085">
        <w:rPr>
          <w:noProof/>
        </w:rPr>
        <w:t>113.</w:t>
      </w:r>
      <w:r w:rsidRPr="00184085">
        <w:rPr>
          <w:noProof/>
        </w:rPr>
        <w:tab/>
        <w:t xml:space="preserve">Tesfa GA, Yehualashet DE, Ewune HA, Zemeskel AG, Kalayou MH, Seboka BT: </w:t>
      </w:r>
      <w:r w:rsidRPr="00184085">
        <w:rPr>
          <w:b/>
          <w:noProof/>
        </w:rPr>
        <w:t>eHealth Literacy and its Associated Factors Among Health Professionals During the COVID-19 Pandemic in Resource-Limited Settings: Cross-sectional Study</w:t>
      </w:r>
      <w:r w:rsidRPr="00184085">
        <w:rPr>
          <w:noProof/>
        </w:rPr>
        <w:t xml:space="preserve">. </w:t>
      </w:r>
      <w:r w:rsidRPr="00184085">
        <w:rPr>
          <w:i/>
          <w:noProof/>
        </w:rPr>
        <w:t xml:space="preserve">JMIR formative research </w:t>
      </w:r>
      <w:r w:rsidRPr="00184085">
        <w:rPr>
          <w:noProof/>
        </w:rPr>
        <w:t xml:space="preserve">2022, </w:t>
      </w:r>
      <w:r w:rsidRPr="00184085">
        <w:rPr>
          <w:b/>
          <w:noProof/>
        </w:rPr>
        <w:t>6</w:t>
      </w:r>
      <w:r w:rsidRPr="00184085">
        <w:rPr>
          <w:noProof/>
        </w:rPr>
        <w:t>(7):e36206.</w:t>
      </w:r>
    </w:p>
    <w:p w14:paraId="37C62BC5" w14:textId="77777777" w:rsidR="00184085" w:rsidRPr="00184085" w:rsidRDefault="00184085" w:rsidP="00184085">
      <w:pPr>
        <w:pStyle w:val="EndNoteBibliography"/>
        <w:spacing w:after="0"/>
        <w:ind w:left="720" w:hanging="720"/>
        <w:rPr>
          <w:noProof/>
        </w:rPr>
      </w:pPr>
      <w:r w:rsidRPr="00184085">
        <w:rPr>
          <w:noProof/>
        </w:rPr>
        <w:t>114.</w:t>
      </w:r>
      <w:r w:rsidRPr="00184085">
        <w:rPr>
          <w:noProof/>
        </w:rPr>
        <w:tab/>
        <w:t xml:space="preserve">Tong L, Niu Y, Xuan Z, Jin S, Wang Y, Xiao Q: </w:t>
      </w:r>
      <w:r w:rsidRPr="00184085">
        <w:rPr>
          <w:b/>
          <w:noProof/>
        </w:rPr>
        <w:t>Nursing students' experiences of digital learning in Chinese higher education institutions: A descriptive qualitative study</w:t>
      </w:r>
      <w:r w:rsidRPr="00184085">
        <w:rPr>
          <w:noProof/>
        </w:rPr>
        <w:t xml:space="preserve">. </w:t>
      </w:r>
      <w:r w:rsidRPr="00184085">
        <w:rPr>
          <w:i/>
          <w:noProof/>
        </w:rPr>
        <w:t xml:space="preserve">Nurse Educ Today </w:t>
      </w:r>
      <w:r w:rsidRPr="00184085">
        <w:rPr>
          <w:noProof/>
        </w:rPr>
        <w:t xml:space="preserve">2025, </w:t>
      </w:r>
      <w:r w:rsidRPr="00184085">
        <w:rPr>
          <w:b/>
          <w:noProof/>
        </w:rPr>
        <w:t>144</w:t>
      </w:r>
      <w:r w:rsidRPr="00184085">
        <w:rPr>
          <w:noProof/>
        </w:rPr>
        <w:t>:106454.</w:t>
      </w:r>
    </w:p>
    <w:p w14:paraId="71A3E56F" w14:textId="77777777" w:rsidR="00184085" w:rsidRPr="00184085" w:rsidRDefault="00184085" w:rsidP="00184085">
      <w:pPr>
        <w:pStyle w:val="EndNoteBibliography"/>
        <w:spacing w:after="0"/>
        <w:ind w:left="720" w:hanging="720"/>
        <w:rPr>
          <w:noProof/>
        </w:rPr>
      </w:pPr>
      <w:r w:rsidRPr="00184085">
        <w:rPr>
          <w:noProof/>
        </w:rPr>
        <w:t>115.</w:t>
      </w:r>
      <w:r w:rsidRPr="00184085">
        <w:rPr>
          <w:noProof/>
        </w:rPr>
        <w:tab/>
        <w:t xml:space="preserve">Tubaishat A, Habiballah L: </w:t>
      </w:r>
      <w:r w:rsidRPr="00184085">
        <w:rPr>
          <w:b/>
          <w:noProof/>
        </w:rPr>
        <w:t>eHealth literacy among undergraduate nursing students</w:t>
      </w:r>
      <w:r w:rsidRPr="00184085">
        <w:rPr>
          <w:noProof/>
        </w:rPr>
        <w:t xml:space="preserve">. </w:t>
      </w:r>
      <w:r w:rsidRPr="00184085">
        <w:rPr>
          <w:i/>
          <w:noProof/>
        </w:rPr>
        <w:t xml:space="preserve">Nurse Educ Today </w:t>
      </w:r>
      <w:r w:rsidRPr="00184085">
        <w:rPr>
          <w:noProof/>
        </w:rPr>
        <w:t xml:space="preserve">2016, </w:t>
      </w:r>
      <w:r w:rsidRPr="00184085">
        <w:rPr>
          <w:b/>
          <w:noProof/>
        </w:rPr>
        <w:t>42</w:t>
      </w:r>
      <w:r w:rsidRPr="00184085">
        <w:rPr>
          <w:noProof/>
        </w:rPr>
        <w:t>:47-52.</w:t>
      </w:r>
    </w:p>
    <w:p w14:paraId="3A4FE25A" w14:textId="77777777" w:rsidR="00184085" w:rsidRPr="00184085" w:rsidRDefault="00184085" w:rsidP="00184085">
      <w:pPr>
        <w:pStyle w:val="EndNoteBibliography"/>
        <w:spacing w:after="0"/>
        <w:ind w:left="720" w:hanging="720"/>
        <w:rPr>
          <w:noProof/>
        </w:rPr>
      </w:pPr>
      <w:r w:rsidRPr="00184085">
        <w:rPr>
          <w:noProof/>
        </w:rPr>
        <w:t>116.</w:t>
      </w:r>
      <w:r w:rsidRPr="00184085">
        <w:rPr>
          <w:noProof/>
        </w:rPr>
        <w:tab/>
        <w:t xml:space="preserve">Vallo Hult H, Abovarda A, Master Östlund C, Pålsson P: </w:t>
      </w:r>
      <w:r w:rsidRPr="00184085">
        <w:rPr>
          <w:b/>
          <w:noProof/>
        </w:rPr>
        <w:t>Digital learning strategies in residency education</w:t>
      </w:r>
      <w:r w:rsidRPr="00184085">
        <w:rPr>
          <w:noProof/>
        </w:rPr>
        <w:t xml:space="preserve">. </w:t>
      </w:r>
      <w:r w:rsidRPr="00184085">
        <w:rPr>
          <w:i/>
          <w:noProof/>
        </w:rPr>
        <w:t xml:space="preserve">Ann Med </w:t>
      </w:r>
      <w:r w:rsidRPr="00184085">
        <w:rPr>
          <w:noProof/>
        </w:rPr>
        <w:t xml:space="preserve">2025, </w:t>
      </w:r>
      <w:r w:rsidRPr="00184085">
        <w:rPr>
          <w:b/>
          <w:noProof/>
        </w:rPr>
        <w:t>57</w:t>
      </w:r>
      <w:r w:rsidRPr="00184085">
        <w:rPr>
          <w:noProof/>
        </w:rPr>
        <w:t>(1):2440630.</w:t>
      </w:r>
    </w:p>
    <w:p w14:paraId="3E61F9EC" w14:textId="77777777" w:rsidR="00184085" w:rsidRPr="00184085" w:rsidRDefault="00184085" w:rsidP="00184085">
      <w:pPr>
        <w:pStyle w:val="EndNoteBibliography"/>
        <w:spacing w:after="0"/>
        <w:ind w:left="720" w:hanging="720"/>
        <w:rPr>
          <w:noProof/>
        </w:rPr>
      </w:pPr>
      <w:r w:rsidRPr="00184085">
        <w:rPr>
          <w:noProof/>
        </w:rPr>
        <w:t>117.</w:t>
      </w:r>
      <w:r w:rsidRPr="00184085">
        <w:rPr>
          <w:noProof/>
        </w:rPr>
        <w:tab/>
        <w:t xml:space="preserve">Wilbanks BA, Aroke EN: </w:t>
      </w:r>
      <w:r w:rsidRPr="00184085">
        <w:rPr>
          <w:b/>
          <w:noProof/>
        </w:rPr>
        <w:t>Using Clinical Simulations to Train Healthcare Professionals to Use Electronic Health Records: A Literature Review</w:t>
      </w:r>
      <w:r w:rsidRPr="00184085">
        <w:rPr>
          <w:noProof/>
        </w:rPr>
        <w:t xml:space="preserve">. </w:t>
      </w:r>
      <w:r w:rsidRPr="00184085">
        <w:rPr>
          <w:i/>
          <w:noProof/>
        </w:rPr>
        <w:t xml:space="preserve">Computers, informatics, nursing : CIN </w:t>
      </w:r>
      <w:r w:rsidRPr="00184085">
        <w:rPr>
          <w:noProof/>
        </w:rPr>
        <w:t xml:space="preserve">2020, </w:t>
      </w:r>
      <w:r w:rsidRPr="00184085">
        <w:rPr>
          <w:b/>
          <w:noProof/>
        </w:rPr>
        <w:t>38</w:t>
      </w:r>
      <w:r w:rsidRPr="00184085">
        <w:rPr>
          <w:noProof/>
        </w:rPr>
        <w:t>(11):551-561.</w:t>
      </w:r>
    </w:p>
    <w:p w14:paraId="249741D4" w14:textId="77777777" w:rsidR="00184085" w:rsidRPr="00184085" w:rsidRDefault="00184085" w:rsidP="00184085">
      <w:pPr>
        <w:pStyle w:val="EndNoteBibliography"/>
        <w:spacing w:after="0"/>
        <w:ind w:left="720" w:hanging="720"/>
        <w:rPr>
          <w:noProof/>
        </w:rPr>
      </w:pPr>
      <w:r w:rsidRPr="00184085">
        <w:rPr>
          <w:noProof/>
        </w:rPr>
        <w:t>118.</w:t>
      </w:r>
      <w:r w:rsidRPr="00184085">
        <w:rPr>
          <w:noProof/>
        </w:rPr>
        <w:tab/>
        <w:t xml:space="preserve">Yarmohammadian MH, Mohebbi N: </w:t>
      </w:r>
      <w:r w:rsidRPr="00184085">
        <w:rPr>
          <w:b/>
          <w:noProof/>
        </w:rPr>
        <w:t>Review evaluation indicators of health information technology course of master's degree in medical sciences universities' based on CIPP Model</w:t>
      </w:r>
      <w:r w:rsidRPr="00184085">
        <w:rPr>
          <w:noProof/>
        </w:rPr>
        <w:t xml:space="preserve">. </w:t>
      </w:r>
      <w:r w:rsidRPr="00184085">
        <w:rPr>
          <w:i/>
          <w:noProof/>
        </w:rPr>
        <w:t xml:space="preserve">Journal of education and health promotion </w:t>
      </w:r>
      <w:r w:rsidRPr="00184085">
        <w:rPr>
          <w:noProof/>
        </w:rPr>
        <w:t xml:space="preserve">2015, </w:t>
      </w:r>
      <w:r w:rsidRPr="00184085">
        <w:rPr>
          <w:b/>
          <w:noProof/>
        </w:rPr>
        <w:t>4</w:t>
      </w:r>
      <w:r w:rsidRPr="00184085">
        <w:rPr>
          <w:noProof/>
        </w:rPr>
        <w:t>:28.</w:t>
      </w:r>
    </w:p>
    <w:p w14:paraId="3D93BE6B" w14:textId="77777777" w:rsidR="00184085" w:rsidRPr="00184085" w:rsidRDefault="00184085" w:rsidP="00184085">
      <w:pPr>
        <w:pStyle w:val="EndNoteBibliography"/>
        <w:spacing w:after="0"/>
        <w:ind w:left="720" w:hanging="720"/>
        <w:rPr>
          <w:noProof/>
        </w:rPr>
      </w:pPr>
      <w:r w:rsidRPr="00184085">
        <w:rPr>
          <w:noProof/>
        </w:rPr>
        <w:t>119.</w:t>
      </w:r>
      <w:r w:rsidRPr="00184085">
        <w:rPr>
          <w:noProof/>
        </w:rPr>
        <w:tab/>
        <w:t xml:space="preserve">Yuan N, Lv Z-H, Wen Y-Y, Sun C-R, Tao T-Y, Qian D: </w:t>
      </w:r>
      <w:r w:rsidRPr="00184085">
        <w:rPr>
          <w:b/>
          <w:noProof/>
        </w:rPr>
        <w:t>The relationship between eHealth literacy and palliative care knowledge, attitudes, and practice among nurses: a cross-sectional study</w:t>
      </w:r>
      <w:r w:rsidRPr="00184085">
        <w:rPr>
          <w:noProof/>
        </w:rPr>
        <w:t xml:space="preserve">. </w:t>
      </w:r>
      <w:r w:rsidRPr="00184085">
        <w:rPr>
          <w:i/>
          <w:noProof/>
        </w:rPr>
        <w:t xml:space="preserve">BMC nursing </w:t>
      </w:r>
      <w:r w:rsidRPr="00184085">
        <w:rPr>
          <w:noProof/>
        </w:rPr>
        <w:t xml:space="preserve">2023, </w:t>
      </w:r>
      <w:r w:rsidRPr="00184085">
        <w:rPr>
          <w:b/>
          <w:noProof/>
        </w:rPr>
        <w:t>22</w:t>
      </w:r>
      <w:r w:rsidRPr="00184085">
        <w:rPr>
          <w:noProof/>
        </w:rPr>
        <w:t>(1):1-8.</w:t>
      </w:r>
    </w:p>
    <w:p w14:paraId="2C3036C4" w14:textId="77777777" w:rsidR="00184085" w:rsidRPr="00184085" w:rsidRDefault="00184085" w:rsidP="00184085">
      <w:pPr>
        <w:pStyle w:val="EndNoteBibliography"/>
        <w:spacing w:after="0"/>
        <w:ind w:left="720" w:hanging="720"/>
        <w:rPr>
          <w:noProof/>
        </w:rPr>
      </w:pPr>
      <w:r w:rsidRPr="00184085">
        <w:rPr>
          <w:noProof/>
        </w:rPr>
        <w:t>120.</w:t>
      </w:r>
      <w:r w:rsidRPr="00184085">
        <w:rPr>
          <w:noProof/>
        </w:rPr>
        <w:tab/>
        <w:t xml:space="preserve">Zahmatkeshan M, Naderi Z, Sadeghi Roonizi N, Bijani M: </w:t>
      </w:r>
      <w:r w:rsidRPr="00184085">
        <w:rPr>
          <w:b/>
          <w:noProof/>
        </w:rPr>
        <w:t>Exploring the challenges to development and institutionalization of E-learning content as perceived by faculty members of medical schools in Iran: A qualitative content analysis study</w:t>
      </w:r>
      <w:r w:rsidRPr="00184085">
        <w:rPr>
          <w:noProof/>
        </w:rPr>
        <w:t xml:space="preserve">. </w:t>
      </w:r>
      <w:r w:rsidRPr="00184085">
        <w:rPr>
          <w:i/>
          <w:noProof/>
        </w:rPr>
        <w:t xml:space="preserve">Heliyon </w:t>
      </w:r>
      <w:r w:rsidRPr="00184085">
        <w:rPr>
          <w:noProof/>
        </w:rPr>
        <w:t xml:space="preserve">2024, </w:t>
      </w:r>
      <w:r w:rsidRPr="00184085">
        <w:rPr>
          <w:b/>
          <w:noProof/>
        </w:rPr>
        <w:t>10</w:t>
      </w:r>
      <w:r w:rsidRPr="00184085">
        <w:rPr>
          <w:noProof/>
        </w:rPr>
        <w:t>(19):e38270.</w:t>
      </w:r>
    </w:p>
    <w:p w14:paraId="7266DF75" w14:textId="77777777" w:rsidR="00184085" w:rsidRPr="00184085" w:rsidRDefault="00184085" w:rsidP="00184085">
      <w:pPr>
        <w:pStyle w:val="EndNoteBibliography"/>
        <w:spacing w:after="0"/>
        <w:ind w:left="720" w:hanging="720"/>
        <w:rPr>
          <w:noProof/>
        </w:rPr>
      </w:pPr>
      <w:r w:rsidRPr="00184085">
        <w:rPr>
          <w:noProof/>
        </w:rPr>
        <w:t>121.</w:t>
      </w:r>
      <w:r w:rsidRPr="00184085">
        <w:rPr>
          <w:noProof/>
        </w:rPr>
        <w:tab/>
        <w:t xml:space="preserve">Zainal H, Xiao Hui X, Thumboo J, Kok Yong F: </w:t>
      </w:r>
      <w:r w:rsidRPr="00184085">
        <w:rPr>
          <w:b/>
          <w:noProof/>
        </w:rPr>
        <w:t>Organizational Leaders' Views on Digital Health Competencies in Medical Education: Qualitative Semistructured Interview Study</w:t>
      </w:r>
      <w:r w:rsidRPr="00184085">
        <w:rPr>
          <w:noProof/>
        </w:rPr>
        <w:t xml:space="preserve">. </w:t>
      </w:r>
      <w:r w:rsidRPr="00184085">
        <w:rPr>
          <w:i/>
          <w:noProof/>
        </w:rPr>
        <w:t xml:space="preserve">JMIR Med Educ </w:t>
      </w:r>
      <w:r w:rsidRPr="00184085">
        <w:rPr>
          <w:noProof/>
        </w:rPr>
        <w:t xml:space="preserve">2025, </w:t>
      </w:r>
      <w:r w:rsidRPr="00184085">
        <w:rPr>
          <w:b/>
          <w:noProof/>
        </w:rPr>
        <w:t>11</w:t>
      </w:r>
      <w:r w:rsidRPr="00184085">
        <w:rPr>
          <w:noProof/>
        </w:rPr>
        <w:t>:e64768.</w:t>
      </w:r>
    </w:p>
    <w:p w14:paraId="640F35A5" w14:textId="77777777" w:rsidR="00184085" w:rsidRPr="00184085" w:rsidRDefault="00184085" w:rsidP="00184085">
      <w:pPr>
        <w:pStyle w:val="EndNoteBibliography"/>
        <w:spacing w:after="0"/>
        <w:ind w:left="720" w:hanging="720"/>
        <w:rPr>
          <w:noProof/>
        </w:rPr>
      </w:pPr>
      <w:r w:rsidRPr="00184085">
        <w:rPr>
          <w:noProof/>
        </w:rPr>
        <w:t>122.</w:t>
      </w:r>
      <w:r w:rsidRPr="00184085">
        <w:rPr>
          <w:noProof/>
        </w:rPr>
        <w:tab/>
        <w:t xml:space="preserve">Zainal H, Xiaohui X, Thumboo J, Kok Yong F: </w:t>
      </w:r>
      <w:r w:rsidRPr="00184085">
        <w:rPr>
          <w:b/>
          <w:noProof/>
        </w:rPr>
        <w:t>Digital competencies for Singapore's national medical school curriculum: a qualitative study</w:t>
      </w:r>
      <w:r w:rsidRPr="00184085">
        <w:rPr>
          <w:noProof/>
        </w:rPr>
        <w:t xml:space="preserve">. </w:t>
      </w:r>
      <w:r w:rsidRPr="00184085">
        <w:rPr>
          <w:i/>
          <w:noProof/>
        </w:rPr>
        <w:t xml:space="preserve">Medical education online </w:t>
      </w:r>
      <w:r w:rsidRPr="00184085">
        <w:rPr>
          <w:noProof/>
        </w:rPr>
        <w:t xml:space="preserve">2023, </w:t>
      </w:r>
      <w:r w:rsidRPr="00184085">
        <w:rPr>
          <w:b/>
          <w:noProof/>
        </w:rPr>
        <w:t>28</w:t>
      </w:r>
      <w:r w:rsidRPr="00184085">
        <w:rPr>
          <w:noProof/>
        </w:rPr>
        <w:t>(1):2211820.</w:t>
      </w:r>
    </w:p>
    <w:p w14:paraId="65637866" w14:textId="77777777" w:rsidR="00184085" w:rsidRPr="00184085" w:rsidRDefault="00184085" w:rsidP="00184085">
      <w:pPr>
        <w:pStyle w:val="EndNoteBibliography"/>
        <w:ind w:left="720" w:hanging="720"/>
        <w:rPr>
          <w:noProof/>
        </w:rPr>
      </w:pPr>
      <w:r w:rsidRPr="00184085">
        <w:rPr>
          <w:noProof/>
        </w:rPr>
        <w:t>123.</w:t>
      </w:r>
      <w:r w:rsidRPr="00184085">
        <w:rPr>
          <w:noProof/>
        </w:rPr>
        <w:tab/>
        <w:t xml:space="preserve">Zainal H, Xiaohui X, Thumboo J, Yong FK: </w:t>
      </w:r>
      <w:r w:rsidRPr="00184085">
        <w:rPr>
          <w:b/>
          <w:noProof/>
        </w:rPr>
        <w:t xml:space="preserve">Exploring the views of Singapore junior doctors on medical curricula for the digital age: A </w:t>
      </w:r>
      <w:r w:rsidRPr="00184085">
        <w:rPr>
          <w:b/>
          <w:noProof/>
        </w:rPr>
        <w:lastRenderedPageBreak/>
        <w:t>case study</w:t>
      </w:r>
      <w:r w:rsidRPr="00184085">
        <w:rPr>
          <w:noProof/>
        </w:rPr>
        <w:t xml:space="preserve">. </w:t>
      </w:r>
      <w:r w:rsidRPr="00184085">
        <w:rPr>
          <w:i/>
          <w:noProof/>
        </w:rPr>
        <w:t xml:space="preserve">PLoS One </w:t>
      </w:r>
      <w:r w:rsidRPr="00184085">
        <w:rPr>
          <w:noProof/>
        </w:rPr>
        <w:t xml:space="preserve">2023, </w:t>
      </w:r>
      <w:r w:rsidRPr="00184085">
        <w:rPr>
          <w:b/>
          <w:noProof/>
        </w:rPr>
        <w:t>18</w:t>
      </w:r>
      <w:r w:rsidRPr="00184085">
        <w:rPr>
          <w:noProof/>
        </w:rPr>
        <w:t>(3):e0281108.</w:t>
      </w:r>
    </w:p>
    <w:p w14:paraId="20CFF0B8" w14:textId="3689F407" w:rsidR="00927716" w:rsidRDefault="00000000">
      <w:pPr>
        <w:rPr>
          <w:rFonts w:ascii="Times New Roman" w:hAnsi="Times New Roman" w:cs="Times New Roman"/>
          <w:sz w:val="21"/>
          <w:szCs w:val="21"/>
        </w:rPr>
      </w:pPr>
      <w:r>
        <w:rPr>
          <w:rFonts w:ascii="Times New Roman" w:hAnsi="Times New Roman" w:cs="Times New Roman"/>
          <w:sz w:val="21"/>
          <w:szCs w:val="21"/>
        </w:rPr>
        <w:fldChar w:fldCharType="end"/>
      </w:r>
    </w:p>
    <w:sectPr w:rsidR="0092771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6F0DA" w14:textId="77777777" w:rsidR="005A3171" w:rsidRDefault="005A3171">
      <w:pPr>
        <w:spacing w:line="240" w:lineRule="auto"/>
        <w:rPr>
          <w:rFonts w:hint="eastAsia"/>
        </w:rPr>
      </w:pPr>
      <w:r>
        <w:separator/>
      </w:r>
    </w:p>
  </w:endnote>
  <w:endnote w:type="continuationSeparator" w:id="0">
    <w:p w14:paraId="4C11143C" w14:textId="77777777" w:rsidR="005A3171" w:rsidRDefault="005A3171">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6F427" w14:textId="77777777" w:rsidR="005A3171" w:rsidRDefault="005A3171">
      <w:pPr>
        <w:spacing w:after="0"/>
        <w:rPr>
          <w:rFonts w:hint="eastAsia"/>
        </w:rPr>
      </w:pPr>
      <w:r>
        <w:separator/>
      </w:r>
    </w:p>
  </w:footnote>
  <w:footnote w:type="continuationSeparator" w:id="0">
    <w:p w14:paraId="69A47A92" w14:textId="77777777" w:rsidR="005A3171" w:rsidRDefault="005A3171">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al Education&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xwxfsw6z9psue9z06xvtxt9vervaf200wa&quot;&gt;My EndNote Library&lt;record-ids&gt;&lt;item&gt;167&lt;/item&gt;&lt;item&gt;168&lt;/item&gt;&lt;item&gt;169&lt;/item&gt;&lt;item&gt;170&lt;/item&gt;&lt;item&gt;171&lt;/item&gt;&lt;item&gt;172&lt;/item&gt;&lt;item&gt;173&lt;/item&gt;&lt;item&gt;174&lt;/item&gt;&lt;item&gt;175&lt;/item&gt;&lt;item&gt;176&lt;/item&gt;&lt;item&gt;177&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record-ids&gt;&lt;/item&gt;&lt;/Libraries&gt;"/>
  </w:docVars>
  <w:rsids>
    <w:rsidRoot w:val="00E412A7"/>
    <w:rsid w:val="00036C46"/>
    <w:rsid w:val="0007365F"/>
    <w:rsid w:val="000E4FDD"/>
    <w:rsid w:val="00184085"/>
    <w:rsid w:val="001932F6"/>
    <w:rsid w:val="001D772B"/>
    <w:rsid w:val="0021061D"/>
    <w:rsid w:val="00277D34"/>
    <w:rsid w:val="002F1F6F"/>
    <w:rsid w:val="00315FAA"/>
    <w:rsid w:val="00320058"/>
    <w:rsid w:val="00364298"/>
    <w:rsid w:val="003D6F7F"/>
    <w:rsid w:val="004260AB"/>
    <w:rsid w:val="004B3824"/>
    <w:rsid w:val="004B55C1"/>
    <w:rsid w:val="004F467C"/>
    <w:rsid w:val="00552B63"/>
    <w:rsid w:val="005544F1"/>
    <w:rsid w:val="005A3171"/>
    <w:rsid w:val="005B04FA"/>
    <w:rsid w:val="005C56E5"/>
    <w:rsid w:val="00690B40"/>
    <w:rsid w:val="007A6571"/>
    <w:rsid w:val="00927716"/>
    <w:rsid w:val="009919C8"/>
    <w:rsid w:val="00A7702B"/>
    <w:rsid w:val="00AA45EA"/>
    <w:rsid w:val="00B65ED1"/>
    <w:rsid w:val="00C673ED"/>
    <w:rsid w:val="00CD586A"/>
    <w:rsid w:val="00D40DF9"/>
    <w:rsid w:val="00D843F8"/>
    <w:rsid w:val="00D851CF"/>
    <w:rsid w:val="00DB106F"/>
    <w:rsid w:val="00DD4169"/>
    <w:rsid w:val="00E412A7"/>
    <w:rsid w:val="00EF1716"/>
    <w:rsid w:val="00FB6375"/>
    <w:rsid w:val="00FE0F27"/>
    <w:rsid w:val="1AEC6857"/>
    <w:rsid w:val="4D4113CA"/>
    <w:rsid w:val="65AE61B0"/>
    <w:rsid w:val="71CF2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4D557"/>
  <w15:docId w15:val="{F0686372-C1F0-4F6F-93BE-BDE49190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a7">
    <w:name w:val="FollowedHyperlink"/>
    <w:basedOn w:val="a0"/>
    <w:uiPriority w:val="99"/>
    <w:semiHidden/>
    <w:unhideWhenUsed/>
    <w:rPr>
      <w:color w:val="800080"/>
      <w:u w:val="single"/>
    </w:rPr>
  </w:style>
  <w:style w:type="character" w:styleId="a8">
    <w:name w:val="Hyperlink"/>
    <w:basedOn w:val="a0"/>
    <w:uiPriority w:val="99"/>
    <w:semiHidden/>
    <w:unhideWhenUsed/>
    <w:qFormat/>
    <w:rPr>
      <w:color w:val="0000FF"/>
      <w:u w:val="single"/>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6">
    <w:name w:val="标题 字符"/>
    <w:basedOn w:val="a0"/>
    <w:link w:val="a5"/>
    <w:uiPriority w:val="10"/>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pPr>
      <w:spacing w:before="160"/>
      <w:jc w:val="center"/>
    </w:pPr>
    <w:rPr>
      <w:i/>
      <w:iCs/>
      <w:color w:val="404040" w:themeColor="text1" w:themeTint="BF"/>
    </w:rPr>
  </w:style>
  <w:style w:type="character" w:customStyle="1" w:styleId="aa">
    <w:name w:val="引用 字符"/>
    <w:basedOn w:val="a0"/>
    <w:link w:val="a9"/>
    <w:uiPriority w:val="29"/>
    <w:rPr>
      <w:i/>
      <w:iCs/>
      <w:color w:val="404040" w:themeColor="text1" w:themeTint="BF"/>
    </w:rPr>
  </w:style>
  <w:style w:type="paragraph" w:styleId="ab">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c">
    <w:name w:val="Intense Quote"/>
    <w:basedOn w:val="a"/>
    <w:next w:val="a"/>
    <w:link w:val="ad"/>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customStyle="1" w:styleId="msonormal0">
    <w:name w:val="msonormal"/>
    <w:basedOn w:val="a"/>
    <w:qFormat/>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font5">
    <w:name w:val="font5"/>
    <w:basedOn w:val="a"/>
    <w:qFormat/>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65">
    <w:name w:val="xl65"/>
    <w:basedOn w:val="a"/>
    <w:qFormat/>
    <w:pPr>
      <w:widowControl/>
      <w:spacing w:before="100" w:beforeAutospacing="1" w:after="100" w:afterAutospacing="1" w:line="240" w:lineRule="auto"/>
      <w:jc w:val="center"/>
    </w:pPr>
    <w:rPr>
      <w:rFonts w:ascii="宋体" w:eastAsia="宋体" w:hAnsi="宋体" w:cs="宋体"/>
      <w:kern w:val="0"/>
      <w:sz w:val="24"/>
      <w14:ligatures w14:val="none"/>
    </w:rPr>
  </w:style>
  <w:style w:type="paragraph" w:customStyle="1" w:styleId="xl66">
    <w:name w:val="xl66"/>
    <w:basedOn w:val="a"/>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xl67">
    <w:name w:val="xl67"/>
    <w:basedOn w:val="a"/>
    <w:pPr>
      <w:widowControl/>
      <w:shd w:val="clear" w:color="000000" w:fill="FFFF00"/>
      <w:spacing w:before="100" w:beforeAutospacing="1" w:after="100" w:afterAutospacing="1" w:line="240" w:lineRule="auto"/>
    </w:pPr>
    <w:rPr>
      <w:rFonts w:ascii="宋体" w:eastAsia="宋体" w:hAnsi="宋体" w:cs="宋体"/>
      <w:kern w:val="0"/>
      <w:sz w:val="24"/>
      <w14:ligatures w14:val="none"/>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宋体" w:hAnsi="Times New Roman" w:cs="Times New Roman"/>
      <w:kern w:val="0"/>
      <w:sz w:val="24"/>
      <w14:ligatures w14:val="none"/>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宋体" w:hAnsi="Times New Roman" w:cs="Times New Roman"/>
      <w:b/>
      <w:bCs/>
      <w:kern w:val="0"/>
      <w:sz w:val="24"/>
      <w14:ligatures w14:val="none"/>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宋体" w:hAnsi="Times New Roman" w:cs="Times New Roman"/>
      <w:kern w:val="0"/>
      <w:sz w:val="20"/>
      <w:szCs w:val="20"/>
      <w14:ligatures w14:val="none"/>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宋体" w:hAnsi="Times New Roman" w:cs="Times New Roman"/>
      <w:kern w:val="0"/>
      <w:sz w:val="20"/>
      <w:szCs w:val="20"/>
      <w14:ligatures w14:val="none"/>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宋体" w:hAnsi="Times New Roman" w:cs="Times New Roman"/>
      <w:kern w:val="0"/>
      <w:sz w:val="20"/>
      <w:szCs w:val="20"/>
      <w14:ligatures w14:val="none"/>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宋体" w:hAnsi="Times New Roman" w:cs="Times New Roman"/>
      <w:kern w:val="0"/>
      <w:sz w:val="20"/>
      <w:szCs w:val="20"/>
      <w14:ligatures w14:val="none"/>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宋体" w:hAnsi="Times New Roman" w:cs="Times New Roman"/>
      <w:b/>
      <w:bCs/>
      <w:kern w:val="0"/>
      <w:sz w:val="20"/>
      <w:szCs w:val="20"/>
      <w14:ligatures w14:val="none"/>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宋体" w:hAnsi="Times New Roman" w:cs="Times New Roman"/>
      <w:kern w:val="0"/>
      <w:sz w:val="20"/>
      <w:szCs w:val="20"/>
      <w14:ligatures w14:val="none"/>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宋体" w:hAnsi="Times New Roman" w:cs="Times New Roman"/>
      <w:kern w:val="0"/>
      <w:sz w:val="20"/>
      <w:szCs w:val="20"/>
      <w14:ligatures w14:val="none"/>
    </w:rPr>
  </w:style>
  <w:style w:type="paragraph" w:customStyle="1" w:styleId="EndNoteBibliographyTitle">
    <w:name w:val="EndNote Bibliography Title"/>
    <w:basedOn w:val="a"/>
    <w:link w:val="EndNoteBibliographyTitle0"/>
    <w:pPr>
      <w:spacing w:after="0"/>
      <w:jc w:val="center"/>
    </w:pPr>
    <w:rPr>
      <w:rFonts w:ascii="等线" w:eastAsia="等线" w:hAnsi="等线"/>
    </w:rPr>
  </w:style>
  <w:style w:type="character" w:customStyle="1" w:styleId="EndNoteBibliographyTitle0">
    <w:name w:val="EndNote Bibliography Title 字符"/>
    <w:basedOn w:val="a0"/>
    <w:link w:val="EndNoteBibliographyTitle"/>
    <w:qFormat/>
    <w:rPr>
      <w:rFonts w:ascii="等线" w:eastAsia="等线" w:hAnsi="等线"/>
      <w:kern w:val="2"/>
      <w:sz w:val="22"/>
      <w:szCs w:val="24"/>
      <w14:ligatures w14:val="standardContextual"/>
    </w:rPr>
  </w:style>
  <w:style w:type="paragraph" w:customStyle="1" w:styleId="EndNoteBibliography">
    <w:name w:val="EndNote Bibliography"/>
    <w:basedOn w:val="a"/>
    <w:link w:val="EndNoteBibliography0"/>
    <w:qFormat/>
    <w:pPr>
      <w:spacing w:line="240" w:lineRule="auto"/>
    </w:pPr>
    <w:rPr>
      <w:rFonts w:ascii="等线" w:eastAsia="等线" w:hAnsi="等线"/>
    </w:rPr>
  </w:style>
  <w:style w:type="character" w:customStyle="1" w:styleId="EndNoteBibliography0">
    <w:name w:val="EndNote Bibliography 字符"/>
    <w:basedOn w:val="a0"/>
    <w:link w:val="EndNoteBibliography"/>
    <w:qFormat/>
    <w:rPr>
      <w:rFonts w:ascii="等线" w:eastAsia="等线" w:hAnsi="等线"/>
      <w:kern w:val="2"/>
      <w:sz w:val="22"/>
      <w:szCs w:val="24"/>
      <w14:ligatures w14:val="standardContextual"/>
    </w:rPr>
  </w:style>
  <w:style w:type="paragraph" w:styleId="ae">
    <w:name w:val="header"/>
    <w:basedOn w:val="a"/>
    <w:link w:val="af"/>
    <w:uiPriority w:val="99"/>
    <w:unhideWhenUsed/>
    <w:rsid w:val="00184085"/>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84085"/>
    <w:rPr>
      <w:kern w:val="2"/>
      <w:sz w:val="18"/>
      <w:szCs w:val="18"/>
      <w14:ligatures w14:val="standardContextual"/>
    </w:rPr>
  </w:style>
  <w:style w:type="paragraph" w:styleId="af0">
    <w:name w:val="footer"/>
    <w:basedOn w:val="a"/>
    <w:link w:val="af1"/>
    <w:uiPriority w:val="99"/>
    <w:unhideWhenUsed/>
    <w:rsid w:val="00184085"/>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84085"/>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139</Pages>
  <Words>36785</Words>
  <Characters>224025</Characters>
  <Application>Microsoft Office Word</Application>
  <DocSecurity>0</DocSecurity>
  <Lines>8616</Lines>
  <Paragraphs>1630</Paragraphs>
  <ScaleCrop>false</ScaleCrop>
  <Company/>
  <LinksUpToDate>false</LinksUpToDate>
  <CharactersWithSpaces>259180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谢官莉</cp:lastModifiedBy>
  <cp:revision>4</cp:revision>
  <dcterms:created xsi:type="dcterms:W3CDTF">2025-07-19T08:51:00Z</dcterms:created>
  <dcterms:modified xsi:type="dcterms:W3CDTF">2025-12-19T08:35:00Z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eyJoZGlkIjoiZjNhZjI2ZWY5ZmVhNzQwZGE5ODllYjM3ZDUzOWQxNTkiLCJ1c2VySWQiOiI2MzE4NDE2NjQifQ==</vt:lpwstr>
  </property>
  <property fmtid="{D5CDD505-2E9C-101B-9397-08002B2CF9AE}" pid="3" name="KSOProductBuildVer">
    <vt:lpwstr>2052-12.1.0.21915</vt:lpwstr>
  </property>
  <property fmtid="{D5CDD505-2E9C-101B-9397-08002B2CF9AE}" pid="4" name="ICV">
    <vt:lpwstr>7FDEA6E2C989433690721AC2D8684D15_12</vt:lpwstr>
  </property>
</Properties>
</file>