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874" w:rsidRPr="004B7874" w:rsidRDefault="004B7874" w:rsidP="004B7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874">
        <w:rPr>
          <w:rFonts w:ascii="Times New Roman" w:hAnsi="Times New Roman" w:cs="Times New Roman"/>
          <w:b/>
          <w:sz w:val="24"/>
          <w:szCs w:val="24"/>
        </w:rPr>
        <w:t>SUPPLEMENTARY FILE 1_EUTHANASIA</w:t>
      </w: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0C7744">
        <w:rPr>
          <w:rFonts w:ascii="Times New Roman" w:hAnsi="Times New Roman" w:cs="Times New Roman"/>
          <w:b/>
          <w:bCs/>
        </w:rPr>
        <w:t>DATA COLLECTION TOOL/QUESTIONNAIRE</w:t>
      </w:r>
    </w:p>
    <w:p w:rsidR="00F07401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0C7744">
        <w:rPr>
          <w:rFonts w:ascii="Times New Roman" w:hAnsi="Times New Roman" w:cs="Times New Roman"/>
          <w:b/>
          <w:bCs/>
        </w:rPr>
        <w:t xml:space="preserve">Section A: 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Age: ____ years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Gender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Male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Female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Non-binary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Academic year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-</w:t>
      </w:r>
      <w:r w:rsidRPr="000C7744">
        <w:rPr>
          <w:rFonts w:ascii="Times New Roman" w:hAnsi="Times New Roman" w:cs="Times New Roman"/>
        </w:rPr>
        <w:t>level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200-level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300-level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CB68A7"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400</w:t>
      </w:r>
      <w:r>
        <w:rPr>
          <w:rFonts w:ascii="Times New Roman" w:hAnsi="Times New Roman" w:cs="Times New Roman"/>
        </w:rPr>
        <w:t>-level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500-level</w:t>
      </w:r>
    </w:p>
    <w:p w:rsidR="00F07401" w:rsidRPr="00CB68A7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600-level</w:t>
      </w:r>
      <w:r w:rsidRPr="00CB68A7">
        <w:rPr>
          <w:rFonts w:ascii="Times New Roman" w:hAnsi="Times New Roman" w:cs="Times New Roman"/>
        </w:rPr>
        <w:t xml:space="preserve"> 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Religion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Christianity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Islam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Atheist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Agnostic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African Traditional Religion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Others...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Ethnicity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Yoruba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Ibo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Hausa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Others….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Father’s level of education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Tertiary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[] </w:t>
      </w:r>
      <w:r w:rsidRPr="000C7744">
        <w:rPr>
          <w:rFonts w:ascii="Times New Roman" w:hAnsi="Times New Roman" w:cs="Times New Roman"/>
        </w:rPr>
        <w:t>Secondary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Primary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 formal education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Mother’s level of education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Tertiary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Secondary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Primary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 formal education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How would you rate your religiosity? </w:t>
      </w: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0C7744">
        <w:rPr>
          <w:rFonts w:ascii="Times New Roman" w:hAnsi="Times New Roman" w:cs="Times New Roman"/>
        </w:rPr>
        <w:t>(Likert scale from 1 to 5)</w:t>
      </w: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0C7744">
        <w:rPr>
          <w:rFonts w:ascii="Times New Roman" w:hAnsi="Times New Roman" w:cs="Times New Roman"/>
          <w:b/>
          <w:bCs/>
        </w:rPr>
        <w:t>Section B: Knowledge of euthanasia 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Euthanasia is the administration of lethal drugs to a patient at the explicit request of that patient.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Euthanasia is the active shortening of the dying process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Euthanasia is physician-assisted suicide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Euthanasia is the withholding or withdrawal of treatment</w:t>
      </w:r>
    </w:p>
    <w:p w:rsidR="00F07401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lastRenderedPageBreak/>
        <w:t>Euthanasia is legally allowed in Nigeria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Euthanasia is a humane act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There is a difference between active and passive euthanasia according to the laws.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Section C: </w:t>
      </w:r>
      <w:r w:rsidRPr="000C7744">
        <w:rPr>
          <w:rFonts w:ascii="Times New Roman" w:hAnsi="Times New Roman" w:cs="Times New Roman"/>
          <w:b/>
          <w:bCs/>
        </w:rPr>
        <w:t>Attitude towards Euthanasia (ATE) 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If a patient in severe pain requests it, a doctor should remove life support and allow that patient to die.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It is okay for a doctor to administer enough medicine to end a patient’s life if the doctor does not believe that they will recover.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If a patient in severe pain requests it, a doctor should prescribe that patient enough medicine to end their life.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lastRenderedPageBreak/>
        <w:t>It is okay for a doctor to remove life support and let a patient die if the doctor does not believe the patient will recover.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It is okay for a doctor to administer enough medicine to a suffering patient to end that patient’s life if the doctor thinks that the patient’s pain is too severe.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111F71" w:rsidRDefault="00F07401" w:rsidP="00F07401">
      <w:pPr>
        <w:spacing w:line="276" w:lineRule="auto"/>
        <w:jc w:val="both"/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Even if a doctor does not think that a patient will recover, it would be wrong for the doctor to end the life of a patient</w:t>
      </w:r>
      <w:r>
        <w:rPr>
          <w:rFonts w:ascii="Times New Roman" w:hAnsi="Times New Roman" w:cs="Times New Roman"/>
        </w:rPr>
        <w:t xml:space="preserve"> </w:t>
      </w:r>
      <w:bookmarkStart w:id="0" w:name="_GoBack"/>
      <w:r w:rsidRPr="002211F2">
        <w:rPr>
          <w:rFonts w:ascii="Times New Roman" w:hAnsi="Times New Roman" w:cs="Times New Roman"/>
          <w:i/>
        </w:rPr>
        <w:t>(reverse-coded)</w:t>
      </w:r>
      <w:bookmarkEnd w:id="0"/>
      <w:r>
        <w:rPr>
          <w:rFonts w:ascii="Times New Roman" w:hAnsi="Times New Roman" w:cs="Times New Roman"/>
        </w:rPr>
        <w:t>.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It is okay for a doctor to remove a patient’s life support and let them die if the doctor thinks that the patient’s pain is too severe.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If a dying patient requests it, a doctor should prescribe enough medicine to end their life.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Even if a doctor knows that a patient is in severe, uncontrollable pain, it would be wrong for the doctor to end the life of that patient</w:t>
      </w:r>
      <w:r w:rsidR="002211F2">
        <w:rPr>
          <w:rFonts w:ascii="Times New Roman" w:hAnsi="Times New Roman" w:cs="Times New Roman"/>
        </w:rPr>
        <w:t xml:space="preserve"> </w:t>
      </w:r>
      <w:r w:rsidR="002211F2" w:rsidRPr="002211F2">
        <w:rPr>
          <w:rFonts w:ascii="Times New Roman" w:hAnsi="Times New Roman" w:cs="Times New Roman"/>
          <w:i/>
        </w:rPr>
        <w:t>(reverse-coded)</w:t>
      </w:r>
      <w:r w:rsidR="002211F2">
        <w:rPr>
          <w:rFonts w:ascii="Times New Roman" w:hAnsi="Times New Roman" w:cs="Times New Roman"/>
        </w:rPr>
        <w:t>.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Default="00F07401" w:rsidP="00F07401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 Disagree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</w:pPr>
      <w:r w:rsidRPr="00E80B65">
        <w:rPr>
          <w:rFonts w:ascii="Times New Roman" w:hAnsi="Times New Roman" w:cs="Times New Roman"/>
        </w:rPr>
        <w:lastRenderedPageBreak/>
        <w:t>If a dying patient requests it, a doctor should remove their life support and allow them to die</w:t>
      </w:r>
    </w:p>
    <w:p w:rsidR="00F07401" w:rsidRPr="00510250" w:rsidRDefault="00F07401" w:rsidP="00F07401">
      <w:pPr>
        <w:spacing w:line="276" w:lineRule="auto"/>
        <w:jc w:val="both"/>
      </w:pPr>
      <w:r w:rsidRPr="00E80B65">
        <w:rPr>
          <w:rFonts w:ascii="Times New Roman" w:hAnsi="Times New Roman" w:cs="Times New Roman"/>
        </w:rPr>
        <w:t>[] Agree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Neutral</w:t>
      </w:r>
    </w:p>
    <w:p w:rsidR="00F07401" w:rsidRPr="00E80B65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[] Disagree</w:t>
      </w: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0C7744">
        <w:rPr>
          <w:rFonts w:ascii="Times New Roman" w:hAnsi="Times New Roman" w:cs="Times New Roman"/>
          <w:b/>
          <w:bCs/>
        </w:rPr>
        <w:t xml:space="preserve">Section </w:t>
      </w:r>
      <w:r>
        <w:rPr>
          <w:rFonts w:ascii="Times New Roman" w:hAnsi="Times New Roman" w:cs="Times New Roman"/>
          <w:b/>
          <w:bCs/>
        </w:rPr>
        <w:t>D</w:t>
      </w:r>
      <w:r w:rsidRPr="000C7744">
        <w:rPr>
          <w:rFonts w:ascii="Times New Roman" w:hAnsi="Times New Roman" w:cs="Times New Roman"/>
          <w:b/>
          <w:bCs/>
        </w:rPr>
        <w:t>: Acceptance of Euthanasia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 xml:space="preserve">Do you believe that euthanasia should be </w:t>
      </w:r>
      <w:proofErr w:type="spellStart"/>
      <w:r w:rsidRPr="00E80B65">
        <w:rPr>
          <w:rFonts w:ascii="Times New Roman" w:hAnsi="Times New Roman" w:cs="Times New Roman"/>
        </w:rPr>
        <w:t>practised</w:t>
      </w:r>
      <w:proofErr w:type="spellEnd"/>
      <w:r w:rsidRPr="00E80B65">
        <w:rPr>
          <w:rFonts w:ascii="Times New Roman" w:hAnsi="Times New Roman" w:cs="Times New Roman"/>
        </w:rPr>
        <w:t>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Maybe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If yes, why do you accept it?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Patient’s autonomy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Relief of suffering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Terminally-ill patients are an additional burden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Educational or clinical experience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Others…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If no, why?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Religious and personal beliefs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[]</w:t>
      </w:r>
      <w:r w:rsidRPr="000C7744">
        <w:rPr>
          <w:rFonts w:ascii="Times New Roman" w:hAnsi="Times New Roman" w:cs="Times New Roman"/>
        </w:rPr>
        <w:t> Risk of abuse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Physician’s role in preserving life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Increasing interest and research in palliative care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Management of psychiatric conditions like depression may alleviate suffering 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Others…</w:t>
      </w:r>
      <w:r>
        <w:rPr>
          <w:rFonts w:ascii="Times New Roman" w:hAnsi="Times New Roman" w:cs="Times New Roman"/>
        </w:rPr>
        <w:t xml:space="preserve"> (</w:t>
      </w:r>
      <w:r w:rsidRPr="00E80B65">
        <w:rPr>
          <w:rFonts w:ascii="Times New Roman" w:hAnsi="Times New Roman" w:cs="Times New Roman"/>
          <w:color w:val="000000" w:themeColor="text1"/>
        </w:rPr>
        <w:t>Please specify)</w:t>
      </w:r>
    </w:p>
    <w:p w:rsidR="00F07401" w:rsidRPr="000C7744" w:rsidRDefault="00F07401" w:rsidP="00F07401">
      <w:pPr>
        <w:spacing w:line="276" w:lineRule="auto"/>
        <w:jc w:val="both"/>
        <w:rPr>
          <w:rFonts w:ascii="Times New Roman" w:hAnsi="Times New Roman" w:cs="Times New Roman"/>
        </w:rPr>
      </w:pPr>
      <w:r w:rsidRPr="000C7744">
        <w:rPr>
          <w:rFonts w:ascii="Times New Roman" w:hAnsi="Times New Roman" w:cs="Times New Roman"/>
          <w:b/>
          <w:bCs/>
        </w:rPr>
        <w:t xml:space="preserve">Section </w:t>
      </w:r>
      <w:r>
        <w:rPr>
          <w:rFonts w:ascii="Times New Roman" w:hAnsi="Times New Roman" w:cs="Times New Roman"/>
          <w:b/>
          <w:bCs/>
        </w:rPr>
        <w:t>E</w:t>
      </w:r>
      <w:r w:rsidRPr="000C7744">
        <w:rPr>
          <w:rFonts w:ascii="Times New Roman" w:hAnsi="Times New Roman" w:cs="Times New Roman"/>
          <w:b/>
          <w:bCs/>
        </w:rPr>
        <w:t>: Students’ exposure 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Do you think the University of Ibadan has a curriculum that sufficiently addresses euthanasia?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I don’t know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lastRenderedPageBreak/>
        <w:t>Do you have any family members with life support treatment?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Have you accompanied a dying person to the end (of life)?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Have you witnessed the withdrawal of mechanical support from patient(s)?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F07401" w:rsidRPr="00E80B65" w:rsidRDefault="00F07401" w:rsidP="00F0740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E80B65">
        <w:rPr>
          <w:rFonts w:ascii="Times New Roman" w:hAnsi="Times New Roman" w:cs="Times New Roman"/>
        </w:rPr>
        <w:t>Have you witnessed the withdrawal of nutritional support from patient(s)?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Yes</w:t>
      </w:r>
    </w:p>
    <w:p w:rsidR="00F07401" w:rsidRPr="000C7744" w:rsidRDefault="00F07401" w:rsidP="00F07401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[] </w:t>
      </w:r>
      <w:r w:rsidRPr="000C7744">
        <w:rPr>
          <w:rFonts w:ascii="Times New Roman" w:hAnsi="Times New Roman" w:cs="Times New Roman"/>
        </w:rPr>
        <w:t>No</w:t>
      </w:r>
    </w:p>
    <w:p w:rsidR="004B7874" w:rsidRPr="004B7874" w:rsidRDefault="004B7874" w:rsidP="00F0740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B7874" w:rsidRPr="004B7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A04B3"/>
    <w:multiLevelType w:val="multilevel"/>
    <w:tmpl w:val="A706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74"/>
    <w:rsid w:val="002211F2"/>
    <w:rsid w:val="004B7874"/>
    <w:rsid w:val="00F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34AA6"/>
  <w15:chartTrackingRefBased/>
  <w15:docId w15:val="{D24B6045-93F4-40D3-A32A-01D6D798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40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2026-03-12T12:31:00Z</dcterms:created>
  <dcterms:modified xsi:type="dcterms:W3CDTF">2026-03-12T12:42:00Z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d9af67dc-bcf5-4428-8bfe-289bd8732341</vt:lpwstr>
  </property>
</Properties>
</file>