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33" w14:textId="006A14CC" w:rsidR="00953EB5" w:rsidRDefault="00953EB5">
      <w:pPr>
        <w:pStyle w:val="1"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 w:hint="eastAsia"/>
          <w:lang w:eastAsia="zh-TW"/>
        </w:rPr>
        <w:t xml:space="preserve">Appendix I: </w:t>
      </w:r>
      <w:r w:rsidR="008503C0">
        <w:rPr>
          <w:rFonts w:ascii="Arial" w:eastAsiaTheme="minorEastAsia" w:hAnsi="Arial" w:cs="Arial" w:hint="eastAsia"/>
          <w:lang w:eastAsia="zh-TW"/>
        </w:rPr>
        <w:t>OSCE rating</w:t>
      </w:r>
    </w:p>
    <w:p w14:paraId="7352B1C1" w14:textId="77777777" w:rsidR="008503C0" w:rsidRPr="008503C0" w:rsidRDefault="008503C0" w:rsidP="008503C0">
      <w:pPr>
        <w:rPr>
          <w:rFonts w:eastAsiaTheme="minorEastAsia"/>
          <w:lang w:val="en-AU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224"/>
        <w:gridCol w:w="999"/>
        <w:gridCol w:w="1006"/>
        <w:gridCol w:w="1006"/>
        <w:gridCol w:w="1020"/>
        <w:gridCol w:w="1095"/>
      </w:tblGrid>
      <w:tr w:rsidR="008503C0" w14:paraId="59BC78E1" w14:textId="77777777" w:rsidTr="008503C0">
        <w:tc>
          <w:tcPr>
            <w:tcW w:w="4261" w:type="dxa"/>
          </w:tcPr>
          <w:p w14:paraId="5D989C4F" w14:textId="182118D1" w:rsidR="008503C0" w:rsidRPr="008503C0" w:rsidRDefault="008503C0" w:rsidP="008503C0">
            <w:pPr>
              <w:jc w:val="center"/>
              <w:rPr>
                <w:rFonts w:ascii="Arial" w:eastAsiaTheme="minorEastAsia" w:hAnsi="Arial" w:cs="Arial"/>
                <w:b/>
                <w:bCs/>
                <w:kern w:val="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</w:rPr>
              <w:t>Assessment Items</w:t>
            </w:r>
          </w:p>
        </w:tc>
        <w:tc>
          <w:tcPr>
            <w:tcW w:w="1965" w:type="dxa"/>
            <w:gridSpan w:val="2"/>
          </w:tcPr>
          <w:p w14:paraId="28B9717F" w14:textId="4B23B43C" w:rsidR="008503C0" w:rsidRPr="008503C0" w:rsidRDefault="008503C0" w:rsidP="008503C0">
            <w:pPr>
              <w:jc w:val="center"/>
              <w:rPr>
                <w:rFonts w:ascii="Arial" w:eastAsiaTheme="minorEastAsia" w:hAnsi="Arial" w:cs="Arial"/>
                <w:b/>
                <w:bCs/>
                <w:kern w:val="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</w:rPr>
              <w:t>Fail</w:t>
            </w:r>
          </w:p>
        </w:tc>
        <w:tc>
          <w:tcPr>
            <w:tcW w:w="3011" w:type="dxa"/>
            <w:gridSpan w:val="3"/>
          </w:tcPr>
          <w:p w14:paraId="11F75D21" w14:textId="3906360F" w:rsidR="008503C0" w:rsidRPr="008503C0" w:rsidRDefault="008503C0" w:rsidP="008503C0">
            <w:pPr>
              <w:jc w:val="center"/>
              <w:rPr>
                <w:rFonts w:ascii="Arial" w:eastAsiaTheme="minorEastAsia" w:hAnsi="Arial" w:cs="Arial"/>
                <w:b/>
                <w:bCs/>
                <w:kern w:val="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</w:rPr>
              <w:t>Pass</w:t>
            </w:r>
          </w:p>
        </w:tc>
      </w:tr>
      <w:tr w:rsidR="008503C0" w14:paraId="6881BA6C" w14:textId="77777777" w:rsidTr="008503C0">
        <w:tc>
          <w:tcPr>
            <w:tcW w:w="4261" w:type="dxa"/>
          </w:tcPr>
          <w:p w14:paraId="2E762AED" w14:textId="0F32D86A" w:rsidR="005F37C5" w:rsidRPr="008503C0" w:rsidRDefault="008503C0" w:rsidP="008503C0">
            <w:pPr>
              <w:jc w:val="center"/>
              <w:rPr>
                <w:rFonts w:ascii="Arial" w:eastAsiaTheme="minorEastAsia" w:hAnsi="Arial" w:cs="Arial"/>
                <w:kern w:val="0"/>
                <w:u w:val="single"/>
              </w:rPr>
            </w:pPr>
            <w:r w:rsidRPr="008503C0">
              <w:rPr>
                <w:rFonts w:ascii="Arial" w:eastAsiaTheme="minorEastAsia" w:hAnsi="Arial" w:cs="Arial"/>
                <w:kern w:val="0"/>
                <w:u w:val="single"/>
              </w:rPr>
              <w:t>Communication Skills</w:t>
            </w:r>
          </w:p>
        </w:tc>
        <w:tc>
          <w:tcPr>
            <w:tcW w:w="1004" w:type="dxa"/>
          </w:tcPr>
          <w:p w14:paraId="0659A21D" w14:textId="2FFA30F8" w:rsidR="005F37C5" w:rsidRPr="008503C0" w:rsidRDefault="008503C0" w:rsidP="005F37C5">
            <w:pPr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  <w:t>Poor</w:t>
            </w:r>
          </w:p>
        </w:tc>
        <w:tc>
          <w:tcPr>
            <w:tcW w:w="961" w:type="dxa"/>
          </w:tcPr>
          <w:p w14:paraId="37ACE81C" w14:textId="7FFDA033" w:rsidR="005F37C5" w:rsidRPr="008503C0" w:rsidRDefault="008503C0" w:rsidP="005F37C5">
            <w:pPr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  <w:t>Below Average</w:t>
            </w:r>
          </w:p>
        </w:tc>
        <w:tc>
          <w:tcPr>
            <w:tcW w:w="967" w:type="dxa"/>
          </w:tcPr>
          <w:p w14:paraId="7F514F23" w14:textId="6C654E15" w:rsidR="005F37C5" w:rsidRPr="008503C0" w:rsidRDefault="008503C0" w:rsidP="005F37C5">
            <w:pPr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  <w:t>Average</w:t>
            </w:r>
          </w:p>
        </w:tc>
        <w:tc>
          <w:tcPr>
            <w:tcW w:w="1024" w:type="dxa"/>
          </w:tcPr>
          <w:p w14:paraId="6D55F12A" w14:textId="44CFBBDF" w:rsidR="005F37C5" w:rsidRPr="008503C0" w:rsidRDefault="008503C0" w:rsidP="005F37C5">
            <w:pPr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  <w:t>Good</w:t>
            </w:r>
          </w:p>
        </w:tc>
        <w:tc>
          <w:tcPr>
            <w:tcW w:w="1020" w:type="dxa"/>
          </w:tcPr>
          <w:p w14:paraId="1511D76A" w14:textId="25CC63B2" w:rsidR="005F37C5" w:rsidRPr="008503C0" w:rsidRDefault="008503C0" w:rsidP="005F37C5">
            <w:pPr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</w:pPr>
            <w:r w:rsidRPr="008503C0">
              <w:rPr>
                <w:rFonts w:ascii="Arial" w:eastAsiaTheme="minorEastAsia" w:hAnsi="Arial" w:cs="Arial"/>
                <w:b/>
                <w:bCs/>
                <w:kern w:val="0"/>
                <w:sz w:val="20"/>
                <w:szCs w:val="20"/>
              </w:rPr>
              <w:t>Excellent</w:t>
            </w:r>
          </w:p>
        </w:tc>
      </w:tr>
      <w:tr w:rsidR="008503C0" w14:paraId="415B0AB0" w14:textId="77777777" w:rsidTr="008503C0">
        <w:tc>
          <w:tcPr>
            <w:tcW w:w="4261" w:type="dxa"/>
          </w:tcPr>
          <w:p w14:paraId="53D9B4EC" w14:textId="198A9663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  <w:r w:rsidRPr="008503C0">
              <w:rPr>
                <w:rFonts w:ascii="Arial" w:eastAsiaTheme="minorEastAsia" w:hAnsi="Arial" w:cs="Arial"/>
                <w:kern w:val="0"/>
              </w:rPr>
              <w:t>The candidate is polite: introduces themselves and confirms the patient's identity.</w:t>
            </w:r>
          </w:p>
        </w:tc>
        <w:tc>
          <w:tcPr>
            <w:tcW w:w="1004" w:type="dxa"/>
          </w:tcPr>
          <w:p w14:paraId="61FEACF4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1" w:type="dxa"/>
          </w:tcPr>
          <w:p w14:paraId="023E0A13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7" w:type="dxa"/>
          </w:tcPr>
          <w:p w14:paraId="211530EE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4" w:type="dxa"/>
          </w:tcPr>
          <w:p w14:paraId="4502CC84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0" w:type="dxa"/>
          </w:tcPr>
          <w:p w14:paraId="176CBB53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</w:tr>
      <w:tr w:rsidR="008503C0" w14:paraId="562AC9C3" w14:textId="77777777" w:rsidTr="008503C0">
        <w:tc>
          <w:tcPr>
            <w:tcW w:w="4261" w:type="dxa"/>
          </w:tcPr>
          <w:p w14:paraId="5CB5C9DE" w14:textId="74B80245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  <w:r w:rsidRPr="008503C0">
              <w:rPr>
                <w:rFonts w:ascii="Arial" w:eastAsiaTheme="minorEastAsia" w:hAnsi="Arial" w:cs="Arial"/>
                <w:kern w:val="0"/>
              </w:rPr>
              <w:t>The candidate identifies the main issue for the patient’s visit.</w:t>
            </w:r>
          </w:p>
        </w:tc>
        <w:tc>
          <w:tcPr>
            <w:tcW w:w="1004" w:type="dxa"/>
          </w:tcPr>
          <w:p w14:paraId="450E31E0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1" w:type="dxa"/>
          </w:tcPr>
          <w:p w14:paraId="4C9C2B40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7" w:type="dxa"/>
          </w:tcPr>
          <w:p w14:paraId="1E341E07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4" w:type="dxa"/>
          </w:tcPr>
          <w:p w14:paraId="5070BBF9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0" w:type="dxa"/>
          </w:tcPr>
          <w:p w14:paraId="0FE81999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</w:tr>
      <w:tr w:rsidR="008503C0" w14:paraId="2886B4B1" w14:textId="77777777" w:rsidTr="008503C0">
        <w:tc>
          <w:tcPr>
            <w:tcW w:w="4261" w:type="dxa"/>
          </w:tcPr>
          <w:p w14:paraId="428B2D1C" w14:textId="523BF4A5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  <w:r w:rsidRPr="008503C0">
              <w:rPr>
                <w:rFonts w:ascii="Arial" w:eastAsiaTheme="minorEastAsia" w:hAnsi="Arial" w:cs="Arial"/>
                <w:kern w:val="0"/>
              </w:rPr>
              <w:t>The candidate maintains eye contact and listens attentively without interrupting the patient.</w:t>
            </w:r>
          </w:p>
        </w:tc>
        <w:tc>
          <w:tcPr>
            <w:tcW w:w="1004" w:type="dxa"/>
          </w:tcPr>
          <w:p w14:paraId="704E5AE5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1" w:type="dxa"/>
          </w:tcPr>
          <w:p w14:paraId="0901E739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7" w:type="dxa"/>
          </w:tcPr>
          <w:p w14:paraId="29103C11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4" w:type="dxa"/>
          </w:tcPr>
          <w:p w14:paraId="6EDD2127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0" w:type="dxa"/>
          </w:tcPr>
          <w:p w14:paraId="344DD239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</w:tr>
      <w:tr w:rsidR="008503C0" w14:paraId="79DF1695" w14:textId="77777777" w:rsidTr="008503C0">
        <w:tc>
          <w:tcPr>
            <w:tcW w:w="4261" w:type="dxa"/>
          </w:tcPr>
          <w:p w14:paraId="52CEB7ED" w14:textId="6125473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  <w:r w:rsidRPr="008503C0">
              <w:rPr>
                <w:rFonts w:ascii="Arial" w:eastAsiaTheme="minorEastAsia" w:hAnsi="Arial" w:cs="Arial"/>
                <w:kern w:val="0"/>
              </w:rPr>
              <w:t>The candidate uses language that the patient can understand, avoiding complex medical terminology.</w:t>
            </w:r>
          </w:p>
        </w:tc>
        <w:tc>
          <w:tcPr>
            <w:tcW w:w="1004" w:type="dxa"/>
          </w:tcPr>
          <w:p w14:paraId="5F72DFD4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1" w:type="dxa"/>
          </w:tcPr>
          <w:p w14:paraId="5501B4F6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7" w:type="dxa"/>
          </w:tcPr>
          <w:p w14:paraId="3D881F41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4" w:type="dxa"/>
          </w:tcPr>
          <w:p w14:paraId="2A23CAF2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0" w:type="dxa"/>
          </w:tcPr>
          <w:p w14:paraId="3A2D6095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</w:tr>
      <w:tr w:rsidR="008503C0" w14:paraId="08D7917D" w14:textId="77777777" w:rsidTr="008503C0">
        <w:tc>
          <w:tcPr>
            <w:tcW w:w="4261" w:type="dxa"/>
          </w:tcPr>
          <w:p w14:paraId="7E7245E4" w14:textId="5B987EDD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  <w:r w:rsidRPr="008503C0">
              <w:rPr>
                <w:rFonts w:ascii="Arial" w:eastAsiaTheme="minorEastAsia" w:hAnsi="Arial" w:cs="Arial"/>
                <w:kern w:val="0"/>
              </w:rPr>
              <w:t>The candidate uses a gentle tone when obtaining potentially sensitive information, such as asking an unmarried woman about sexual activity in a way that does not cause discomfort.</w:t>
            </w:r>
          </w:p>
        </w:tc>
        <w:tc>
          <w:tcPr>
            <w:tcW w:w="1004" w:type="dxa"/>
          </w:tcPr>
          <w:p w14:paraId="00F02E19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1" w:type="dxa"/>
          </w:tcPr>
          <w:p w14:paraId="192528B6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967" w:type="dxa"/>
          </w:tcPr>
          <w:p w14:paraId="4197875D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4" w:type="dxa"/>
          </w:tcPr>
          <w:p w14:paraId="6D30D76E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  <w:tc>
          <w:tcPr>
            <w:tcW w:w="1020" w:type="dxa"/>
          </w:tcPr>
          <w:p w14:paraId="05C59AFD" w14:textId="77777777" w:rsidR="008503C0" w:rsidRPr="008503C0" w:rsidRDefault="008503C0" w:rsidP="008503C0">
            <w:pPr>
              <w:rPr>
                <w:rFonts w:ascii="Arial" w:eastAsiaTheme="minorEastAsia" w:hAnsi="Arial" w:cs="Arial"/>
                <w:kern w:val="0"/>
              </w:rPr>
            </w:pPr>
          </w:p>
        </w:tc>
      </w:tr>
    </w:tbl>
    <w:p w14:paraId="54D416E4" w14:textId="77777777" w:rsidR="00461404" w:rsidRDefault="00461404" w:rsidP="00461404"/>
    <w:p w14:paraId="2BFFE4C9" w14:textId="4D6E5D7F" w:rsidR="005F37C5" w:rsidRDefault="005F37C5" w:rsidP="005F37C5">
      <w:pPr>
        <w:spacing w:line="360" w:lineRule="auto"/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>Please provide a global rating score based on the candidate’s overall performance:</w:t>
      </w:r>
    </w:p>
    <w:p w14:paraId="60846E4A" w14:textId="77777777" w:rsidR="005F37C5" w:rsidRDefault="005F37C5" w:rsidP="005F37C5">
      <w:pPr>
        <w:spacing w:line="360" w:lineRule="auto"/>
        <w:jc w:val="center"/>
        <w:rPr>
          <w:rFonts w:ascii="Arial" w:eastAsiaTheme="minorEastAsia" w:hAnsi="Arial" w:cs="Arial"/>
        </w:rPr>
      </w:pPr>
    </w:p>
    <w:p w14:paraId="5DEF82CA" w14:textId="7AAE15BA" w:rsidR="005F37C5" w:rsidRDefault="005F37C5" w:rsidP="005F37C5">
      <w:pPr>
        <w:spacing w:line="360" w:lineRule="auto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 w:hint="eastAsia"/>
        </w:rPr>
        <w:t>_________________</w:t>
      </w:r>
    </w:p>
    <w:p w14:paraId="1DB73898" w14:textId="77777777" w:rsidR="005F37C5" w:rsidRP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>(0–100 points, with 60 points as the passing score)</w:t>
      </w:r>
    </w:p>
    <w:p w14:paraId="5F420C6F" w14:textId="77777777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 xml:space="preserve">Needs Improvement (0–55 points); </w:t>
      </w:r>
    </w:p>
    <w:p w14:paraId="5932FA8C" w14:textId="77777777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 xml:space="preserve">Borderline Fail (56–59 points); </w:t>
      </w:r>
    </w:p>
    <w:p w14:paraId="2DEF2DC9" w14:textId="77777777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 xml:space="preserve">Borderline Pass (60–65 points); </w:t>
      </w:r>
    </w:p>
    <w:p w14:paraId="12133CCE" w14:textId="77777777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 xml:space="preserve">Average (66–75 points); </w:t>
      </w:r>
    </w:p>
    <w:p w14:paraId="1AD3AB2B" w14:textId="77777777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 xml:space="preserve">Good (76–90 points); </w:t>
      </w:r>
    </w:p>
    <w:p w14:paraId="377A7F66" w14:textId="071063DC" w:rsidR="005F37C5" w:rsidRDefault="005F37C5" w:rsidP="005F37C5">
      <w:pPr>
        <w:jc w:val="center"/>
        <w:rPr>
          <w:rFonts w:ascii="Arial" w:eastAsiaTheme="minorEastAsia" w:hAnsi="Arial" w:cs="Arial"/>
        </w:rPr>
      </w:pPr>
      <w:r w:rsidRPr="005F37C5">
        <w:rPr>
          <w:rFonts w:ascii="Arial" w:eastAsiaTheme="minorEastAsia" w:hAnsi="Arial" w:cs="Arial"/>
        </w:rPr>
        <w:t>Excellent (91–100 points).</w:t>
      </w:r>
    </w:p>
    <w:p w14:paraId="0B6B4F02" w14:textId="1C45A93E" w:rsidR="00953EB5" w:rsidRDefault="00953EB5" w:rsidP="005F37C5">
      <w:pPr>
        <w:rPr>
          <w:rFonts w:ascii="Arial" w:eastAsiaTheme="minorEastAsia" w:hAnsi="Arial" w:cs="Arial"/>
          <w:color w:val="2F5496"/>
          <w:sz w:val="32"/>
          <w:szCs w:val="32"/>
          <w:lang w:val="en-AU"/>
        </w:rPr>
      </w:pPr>
      <w:r>
        <w:rPr>
          <w:rFonts w:ascii="Arial" w:eastAsiaTheme="minorEastAsia" w:hAnsi="Arial" w:cs="Arial"/>
        </w:rPr>
        <w:br w:type="page"/>
      </w:r>
    </w:p>
    <w:p w14:paraId="4B1D6CC6" w14:textId="2642A5BB" w:rsidR="00953EB5" w:rsidRPr="00953EB5" w:rsidRDefault="00953EB5" w:rsidP="00953EB5">
      <w:pPr>
        <w:pStyle w:val="1"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 w:hint="eastAsia"/>
          <w:lang w:eastAsia="zh-TW"/>
        </w:rPr>
        <w:lastRenderedPageBreak/>
        <w:t xml:space="preserve">Appendix II: </w:t>
      </w:r>
      <w:r w:rsidR="005240BB" w:rsidRPr="005240BB">
        <w:rPr>
          <w:rFonts w:ascii="Arial" w:eastAsiaTheme="minorEastAsia" w:hAnsi="Arial" w:cs="Arial"/>
          <w:highlight w:val="yellow"/>
          <w:lang w:eastAsia="zh-TW"/>
        </w:rPr>
        <w:t>Semi-Structured Group Interview Guide</w:t>
      </w:r>
    </w:p>
    <w:p w14:paraId="45E4B88A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Have you had any prior experience with OSCE (discussion-based group work)? If so, what type of experience was it?</w:t>
      </w:r>
    </w:p>
    <w:p w14:paraId="748EC85C" w14:textId="77777777" w:rsidR="00953EB5" w:rsidRPr="00953EB5" w:rsidRDefault="00953EB5" w:rsidP="00953EB5">
      <w:pPr>
        <w:pStyle w:val="aff3"/>
        <w:numPr>
          <w:ilvl w:val="1"/>
          <w:numId w:val="4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If yes, what was the format like?</w:t>
      </w:r>
    </w:p>
    <w:p w14:paraId="24A96530" w14:textId="77777777" w:rsidR="00953EB5" w:rsidRPr="00953EB5" w:rsidRDefault="00953EB5" w:rsidP="00953EB5">
      <w:pPr>
        <w:pStyle w:val="aff3"/>
        <w:numPr>
          <w:ilvl w:val="1"/>
          <w:numId w:val="4"/>
        </w:numPr>
        <w:spacing w:before="280" w:after="24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Please describe your previous experience in detail.</w:t>
      </w:r>
    </w:p>
    <w:p w14:paraId="119BAE58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How does this OSCE experience differ from your previous OSCE experiences? What are the advantages and disadvantages compared to traditional methods?</w:t>
      </w:r>
    </w:p>
    <w:p w14:paraId="5FEBDBF4" w14:textId="77777777" w:rsidR="00953EB5" w:rsidRPr="00953EB5" w:rsidRDefault="00953EB5" w:rsidP="00953EB5">
      <w:pPr>
        <w:pStyle w:val="aff3"/>
        <w:numPr>
          <w:ilvl w:val="1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In your opinion, what is the primary focus or objective of OSCE? (e.g., education, patient communication skills, medical dispute prevention, etc.)</w:t>
      </w:r>
    </w:p>
    <w:p w14:paraId="2CBD1B08" w14:textId="3D36C62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How do you feel the OSCE training compares to the usual classroom-based teaching methods?</w:t>
      </w:r>
    </w:p>
    <w:p w14:paraId="6DC2CA36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What were your expectations before the OSCE exam, and how do they compare to your thoughts and feelings after the exam?</w:t>
      </w:r>
    </w:p>
    <w:p w14:paraId="42334E6C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Do you feel that, after explaining things to the patient, the patient got what they wanted? Did they become calmer, or did they continue to argue with you?</w:t>
      </w:r>
    </w:p>
    <w:p w14:paraId="532EB249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What kind of pressure did you experience during this OSCE exam?</w:t>
      </w:r>
    </w:p>
    <w:p w14:paraId="13A909C2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What did you feel you learned from the OSCE? How does it compare to what you’ve learned in previous formats?</w:t>
      </w:r>
    </w:p>
    <w:p w14:paraId="207D12DB" w14:textId="77777777" w:rsidR="00953EB5" w:rsidRPr="00953EB5" w:rsidRDefault="00953EB5" w:rsidP="00953EB5">
      <w:pPr>
        <w:pStyle w:val="aff3"/>
        <w:numPr>
          <w:ilvl w:val="1"/>
          <w:numId w:val="5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Any skills learned from the OSCE that you feel can be applied in actual patient interactions?</w:t>
      </w:r>
    </w:p>
    <w:p w14:paraId="794921B0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How does this OSCE experience differ from what you usually learn or encounter when interacting with real patients?</w:t>
      </w:r>
    </w:p>
    <w:p w14:paraId="277EFECB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Please describe a situation where you encountered a difficult problem you couldn’t solve, or imagine a scenario involving a medical dispute—how would you handle and resolve it?</w:t>
      </w:r>
    </w:p>
    <w:p w14:paraId="285E18D1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After completing the OSCE exam, what tones, words, or behaviors do you feel could easily trigger a medical dispute?</w:t>
      </w:r>
    </w:p>
    <w:p w14:paraId="19A98DF5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Comparing this OSCE to real-life scenarios, do you think there are areas that could be strengthened in your personal experience? Are there aspects of actual situations that tend to be overlooked or underappreciated? (Reflection)</w:t>
      </w:r>
    </w:p>
    <w:p w14:paraId="583E14E6" w14:textId="77777777" w:rsidR="00953EB5" w:rsidRPr="00953EB5" w:rsidRDefault="00953EB5" w:rsidP="00953EB5">
      <w:pPr>
        <w:pStyle w:val="aff3"/>
        <w:numPr>
          <w:ilvl w:val="1"/>
          <w:numId w:val="6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What difficulties do you foresee when facing similar situations in real life?</w:t>
      </w:r>
    </w:p>
    <w:p w14:paraId="60B4935E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After this training, do you feel more confident in handling similar issues in the future if they arise?</w:t>
      </w:r>
    </w:p>
    <w:p w14:paraId="63D73F20" w14:textId="77777777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How do you think the OSCE has helped you? How do you think it helps medical students and medical education overall?</w:t>
      </w:r>
    </w:p>
    <w:p w14:paraId="65DA9681" w14:textId="60073231" w:rsidR="00953EB5" w:rsidRPr="00953EB5" w:rsidRDefault="00953EB5" w:rsidP="00953EB5">
      <w:pPr>
        <w:pStyle w:val="aff3"/>
        <w:numPr>
          <w:ilvl w:val="0"/>
          <w:numId w:val="3"/>
        </w:numPr>
        <w:spacing w:before="280"/>
        <w:jc w:val="both"/>
        <w:rPr>
          <w:rFonts w:ascii="Arial" w:eastAsiaTheme="minorEastAsia" w:hAnsi="Arial" w:cs="Arial"/>
        </w:rPr>
      </w:pPr>
      <w:r w:rsidRPr="00953EB5">
        <w:rPr>
          <w:rFonts w:ascii="Arial" w:eastAsiaTheme="minorEastAsia" w:hAnsi="Arial" w:cs="Arial"/>
        </w:rPr>
        <w:t>Lastly, do you have any feedback or suggestions for this OSCE?</w:t>
      </w:r>
    </w:p>
    <w:p w14:paraId="000000B0" w14:textId="77777777" w:rsidR="0078698A" w:rsidRDefault="007869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B1" w14:textId="77777777" w:rsidR="0078698A" w:rsidRPr="00375498" w:rsidRDefault="0078698A">
      <w:pPr>
        <w:spacing w:after="160" w:line="259" w:lineRule="auto"/>
        <w:rPr>
          <w:rFonts w:ascii="Arial" w:eastAsiaTheme="minorEastAsia" w:hAnsi="Arial" w:cs="Arial"/>
          <w:sz w:val="22"/>
          <w:szCs w:val="22"/>
        </w:rPr>
      </w:pPr>
    </w:p>
    <w:sectPr w:rsidR="0078698A" w:rsidRPr="00375498">
      <w:footerReference w:type="default" r:id="rId8"/>
      <w:pgSz w:w="12240" w:h="15840"/>
      <w:pgMar w:top="1440" w:right="1440" w:bottom="126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95B98" w14:textId="77777777" w:rsidR="00800252" w:rsidRDefault="00800252">
      <w:r>
        <w:separator/>
      </w:r>
    </w:p>
  </w:endnote>
  <w:endnote w:type="continuationSeparator" w:id="0">
    <w:p w14:paraId="36852FD9" w14:textId="77777777" w:rsidR="00800252" w:rsidRDefault="0080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2" w14:textId="18487BC7" w:rsidR="0078698A" w:rsidRDefault="00000000">
    <w:pPr>
      <w:widowControl w:val="0"/>
      <w:pBdr>
        <w:top w:val="single" w:sz="4" w:space="0" w:color="000000"/>
      </w:pBdr>
      <w:jc w:val="right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71641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 w14:paraId="000000B3" w14:textId="77777777" w:rsidR="0078698A" w:rsidRDefault="007869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DA900" w14:textId="77777777" w:rsidR="00800252" w:rsidRDefault="00800252">
      <w:r>
        <w:separator/>
      </w:r>
    </w:p>
  </w:footnote>
  <w:footnote w:type="continuationSeparator" w:id="0">
    <w:p w14:paraId="0C778487" w14:textId="77777777" w:rsidR="00800252" w:rsidRDefault="00800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393"/>
    <w:multiLevelType w:val="multilevel"/>
    <w:tmpl w:val="935A6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B3F7C"/>
    <w:multiLevelType w:val="hybridMultilevel"/>
    <w:tmpl w:val="FE7A1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95AEC"/>
    <w:multiLevelType w:val="hybridMultilevel"/>
    <w:tmpl w:val="9F62E5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81483"/>
    <w:multiLevelType w:val="hybridMultilevel"/>
    <w:tmpl w:val="35AC8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C33B5"/>
    <w:multiLevelType w:val="hybridMultilevel"/>
    <w:tmpl w:val="B3E26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80DD8"/>
    <w:multiLevelType w:val="multilevel"/>
    <w:tmpl w:val="70585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85165">
    <w:abstractNumId w:val="5"/>
  </w:num>
  <w:num w:numId="2" w16cid:durableId="1408652216">
    <w:abstractNumId w:val="0"/>
  </w:num>
  <w:num w:numId="3" w16cid:durableId="2086417839">
    <w:abstractNumId w:val="3"/>
  </w:num>
  <w:num w:numId="4" w16cid:durableId="1727682194">
    <w:abstractNumId w:val="4"/>
  </w:num>
  <w:num w:numId="5" w16cid:durableId="1293637002">
    <w:abstractNumId w:val="2"/>
  </w:num>
  <w:num w:numId="6" w16cid:durableId="713500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98A"/>
    <w:rsid w:val="000531FF"/>
    <w:rsid w:val="00303C1B"/>
    <w:rsid w:val="00350319"/>
    <w:rsid w:val="00375498"/>
    <w:rsid w:val="00461404"/>
    <w:rsid w:val="005240BB"/>
    <w:rsid w:val="005F37C5"/>
    <w:rsid w:val="0071641A"/>
    <w:rsid w:val="0078698A"/>
    <w:rsid w:val="00800252"/>
    <w:rsid w:val="008503C0"/>
    <w:rsid w:val="00953EB5"/>
    <w:rsid w:val="00AA7475"/>
    <w:rsid w:val="00C3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C1381"/>
  <w15:docId w15:val="{E5B95166-CEBD-4949-A5E7-DB1F7B50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312"/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651EDC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  <w:lang w:val="en-A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458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51EDC"/>
    <w:pPr>
      <w:keepNext/>
      <w:keepLines/>
      <w:spacing w:before="40"/>
      <w:outlineLvl w:val="2"/>
    </w:pPr>
    <w:rPr>
      <w:rFonts w:ascii="Calibri Light" w:hAnsi="Calibri Light"/>
      <w:color w:val="1F3864"/>
      <w:lang w:val="en-AU" w:eastAsia="en-US"/>
    </w:rPr>
  </w:style>
  <w:style w:type="paragraph" w:styleId="4">
    <w:name w:val="heading 4"/>
    <w:basedOn w:val="3"/>
    <w:next w:val="a"/>
    <w:link w:val="40"/>
    <w:uiPriority w:val="9"/>
    <w:unhideWhenUsed/>
    <w:qFormat/>
    <w:rsid w:val="005D3886"/>
    <w:pPr>
      <w:spacing w:after="240"/>
      <w:ind w:left="720"/>
      <w:jc w:val="both"/>
      <w:outlineLvl w:val="3"/>
    </w:pPr>
    <w:rPr>
      <w:rFonts w:ascii="Arial" w:hAnsi="Arial" w:cs="Arial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85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85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85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85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51EDC"/>
    <w:pPr>
      <w:contextualSpacing/>
    </w:pPr>
    <w:rPr>
      <w:rFonts w:ascii="Calibri Light" w:hAnsi="Calibri Light"/>
      <w:spacing w:val="-10"/>
      <w:sz w:val="56"/>
      <w:szCs w:val="56"/>
      <w:lang w:val="en-AU" w:eastAsia="en-US"/>
    </w:rPr>
  </w:style>
  <w:style w:type="paragraph" w:styleId="a5">
    <w:name w:val="header"/>
    <w:basedOn w:val="a"/>
    <w:link w:val="a6"/>
    <w:uiPriority w:val="99"/>
    <w:unhideWhenUsed/>
    <w:rsid w:val="006A098D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0"/>
    <w:link w:val="a5"/>
    <w:uiPriority w:val="99"/>
    <w:rsid w:val="00710936"/>
    <w:rPr>
      <w:rFonts w:ascii="Calibri" w:eastAsia="新細明體" w:hAnsi="Calibri" w:cs="Times New Roman"/>
      <w:lang w:val="en-US" w:eastAsia="zh-TW"/>
    </w:rPr>
  </w:style>
  <w:style w:type="paragraph" w:styleId="a7">
    <w:name w:val="footer"/>
    <w:basedOn w:val="a"/>
    <w:link w:val="a8"/>
    <w:uiPriority w:val="99"/>
    <w:unhideWhenUsed/>
    <w:rsid w:val="006A098D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0"/>
    <w:link w:val="a7"/>
    <w:uiPriority w:val="99"/>
    <w:rsid w:val="00710936"/>
    <w:rPr>
      <w:rFonts w:ascii="Calibri" w:eastAsia="新細明體" w:hAnsi="Calibri" w:cs="Times New Roman"/>
      <w:lang w:val="en-US" w:eastAsia="zh-TW"/>
    </w:rPr>
  </w:style>
  <w:style w:type="character" w:customStyle="1" w:styleId="a4">
    <w:name w:val="標題 字元"/>
    <w:basedOn w:val="a0"/>
    <w:link w:val="a3"/>
    <w:uiPriority w:val="99"/>
    <w:rsid w:val="00445852"/>
    <w:rPr>
      <w:rFonts w:ascii="Calibri Light" w:eastAsia="新細明體" w:hAnsi="Calibri Light" w:cs="Times New Roman"/>
      <w:spacing w:val="-10"/>
      <w:sz w:val="56"/>
      <w:szCs w:val="56"/>
    </w:rPr>
  </w:style>
  <w:style w:type="character" w:customStyle="1" w:styleId="10">
    <w:name w:val="標題 1 字元"/>
    <w:basedOn w:val="a0"/>
    <w:link w:val="1"/>
    <w:uiPriority w:val="99"/>
    <w:rsid w:val="00445852"/>
    <w:rPr>
      <w:rFonts w:ascii="Calibri Light" w:eastAsia="新細明體" w:hAnsi="Calibri Light" w:cs="Times New Roman"/>
      <w:color w:val="2F5496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445852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9"/>
    <w:rsid w:val="00445852"/>
    <w:rPr>
      <w:rFonts w:ascii="Calibri Light" w:eastAsia="新細明體" w:hAnsi="Calibri Light" w:cs="Times New Roman"/>
      <w:color w:val="1F3864"/>
      <w:sz w:val="24"/>
      <w:szCs w:val="24"/>
    </w:rPr>
  </w:style>
  <w:style w:type="character" w:customStyle="1" w:styleId="40">
    <w:name w:val="標題 4 字元"/>
    <w:basedOn w:val="a0"/>
    <w:link w:val="4"/>
    <w:uiPriority w:val="9"/>
    <w:rsid w:val="005D3886"/>
    <w:rPr>
      <w:rFonts w:ascii="Arial" w:eastAsia="Times New Roman" w:hAnsi="Arial" w:cs="Arial"/>
      <w:i/>
      <w:iCs/>
      <w:color w:val="1F3864"/>
      <w:sz w:val="24"/>
      <w:szCs w:val="24"/>
    </w:rPr>
  </w:style>
  <w:style w:type="character" w:customStyle="1" w:styleId="50">
    <w:name w:val="標題 5 字元"/>
    <w:basedOn w:val="a0"/>
    <w:link w:val="5"/>
    <w:uiPriority w:val="9"/>
    <w:semiHidden/>
    <w:rsid w:val="0044585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45852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445852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44585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44585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445852"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Subtitle"/>
    <w:basedOn w:val="a"/>
    <w:next w:val="a"/>
    <w:link w:val="ab"/>
    <w:uiPriority w:val="11"/>
    <w:qFormat/>
    <w:rPr>
      <w:color w:val="5A5A5A"/>
    </w:rPr>
  </w:style>
  <w:style w:type="character" w:customStyle="1" w:styleId="ab">
    <w:name w:val="副標題 字元"/>
    <w:basedOn w:val="a0"/>
    <w:link w:val="aa"/>
    <w:uiPriority w:val="11"/>
    <w:rsid w:val="00445852"/>
    <w:rPr>
      <w:color w:val="5A5A5A" w:themeColor="text1" w:themeTint="A5"/>
      <w:spacing w:val="15"/>
    </w:rPr>
  </w:style>
  <w:style w:type="character" w:styleId="ac">
    <w:name w:val="Strong"/>
    <w:basedOn w:val="a0"/>
    <w:uiPriority w:val="22"/>
    <w:qFormat/>
    <w:rsid w:val="00445852"/>
    <w:rPr>
      <w:b/>
      <w:bCs/>
      <w:color w:val="auto"/>
    </w:rPr>
  </w:style>
  <w:style w:type="character" w:styleId="ad">
    <w:name w:val="Emphasis"/>
    <w:basedOn w:val="a0"/>
    <w:uiPriority w:val="20"/>
    <w:qFormat/>
    <w:rsid w:val="00445852"/>
    <w:rPr>
      <w:i/>
      <w:iCs/>
      <w:color w:val="auto"/>
    </w:rPr>
  </w:style>
  <w:style w:type="paragraph" w:styleId="ae">
    <w:name w:val="No Spacing"/>
    <w:uiPriority w:val="1"/>
    <w:qFormat/>
    <w:rsid w:val="00445852"/>
  </w:style>
  <w:style w:type="paragraph" w:styleId="af">
    <w:name w:val="Quote"/>
    <w:basedOn w:val="a"/>
    <w:next w:val="a"/>
    <w:link w:val="af0"/>
    <w:uiPriority w:val="29"/>
    <w:qFormat/>
    <w:rsid w:val="0044585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0">
    <w:name w:val="引文 字元"/>
    <w:basedOn w:val="a0"/>
    <w:link w:val="af"/>
    <w:uiPriority w:val="29"/>
    <w:rsid w:val="00445852"/>
    <w:rPr>
      <w:i/>
      <w:iCs/>
      <w:color w:val="404040" w:themeColor="text1" w:themeTint="BF"/>
    </w:rPr>
  </w:style>
  <w:style w:type="paragraph" w:styleId="af1">
    <w:name w:val="Intense Quote"/>
    <w:basedOn w:val="a"/>
    <w:next w:val="a"/>
    <w:link w:val="af2"/>
    <w:uiPriority w:val="30"/>
    <w:qFormat/>
    <w:rsid w:val="0044585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2">
    <w:name w:val="鮮明引文 字元"/>
    <w:basedOn w:val="a0"/>
    <w:link w:val="af1"/>
    <w:uiPriority w:val="30"/>
    <w:rsid w:val="00445852"/>
    <w:rPr>
      <w:i/>
      <w:iCs/>
      <w:color w:val="4472C4" w:themeColor="accent1"/>
    </w:rPr>
  </w:style>
  <w:style w:type="character" w:styleId="af3">
    <w:name w:val="Subtle Emphasis"/>
    <w:basedOn w:val="a0"/>
    <w:uiPriority w:val="19"/>
    <w:qFormat/>
    <w:rsid w:val="00445852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445852"/>
    <w:rPr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sid w:val="00445852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445852"/>
    <w:rPr>
      <w:b/>
      <w:bCs/>
      <w:smallCaps/>
      <w:color w:val="4472C4" w:themeColor="accent1"/>
      <w:spacing w:val="5"/>
    </w:rPr>
  </w:style>
  <w:style w:type="character" w:styleId="af7">
    <w:name w:val="Book Title"/>
    <w:basedOn w:val="a0"/>
    <w:uiPriority w:val="33"/>
    <w:qFormat/>
    <w:rsid w:val="00445852"/>
    <w:rPr>
      <w:b/>
      <w:bCs/>
      <w:i/>
      <w:iCs/>
      <w:spacing w:val="5"/>
    </w:rPr>
  </w:style>
  <w:style w:type="paragraph" w:styleId="af8">
    <w:name w:val="TOC Heading"/>
    <w:basedOn w:val="1"/>
    <w:next w:val="a"/>
    <w:uiPriority w:val="39"/>
    <w:semiHidden/>
    <w:unhideWhenUsed/>
    <w:qFormat/>
    <w:rsid w:val="00445852"/>
    <w:pPr>
      <w:outlineLvl w:val="9"/>
    </w:pPr>
  </w:style>
  <w:style w:type="paragraph" w:styleId="af9">
    <w:name w:val="Balloon Text"/>
    <w:basedOn w:val="a"/>
    <w:link w:val="afa"/>
    <w:uiPriority w:val="99"/>
    <w:semiHidden/>
    <w:rsid w:val="009B0328"/>
    <w:rPr>
      <w:rFonts w:ascii="Tahoma" w:hAnsi="Tahoma" w:cs="Tahoma"/>
      <w:sz w:val="16"/>
      <w:szCs w:val="16"/>
    </w:rPr>
  </w:style>
  <w:style w:type="character" w:customStyle="1" w:styleId="afa">
    <w:name w:val="註解方塊文字 字元"/>
    <w:basedOn w:val="a0"/>
    <w:link w:val="af9"/>
    <w:uiPriority w:val="99"/>
    <w:semiHidden/>
    <w:rsid w:val="00FF32B2"/>
    <w:rPr>
      <w:rFonts w:ascii="Tahoma" w:eastAsia="新細明體" w:hAnsi="Tahoma" w:cs="Tahoma"/>
      <w:sz w:val="16"/>
      <w:szCs w:val="16"/>
      <w:lang w:val="en-US" w:eastAsia="zh-TW"/>
    </w:rPr>
  </w:style>
  <w:style w:type="character" w:styleId="afb">
    <w:name w:val="annotation reference"/>
    <w:basedOn w:val="a0"/>
    <w:uiPriority w:val="99"/>
    <w:semiHidden/>
    <w:rsid w:val="003058E1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semiHidden/>
    <w:rsid w:val="003058E1"/>
    <w:rPr>
      <w:sz w:val="20"/>
      <w:szCs w:val="20"/>
    </w:rPr>
  </w:style>
  <w:style w:type="character" w:customStyle="1" w:styleId="afd">
    <w:name w:val="註解文字 字元"/>
    <w:basedOn w:val="a0"/>
    <w:link w:val="afc"/>
    <w:uiPriority w:val="99"/>
    <w:semiHidden/>
    <w:rsid w:val="00FF32B2"/>
    <w:rPr>
      <w:rFonts w:ascii="Calibri" w:eastAsia="新細明體" w:hAnsi="Calibri" w:cs="Times New Roman"/>
      <w:sz w:val="20"/>
      <w:szCs w:val="20"/>
      <w:lang w:val="en-US" w:eastAsia="zh-TW"/>
    </w:rPr>
  </w:style>
  <w:style w:type="paragraph" w:styleId="afe">
    <w:name w:val="annotation subject"/>
    <w:basedOn w:val="afc"/>
    <w:next w:val="afc"/>
    <w:link w:val="aff"/>
    <w:uiPriority w:val="99"/>
    <w:semiHidden/>
    <w:rsid w:val="003058E1"/>
    <w:rPr>
      <w:b/>
      <w:bCs/>
    </w:rPr>
  </w:style>
  <w:style w:type="character" w:customStyle="1" w:styleId="aff">
    <w:name w:val="註解主旨 字元"/>
    <w:basedOn w:val="afd"/>
    <w:link w:val="afe"/>
    <w:uiPriority w:val="99"/>
    <w:semiHidden/>
    <w:rsid w:val="00FF32B2"/>
    <w:rPr>
      <w:rFonts w:ascii="Calibri" w:eastAsia="新細明體" w:hAnsi="Calibri" w:cs="Times New Roman"/>
      <w:b/>
      <w:bCs/>
      <w:sz w:val="20"/>
      <w:szCs w:val="20"/>
      <w:lang w:val="en-US" w:eastAsia="zh-TW"/>
    </w:rPr>
  </w:style>
  <w:style w:type="character" w:styleId="aff0">
    <w:name w:val="Hyperlink"/>
    <w:basedOn w:val="a0"/>
    <w:uiPriority w:val="99"/>
    <w:unhideWhenUsed/>
    <w:rsid w:val="00732F67"/>
    <w:rPr>
      <w:color w:val="0000FF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A39E4"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sid w:val="00F05386"/>
    <w:rPr>
      <w:color w:val="954F72" w:themeColor="followedHyperlink"/>
      <w:u w:val="single"/>
    </w:rPr>
  </w:style>
  <w:style w:type="paragraph" w:styleId="aff2">
    <w:name w:val="Revision"/>
    <w:hidden/>
    <w:uiPriority w:val="99"/>
    <w:semiHidden/>
    <w:rsid w:val="006A098D"/>
    <w:rPr>
      <w:rFonts w:ascii="Calibri" w:eastAsia="新細明體" w:hAnsi="Calibri"/>
    </w:rPr>
  </w:style>
  <w:style w:type="paragraph" w:customStyle="1" w:styleId="EndNoteBibliographyTitle">
    <w:name w:val="EndNote Bibliography Title"/>
    <w:basedOn w:val="a"/>
    <w:link w:val="EndNoteBibliographyTitleChar"/>
    <w:rsid w:val="00CA2F28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a0"/>
    <w:link w:val="EndNoteBibliographyTitle"/>
    <w:rsid w:val="00CA2F28"/>
    <w:rPr>
      <w:rFonts w:ascii="Calibri" w:eastAsia="Times New Roman" w:hAnsi="Calibri" w:cs="Calibri"/>
      <w:noProof/>
      <w:szCs w:val="24"/>
      <w:lang w:val="en-US" w:eastAsia="zh-TW"/>
    </w:rPr>
  </w:style>
  <w:style w:type="paragraph" w:customStyle="1" w:styleId="EndNoteBibliography">
    <w:name w:val="EndNote Bibliography"/>
    <w:basedOn w:val="a"/>
    <w:link w:val="EndNoteBibliographyChar"/>
    <w:rsid w:val="00CA2F28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a0"/>
    <w:link w:val="EndNoteBibliography"/>
    <w:rsid w:val="00CA2F28"/>
    <w:rPr>
      <w:rFonts w:ascii="Calibri" w:eastAsia="Times New Roman" w:hAnsi="Calibri" w:cs="Calibri"/>
      <w:noProof/>
      <w:szCs w:val="24"/>
      <w:lang w:val="en-US" w:eastAsia="zh-TW"/>
    </w:rPr>
  </w:style>
  <w:style w:type="paragraph" w:styleId="aff3">
    <w:name w:val="List Paragraph"/>
    <w:basedOn w:val="a"/>
    <w:uiPriority w:val="34"/>
    <w:qFormat/>
    <w:rsid w:val="00694CFD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5E2312"/>
    <w:pPr>
      <w:spacing w:before="100" w:beforeAutospacing="1" w:after="100" w:afterAutospacing="1"/>
    </w:pPr>
  </w:style>
  <w:style w:type="table" w:styleId="aff4">
    <w:name w:val="Table Grid"/>
    <w:basedOn w:val="a1"/>
    <w:uiPriority w:val="39"/>
    <w:rsid w:val="00491789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OEHV5ReGyHkleQ+HpCim5lsQ4A==">CgMxLjAyCGguZ2pkZ3hzOAByITF3S1JOS09mMjdTdUlpUm9uajdscmJPZllTTE9YeGhoZA==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2691</Characters>
  <Application>Microsoft Office Word</Application>
  <DocSecurity>0</DocSecurity>
  <Lines>103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Ilicic</dc:creator>
  <cp:lastModifiedBy>D11222302</cp:lastModifiedBy>
  <cp:revision>4</cp:revision>
  <dcterms:created xsi:type="dcterms:W3CDTF">2024-09-24T01:49:00Z</dcterms:created>
  <dcterms:modified xsi:type="dcterms:W3CDTF">2026-03-16T10:09:00Z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0x010100215FE233A2696E4094AA114103647681</vt:lpwstr>
  </property>
</Properties>
</file>