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2B2D1C" w14:textId="77777777" w:rsidR="00B8313C" w:rsidRPr="001E484D" w:rsidRDefault="00B8313C" w:rsidP="00ED433C">
      <w:pPr>
        <w:spacing w:after="0" w:line="240" w:lineRule="auto"/>
        <w:rPr>
          <w:rFonts w:ascii="等线" w:eastAsia="等线" w:hAnsi="等线" w:cs="Times New Roman"/>
          <w:sz w:val="24"/>
          <w:szCs w:val="28"/>
          <w14:ligatures w14:val="none"/>
        </w:rPr>
      </w:pPr>
      <w:r w:rsidRPr="001E484D">
        <w:rPr>
          <w:rFonts w:ascii="等线" w:eastAsia="等线" w:hAnsi="等线" w:cs="Times New Roman"/>
          <w:b/>
          <w:bCs/>
          <w:sz w:val="24"/>
          <w:szCs w:val="28"/>
          <w14:ligatures w14:val="none"/>
        </w:rPr>
        <w:t>Table S2. Descriptive statistics and bivariate correlations of the study variables</w:t>
      </w:r>
    </w:p>
    <w:tbl>
      <w:tblPr>
        <w:tblStyle w:val="ae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08"/>
        <w:gridCol w:w="1400"/>
        <w:gridCol w:w="1214"/>
        <w:gridCol w:w="1485"/>
        <w:gridCol w:w="1485"/>
        <w:gridCol w:w="1485"/>
        <w:gridCol w:w="1145"/>
        <w:gridCol w:w="1036"/>
      </w:tblGrid>
      <w:tr w:rsidR="00B8313C" w:rsidRPr="001E484D" w14:paraId="15996E6F" w14:textId="77777777" w:rsidTr="002F23B3">
        <w:tc>
          <w:tcPr>
            <w:tcW w:w="1686" w:type="pct"/>
            <w:tcBorders>
              <w:top w:val="single" w:sz="4" w:space="0" w:color="auto"/>
              <w:bottom w:val="single" w:sz="4" w:space="0" w:color="auto"/>
            </w:tcBorders>
            <w:hideMark/>
          </w:tcPr>
          <w:p w14:paraId="016E7799" w14:textId="77777777" w:rsidR="00B8313C" w:rsidRPr="001E484D" w:rsidRDefault="00B8313C" w:rsidP="00ED433C">
            <w:pPr>
              <w:rPr>
                <w:rFonts w:ascii="等线" w:eastAsia="等线" w:hAnsi="等线" w:cs="Times New Roman"/>
                <w:sz w:val="24"/>
                <w:szCs w:val="28"/>
              </w:rPr>
            </w:pPr>
            <w:r w:rsidRPr="001E484D">
              <w:rPr>
                <w:rFonts w:ascii="等线" w:eastAsia="等线" w:hAnsi="等线" w:cs="Times New Roman"/>
                <w:b/>
                <w:bCs/>
                <w:sz w:val="24"/>
                <w:szCs w:val="28"/>
              </w:rPr>
              <w:t>Variables</w:t>
            </w:r>
          </w:p>
        </w:tc>
        <w:tc>
          <w:tcPr>
            <w:tcW w:w="501" w:type="pct"/>
            <w:tcBorders>
              <w:top w:val="single" w:sz="4" w:space="0" w:color="auto"/>
              <w:bottom w:val="single" w:sz="4" w:space="0" w:color="auto"/>
            </w:tcBorders>
            <w:hideMark/>
          </w:tcPr>
          <w:p w14:paraId="05EED5B1" w14:textId="77777777" w:rsidR="00B8313C" w:rsidRPr="001E484D" w:rsidRDefault="00B8313C" w:rsidP="00ED433C">
            <w:pPr>
              <w:rPr>
                <w:rFonts w:ascii="等线" w:eastAsia="等线" w:hAnsi="等线" w:cs="Times New Roman"/>
                <w:sz w:val="24"/>
                <w:szCs w:val="28"/>
              </w:rPr>
            </w:pPr>
            <w:r w:rsidRPr="001E484D">
              <w:rPr>
                <w:rFonts w:ascii="等线" w:eastAsia="等线" w:hAnsi="等线" w:cs="Times New Roman"/>
                <w:b/>
                <w:bCs/>
                <w:sz w:val="24"/>
                <w:szCs w:val="28"/>
              </w:rPr>
              <w:t>Mean</w:t>
            </w:r>
          </w:p>
        </w:tc>
        <w:tc>
          <w:tcPr>
            <w:tcW w:w="435" w:type="pct"/>
            <w:tcBorders>
              <w:top w:val="single" w:sz="4" w:space="0" w:color="auto"/>
              <w:bottom w:val="single" w:sz="4" w:space="0" w:color="auto"/>
            </w:tcBorders>
            <w:hideMark/>
          </w:tcPr>
          <w:p w14:paraId="3688A81E" w14:textId="77777777" w:rsidR="00B8313C" w:rsidRPr="001E484D" w:rsidRDefault="00B8313C" w:rsidP="00ED433C">
            <w:pPr>
              <w:rPr>
                <w:rFonts w:ascii="等线" w:eastAsia="等线" w:hAnsi="等线" w:cs="Times New Roman"/>
                <w:sz w:val="24"/>
                <w:szCs w:val="28"/>
              </w:rPr>
            </w:pPr>
            <w:r w:rsidRPr="001E484D">
              <w:rPr>
                <w:rFonts w:ascii="等线" w:eastAsia="等线" w:hAnsi="等线" w:cs="Times New Roman"/>
                <w:b/>
                <w:bCs/>
                <w:sz w:val="24"/>
                <w:szCs w:val="28"/>
              </w:rPr>
              <w:t>SD</w:t>
            </w:r>
          </w:p>
        </w:tc>
        <w:tc>
          <w:tcPr>
            <w:tcW w:w="532" w:type="pct"/>
            <w:tcBorders>
              <w:top w:val="single" w:sz="4" w:space="0" w:color="auto"/>
              <w:bottom w:val="single" w:sz="4" w:space="0" w:color="auto"/>
            </w:tcBorders>
            <w:hideMark/>
          </w:tcPr>
          <w:p w14:paraId="33A64A71" w14:textId="77777777" w:rsidR="00B8313C" w:rsidRPr="001E484D" w:rsidRDefault="00B8313C" w:rsidP="00ED433C">
            <w:pPr>
              <w:rPr>
                <w:rFonts w:ascii="等线" w:eastAsia="等线" w:hAnsi="等线" w:cs="Times New Roman"/>
                <w:sz w:val="24"/>
                <w:szCs w:val="28"/>
              </w:rPr>
            </w:pPr>
            <w:r w:rsidRPr="001E484D">
              <w:rPr>
                <w:rFonts w:ascii="等线" w:eastAsia="等线" w:hAnsi="等线" w:cs="Times New Roman"/>
                <w:b/>
                <w:bCs/>
                <w:sz w:val="24"/>
                <w:szCs w:val="28"/>
              </w:rPr>
              <w:t>1</w:t>
            </w:r>
          </w:p>
        </w:tc>
        <w:tc>
          <w:tcPr>
            <w:tcW w:w="532" w:type="pct"/>
            <w:tcBorders>
              <w:top w:val="single" w:sz="4" w:space="0" w:color="auto"/>
              <w:bottom w:val="single" w:sz="4" w:space="0" w:color="auto"/>
            </w:tcBorders>
            <w:hideMark/>
          </w:tcPr>
          <w:p w14:paraId="0D82ACD7" w14:textId="77777777" w:rsidR="00B8313C" w:rsidRPr="001E484D" w:rsidRDefault="00B8313C" w:rsidP="00ED433C">
            <w:pPr>
              <w:rPr>
                <w:rFonts w:ascii="等线" w:eastAsia="等线" w:hAnsi="等线" w:cs="Times New Roman"/>
                <w:sz w:val="24"/>
                <w:szCs w:val="28"/>
              </w:rPr>
            </w:pPr>
            <w:r w:rsidRPr="001E484D">
              <w:rPr>
                <w:rFonts w:ascii="等线" w:eastAsia="等线" w:hAnsi="等线" w:cs="Times New Roman"/>
                <w:b/>
                <w:bCs/>
                <w:sz w:val="24"/>
                <w:szCs w:val="28"/>
              </w:rPr>
              <w:t>2</w:t>
            </w:r>
          </w:p>
        </w:tc>
        <w:tc>
          <w:tcPr>
            <w:tcW w:w="532" w:type="pct"/>
            <w:tcBorders>
              <w:top w:val="single" w:sz="4" w:space="0" w:color="auto"/>
              <w:bottom w:val="single" w:sz="4" w:space="0" w:color="auto"/>
            </w:tcBorders>
            <w:hideMark/>
          </w:tcPr>
          <w:p w14:paraId="692D7B23" w14:textId="77777777" w:rsidR="00B8313C" w:rsidRPr="001E484D" w:rsidRDefault="00B8313C" w:rsidP="00ED433C">
            <w:pPr>
              <w:rPr>
                <w:rFonts w:ascii="等线" w:eastAsia="等线" w:hAnsi="等线" w:cs="Times New Roman"/>
                <w:sz w:val="24"/>
                <w:szCs w:val="28"/>
              </w:rPr>
            </w:pPr>
            <w:r w:rsidRPr="001E484D">
              <w:rPr>
                <w:rFonts w:ascii="等线" w:eastAsia="等线" w:hAnsi="等线" w:cs="Times New Roman"/>
                <w:b/>
                <w:bCs/>
                <w:sz w:val="24"/>
                <w:szCs w:val="28"/>
              </w:rPr>
              <w:t>3</w:t>
            </w:r>
          </w:p>
        </w:tc>
        <w:tc>
          <w:tcPr>
            <w:tcW w:w="410" w:type="pct"/>
            <w:tcBorders>
              <w:top w:val="single" w:sz="4" w:space="0" w:color="auto"/>
              <w:bottom w:val="single" w:sz="4" w:space="0" w:color="auto"/>
            </w:tcBorders>
            <w:hideMark/>
          </w:tcPr>
          <w:p w14:paraId="10D9CF0D" w14:textId="77777777" w:rsidR="00B8313C" w:rsidRPr="001E484D" w:rsidRDefault="00B8313C" w:rsidP="00ED433C">
            <w:pPr>
              <w:rPr>
                <w:rFonts w:ascii="等线" w:eastAsia="等线" w:hAnsi="等线" w:cs="Times New Roman"/>
                <w:sz w:val="24"/>
                <w:szCs w:val="28"/>
              </w:rPr>
            </w:pPr>
            <w:r w:rsidRPr="001E484D">
              <w:rPr>
                <w:rFonts w:ascii="等线" w:eastAsia="等线" w:hAnsi="等线" w:cs="Times New Roman"/>
                <w:b/>
                <w:bCs/>
                <w:sz w:val="24"/>
                <w:szCs w:val="28"/>
              </w:rPr>
              <w:t>4</w:t>
            </w:r>
          </w:p>
        </w:tc>
        <w:tc>
          <w:tcPr>
            <w:tcW w:w="371" w:type="pct"/>
            <w:tcBorders>
              <w:top w:val="single" w:sz="4" w:space="0" w:color="auto"/>
              <w:bottom w:val="single" w:sz="4" w:space="0" w:color="auto"/>
            </w:tcBorders>
            <w:hideMark/>
          </w:tcPr>
          <w:p w14:paraId="0EE8D754" w14:textId="77777777" w:rsidR="00B8313C" w:rsidRPr="001E484D" w:rsidRDefault="00B8313C" w:rsidP="00ED433C">
            <w:pPr>
              <w:rPr>
                <w:rFonts w:ascii="等线" w:eastAsia="等线" w:hAnsi="等线" w:cs="Times New Roman"/>
                <w:sz w:val="24"/>
                <w:szCs w:val="28"/>
              </w:rPr>
            </w:pPr>
            <w:r w:rsidRPr="001E484D">
              <w:rPr>
                <w:rFonts w:ascii="等线" w:eastAsia="等线" w:hAnsi="等线" w:cs="Times New Roman"/>
                <w:b/>
                <w:bCs/>
                <w:sz w:val="24"/>
                <w:szCs w:val="28"/>
              </w:rPr>
              <w:t>5</w:t>
            </w:r>
          </w:p>
        </w:tc>
      </w:tr>
      <w:tr w:rsidR="00B8313C" w:rsidRPr="001E484D" w14:paraId="1794189B" w14:textId="77777777" w:rsidTr="00ED433C">
        <w:tc>
          <w:tcPr>
            <w:tcW w:w="1686" w:type="pct"/>
            <w:tcBorders>
              <w:top w:val="single" w:sz="4" w:space="0" w:color="auto"/>
            </w:tcBorders>
            <w:hideMark/>
          </w:tcPr>
          <w:p w14:paraId="3A2E65A7" w14:textId="77777777" w:rsidR="00B8313C" w:rsidRPr="001E484D" w:rsidRDefault="00B8313C" w:rsidP="00ED433C">
            <w:pPr>
              <w:rPr>
                <w:rFonts w:ascii="等线" w:eastAsia="等线" w:hAnsi="等线" w:cs="Times New Roman"/>
                <w:sz w:val="24"/>
                <w:szCs w:val="28"/>
              </w:rPr>
            </w:pPr>
            <w:r w:rsidRPr="001E484D">
              <w:rPr>
                <w:rFonts w:ascii="等线" w:eastAsia="等线" w:hAnsi="等线" w:cs="Times New Roman"/>
                <w:b/>
                <w:bCs/>
                <w:sz w:val="24"/>
                <w:szCs w:val="28"/>
              </w:rPr>
              <w:t>1.Institutional Environment</w:t>
            </w:r>
          </w:p>
        </w:tc>
        <w:tc>
          <w:tcPr>
            <w:tcW w:w="501" w:type="pct"/>
            <w:tcBorders>
              <w:top w:val="single" w:sz="4" w:space="0" w:color="auto"/>
            </w:tcBorders>
            <w:vAlign w:val="center"/>
            <w:hideMark/>
          </w:tcPr>
          <w:p w14:paraId="20FE7C87" w14:textId="77777777" w:rsidR="00B8313C" w:rsidRPr="001E484D" w:rsidRDefault="00B8313C" w:rsidP="00ED433C">
            <w:pPr>
              <w:jc w:val="both"/>
              <w:rPr>
                <w:rFonts w:ascii="等线" w:eastAsia="等线" w:hAnsi="等线" w:cs="Times New Roman"/>
                <w:szCs w:val="28"/>
              </w:rPr>
            </w:pPr>
            <w:r w:rsidRPr="001E484D">
              <w:rPr>
                <w:rFonts w:ascii="等线" w:eastAsia="等线" w:hAnsi="等线" w:cs="Times New Roman"/>
                <w:szCs w:val="28"/>
              </w:rPr>
              <w:t>4.39</w:t>
            </w:r>
          </w:p>
        </w:tc>
        <w:tc>
          <w:tcPr>
            <w:tcW w:w="435" w:type="pct"/>
            <w:tcBorders>
              <w:top w:val="single" w:sz="4" w:space="0" w:color="auto"/>
            </w:tcBorders>
            <w:vAlign w:val="center"/>
            <w:hideMark/>
          </w:tcPr>
          <w:p w14:paraId="5DFC1E1C" w14:textId="77777777" w:rsidR="00B8313C" w:rsidRPr="001E484D" w:rsidRDefault="00B8313C" w:rsidP="00ED433C">
            <w:pPr>
              <w:jc w:val="both"/>
              <w:rPr>
                <w:rFonts w:ascii="等线" w:eastAsia="等线" w:hAnsi="等线" w:cs="Times New Roman"/>
                <w:szCs w:val="28"/>
              </w:rPr>
            </w:pPr>
            <w:r w:rsidRPr="001E484D">
              <w:rPr>
                <w:rFonts w:ascii="等线" w:eastAsia="等线" w:hAnsi="等线" w:cs="Times New Roman"/>
                <w:szCs w:val="28"/>
              </w:rPr>
              <w:t>0.79</w:t>
            </w:r>
          </w:p>
        </w:tc>
        <w:tc>
          <w:tcPr>
            <w:tcW w:w="532" w:type="pct"/>
            <w:tcBorders>
              <w:top w:val="single" w:sz="4" w:space="0" w:color="auto"/>
            </w:tcBorders>
            <w:vAlign w:val="center"/>
            <w:hideMark/>
          </w:tcPr>
          <w:p w14:paraId="2C1BF48F" w14:textId="77777777" w:rsidR="00B8313C" w:rsidRPr="001E484D" w:rsidRDefault="00B8313C" w:rsidP="00ED433C">
            <w:pPr>
              <w:jc w:val="both"/>
              <w:rPr>
                <w:rFonts w:ascii="等线" w:eastAsia="等线" w:hAnsi="等线" w:cs="Times New Roman"/>
                <w:szCs w:val="28"/>
              </w:rPr>
            </w:pPr>
            <w:r w:rsidRPr="001E484D">
              <w:rPr>
                <w:rFonts w:ascii="等线" w:eastAsia="等线" w:hAnsi="等线" w:cs="Times New Roman"/>
                <w:b/>
                <w:bCs/>
                <w:szCs w:val="28"/>
              </w:rPr>
              <w:t>1.00</w:t>
            </w:r>
          </w:p>
        </w:tc>
        <w:tc>
          <w:tcPr>
            <w:tcW w:w="532" w:type="pct"/>
            <w:tcBorders>
              <w:top w:val="single" w:sz="4" w:space="0" w:color="auto"/>
            </w:tcBorders>
            <w:vAlign w:val="center"/>
            <w:hideMark/>
          </w:tcPr>
          <w:p w14:paraId="4781EA5D" w14:textId="77777777" w:rsidR="00B8313C" w:rsidRPr="001E484D" w:rsidRDefault="00B8313C" w:rsidP="00ED433C">
            <w:pPr>
              <w:jc w:val="both"/>
              <w:rPr>
                <w:rFonts w:ascii="等线" w:eastAsia="等线" w:hAnsi="等线" w:cs="Times New Roman"/>
                <w:szCs w:val="28"/>
              </w:rPr>
            </w:pPr>
          </w:p>
        </w:tc>
        <w:tc>
          <w:tcPr>
            <w:tcW w:w="532" w:type="pct"/>
            <w:tcBorders>
              <w:top w:val="single" w:sz="4" w:space="0" w:color="auto"/>
            </w:tcBorders>
            <w:vAlign w:val="center"/>
            <w:hideMark/>
          </w:tcPr>
          <w:p w14:paraId="5E08D883" w14:textId="77777777" w:rsidR="00B8313C" w:rsidRPr="001E484D" w:rsidRDefault="00B8313C" w:rsidP="00ED433C">
            <w:pPr>
              <w:jc w:val="both"/>
              <w:rPr>
                <w:rFonts w:ascii="等线" w:eastAsia="等线" w:hAnsi="等线" w:cs="Times New Roman"/>
                <w:szCs w:val="28"/>
              </w:rPr>
            </w:pPr>
          </w:p>
        </w:tc>
        <w:tc>
          <w:tcPr>
            <w:tcW w:w="410" w:type="pct"/>
            <w:tcBorders>
              <w:top w:val="single" w:sz="4" w:space="0" w:color="auto"/>
            </w:tcBorders>
            <w:vAlign w:val="center"/>
            <w:hideMark/>
          </w:tcPr>
          <w:p w14:paraId="1466F48E" w14:textId="77777777" w:rsidR="00B8313C" w:rsidRPr="001E484D" w:rsidRDefault="00B8313C" w:rsidP="00ED433C">
            <w:pPr>
              <w:jc w:val="both"/>
              <w:rPr>
                <w:rFonts w:ascii="等线" w:eastAsia="等线" w:hAnsi="等线" w:cs="Times New Roman"/>
                <w:szCs w:val="28"/>
              </w:rPr>
            </w:pPr>
          </w:p>
        </w:tc>
        <w:tc>
          <w:tcPr>
            <w:tcW w:w="371" w:type="pct"/>
            <w:tcBorders>
              <w:top w:val="single" w:sz="4" w:space="0" w:color="auto"/>
            </w:tcBorders>
            <w:vAlign w:val="center"/>
            <w:hideMark/>
          </w:tcPr>
          <w:p w14:paraId="4CC0B2B1" w14:textId="77777777" w:rsidR="00B8313C" w:rsidRPr="001E484D" w:rsidRDefault="00B8313C" w:rsidP="00ED433C">
            <w:pPr>
              <w:jc w:val="both"/>
              <w:rPr>
                <w:rFonts w:ascii="等线" w:eastAsia="等线" w:hAnsi="等线" w:cs="Times New Roman"/>
                <w:szCs w:val="28"/>
              </w:rPr>
            </w:pPr>
          </w:p>
        </w:tc>
      </w:tr>
      <w:tr w:rsidR="00B8313C" w:rsidRPr="001E484D" w14:paraId="2EADDB79" w14:textId="77777777" w:rsidTr="00ED433C">
        <w:tc>
          <w:tcPr>
            <w:tcW w:w="1686" w:type="pct"/>
            <w:hideMark/>
          </w:tcPr>
          <w:p w14:paraId="27809FCB" w14:textId="77777777" w:rsidR="00B8313C" w:rsidRPr="001E484D" w:rsidRDefault="00B8313C" w:rsidP="00ED433C">
            <w:pPr>
              <w:rPr>
                <w:rFonts w:ascii="等线" w:eastAsia="等线" w:hAnsi="等线" w:cs="Times New Roman"/>
                <w:sz w:val="24"/>
                <w:szCs w:val="28"/>
              </w:rPr>
            </w:pPr>
            <w:r w:rsidRPr="001E484D">
              <w:rPr>
                <w:rFonts w:ascii="等线" w:eastAsia="等线" w:hAnsi="等线" w:cs="Times New Roman"/>
                <w:b/>
                <w:bCs/>
                <w:sz w:val="24"/>
                <w:szCs w:val="28"/>
              </w:rPr>
              <w:t>2.Ethical Climate</w:t>
            </w:r>
          </w:p>
        </w:tc>
        <w:tc>
          <w:tcPr>
            <w:tcW w:w="501" w:type="pct"/>
            <w:vAlign w:val="center"/>
            <w:hideMark/>
          </w:tcPr>
          <w:p w14:paraId="0C7EEC0A" w14:textId="77777777" w:rsidR="00B8313C" w:rsidRPr="001E484D" w:rsidRDefault="00B8313C" w:rsidP="00ED433C">
            <w:pPr>
              <w:widowControl/>
              <w:jc w:val="both"/>
              <w:rPr>
                <w:rFonts w:ascii="等线" w:eastAsia="等线" w:hAnsi="等线" w:cs="Times New Roman"/>
                <w:color w:val="000000"/>
                <w:szCs w:val="28"/>
              </w:rPr>
            </w:pPr>
            <w:r w:rsidRPr="001E484D">
              <w:rPr>
                <w:rFonts w:ascii="等线" w:eastAsia="等线" w:hAnsi="等线" w:cs="Times New Roman"/>
                <w:color w:val="000000"/>
                <w:szCs w:val="28"/>
              </w:rPr>
              <w:t>4.35</w:t>
            </w:r>
          </w:p>
        </w:tc>
        <w:tc>
          <w:tcPr>
            <w:tcW w:w="435" w:type="pct"/>
            <w:vAlign w:val="center"/>
            <w:hideMark/>
          </w:tcPr>
          <w:p w14:paraId="7C32056F" w14:textId="77777777" w:rsidR="00B8313C" w:rsidRPr="001E484D" w:rsidRDefault="00B8313C" w:rsidP="00ED433C">
            <w:pPr>
              <w:jc w:val="both"/>
              <w:rPr>
                <w:rFonts w:ascii="等线" w:eastAsia="等线" w:hAnsi="等线" w:cs="Times New Roman"/>
                <w:color w:val="000000"/>
                <w:szCs w:val="28"/>
              </w:rPr>
            </w:pPr>
            <w:r w:rsidRPr="001E484D">
              <w:rPr>
                <w:rFonts w:ascii="等线" w:eastAsia="等线" w:hAnsi="等线" w:cs="Times New Roman"/>
                <w:color w:val="000000"/>
                <w:szCs w:val="28"/>
              </w:rPr>
              <w:t>0.77</w:t>
            </w:r>
          </w:p>
        </w:tc>
        <w:tc>
          <w:tcPr>
            <w:tcW w:w="532" w:type="pct"/>
            <w:vAlign w:val="center"/>
            <w:hideMark/>
          </w:tcPr>
          <w:p w14:paraId="2607704E" w14:textId="77777777" w:rsidR="00B8313C" w:rsidRPr="001E484D" w:rsidRDefault="00B8313C" w:rsidP="00ED433C">
            <w:pPr>
              <w:jc w:val="both"/>
              <w:rPr>
                <w:rFonts w:ascii="等线" w:eastAsia="等线" w:hAnsi="等线" w:cs="Times New Roman"/>
                <w:color w:val="000000"/>
                <w:szCs w:val="28"/>
              </w:rPr>
            </w:pPr>
            <w:r w:rsidRPr="001E484D">
              <w:rPr>
                <w:rFonts w:ascii="等线" w:eastAsia="等线" w:hAnsi="等线" w:cs="Times New Roman"/>
                <w:color w:val="000000"/>
                <w:szCs w:val="28"/>
              </w:rPr>
              <w:t>0.79***</w:t>
            </w:r>
          </w:p>
        </w:tc>
        <w:tc>
          <w:tcPr>
            <w:tcW w:w="532" w:type="pct"/>
            <w:vAlign w:val="center"/>
            <w:hideMark/>
          </w:tcPr>
          <w:p w14:paraId="066C3948" w14:textId="77777777" w:rsidR="00B8313C" w:rsidRPr="001E484D" w:rsidRDefault="00B8313C" w:rsidP="00ED433C">
            <w:pPr>
              <w:jc w:val="both"/>
              <w:rPr>
                <w:rFonts w:ascii="等线" w:eastAsia="等线" w:hAnsi="等线" w:cs="Times New Roman"/>
                <w:szCs w:val="28"/>
              </w:rPr>
            </w:pPr>
            <w:r w:rsidRPr="001E484D">
              <w:rPr>
                <w:rFonts w:ascii="等线" w:eastAsia="等线" w:hAnsi="等线" w:cs="Times New Roman"/>
                <w:b/>
                <w:bCs/>
                <w:szCs w:val="28"/>
              </w:rPr>
              <w:t>1.00</w:t>
            </w:r>
          </w:p>
        </w:tc>
        <w:tc>
          <w:tcPr>
            <w:tcW w:w="532" w:type="pct"/>
            <w:vAlign w:val="center"/>
            <w:hideMark/>
          </w:tcPr>
          <w:p w14:paraId="00DE2393" w14:textId="77777777" w:rsidR="00B8313C" w:rsidRPr="001E484D" w:rsidRDefault="00B8313C" w:rsidP="00ED433C">
            <w:pPr>
              <w:jc w:val="both"/>
              <w:rPr>
                <w:rFonts w:ascii="等线" w:eastAsia="等线" w:hAnsi="等线" w:cs="Times New Roman"/>
                <w:szCs w:val="28"/>
              </w:rPr>
            </w:pPr>
          </w:p>
        </w:tc>
        <w:tc>
          <w:tcPr>
            <w:tcW w:w="410" w:type="pct"/>
            <w:vAlign w:val="center"/>
            <w:hideMark/>
          </w:tcPr>
          <w:p w14:paraId="65077C84" w14:textId="77777777" w:rsidR="00B8313C" w:rsidRPr="001E484D" w:rsidRDefault="00B8313C" w:rsidP="00ED433C">
            <w:pPr>
              <w:jc w:val="both"/>
              <w:rPr>
                <w:rFonts w:ascii="等线" w:eastAsia="等线" w:hAnsi="等线" w:cs="Times New Roman"/>
                <w:szCs w:val="28"/>
              </w:rPr>
            </w:pPr>
          </w:p>
        </w:tc>
        <w:tc>
          <w:tcPr>
            <w:tcW w:w="371" w:type="pct"/>
            <w:vAlign w:val="center"/>
            <w:hideMark/>
          </w:tcPr>
          <w:p w14:paraId="6B40C40B" w14:textId="77777777" w:rsidR="00B8313C" w:rsidRPr="001E484D" w:rsidRDefault="00B8313C" w:rsidP="00ED433C">
            <w:pPr>
              <w:jc w:val="both"/>
              <w:rPr>
                <w:rFonts w:ascii="等线" w:eastAsia="等线" w:hAnsi="等线" w:cs="Times New Roman"/>
                <w:szCs w:val="28"/>
              </w:rPr>
            </w:pPr>
          </w:p>
        </w:tc>
      </w:tr>
      <w:tr w:rsidR="00B8313C" w:rsidRPr="001E484D" w14:paraId="3DFFFE91" w14:textId="77777777" w:rsidTr="00ED433C">
        <w:tc>
          <w:tcPr>
            <w:tcW w:w="1686" w:type="pct"/>
            <w:hideMark/>
          </w:tcPr>
          <w:p w14:paraId="5EC98600" w14:textId="77777777" w:rsidR="00B8313C" w:rsidRPr="001E484D" w:rsidRDefault="00B8313C" w:rsidP="00ED433C">
            <w:pPr>
              <w:rPr>
                <w:rFonts w:ascii="等线" w:eastAsia="等线" w:hAnsi="等线" w:cs="Times New Roman"/>
                <w:sz w:val="24"/>
                <w:szCs w:val="28"/>
              </w:rPr>
            </w:pPr>
            <w:r w:rsidRPr="001E484D">
              <w:rPr>
                <w:rFonts w:ascii="等线" w:eastAsia="等线" w:hAnsi="等线" w:cs="Times New Roman"/>
                <w:b/>
                <w:bCs/>
                <w:sz w:val="24"/>
                <w:szCs w:val="28"/>
              </w:rPr>
              <w:t>3.Academic Pressure</w:t>
            </w:r>
          </w:p>
        </w:tc>
        <w:tc>
          <w:tcPr>
            <w:tcW w:w="501" w:type="pct"/>
            <w:vAlign w:val="center"/>
            <w:hideMark/>
          </w:tcPr>
          <w:p w14:paraId="74268E0E" w14:textId="77777777" w:rsidR="00B8313C" w:rsidRPr="001E484D" w:rsidRDefault="00B8313C" w:rsidP="00ED433C">
            <w:pPr>
              <w:widowControl/>
              <w:ind w:right="220"/>
              <w:jc w:val="both"/>
              <w:rPr>
                <w:rFonts w:ascii="等线" w:eastAsia="等线" w:hAnsi="等线" w:cs="Times New Roman"/>
                <w:color w:val="000000"/>
                <w:szCs w:val="28"/>
              </w:rPr>
            </w:pPr>
            <w:r w:rsidRPr="001E484D">
              <w:rPr>
                <w:rFonts w:ascii="等线" w:eastAsia="等线" w:hAnsi="等线" w:cs="Times New Roman"/>
                <w:color w:val="000000"/>
                <w:szCs w:val="28"/>
              </w:rPr>
              <w:t>3.48</w:t>
            </w:r>
          </w:p>
        </w:tc>
        <w:tc>
          <w:tcPr>
            <w:tcW w:w="435" w:type="pct"/>
            <w:vAlign w:val="center"/>
            <w:hideMark/>
          </w:tcPr>
          <w:p w14:paraId="0624AA0C" w14:textId="77777777" w:rsidR="00B8313C" w:rsidRPr="001E484D" w:rsidRDefault="00B8313C" w:rsidP="00ED433C">
            <w:pPr>
              <w:ind w:right="110"/>
              <w:jc w:val="both"/>
              <w:rPr>
                <w:rFonts w:ascii="等线" w:eastAsia="等线" w:hAnsi="等线" w:cs="Times New Roman"/>
                <w:color w:val="000000"/>
                <w:szCs w:val="28"/>
              </w:rPr>
            </w:pPr>
            <w:r w:rsidRPr="001E484D">
              <w:rPr>
                <w:rFonts w:ascii="等线" w:eastAsia="等线" w:hAnsi="等线" w:cs="Times New Roman"/>
                <w:color w:val="000000"/>
                <w:szCs w:val="28"/>
              </w:rPr>
              <w:t>0.93</w:t>
            </w:r>
          </w:p>
        </w:tc>
        <w:tc>
          <w:tcPr>
            <w:tcW w:w="532" w:type="pct"/>
            <w:vAlign w:val="center"/>
            <w:hideMark/>
          </w:tcPr>
          <w:p w14:paraId="479C44AF" w14:textId="77777777" w:rsidR="00B8313C" w:rsidRPr="001E484D" w:rsidRDefault="00B8313C" w:rsidP="00ED433C">
            <w:pPr>
              <w:jc w:val="both"/>
              <w:rPr>
                <w:rFonts w:ascii="等线" w:eastAsia="等线" w:hAnsi="等线" w:cs="Times New Roman"/>
                <w:color w:val="000000"/>
                <w:szCs w:val="28"/>
              </w:rPr>
            </w:pPr>
            <w:r w:rsidRPr="001E484D">
              <w:rPr>
                <w:rFonts w:ascii="等线" w:eastAsia="等线" w:hAnsi="等线" w:cs="Times New Roman"/>
                <w:color w:val="000000"/>
                <w:szCs w:val="28"/>
              </w:rPr>
              <w:t>0.22***</w:t>
            </w:r>
          </w:p>
        </w:tc>
        <w:tc>
          <w:tcPr>
            <w:tcW w:w="532" w:type="pct"/>
            <w:vAlign w:val="center"/>
            <w:hideMark/>
          </w:tcPr>
          <w:p w14:paraId="5103BB80" w14:textId="77777777" w:rsidR="00B8313C" w:rsidRPr="001E484D" w:rsidRDefault="00B8313C" w:rsidP="00ED433C">
            <w:pPr>
              <w:jc w:val="both"/>
              <w:rPr>
                <w:rFonts w:ascii="等线" w:eastAsia="等线" w:hAnsi="等线" w:cs="Times New Roman"/>
                <w:color w:val="000000"/>
                <w:szCs w:val="28"/>
              </w:rPr>
            </w:pPr>
            <w:r w:rsidRPr="001E484D">
              <w:rPr>
                <w:rFonts w:ascii="等线" w:eastAsia="等线" w:hAnsi="等线" w:cs="Times New Roman"/>
                <w:color w:val="000000"/>
                <w:szCs w:val="28"/>
              </w:rPr>
              <w:t>0.27***</w:t>
            </w:r>
          </w:p>
        </w:tc>
        <w:tc>
          <w:tcPr>
            <w:tcW w:w="532" w:type="pct"/>
            <w:vAlign w:val="center"/>
            <w:hideMark/>
          </w:tcPr>
          <w:p w14:paraId="173CF3BF" w14:textId="77777777" w:rsidR="00B8313C" w:rsidRPr="001E484D" w:rsidRDefault="00B8313C" w:rsidP="00ED433C">
            <w:pPr>
              <w:jc w:val="both"/>
              <w:rPr>
                <w:rFonts w:ascii="等线" w:eastAsia="等线" w:hAnsi="等线" w:cs="Times New Roman"/>
                <w:szCs w:val="28"/>
              </w:rPr>
            </w:pPr>
            <w:r w:rsidRPr="001E484D">
              <w:rPr>
                <w:rFonts w:ascii="等线" w:eastAsia="等线" w:hAnsi="等线" w:cs="Times New Roman"/>
                <w:b/>
                <w:bCs/>
                <w:szCs w:val="28"/>
              </w:rPr>
              <w:t>1.00</w:t>
            </w:r>
          </w:p>
        </w:tc>
        <w:tc>
          <w:tcPr>
            <w:tcW w:w="410" w:type="pct"/>
            <w:vAlign w:val="center"/>
            <w:hideMark/>
          </w:tcPr>
          <w:p w14:paraId="185F9C7D" w14:textId="77777777" w:rsidR="00B8313C" w:rsidRPr="001E484D" w:rsidRDefault="00B8313C" w:rsidP="00ED433C">
            <w:pPr>
              <w:jc w:val="both"/>
              <w:rPr>
                <w:rFonts w:ascii="等线" w:eastAsia="等线" w:hAnsi="等线" w:cs="Times New Roman"/>
                <w:szCs w:val="28"/>
              </w:rPr>
            </w:pPr>
          </w:p>
        </w:tc>
        <w:tc>
          <w:tcPr>
            <w:tcW w:w="371" w:type="pct"/>
            <w:vAlign w:val="center"/>
            <w:hideMark/>
          </w:tcPr>
          <w:p w14:paraId="2703206F" w14:textId="77777777" w:rsidR="00B8313C" w:rsidRPr="001E484D" w:rsidRDefault="00B8313C" w:rsidP="00ED433C">
            <w:pPr>
              <w:jc w:val="both"/>
              <w:rPr>
                <w:rFonts w:ascii="等线" w:eastAsia="等线" w:hAnsi="等线" w:cs="Times New Roman"/>
                <w:szCs w:val="28"/>
              </w:rPr>
            </w:pPr>
          </w:p>
        </w:tc>
      </w:tr>
      <w:tr w:rsidR="00B8313C" w:rsidRPr="001E484D" w14:paraId="3C9B64B8" w14:textId="77777777" w:rsidTr="00ED433C">
        <w:tc>
          <w:tcPr>
            <w:tcW w:w="1686" w:type="pct"/>
            <w:hideMark/>
          </w:tcPr>
          <w:p w14:paraId="20D5DC04" w14:textId="77777777" w:rsidR="00B8313C" w:rsidRPr="001E484D" w:rsidRDefault="00B8313C" w:rsidP="00ED433C">
            <w:pPr>
              <w:rPr>
                <w:rFonts w:ascii="等线" w:eastAsia="等线" w:hAnsi="等线" w:cs="Times New Roman"/>
                <w:sz w:val="24"/>
                <w:szCs w:val="28"/>
              </w:rPr>
            </w:pPr>
            <w:r w:rsidRPr="001E484D">
              <w:rPr>
                <w:rFonts w:ascii="等线" w:eastAsia="等线" w:hAnsi="等线" w:cs="Times New Roman"/>
                <w:b/>
                <w:bCs/>
                <w:sz w:val="24"/>
                <w:szCs w:val="28"/>
              </w:rPr>
              <w:t>4. Academic Attitude</w:t>
            </w:r>
          </w:p>
        </w:tc>
        <w:tc>
          <w:tcPr>
            <w:tcW w:w="501" w:type="pct"/>
            <w:vAlign w:val="center"/>
            <w:hideMark/>
          </w:tcPr>
          <w:p w14:paraId="4766490A" w14:textId="77777777" w:rsidR="00B8313C" w:rsidRPr="001E484D" w:rsidRDefault="00B8313C" w:rsidP="00ED433C">
            <w:pPr>
              <w:widowControl/>
              <w:ind w:right="220"/>
              <w:jc w:val="both"/>
              <w:rPr>
                <w:rFonts w:ascii="等线" w:eastAsia="等线" w:hAnsi="等线" w:cs="Times New Roman"/>
                <w:color w:val="000000"/>
                <w:szCs w:val="28"/>
              </w:rPr>
            </w:pPr>
            <w:r w:rsidRPr="001E484D">
              <w:rPr>
                <w:rFonts w:ascii="等线" w:eastAsia="等线" w:hAnsi="等线" w:cs="Times New Roman"/>
                <w:color w:val="000000"/>
                <w:szCs w:val="28"/>
              </w:rPr>
              <w:t>2.16</w:t>
            </w:r>
          </w:p>
        </w:tc>
        <w:tc>
          <w:tcPr>
            <w:tcW w:w="435" w:type="pct"/>
            <w:vAlign w:val="center"/>
            <w:hideMark/>
          </w:tcPr>
          <w:p w14:paraId="3A0CD854" w14:textId="77777777" w:rsidR="00B8313C" w:rsidRPr="001E484D" w:rsidRDefault="00B8313C" w:rsidP="00ED433C">
            <w:pPr>
              <w:ind w:right="110"/>
              <w:jc w:val="both"/>
              <w:rPr>
                <w:rFonts w:ascii="等线" w:eastAsia="等线" w:hAnsi="等线" w:cs="Times New Roman"/>
                <w:color w:val="000000"/>
                <w:szCs w:val="28"/>
              </w:rPr>
            </w:pPr>
            <w:r w:rsidRPr="001E484D">
              <w:rPr>
                <w:rFonts w:ascii="等线" w:eastAsia="等线" w:hAnsi="等线" w:cs="Times New Roman"/>
                <w:color w:val="000000"/>
                <w:szCs w:val="28"/>
              </w:rPr>
              <w:t>1.14</w:t>
            </w:r>
          </w:p>
        </w:tc>
        <w:tc>
          <w:tcPr>
            <w:tcW w:w="532" w:type="pct"/>
            <w:vAlign w:val="center"/>
            <w:hideMark/>
          </w:tcPr>
          <w:p w14:paraId="19D3E43C" w14:textId="77777777" w:rsidR="00B8313C" w:rsidRPr="001E484D" w:rsidRDefault="00B8313C" w:rsidP="00ED433C">
            <w:pPr>
              <w:jc w:val="both"/>
              <w:rPr>
                <w:rFonts w:ascii="等线" w:eastAsia="等线" w:hAnsi="等线" w:cs="Times New Roman"/>
                <w:color w:val="000000"/>
                <w:szCs w:val="28"/>
              </w:rPr>
            </w:pPr>
            <w:r w:rsidRPr="001E484D">
              <w:rPr>
                <w:rFonts w:ascii="等线" w:eastAsia="等线" w:hAnsi="等线" w:cs="Times New Roman"/>
                <w:color w:val="000000"/>
                <w:szCs w:val="28"/>
              </w:rPr>
              <w:t>-0.24***</w:t>
            </w:r>
          </w:p>
        </w:tc>
        <w:tc>
          <w:tcPr>
            <w:tcW w:w="532" w:type="pct"/>
            <w:vAlign w:val="center"/>
            <w:hideMark/>
          </w:tcPr>
          <w:p w14:paraId="70E7A3D7" w14:textId="77777777" w:rsidR="00B8313C" w:rsidRPr="001E484D" w:rsidRDefault="00B8313C" w:rsidP="00ED433C">
            <w:pPr>
              <w:jc w:val="both"/>
              <w:rPr>
                <w:rFonts w:ascii="等线" w:eastAsia="等线" w:hAnsi="等线" w:cs="Times New Roman"/>
                <w:color w:val="000000"/>
                <w:szCs w:val="28"/>
              </w:rPr>
            </w:pPr>
            <w:r w:rsidRPr="001E484D">
              <w:rPr>
                <w:rFonts w:ascii="等线" w:eastAsia="等线" w:hAnsi="等线" w:cs="Times New Roman"/>
                <w:color w:val="000000"/>
                <w:szCs w:val="28"/>
              </w:rPr>
              <w:t>-0.2***</w:t>
            </w:r>
          </w:p>
        </w:tc>
        <w:tc>
          <w:tcPr>
            <w:tcW w:w="532" w:type="pct"/>
            <w:vAlign w:val="center"/>
            <w:hideMark/>
          </w:tcPr>
          <w:p w14:paraId="01856B57" w14:textId="77777777" w:rsidR="00B8313C" w:rsidRPr="001E484D" w:rsidRDefault="00B8313C" w:rsidP="00ED433C">
            <w:pPr>
              <w:jc w:val="both"/>
              <w:rPr>
                <w:rFonts w:ascii="等线" w:eastAsia="等线" w:hAnsi="等线" w:cs="Times New Roman"/>
                <w:color w:val="000000"/>
                <w:szCs w:val="28"/>
              </w:rPr>
            </w:pPr>
            <w:r w:rsidRPr="001E484D">
              <w:rPr>
                <w:rFonts w:ascii="等线" w:eastAsia="等线" w:hAnsi="等线" w:cs="Times New Roman"/>
                <w:color w:val="000000"/>
                <w:szCs w:val="28"/>
              </w:rPr>
              <w:t>0.25***</w:t>
            </w:r>
          </w:p>
        </w:tc>
        <w:tc>
          <w:tcPr>
            <w:tcW w:w="410" w:type="pct"/>
            <w:vAlign w:val="center"/>
            <w:hideMark/>
          </w:tcPr>
          <w:p w14:paraId="7673A25F" w14:textId="77777777" w:rsidR="00B8313C" w:rsidRPr="001E484D" w:rsidRDefault="00B8313C" w:rsidP="00ED433C">
            <w:pPr>
              <w:jc w:val="both"/>
              <w:rPr>
                <w:rFonts w:ascii="等线" w:eastAsia="等线" w:hAnsi="等线" w:cs="Times New Roman"/>
                <w:szCs w:val="28"/>
              </w:rPr>
            </w:pPr>
            <w:r w:rsidRPr="001E484D">
              <w:rPr>
                <w:rFonts w:ascii="等线" w:eastAsia="等线" w:hAnsi="等线" w:cs="Times New Roman"/>
                <w:b/>
                <w:bCs/>
                <w:szCs w:val="28"/>
              </w:rPr>
              <w:t>1.00</w:t>
            </w:r>
          </w:p>
        </w:tc>
        <w:tc>
          <w:tcPr>
            <w:tcW w:w="371" w:type="pct"/>
            <w:vAlign w:val="center"/>
            <w:hideMark/>
          </w:tcPr>
          <w:p w14:paraId="4D291870" w14:textId="77777777" w:rsidR="00B8313C" w:rsidRPr="001E484D" w:rsidRDefault="00B8313C" w:rsidP="00ED433C">
            <w:pPr>
              <w:jc w:val="both"/>
              <w:rPr>
                <w:rFonts w:ascii="等线" w:eastAsia="等线" w:hAnsi="等线" w:cs="Times New Roman"/>
                <w:szCs w:val="28"/>
              </w:rPr>
            </w:pPr>
          </w:p>
        </w:tc>
      </w:tr>
      <w:tr w:rsidR="00B8313C" w:rsidRPr="001E484D" w14:paraId="688B513F" w14:textId="77777777" w:rsidTr="00ED433C">
        <w:tc>
          <w:tcPr>
            <w:tcW w:w="1686" w:type="pct"/>
            <w:tcBorders>
              <w:bottom w:val="single" w:sz="4" w:space="0" w:color="auto"/>
            </w:tcBorders>
            <w:hideMark/>
          </w:tcPr>
          <w:p w14:paraId="3073AD21" w14:textId="77777777" w:rsidR="00B8313C" w:rsidRPr="001E484D" w:rsidRDefault="00B8313C" w:rsidP="00ED433C">
            <w:pPr>
              <w:rPr>
                <w:rFonts w:ascii="等线" w:eastAsia="等线" w:hAnsi="等线" w:cs="Times New Roman"/>
                <w:sz w:val="24"/>
                <w:szCs w:val="28"/>
              </w:rPr>
            </w:pPr>
            <w:r w:rsidRPr="001E484D">
              <w:rPr>
                <w:rFonts w:ascii="等线" w:eastAsia="等线" w:hAnsi="等线" w:cs="Times New Roman"/>
                <w:b/>
                <w:bCs/>
                <w:sz w:val="24"/>
                <w:szCs w:val="28"/>
              </w:rPr>
              <w:t>5.Misconduct Behavior</w:t>
            </w:r>
          </w:p>
        </w:tc>
        <w:tc>
          <w:tcPr>
            <w:tcW w:w="501" w:type="pct"/>
            <w:tcBorders>
              <w:bottom w:val="single" w:sz="4" w:space="0" w:color="auto"/>
            </w:tcBorders>
            <w:vAlign w:val="center"/>
            <w:hideMark/>
          </w:tcPr>
          <w:p w14:paraId="60C58D00" w14:textId="77777777" w:rsidR="00B8313C" w:rsidRPr="001E484D" w:rsidRDefault="00B8313C" w:rsidP="00ED433C">
            <w:pPr>
              <w:widowControl/>
              <w:ind w:right="270"/>
              <w:jc w:val="both"/>
              <w:rPr>
                <w:rFonts w:ascii="等线" w:eastAsia="等线" w:hAnsi="等线" w:cs="Times New Roman"/>
                <w:color w:val="000000"/>
                <w:szCs w:val="28"/>
              </w:rPr>
            </w:pPr>
            <w:r w:rsidRPr="001E484D">
              <w:rPr>
                <w:rFonts w:ascii="等线" w:eastAsia="等线" w:hAnsi="等线" w:cs="Times New Roman"/>
                <w:color w:val="000000"/>
                <w:szCs w:val="28"/>
              </w:rPr>
              <w:t>1.85</w:t>
            </w:r>
          </w:p>
        </w:tc>
        <w:tc>
          <w:tcPr>
            <w:tcW w:w="435" w:type="pct"/>
            <w:tcBorders>
              <w:bottom w:val="single" w:sz="4" w:space="0" w:color="auto"/>
            </w:tcBorders>
            <w:vAlign w:val="center"/>
            <w:hideMark/>
          </w:tcPr>
          <w:p w14:paraId="15BF13D1" w14:textId="77777777" w:rsidR="00B8313C" w:rsidRPr="001E484D" w:rsidRDefault="00B8313C" w:rsidP="00ED433C">
            <w:pPr>
              <w:jc w:val="both"/>
              <w:rPr>
                <w:rFonts w:ascii="等线" w:eastAsia="等线" w:hAnsi="等线" w:cs="Times New Roman"/>
                <w:color w:val="000000"/>
                <w:szCs w:val="28"/>
              </w:rPr>
            </w:pPr>
            <w:r w:rsidRPr="001E484D">
              <w:rPr>
                <w:rFonts w:ascii="等线" w:eastAsia="等线" w:hAnsi="等线" w:cs="Times New Roman"/>
                <w:color w:val="000000"/>
                <w:szCs w:val="28"/>
              </w:rPr>
              <w:t>1.15</w:t>
            </w:r>
          </w:p>
        </w:tc>
        <w:tc>
          <w:tcPr>
            <w:tcW w:w="532" w:type="pct"/>
            <w:tcBorders>
              <w:bottom w:val="single" w:sz="4" w:space="0" w:color="auto"/>
            </w:tcBorders>
            <w:vAlign w:val="center"/>
            <w:hideMark/>
          </w:tcPr>
          <w:p w14:paraId="5E67F218" w14:textId="77777777" w:rsidR="00B8313C" w:rsidRPr="001E484D" w:rsidRDefault="00B8313C" w:rsidP="00ED433C">
            <w:pPr>
              <w:jc w:val="both"/>
              <w:rPr>
                <w:rFonts w:ascii="等线" w:eastAsia="等线" w:hAnsi="等线" w:cs="Times New Roman"/>
                <w:color w:val="000000"/>
                <w:szCs w:val="28"/>
              </w:rPr>
            </w:pPr>
            <w:r w:rsidRPr="001E484D">
              <w:rPr>
                <w:rFonts w:ascii="等线" w:eastAsia="等线" w:hAnsi="等线" w:cs="Times New Roman"/>
                <w:color w:val="000000"/>
                <w:szCs w:val="28"/>
              </w:rPr>
              <w:t>-0.21***</w:t>
            </w:r>
          </w:p>
        </w:tc>
        <w:tc>
          <w:tcPr>
            <w:tcW w:w="532" w:type="pct"/>
            <w:tcBorders>
              <w:bottom w:val="single" w:sz="4" w:space="0" w:color="auto"/>
            </w:tcBorders>
            <w:vAlign w:val="center"/>
            <w:hideMark/>
          </w:tcPr>
          <w:p w14:paraId="54BF7343" w14:textId="77777777" w:rsidR="00B8313C" w:rsidRPr="001E484D" w:rsidRDefault="00B8313C" w:rsidP="00ED433C">
            <w:pPr>
              <w:jc w:val="both"/>
              <w:rPr>
                <w:rFonts w:ascii="等线" w:eastAsia="等线" w:hAnsi="等线" w:cs="Times New Roman"/>
                <w:color w:val="000000"/>
                <w:szCs w:val="28"/>
              </w:rPr>
            </w:pPr>
            <w:r w:rsidRPr="001E484D">
              <w:rPr>
                <w:rFonts w:ascii="等线" w:eastAsia="等线" w:hAnsi="等线" w:cs="Times New Roman"/>
                <w:color w:val="000000"/>
                <w:szCs w:val="28"/>
              </w:rPr>
              <w:t>-0.19***</w:t>
            </w:r>
          </w:p>
        </w:tc>
        <w:tc>
          <w:tcPr>
            <w:tcW w:w="532" w:type="pct"/>
            <w:tcBorders>
              <w:bottom w:val="single" w:sz="4" w:space="0" w:color="auto"/>
            </w:tcBorders>
            <w:vAlign w:val="center"/>
            <w:hideMark/>
          </w:tcPr>
          <w:p w14:paraId="4FB5A46F" w14:textId="77777777" w:rsidR="00B8313C" w:rsidRPr="001E484D" w:rsidRDefault="00B8313C" w:rsidP="00ED433C">
            <w:pPr>
              <w:jc w:val="both"/>
              <w:rPr>
                <w:rFonts w:ascii="等线" w:eastAsia="等线" w:hAnsi="等线" w:cs="Times New Roman"/>
                <w:color w:val="000000"/>
                <w:szCs w:val="28"/>
              </w:rPr>
            </w:pPr>
            <w:r w:rsidRPr="001E484D">
              <w:rPr>
                <w:rFonts w:ascii="等线" w:eastAsia="等线" w:hAnsi="等线" w:cs="Times New Roman"/>
                <w:color w:val="000000"/>
                <w:szCs w:val="28"/>
              </w:rPr>
              <w:t>0.26***</w:t>
            </w:r>
          </w:p>
        </w:tc>
        <w:tc>
          <w:tcPr>
            <w:tcW w:w="410" w:type="pct"/>
            <w:tcBorders>
              <w:bottom w:val="single" w:sz="4" w:space="0" w:color="auto"/>
            </w:tcBorders>
            <w:vAlign w:val="center"/>
            <w:hideMark/>
          </w:tcPr>
          <w:p w14:paraId="06722107" w14:textId="77777777" w:rsidR="00B8313C" w:rsidRPr="001E484D" w:rsidRDefault="00B8313C" w:rsidP="00ED433C">
            <w:pPr>
              <w:jc w:val="both"/>
              <w:rPr>
                <w:rFonts w:ascii="等线" w:eastAsia="等线" w:hAnsi="等线" w:cs="Times New Roman"/>
                <w:color w:val="000000"/>
                <w:szCs w:val="28"/>
              </w:rPr>
            </w:pPr>
            <w:r w:rsidRPr="001E484D">
              <w:rPr>
                <w:rFonts w:ascii="等线" w:eastAsia="等线" w:hAnsi="等线" w:cs="Times New Roman"/>
                <w:color w:val="000000"/>
                <w:szCs w:val="28"/>
              </w:rPr>
              <w:t>0.72***</w:t>
            </w:r>
          </w:p>
        </w:tc>
        <w:tc>
          <w:tcPr>
            <w:tcW w:w="371" w:type="pct"/>
            <w:tcBorders>
              <w:bottom w:val="single" w:sz="4" w:space="0" w:color="auto"/>
            </w:tcBorders>
            <w:vAlign w:val="center"/>
            <w:hideMark/>
          </w:tcPr>
          <w:p w14:paraId="6369AFD4" w14:textId="77777777" w:rsidR="00B8313C" w:rsidRPr="001E484D" w:rsidRDefault="00B8313C" w:rsidP="00ED433C">
            <w:pPr>
              <w:jc w:val="both"/>
              <w:rPr>
                <w:rFonts w:ascii="等线" w:eastAsia="等线" w:hAnsi="等线" w:cs="Times New Roman"/>
                <w:szCs w:val="28"/>
              </w:rPr>
            </w:pPr>
            <w:r w:rsidRPr="001E484D">
              <w:rPr>
                <w:rFonts w:ascii="等线" w:eastAsia="等线" w:hAnsi="等线" w:cs="Times New Roman"/>
                <w:b/>
                <w:bCs/>
                <w:szCs w:val="28"/>
              </w:rPr>
              <w:t>1.00</w:t>
            </w:r>
          </w:p>
        </w:tc>
      </w:tr>
    </w:tbl>
    <w:p w14:paraId="43B8DA0B" w14:textId="51B05076" w:rsidR="00B8313C" w:rsidRPr="001E484D" w:rsidRDefault="00B8313C" w:rsidP="00ED433C">
      <w:pPr>
        <w:spacing w:after="0" w:line="240" w:lineRule="auto"/>
        <w:rPr>
          <w:rFonts w:ascii="等线" w:eastAsia="等线" w:hAnsi="等线" w:cs="Times New Roman"/>
          <w:sz w:val="24"/>
          <w:szCs w:val="28"/>
          <w14:ligatures w14:val="none"/>
        </w:rPr>
      </w:pPr>
      <w:r w:rsidRPr="001E484D">
        <w:rPr>
          <w:rFonts w:ascii="等线" w:eastAsia="等线" w:hAnsi="等线" w:cs="Times New Roman"/>
          <w:i/>
          <w:iCs/>
          <w:sz w:val="24"/>
          <w:szCs w:val="28"/>
          <w14:ligatures w14:val="none"/>
        </w:rPr>
        <w:t>Note: N = 426. Values are Pearson correlation coefficients (r). *** p &lt; 0.001; ** p &lt; 0.01; * p &lt; 0.05.</w:t>
      </w:r>
    </w:p>
    <w:p w14:paraId="28C975B4" w14:textId="77777777" w:rsidR="00B8313C" w:rsidRPr="001E484D" w:rsidRDefault="00B8313C" w:rsidP="00ED433C">
      <w:pPr>
        <w:rPr>
          <w:rFonts w:hint="eastAsia"/>
          <w:sz w:val="28"/>
          <w:szCs w:val="32"/>
        </w:rPr>
      </w:pPr>
    </w:p>
    <w:sectPr w:rsidR="00B8313C" w:rsidRPr="001E484D" w:rsidSect="001E484D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420"/>
  <w:drawingGridHorizontalSpacing w:val="11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313C"/>
    <w:rsid w:val="001E484D"/>
    <w:rsid w:val="00B8313C"/>
    <w:rsid w:val="00C17598"/>
    <w:rsid w:val="00ED43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2ECFB31"/>
  <w15:chartTrackingRefBased/>
  <w15:docId w15:val="{673DCA9C-1411-460A-A541-6FE7A2A111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B8313C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8313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8313C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B8313C"/>
    <w:pPr>
      <w:keepNext/>
      <w:keepLines/>
      <w:spacing w:before="80" w:after="40"/>
      <w:outlineLvl w:val="3"/>
    </w:pPr>
    <w:rPr>
      <w:rFonts w:cstheme="majorBidi"/>
      <w:color w:val="2F5496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B8313C"/>
    <w:pPr>
      <w:keepNext/>
      <w:keepLines/>
      <w:spacing w:before="80" w:after="40"/>
      <w:outlineLvl w:val="4"/>
    </w:pPr>
    <w:rPr>
      <w:rFonts w:cstheme="majorBidi"/>
      <w:color w:val="2F5496" w:themeColor="accent1" w:themeShade="BF"/>
      <w:sz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B8313C"/>
    <w:pPr>
      <w:keepNext/>
      <w:keepLines/>
      <w:spacing w:before="40" w:after="0"/>
      <w:outlineLvl w:val="5"/>
    </w:pPr>
    <w:rPr>
      <w:rFonts w:cstheme="majorBidi"/>
      <w:b/>
      <w:bCs/>
      <w:color w:val="2F5496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B8313C"/>
    <w:pPr>
      <w:keepNext/>
      <w:keepLines/>
      <w:spacing w:before="40" w:after="0"/>
      <w:outlineLvl w:val="6"/>
    </w:pPr>
    <w:rPr>
      <w:rFonts w:cstheme="majorBidi"/>
      <w:b/>
      <w:b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B8313C"/>
    <w:pPr>
      <w:keepNext/>
      <w:keepLines/>
      <w:spacing w:after="0"/>
      <w:outlineLvl w:val="7"/>
    </w:pPr>
    <w:rPr>
      <w:rFonts w:cstheme="majorBidi"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B8313C"/>
    <w:pPr>
      <w:keepNext/>
      <w:keepLines/>
      <w:spacing w:after="0"/>
      <w:outlineLvl w:val="8"/>
    </w:pPr>
    <w:rPr>
      <w:rFonts w:eastAsiaTheme="majorEastAsia" w:cstheme="majorBidi"/>
      <w:color w:val="595959" w:themeColor="text1" w:themeTint="A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B8313C"/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B8313C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B8313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B8313C"/>
    <w:rPr>
      <w:rFonts w:cstheme="majorBidi"/>
      <w:color w:val="2F5496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B8313C"/>
    <w:rPr>
      <w:rFonts w:cstheme="majorBidi"/>
      <w:color w:val="2F5496" w:themeColor="accent1" w:themeShade="BF"/>
      <w:sz w:val="24"/>
    </w:rPr>
  </w:style>
  <w:style w:type="character" w:customStyle="1" w:styleId="60">
    <w:name w:val="标题 6 字符"/>
    <w:basedOn w:val="a0"/>
    <w:link w:val="6"/>
    <w:uiPriority w:val="9"/>
    <w:semiHidden/>
    <w:rsid w:val="00B8313C"/>
    <w:rPr>
      <w:rFonts w:cstheme="majorBidi"/>
      <w:b/>
      <w:bCs/>
      <w:color w:val="2F5496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B8313C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B8313C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B8313C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B8313C"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标题 字符"/>
    <w:basedOn w:val="a0"/>
    <w:link w:val="a3"/>
    <w:uiPriority w:val="10"/>
    <w:rsid w:val="00B8313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B8313C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标题 字符"/>
    <w:basedOn w:val="a0"/>
    <w:link w:val="a5"/>
    <w:uiPriority w:val="11"/>
    <w:rsid w:val="00B8313C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B8313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引用 字符"/>
    <w:basedOn w:val="a0"/>
    <w:link w:val="a7"/>
    <w:uiPriority w:val="29"/>
    <w:rsid w:val="00B8313C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B8313C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B8313C"/>
    <w:rPr>
      <w:i/>
      <w:iCs/>
      <w:color w:val="2F5496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B8313C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c">
    <w:name w:val="明显引用 字符"/>
    <w:basedOn w:val="a0"/>
    <w:link w:val="ab"/>
    <w:uiPriority w:val="30"/>
    <w:rsid w:val="00B8313C"/>
    <w:rPr>
      <w:i/>
      <w:iCs/>
      <w:color w:val="2F5496" w:themeColor="accent1" w:themeShade="BF"/>
    </w:rPr>
  </w:style>
  <w:style w:type="character" w:styleId="ad">
    <w:name w:val="Intense Reference"/>
    <w:basedOn w:val="a0"/>
    <w:uiPriority w:val="32"/>
    <w:qFormat/>
    <w:rsid w:val="00B8313C"/>
    <w:rPr>
      <w:b/>
      <w:bCs/>
      <w:smallCaps/>
      <w:color w:val="2F5496" w:themeColor="accent1" w:themeShade="BF"/>
      <w:spacing w:val="5"/>
    </w:rPr>
  </w:style>
  <w:style w:type="table" w:styleId="ae">
    <w:name w:val="Table Grid"/>
    <w:basedOn w:val="a1"/>
    <w:uiPriority w:val="39"/>
    <w:rsid w:val="00B8313C"/>
    <w:pPr>
      <w:spacing w:after="0" w:line="240" w:lineRule="auto"/>
    </w:pPr>
    <w:rPr>
      <w:sz w:val="21"/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74</Words>
  <Characters>425</Characters>
  <Application>Microsoft Office Word</Application>
  <DocSecurity>0</DocSecurity>
  <Lines>3</Lines>
  <Paragraphs>1</Paragraphs>
  <ScaleCrop>false</ScaleCrop>
  <Company/>
  <LinksUpToDate>false</LinksUpToDate>
  <CharactersWithSpaces>498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3</cp:revision>
  <dcterms:created xsi:type="dcterms:W3CDTF">2026-05-16T02:00:00Z</dcterms:created>
  <dcterms:modified xsi:type="dcterms:W3CDTF">2026-05-16T02:06:00Z</dcterms:modified>
</cp:coreProperties>
</file>