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47668" w14:textId="46A11BB5" w:rsidR="007100C4" w:rsidRPr="00BA798E" w:rsidRDefault="00D10952" w:rsidP="007100C4">
      <w:pPr>
        <w:spacing w:line="240" w:lineRule="auto"/>
        <w:jc w:val="both"/>
        <w:rPr>
          <w:sz w:val="24"/>
          <w:szCs w:val="24"/>
          <w:rtl/>
          <w:lang w:bidi="fa-IR"/>
        </w:rPr>
      </w:pPr>
      <w:r w:rsidRPr="00BA798E">
        <w:rPr>
          <w:rFonts w:cs="B Nazanin"/>
          <w:b/>
          <w:bCs/>
          <w:lang w:bidi="fa-IR"/>
        </w:rPr>
        <w:t>Appendix</w:t>
      </w:r>
      <w:r w:rsidR="00A5735C" w:rsidRPr="00BA798E">
        <w:rPr>
          <w:rFonts w:cs="B Nazanin"/>
          <w:b/>
          <w:bCs/>
          <w:lang w:bidi="fa-IR"/>
        </w:rPr>
        <w:t xml:space="preserve"> 2</w:t>
      </w:r>
      <w:r w:rsidRPr="00BA798E">
        <w:rPr>
          <w:rFonts w:cs="B Nazanin"/>
          <w:b/>
          <w:bCs/>
          <w:lang w:bidi="fa-IR"/>
        </w:rPr>
        <w:t xml:space="preserve">. Items to </w:t>
      </w:r>
      <w:r w:rsidR="007100C4" w:rsidRPr="00BA798E">
        <w:rPr>
          <w:b/>
          <w:bCs/>
          <w:sz w:val="24"/>
          <w:szCs w:val="24"/>
          <w:lang w:bidi="fa-IR"/>
        </w:rPr>
        <w:t>assessment of Scholarship of Teaching and Learning Questionnaire (</w:t>
      </w:r>
      <w:proofErr w:type="spellStart"/>
      <w:r w:rsidR="007100C4" w:rsidRPr="00BA798E">
        <w:rPr>
          <w:b/>
          <w:bCs/>
          <w:sz w:val="24"/>
          <w:szCs w:val="24"/>
          <w:lang w:bidi="fa-IR"/>
        </w:rPr>
        <w:t>SoTLAQ</w:t>
      </w:r>
      <w:proofErr w:type="spellEnd"/>
      <w:r w:rsidR="007100C4" w:rsidRPr="00BA798E">
        <w:rPr>
          <w:b/>
          <w:bCs/>
          <w:sz w:val="24"/>
          <w:szCs w:val="24"/>
          <w:lang w:bidi="fa-IR"/>
        </w:rPr>
        <w:t>)</w:t>
      </w:r>
    </w:p>
    <w:tbl>
      <w:tblPr>
        <w:tblStyle w:val="PlainTable2"/>
        <w:tblW w:w="15318" w:type="dxa"/>
        <w:tblInd w:w="-108" w:type="dxa"/>
        <w:tblLook w:val="04A0" w:firstRow="1" w:lastRow="0" w:firstColumn="1" w:lastColumn="0" w:noHBand="0" w:noVBand="1"/>
      </w:tblPr>
      <w:tblGrid>
        <w:gridCol w:w="105"/>
        <w:gridCol w:w="8001"/>
        <w:gridCol w:w="108"/>
        <w:gridCol w:w="1226"/>
        <w:gridCol w:w="108"/>
        <w:gridCol w:w="1006"/>
        <w:gridCol w:w="108"/>
        <w:gridCol w:w="1344"/>
        <w:gridCol w:w="487"/>
        <w:gridCol w:w="1370"/>
        <w:gridCol w:w="1349"/>
        <w:gridCol w:w="106"/>
      </w:tblGrid>
      <w:tr w:rsidR="00794476" w:rsidRPr="006931C1" w14:paraId="5883C40C" w14:textId="77777777" w:rsidTr="00600A2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6" w:type="dxa"/>
            <w:gridSpan w:val="2"/>
          </w:tcPr>
          <w:p w14:paraId="5180EA8C" w14:textId="77777777" w:rsidR="00794476" w:rsidRPr="00C55D7C" w:rsidRDefault="00794476" w:rsidP="00C10FB3">
            <w:pPr>
              <w:rPr>
                <w:b w:val="0"/>
                <w:bCs w:val="0"/>
              </w:rPr>
            </w:pPr>
            <w:r w:rsidRPr="00172CCD">
              <w:rPr>
                <w:rFonts w:cs="B Nazanin"/>
              </w:rPr>
              <w:t>Items</w:t>
            </w:r>
          </w:p>
        </w:tc>
        <w:tc>
          <w:tcPr>
            <w:tcW w:w="1334" w:type="dxa"/>
            <w:gridSpan w:val="2"/>
            <w:vAlign w:val="center"/>
          </w:tcPr>
          <w:p w14:paraId="5A4CD867" w14:textId="77777777" w:rsidR="00794476" w:rsidRPr="00794476" w:rsidRDefault="00794476" w:rsidP="00794476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794476">
              <w:rPr>
                <w:rFonts w:cs="B Nazanin"/>
              </w:rPr>
              <w:t>Strongly agree</w:t>
            </w:r>
          </w:p>
          <w:p w14:paraId="59B2E349" w14:textId="3600DDE1" w:rsidR="00794476" w:rsidRPr="006931C1" w:rsidRDefault="00794476" w:rsidP="00794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1F92AD6A" w14:textId="77777777" w:rsidR="00794476" w:rsidRPr="00794476" w:rsidRDefault="00794476" w:rsidP="00794476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794476">
              <w:rPr>
                <w:rFonts w:cs="B Nazanin"/>
              </w:rPr>
              <w:t>Agree</w:t>
            </w:r>
          </w:p>
          <w:p w14:paraId="760A5BF8" w14:textId="77777777" w:rsidR="00794476" w:rsidRPr="00794476" w:rsidRDefault="00794476" w:rsidP="00794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939" w:type="dxa"/>
            <w:gridSpan w:val="3"/>
            <w:vAlign w:val="center"/>
          </w:tcPr>
          <w:p w14:paraId="1FDAAA1C" w14:textId="3F1B3EBE" w:rsidR="00794476" w:rsidRPr="00794476" w:rsidRDefault="00794476" w:rsidP="00794476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794476">
              <w:rPr>
                <w:rFonts w:cs="B Nazanin"/>
              </w:rPr>
              <w:t>Neither agree nor disagree</w:t>
            </w:r>
          </w:p>
          <w:p w14:paraId="23F39299" w14:textId="77777777" w:rsidR="00794476" w:rsidRPr="00172CCD" w:rsidRDefault="00794476" w:rsidP="00794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370" w:type="dxa"/>
            <w:vAlign w:val="center"/>
          </w:tcPr>
          <w:p w14:paraId="3350E89E" w14:textId="77777777" w:rsidR="00794476" w:rsidRPr="00794476" w:rsidRDefault="00794476" w:rsidP="00794476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794476">
              <w:rPr>
                <w:rFonts w:cs="B Nazanin"/>
              </w:rPr>
              <w:t>Disagree</w:t>
            </w:r>
          </w:p>
          <w:p w14:paraId="623B5DAA" w14:textId="77777777" w:rsidR="00794476" w:rsidRPr="00172CCD" w:rsidRDefault="00794476" w:rsidP="00794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1349" w:type="dxa"/>
            <w:vAlign w:val="center"/>
          </w:tcPr>
          <w:p w14:paraId="2FEB93B7" w14:textId="77777777" w:rsidR="00794476" w:rsidRPr="00794476" w:rsidRDefault="00794476" w:rsidP="00794476">
            <w:pPr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794476">
              <w:rPr>
                <w:rFonts w:cs="B Nazanin"/>
              </w:rPr>
              <w:t>Strongly disagree</w:t>
            </w:r>
          </w:p>
          <w:p w14:paraId="3EC64CF9" w14:textId="0DAC8EB6" w:rsidR="00794476" w:rsidRPr="006931C1" w:rsidRDefault="00794476" w:rsidP="007944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3B2892" w14:paraId="315889AD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bottom w:val="nil"/>
            </w:tcBorders>
          </w:tcPr>
          <w:p w14:paraId="5204E729" w14:textId="722D2000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sz w:val="20"/>
                <w:szCs w:val="20"/>
              </w:rPr>
            </w:pPr>
            <w:r w:rsidRPr="003B2892">
              <w:rPr>
                <w:rStyle w:val="Strong"/>
                <w:sz w:val="20"/>
                <w:szCs w:val="20"/>
              </w:rPr>
              <w:t>I am</w:t>
            </w:r>
            <w:r w:rsidRPr="003B2892">
              <w:rPr>
                <w:sz w:val="20"/>
                <w:szCs w:val="20"/>
              </w:rPr>
              <w:t xml:space="preserve"> </w:t>
            </w:r>
            <w:r w:rsidRPr="003B2892">
              <w:rPr>
                <w:b w:val="0"/>
                <w:bCs w:val="0"/>
                <w:sz w:val="20"/>
                <w:szCs w:val="20"/>
              </w:rPr>
              <w:t>familiar with</w:t>
            </w:r>
            <w:r w:rsidRPr="003B2892">
              <w:rPr>
                <w:rStyle w:val="Strong"/>
                <w:sz w:val="20"/>
                <w:szCs w:val="20"/>
              </w:rPr>
              <w:t xml:space="preserve"> the concept of the Scholarship of Teaching and Learning.</w:t>
            </w:r>
          </w:p>
        </w:tc>
        <w:tc>
          <w:tcPr>
            <w:tcW w:w="1334" w:type="dxa"/>
            <w:gridSpan w:val="2"/>
            <w:tcBorders>
              <w:bottom w:val="nil"/>
            </w:tcBorders>
          </w:tcPr>
          <w:p w14:paraId="2124F1D4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bottom w:val="nil"/>
            </w:tcBorders>
          </w:tcPr>
          <w:p w14:paraId="23125612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bottom w:val="nil"/>
            </w:tcBorders>
          </w:tcPr>
          <w:p w14:paraId="4043BE34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bottom w:val="nil"/>
            </w:tcBorders>
          </w:tcPr>
          <w:p w14:paraId="7FA9CB1F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  <w:rtl/>
                <w:lang w:bidi="fa-IR"/>
              </w:rPr>
            </w:pPr>
          </w:p>
        </w:tc>
        <w:tc>
          <w:tcPr>
            <w:tcW w:w="1455" w:type="dxa"/>
            <w:gridSpan w:val="2"/>
            <w:tcBorders>
              <w:bottom w:val="nil"/>
            </w:tcBorders>
          </w:tcPr>
          <w:p w14:paraId="215E1501" w14:textId="1A851CAD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11C3AC4A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2CA6822C" w14:textId="30E79324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sz w:val="20"/>
                <w:szCs w:val="20"/>
              </w:rPr>
            </w:pPr>
            <w:r w:rsidRPr="003B2892">
              <w:rPr>
                <w:rStyle w:val="Strong"/>
                <w:sz w:val="20"/>
                <w:szCs w:val="20"/>
              </w:rPr>
              <w:t xml:space="preserve">I have </w:t>
            </w:r>
            <w:r w:rsidRPr="003B2892">
              <w:rPr>
                <w:b w:val="0"/>
                <w:bCs w:val="0"/>
                <w:sz w:val="20"/>
                <w:szCs w:val="20"/>
              </w:rPr>
              <w:t>familiar with</w:t>
            </w:r>
            <w:r w:rsidRPr="003B2892">
              <w:rPr>
                <w:rStyle w:val="Strong"/>
                <w:sz w:val="20"/>
                <w:szCs w:val="20"/>
              </w:rPr>
              <w:t xml:space="preserve"> the process of conducting Scholarship of Teaching and Learning activities.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0ADCA10A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786D3F70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9B93929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1A85A2F2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4D1AA1F2" w14:textId="2FE25FE5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33EE299C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1AB55187" w14:textId="2F91E33A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sz w:val="20"/>
                <w:szCs w:val="20"/>
              </w:rPr>
            </w:pPr>
            <w:r w:rsidRPr="003B2892">
              <w:rPr>
                <w:rStyle w:val="Strong"/>
                <w:sz w:val="20"/>
                <w:szCs w:val="20"/>
              </w:rPr>
              <w:t>I am aware of the evaluation criteria for Scholarship of Teaching and Learning activities (</w:t>
            </w:r>
            <w:proofErr w:type="spellStart"/>
            <w:r w:rsidRPr="003B2892">
              <w:rPr>
                <w:rStyle w:val="Strong"/>
                <w:sz w:val="20"/>
                <w:szCs w:val="20"/>
              </w:rPr>
              <w:t>Glassick’s</w:t>
            </w:r>
            <w:proofErr w:type="spellEnd"/>
            <w:r w:rsidRPr="003B2892">
              <w:rPr>
                <w:rStyle w:val="Strong"/>
                <w:sz w:val="20"/>
                <w:szCs w:val="20"/>
              </w:rPr>
              <w:t xml:space="preserve"> criteria).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390555D3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15145182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5C6B4EC7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1988E157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1CBA58D2" w14:textId="13C8CDB9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15A4FC7F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52BF1DC9" w14:textId="0D6AD2CC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sz w:val="20"/>
                <w:szCs w:val="20"/>
              </w:rPr>
            </w:pPr>
            <w:r w:rsidRPr="003B2892">
              <w:rPr>
                <w:rStyle w:val="Strong"/>
                <w:sz w:val="20"/>
                <w:szCs w:val="20"/>
              </w:rPr>
              <w:t>I am aware of the benefits associated with Scholarship of Teaching and Learning activities.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08E6993D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3B559891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E828F63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4080189E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11917E3F" w14:textId="333983C0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1C7186CC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75776428" w14:textId="7ADF9534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sz w:val="20"/>
                <w:szCs w:val="20"/>
              </w:rPr>
            </w:pPr>
            <w:r w:rsidRPr="003B2892">
              <w:rPr>
                <w:rStyle w:val="Strong"/>
                <w:sz w:val="20"/>
                <w:szCs w:val="20"/>
              </w:rPr>
              <w:t xml:space="preserve">I </w:t>
            </w:r>
            <w:r w:rsidRPr="003B2892">
              <w:rPr>
                <w:b w:val="0"/>
                <w:bCs w:val="0"/>
                <w:sz w:val="20"/>
                <w:szCs w:val="20"/>
              </w:rPr>
              <w:t>am aware of</w:t>
            </w:r>
            <w:r w:rsidRPr="003B2892">
              <w:rPr>
                <w:rStyle w:val="Strong"/>
                <w:sz w:val="20"/>
                <w:szCs w:val="20"/>
              </w:rPr>
              <w:t xml:space="preserve"> the distinction between the Scholarship of Teaching and Learning activities and </w:t>
            </w:r>
            <w:r w:rsidRPr="003B2892">
              <w:rPr>
                <w:b w:val="0"/>
                <w:bCs w:val="0"/>
                <w:sz w:val="20"/>
                <w:szCs w:val="20"/>
              </w:rPr>
              <w:t>educational</w:t>
            </w:r>
            <w:r w:rsidRPr="003B2892" w:rsidDel="00A1006E">
              <w:rPr>
                <w:sz w:val="20"/>
                <w:szCs w:val="20"/>
              </w:rPr>
              <w:t xml:space="preserve"> </w:t>
            </w:r>
            <w:r w:rsidRPr="003B2892">
              <w:rPr>
                <w:rStyle w:val="Strong"/>
                <w:sz w:val="20"/>
                <w:szCs w:val="20"/>
              </w:rPr>
              <w:t>research.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004A5270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49090AA2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AD358CA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0270702C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3E494890" w14:textId="0D3D4443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5E17C7A2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11088E24" w14:textId="3BAC594B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sz w:val="20"/>
                <w:szCs w:val="20"/>
              </w:rPr>
            </w:pPr>
            <w:r w:rsidRPr="003B2892">
              <w:rPr>
                <w:rStyle w:val="Strong"/>
                <w:sz w:val="20"/>
                <w:szCs w:val="20"/>
              </w:rPr>
              <w:t xml:space="preserve">I </w:t>
            </w:r>
            <w:r w:rsidRPr="003B2892">
              <w:rPr>
                <w:b w:val="0"/>
                <w:bCs w:val="0"/>
                <w:sz w:val="20"/>
                <w:szCs w:val="20"/>
              </w:rPr>
              <w:t>feel competent at</w:t>
            </w:r>
            <w:r w:rsidRPr="003B2892">
              <w:rPr>
                <w:rStyle w:val="Strong"/>
                <w:sz w:val="20"/>
                <w:szCs w:val="20"/>
              </w:rPr>
              <w:t xml:space="preserve"> searching educational databases and resources.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1041B06E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2FFB5234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1E37C055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082C4782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431A2C06" w14:textId="0DFEEF3A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7CDD37F9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51526971" w14:textId="04D9DE53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sz w:val="20"/>
                <w:szCs w:val="20"/>
              </w:rPr>
            </w:pPr>
            <w:r w:rsidRPr="003B2892">
              <w:rPr>
                <w:rStyle w:val="Strong"/>
                <w:sz w:val="20"/>
                <w:szCs w:val="20"/>
              </w:rPr>
              <w:t>I feel competent at applying educational concepts and principles in practical settings.</w:t>
            </w:r>
            <w:r w:rsidRPr="003B2892">
              <w:rPr>
                <w:rStyle w:val="Strong"/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61A3FADA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6476D4CA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617FEB0D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5398A082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6ADB5F20" w14:textId="25C00BFD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4F776887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4DB93448" w14:textId="779940BA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feel competent to develop a Scholarship of Teaching and Learning project from start to finish.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55178C7D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2B408FD1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752BFFCF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721A2D97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03758B8E" w14:textId="21526C8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4DF6896A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32F1E7BF" w14:textId="5554C4D0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a teacher’s concern for solving educational problems can motivate the initiation of Scholarship of Teaching and Learning activities.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05546906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55AD9B79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CE01D99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394615E4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124DCE78" w14:textId="7153DCAF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51D1FBCB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06028DB7" w14:textId="5697EDDE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my interest in innovation leads me to approach educational problems through the Scholarship of Teaching and Learning.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2B034FAB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26A84C0C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BD7E778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57F8502B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391410B7" w14:textId="50C2B075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6CAC94F6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7FB5873D" w14:textId="50EC41AC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creating a sense of need for change in the educational environment is important for effective Scholarship of Teaching and Learning activities.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72122FF6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680E7852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F18EC62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66462D23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3EC6D37F" w14:textId="6C286F63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51A0279F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33DB9BCD" w14:textId="28D90544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receiving constructive feedback helps improve the quality of my Scholarship of Teaching and Learning activities.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0AF4D9D3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19CE7141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7E3F1D5C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51F88AD7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6E5518AA" w14:textId="2D3E8171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77110301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5454A829" w14:textId="6071BEF0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the effectiveness of the Scholarship of Teaching and Learning is enhanced by</w:t>
            </w:r>
            <w:r w:rsidRPr="003B2892" w:rsidDel="0075654B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B2892">
              <w:rPr>
                <w:b w:val="0"/>
                <w:bCs w:val="0"/>
                <w:sz w:val="20"/>
                <w:szCs w:val="20"/>
              </w:rPr>
              <w:t>properly designing and implementing evidence-informed inquiry.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4EC41831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46F636AF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6B2ACA2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7C58CE5B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53E0EDD6" w14:textId="46F33C30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3803BB5E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76D60BD8" w14:textId="3354EBD3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the culture within the university department influences my attitude toward Scholarship of Teaching and Learning activities.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0C914FAA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0E460A8D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A191EEE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4CC2C5B5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3DA9D957" w14:textId="75F17FDA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7CF54605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3C260169" w14:textId="6423DDE8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lastRenderedPageBreak/>
              <w:t>I believe that Scholarship of Teaching and Learning contributes to innovation and change in the university.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1910E307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5D633606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906CAF7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715ECD83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37E23AC4" w14:textId="67277FCD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759A6C09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325343BB" w14:textId="0C81E6A6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the Scholarship of Teaching and Learning activities enhance teaching quality and help address educational challenges.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3F5A3859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57F618F7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62D51217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3E949372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033078E4" w14:textId="5CFF05F6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2A9AB4BA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6938BBCE" w14:textId="604911FD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 xml:space="preserve">I believe that attending workshops and seminars enhances my ability to conduct Scholarship of Teaching and Learning activities. 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4089CE0A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0EA7E98E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0C04F21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66CFAB16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01B2274F" w14:textId="64E95786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5262F6B6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2F8BE826" w14:textId="40FEB5D5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 xml:space="preserve">I believe that having clear guidelines is </w:t>
            </w:r>
            <w:proofErr w:type="gramStart"/>
            <w:r w:rsidRPr="003B2892">
              <w:rPr>
                <w:b w:val="0"/>
                <w:bCs w:val="0"/>
                <w:sz w:val="20"/>
                <w:szCs w:val="20"/>
              </w:rPr>
              <w:t>important </w:t>
            </w:r>
            <w:r w:rsidRPr="003B2892" w:rsidDel="009906F3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B2892">
              <w:rPr>
                <w:b w:val="0"/>
                <w:bCs w:val="0"/>
                <w:sz w:val="20"/>
                <w:szCs w:val="20"/>
              </w:rPr>
              <w:t>for</w:t>
            </w:r>
            <w:proofErr w:type="gramEnd"/>
            <w:r w:rsidRPr="003B2892">
              <w:rPr>
                <w:b w:val="0"/>
                <w:bCs w:val="0"/>
                <w:sz w:val="20"/>
                <w:szCs w:val="20"/>
              </w:rPr>
              <w:t xml:space="preserve"> conducting Scholarship of Teaching and Learning activities.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2555BEE4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5156598E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772588D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75C30650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6588F66F" w14:textId="47E34B0D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77CBB68F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2E6FFBEF" w14:textId="40674AAB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sharing and presenting Scholarship of Teaching and Learning activities encourages colleagues to participate more actively.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1920CB21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093AD8AC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AD35C3B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14B0FC98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1A1D7986" w14:textId="55D62E09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37847AA2" w14:textId="77777777" w:rsidTr="00600A21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4CB4AA71" w14:textId="367B0270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the impact of Scholarship of Teaching and Learning points and achievements on academic promotion can motivate faculty members.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49FB9C33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0762B551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775D6C46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283CCB6F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54A420A0" w14:textId="64D70738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7A5B6E66" w14:textId="77777777" w:rsidTr="00600A2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765BDCDA" w14:textId="6DEE9082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Scholarship of Teaching and Learning activities are time-consuming.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3D347FCC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5C6A6FF3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2DB9E69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3F679E7F" w14:textId="77777777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22177E77" w14:textId="3F551DDE" w:rsidR="003B2892" w:rsidRDefault="003B2892" w:rsidP="003B28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3B2892" w14:paraId="14A3060B" w14:textId="77777777" w:rsidTr="00951569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6645BE7B" w14:textId="2760DD01" w:rsidR="003B2892" w:rsidRPr="003B2892" w:rsidRDefault="003B2892" w:rsidP="003B2892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cs="B Nazanin"/>
                <w:b w:val="0"/>
                <w:bCs w:val="0"/>
                <w:sz w:val="20"/>
                <w:szCs w:val="20"/>
              </w:rPr>
            </w:pPr>
            <w:r w:rsidRPr="003B2892">
              <w:rPr>
                <w:b w:val="0"/>
                <w:bCs w:val="0"/>
                <w:sz w:val="20"/>
                <w:szCs w:val="20"/>
              </w:rPr>
              <w:t>I believe that educational managers do not provide sufficient support for Scholarship of Teaching and Learning activities.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1CA97231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3FC434E2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78E1B4C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5B1FB423" w14:textId="77777777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2B8E7ECB" w14:textId="0538479B" w:rsidR="003B2892" w:rsidRDefault="003B2892" w:rsidP="003B2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6266C7" w14:paraId="3FA1DD34" w14:textId="77777777" w:rsidTr="00951569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nil"/>
            </w:tcBorders>
          </w:tcPr>
          <w:p w14:paraId="7D347006" w14:textId="7DEC3D1D" w:rsidR="006266C7" w:rsidRPr="006266C7" w:rsidRDefault="006266C7" w:rsidP="006266C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533412">
              <w:rPr>
                <w:b w:val="0"/>
                <w:bCs w:val="0"/>
                <w:sz w:val="20"/>
                <w:szCs w:val="20"/>
              </w:rPr>
              <w:t>I believe that my role as a teacher is not diminished if I do not engage in the Scholarship of Teaching and Learning.</w:t>
            </w:r>
          </w:p>
        </w:tc>
        <w:tc>
          <w:tcPr>
            <w:tcW w:w="1334" w:type="dxa"/>
            <w:gridSpan w:val="2"/>
            <w:tcBorders>
              <w:top w:val="nil"/>
              <w:bottom w:val="nil"/>
            </w:tcBorders>
          </w:tcPr>
          <w:p w14:paraId="5FBA8FC9" w14:textId="77777777" w:rsidR="006266C7" w:rsidRDefault="006266C7" w:rsidP="00626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nil"/>
            </w:tcBorders>
          </w:tcPr>
          <w:p w14:paraId="132B0ABB" w14:textId="77777777" w:rsidR="006266C7" w:rsidRDefault="006266C7" w:rsidP="00626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7547734F" w14:textId="77777777" w:rsidR="006266C7" w:rsidRDefault="006266C7" w:rsidP="00626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nil"/>
            </w:tcBorders>
          </w:tcPr>
          <w:p w14:paraId="511F9390" w14:textId="77777777" w:rsidR="006266C7" w:rsidRDefault="006266C7" w:rsidP="00626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nil"/>
            </w:tcBorders>
          </w:tcPr>
          <w:p w14:paraId="436CCA83" w14:textId="77777777" w:rsidR="006266C7" w:rsidRDefault="006266C7" w:rsidP="006266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  <w:tr w:rsidR="006266C7" w14:paraId="4C0FB0DA" w14:textId="77777777" w:rsidTr="00951569">
        <w:trPr>
          <w:gridBefore w:val="1"/>
          <w:wBefore w:w="10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9" w:type="dxa"/>
            <w:gridSpan w:val="2"/>
            <w:tcBorders>
              <w:top w:val="nil"/>
              <w:bottom w:val="single" w:sz="4" w:space="0" w:color="auto"/>
            </w:tcBorders>
          </w:tcPr>
          <w:p w14:paraId="1D3D86FA" w14:textId="6F8F56AB" w:rsidR="006266C7" w:rsidRPr="006266C7" w:rsidRDefault="006266C7" w:rsidP="006266C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6266C7">
              <w:rPr>
                <w:b w:val="0"/>
                <w:bCs w:val="0"/>
                <w:sz w:val="20"/>
                <w:szCs w:val="20"/>
              </w:rPr>
              <w:t>I believe that Scholarship of Teaching and Learning activities are often seen as formalities and are not practical in real settings.</w:t>
            </w:r>
          </w:p>
        </w:tc>
        <w:tc>
          <w:tcPr>
            <w:tcW w:w="1334" w:type="dxa"/>
            <w:gridSpan w:val="2"/>
            <w:tcBorders>
              <w:top w:val="nil"/>
              <w:bottom w:val="single" w:sz="4" w:space="0" w:color="auto"/>
            </w:tcBorders>
          </w:tcPr>
          <w:p w14:paraId="5C6FEEEC" w14:textId="77777777" w:rsidR="006266C7" w:rsidRDefault="006266C7" w:rsidP="00626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114" w:type="dxa"/>
            <w:gridSpan w:val="2"/>
            <w:tcBorders>
              <w:top w:val="nil"/>
              <w:bottom w:val="single" w:sz="4" w:space="0" w:color="auto"/>
            </w:tcBorders>
          </w:tcPr>
          <w:p w14:paraId="4D2DC639" w14:textId="77777777" w:rsidR="006266C7" w:rsidRDefault="006266C7" w:rsidP="00626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344" w:type="dxa"/>
            <w:tcBorders>
              <w:top w:val="nil"/>
              <w:bottom w:val="single" w:sz="4" w:space="0" w:color="auto"/>
            </w:tcBorders>
          </w:tcPr>
          <w:p w14:paraId="701A6786" w14:textId="77777777" w:rsidR="006266C7" w:rsidRDefault="006266C7" w:rsidP="00626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857" w:type="dxa"/>
            <w:gridSpan w:val="2"/>
            <w:tcBorders>
              <w:top w:val="nil"/>
              <w:bottom w:val="single" w:sz="4" w:space="0" w:color="auto"/>
            </w:tcBorders>
          </w:tcPr>
          <w:p w14:paraId="40027252" w14:textId="77777777" w:rsidR="006266C7" w:rsidRDefault="006266C7" w:rsidP="00626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1455" w:type="dxa"/>
            <w:gridSpan w:val="2"/>
            <w:tcBorders>
              <w:top w:val="nil"/>
              <w:bottom w:val="single" w:sz="4" w:space="0" w:color="auto"/>
            </w:tcBorders>
          </w:tcPr>
          <w:p w14:paraId="38E88A55" w14:textId="77777777" w:rsidR="006266C7" w:rsidRDefault="006266C7" w:rsidP="006266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</w:tr>
    </w:tbl>
    <w:p w14:paraId="2AF72D88" w14:textId="77777777" w:rsidR="00D5231E" w:rsidRDefault="00D5231E"/>
    <w:p w14:paraId="4D773C18" w14:textId="6B58C053" w:rsidR="006152FC" w:rsidRPr="006152FC" w:rsidRDefault="00F17D96" w:rsidP="00F17D96">
      <w:pPr>
        <w:rPr>
          <w:b/>
          <w:bCs/>
        </w:rPr>
      </w:pPr>
      <w:r w:rsidRPr="00F17D96">
        <w:rPr>
          <w:b/>
          <w:bCs/>
        </w:rPr>
        <w:t>Scoring</w:t>
      </w:r>
      <w:r>
        <w:rPr>
          <w:b/>
          <w:bCs/>
        </w:rPr>
        <w:t>:</w:t>
      </w:r>
      <w:r w:rsidRPr="00F17D96">
        <w:rPr>
          <w:b/>
          <w:bCs/>
        </w:rPr>
        <w:t> Each item is scored on a 5-point Likert scale from 1 (Strongly disagree) to 5 (Strongly agree). Higher scores indicate higher levels of the construct assessed by the questionnaire. Items 22–24 are negatively worded and therefore reverse-scored (1=5, 2=4, 3=3, 4=2, 5=1)</w:t>
      </w:r>
      <w:r w:rsidR="00F9206E">
        <w:rPr>
          <w:b/>
          <w:bCs/>
        </w:rPr>
        <w:t>.</w:t>
      </w:r>
    </w:p>
    <w:sectPr w:rsidR="006152FC" w:rsidRPr="006152FC" w:rsidSect="00794476">
      <w:pgSz w:w="16840" w:h="11907" w:orient="landscape" w:code="9"/>
      <w:pgMar w:top="965" w:right="1526" w:bottom="965" w:left="562" w:header="850" w:footer="403" w:gutter="0"/>
      <w:cols w:space="720"/>
      <w:bidi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332"/>
    <w:multiLevelType w:val="hybridMultilevel"/>
    <w:tmpl w:val="B51A2D26"/>
    <w:lvl w:ilvl="0" w:tplc="8746231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543548"/>
    <w:multiLevelType w:val="multilevel"/>
    <w:tmpl w:val="F8B6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734BA9"/>
    <w:multiLevelType w:val="multilevel"/>
    <w:tmpl w:val="F8B6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BE6352"/>
    <w:multiLevelType w:val="multilevel"/>
    <w:tmpl w:val="F8B6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BE7CB6"/>
    <w:multiLevelType w:val="multilevel"/>
    <w:tmpl w:val="F8B60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62580A"/>
    <w:multiLevelType w:val="multilevel"/>
    <w:tmpl w:val="8B247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6453370">
    <w:abstractNumId w:val="0"/>
  </w:num>
  <w:num w:numId="2" w16cid:durableId="1137721696">
    <w:abstractNumId w:val="5"/>
  </w:num>
  <w:num w:numId="3" w16cid:durableId="1701776882">
    <w:abstractNumId w:val="3"/>
  </w:num>
  <w:num w:numId="4" w16cid:durableId="1440880039">
    <w:abstractNumId w:val="1"/>
  </w:num>
  <w:num w:numId="5" w16cid:durableId="1500929348">
    <w:abstractNumId w:val="2"/>
  </w:num>
  <w:num w:numId="6" w16cid:durableId="686446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4E"/>
    <w:rsid w:val="00157869"/>
    <w:rsid w:val="003B2892"/>
    <w:rsid w:val="003B653F"/>
    <w:rsid w:val="003D3BC8"/>
    <w:rsid w:val="00413C75"/>
    <w:rsid w:val="0041794E"/>
    <w:rsid w:val="00533412"/>
    <w:rsid w:val="005406EC"/>
    <w:rsid w:val="005D40F3"/>
    <w:rsid w:val="005E6A09"/>
    <w:rsid w:val="00600A21"/>
    <w:rsid w:val="006152FC"/>
    <w:rsid w:val="006266C7"/>
    <w:rsid w:val="006671DA"/>
    <w:rsid w:val="007044AF"/>
    <w:rsid w:val="007100C4"/>
    <w:rsid w:val="00794476"/>
    <w:rsid w:val="007B5A41"/>
    <w:rsid w:val="00907220"/>
    <w:rsid w:val="00951569"/>
    <w:rsid w:val="009D29F4"/>
    <w:rsid w:val="00A5735C"/>
    <w:rsid w:val="00BA3A05"/>
    <w:rsid w:val="00BA798E"/>
    <w:rsid w:val="00C1727A"/>
    <w:rsid w:val="00D10952"/>
    <w:rsid w:val="00D37A52"/>
    <w:rsid w:val="00D456AC"/>
    <w:rsid w:val="00D5231E"/>
    <w:rsid w:val="00E25E23"/>
    <w:rsid w:val="00E966AE"/>
    <w:rsid w:val="00F17D96"/>
    <w:rsid w:val="00F272D2"/>
    <w:rsid w:val="00F9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F54D5"/>
  <w15:chartTrackingRefBased/>
  <w15:docId w15:val="{C8529E6C-75A7-4C0E-8C45-316B2128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95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952"/>
    <w:pPr>
      <w:ind w:left="720"/>
      <w:contextualSpacing/>
    </w:pPr>
  </w:style>
  <w:style w:type="table" w:styleId="PlainTable2">
    <w:name w:val="Plain Table 2"/>
    <w:basedOn w:val="TableNormal"/>
    <w:uiPriority w:val="42"/>
    <w:rsid w:val="00D1095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D45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Mohseni</dc:creator>
  <cp:keywords/>
  <dc:description/>
  <cp:lastModifiedBy>Fatemeh Mohseni</cp:lastModifiedBy>
  <cp:revision>47</cp:revision>
  <dcterms:created xsi:type="dcterms:W3CDTF">2024-05-31T07:30:00Z</dcterms:created>
  <dcterms:modified xsi:type="dcterms:W3CDTF">2026-01-26T20:31:00Z</dcterms:modified>
</cp:coreProperties>
</file>