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9C9E81">
      <w:pPr>
        <w:spacing w:line="360" w:lineRule="auto"/>
        <w:rPr>
          <w:rFonts w:hint="default" w:ascii="Times New Roman" w:hAnsi="Times New Roman" w:cs="Times New Roman"/>
          <w:b/>
          <w:bCs/>
          <w:sz w:val="28"/>
          <w:szCs w:val="36"/>
        </w:rPr>
      </w:pPr>
      <w:r>
        <w:rPr>
          <w:rFonts w:hint="eastAsia" w:ascii="Times New Roman" w:hAnsi="Times New Roman" w:cs="Times New Roman"/>
          <w:b/>
          <w:bCs/>
          <w:sz w:val="28"/>
          <w:szCs w:val="36"/>
          <w:lang w:val="en-US" w:eastAsia="zh-CN"/>
        </w:rPr>
        <w:t>Supplementary file</w:t>
      </w:r>
      <w:bookmarkStart w:id="0" w:name="_GoBack"/>
      <w:bookmarkEnd w:id="0"/>
      <w:r>
        <w:rPr>
          <w:rFonts w:hint="eastAsia" w:ascii="Times New Roman" w:hAnsi="Times New Roman" w:cs="Times New Roman"/>
          <w:b/>
          <w:bCs/>
          <w:sz w:val="28"/>
          <w:szCs w:val="36"/>
          <w:lang w:val="en-US" w:eastAsia="zh-CN"/>
        </w:rPr>
        <w:t xml:space="preserve"> 2</w:t>
      </w:r>
      <w:r>
        <w:rPr>
          <w:rFonts w:hint="default" w:ascii="Times New Roman" w:hAnsi="Times New Roman" w:cs="Times New Roman"/>
          <w:b/>
          <w:bCs/>
          <w:sz w:val="28"/>
          <w:szCs w:val="36"/>
        </w:rPr>
        <w:t>.</w:t>
      </w:r>
    </w:p>
    <w:p w14:paraId="1BE7CE56">
      <w:pPr>
        <w:spacing w:line="360" w:lineRule="auto"/>
        <w:jc w:val="both"/>
        <w:rPr>
          <w:rFonts w:hint="eastAsia" w:ascii="Times New Roman" w:hAnsi="Times New Roman" w:cs="Times New Roman"/>
          <w:b/>
          <w:bCs/>
          <w:sz w:val="24"/>
          <w:szCs w:val="32"/>
          <w:lang w:val="en-US" w:eastAsia="zh-CN"/>
        </w:rPr>
      </w:pPr>
    </w:p>
    <w:p w14:paraId="6F1F3030">
      <w:pPr>
        <w:spacing w:line="360" w:lineRule="auto"/>
        <w:jc w:val="both"/>
        <w:rPr>
          <w:rFonts w:hint="default" w:ascii="Times New Roman" w:hAnsi="Times New Roman" w:cs="Times New Roman"/>
          <w:b/>
          <w:bCs/>
          <w:sz w:val="24"/>
          <w:szCs w:val="32"/>
        </w:rPr>
      </w:pPr>
      <w:r>
        <w:rPr>
          <w:rFonts w:hint="eastAsia" w:ascii="Times New Roman" w:hAnsi="Times New Roman" w:cs="Times New Roman"/>
          <w:b/>
          <w:bCs/>
          <w:sz w:val="24"/>
          <w:szCs w:val="32"/>
          <w:lang w:val="en-US" w:eastAsia="zh-CN"/>
        </w:rPr>
        <w:t xml:space="preserve">Table S2  </w:t>
      </w:r>
      <w:r>
        <w:rPr>
          <w:rFonts w:hint="default" w:ascii="Times New Roman" w:hAnsi="Times New Roman" w:cs="Times New Roman"/>
          <w:b/>
          <w:bCs/>
          <w:sz w:val="24"/>
          <w:szCs w:val="32"/>
        </w:rPr>
        <w:t>Interview Guide for Focus Groups</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9"/>
        <w:gridCol w:w="6473"/>
      </w:tblGrid>
      <w:tr w14:paraId="54FF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9" w:type="dxa"/>
          </w:tcPr>
          <w:p w14:paraId="214C446B">
            <w:pPr>
              <w:spacing w:line="360" w:lineRule="auto"/>
              <w:rPr>
                <w:rFonts w:hint="default" w:ascii="Times New Roman" w:hAnsi="Times New Roman" w:cs="Times New Roman"/>
                <w:b/>
                <w:bCs/>
                <w:vertAlign w:val="baseline"/>
              </w:rPr>
            </w:pPr>
            <w:r>
              <w:rPr>
                <w:rFonts w:hint="default" w:ascii="Times New Roman" w:hAnsi="Times New Roman" w:cs="Times New Roman"/>
                <w:b/>
                <w:bCs/>
              </w:rPr>
              <w:t>Introduction</w:t>
            </w:r>
            <w:r>
              <w:rPr>
                <w:rFonts w:hint="default" w:ascii="Times New Roman" w:hAnsi="Times New Roman" w:cs="Times New Roman"/>
              </w:rPr>
              <w:t xml:space="preserve"> </w:t>
            </w:r>
          </w:p>
        </w:tc>
        <w:tc>
          <w:tcPr>
            <w:tcW w:w="6473" w:type="dxa"/>
          </w:tcPr>
          <w:p w14:paraId="7B3CC161">
            <w:pPr>
              <w:spacing w:line="360" w:lineRule="auto"/>
              <w:jc w:val="center"/>
              <w:rPr>
                <w:rFonts w:hint="default" w:ascii="Times New Roman" w:hAnsi="Times New Roman" w:cs="Times New Roman" w:eastAsiaTheme="minorEastAsia"/>
                <w:b/>
                <w:bCs/>
                <w:vertAlign w:val="baseline"/>
                <w:lang w:val="en-US" w:eastAsia="zh-CN"/>
              </w:rPr>
            </w:pPr>
            <w:r>
              <w:rPr>
                <w:rFonts w:hint="eastAsia" w:ascii="Times New Roman" w:hAnsi="Times New Roman" w:cs="Times New Roman"/>
                <w:b/>
                <w:bCs/>
                <w:vertAlign w:val="baseline"/>
                <w:lang w:val="en-US" w:eastAsia="zh-CN"/>
              </w:rPr>
              <w:t>5 minutes</w:t>
            </w:r>
          </w:p>
        </w:tc>
      </w:tr>
      <w:tr w14:paraId="327C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4345D04D">
            <w:pPr>
              <w:spacing w:line="360" w:lineRule="auto"/>
              <w:rPr>
                <w:rFonts w:hint="default" w:ascii="Times New Roman" w:hAnsi="Times New Roman" w:cs="Times New Roman"/>
              </w:rPr>
            </w:pPr>
            <w:r>
              <w:rPr>
                <w:rFonts w:hint="default" w:ascii="Times New Roman" w:hAnsi="Times New Roman" w:cs="Times New Roman"/>
              </w:rPr>
              <w:t>Thank you for participating in this focus group. We are conducting this research to better understand your experiences with the Virtual Patient (VP) training program. Your perspectives are essential to help us evaluate the program's strengths and identify areas for improvement. We are interested in your honest opinions</w:t>
            </w:r>
            <w:r>
              <w:rPr>
                <w:rFonts w:hint="eastAsia" w:ascii="Times New Roman" w:hAnsi="Times New Roman" w:cs="Times New Roman"/>
                <w:lang w:val="en-US" w:eastAsia="zh-CN"/>
              </w:rPr>
              <w:t xml:space="preserve">, </w:t>
            </w:r>
            <w:r>
              <w:rPr>
                <w:rFonts w:hint="default" w:ascii="Times New Roman" w:hAnsi="Times New Roman" w:cs="Times New Roman"/>
              </w:rPr>
              <w:t xml:space="preserve">both positive and negative. There are no right or wrong answers. </w:t>
            </w:r>
          </w:p>
          <w:p w14:paraId="11A9AEF9">
            <w:pPr>
              <w:spacing w:line="360" w:lineRule="auto"/>
              <w:ind w:firstLine="420" w:firstLineChars="200"/>
              <w:rPr>
                <w:rFonts w:hint="default" w:ascii="Times New Roman" w:hAnsi="Times New Roman" w:cs="Times New Roman"/>
              </w:rPr>
            </w:pPr>
            <w:r>
              <w:rPr>
                <w:rFonts w:hint="default" w:ascii="Times New Roman" w:hAnsi="Times New Roman" w:cs="Times New Roman"/>
              </w:rPr>
              <w:t xml:space="preserve">Please remember that your participation is entirely voluntary. You have the right to decline to answer any question, to pause, or to withdraw from the discussion at any time, without any negative consequences. Our discussion will be audio-recorded for transcription purposes, and all information will be anonymized and kept strictly confidential. To ensure everyone has a chance to contribute, please speak one at a time, and feel free to build upon or respectfully challenge each other's comments. The discussion will last approximately </w:t>
            </w:r>
            <w:r>
              <w:rPr>
                <w:rFonts w:hint="eastAsia" w:ascii="Times New Roman" w:hAnsi="Times New Roman" w:cs="Times New Roman"/>
                <w:lang w:val="en-US" w:eastAsia="zh-CN"/>
              </w:rPr>
              <w:t>9</w:t>
            </w:r>
            <w:r>
              <w:rPr>
                <w:rFonts w:hint="default" w:ascii="Times New Roman" w:hAnsi="Times New Roman" w:cs="Times New Roman"/>
              </w:rPr>
              <w:t>0–</w:t>
            </w:r>
            <w:r>
              <w:rPr>
                <w:rFonts w:hint="eastAsia" w:ascii="Times New Roman" w:hAnsi="Times New Roman" w:cs="Times New Roman"/>
                <w:lang w:val="en-US" w:eastAsia="zh-CN"/>
              </w:rPr>
              <w:t>120</w:t>
            </w:r>
            <w:r>
              <w:rPr>
                <w:rFonts w:hint="default" w:ascii="Times New Roman" w:hAnsi="Times New Roman" w:cs="Times New Roman"/>
              </w:rPr>
              <w:t xml:space="preserve"> minutes.</w:t>
            </w:r>
          </w:p>
          <w:p w14:paraId="2116CE15">
            <w:pPr>
              <w:spacing w:line="360" w:lineRule="auto"/>
              <w:ind w:firstLine="420" w:firstLineChars="200"/>
              <w:rPr>
                <w:rFonts w:hint="default" w:ascii="Times New Roman" w:hAnsi="Times New Roman" w:cs="Times New Roman"/>
                <w:b/>
                <w:bCs/>
                <w:vertAlign w:val="baseline"/>
              </w:rPr>
            </w:pPr>
            <w:r>
              <w:rPr>
                <w:rFonts w:hint="default" w:ascii="Times New Roman" w:hAnsi="Times New Roman" w:cs="Times New Roman"/>
              </w:rPr>
              <w:t>Now, let</w:t>
            </w:r>
            <w:r>
              <w:rPr>
                <w:rFonts w:hint="default" w:ascii="Times New Roman" w:hAnsi="Times New Roman" w:cs="Times New Roman"/>
                <w:lang w:val="en-US" w:eastAsia="zh-CN"/>
              </w:rPr>
              <w:t>’</w:t>
            </w:r>
            <w:r>
              <w:rPr>
                <w:rFonts w:hint="default" w:ascii="Times New Roman" w:hAnsi="Times New Roman" w:cs="Times New Roman"/>
              </w:rPr>
              <w:t>s begin.</w:t>
            </w:r>
          </w:p>
        </w:tc>
      </w:tr>
      <w:tr w14:paraId="1179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9" w:type="dxa"/>
          </w:tcPr>
          <w:p w14:paraId="1977EF90">
            <w:pPr>
              <w:spacing w:line="360" w:lineRule="auto"/>
              <w:rPr>
                <w:rFonts w:hint="default" w:ascii="Times New Roman" w:hAnsi="Times New Roman" w:cs="Times New Roman"/>
                <w:b/>
                <w:bCs/>
                <w:vertAlign w:val="baseline"/>
              </w:rPr>
            </w:pPr>
            <w:r>
              <w:rPr>
                <w:rFonts w:hint="default" w:ascii="Times New Roman" w:hAnsi="Times New Roman" w:cs="Times New Roman"/>
                <w:b/>
                <w:bCs/>
              </w:rPr>
              <w:t>Core Questions</w:t>
            </w:r>
          </w:p>
        </w:tc>
        <w:tc>
          <w:tcPr>
            <w:tcW w:w="6473" w:type="dxa"/>
          </w:tcPr>
          <w:p w14:paraId="0BDAB8F3">
            <w:pPr>
              <w:spacing w:line="360" w:lineRule="auto"/>
              <w:jc w:val="center"/>
              <w:rPr>
                <w:rFonts w:hint="default" w:ascii="Times New Roman" w:hAnsi="Times New Roman" w:cs="Times New Roman"/>
                <w:b/>
                <w:bCs/>
                <w:vertAlign w:val="baseline"/>
              </w:rPr>
            </w:pPr>
            <w:r>
              <w:rPr>
                <w:rFonts w:hint="eastAsia" w:ascii="Times New Roman" w:hAnsi="Times New Roman" w:cs="Times New Roman"/>
                <w:b/>
                <w:bCs/>
                <w:vertAlign w:val="baseline"/>
                <w:lang w:val="en-US" w:eastAsia="zh-CN"/>
              </w:rPr>
              <w:t>75~105 minutes</w:t>
            </w:r>
          </w:p>
        </w:tc>
      </w:tr>
      <w:tr w14:paraId="2AAF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trPr>
        <w:tc>
          <w:tcPr>
            <w:tcW w:w="8522" w:type="dxa"/>
            <w:gridSpan w:val="2"/>
          </w:tcPr>
          <w:p w14:paraId="71D6C444">
            <w:pPr>
              <w:spacing w:line="360" w:lineRule="auto"/>
              <w:rPr>
                <w:rFonts w:hint="default" w:ascii="Times New Roman" w:hAnsi="Times New Roman" w:cs="Times New Roman"/>
              </w:rPr>
            </w:pPr>
            <w:r>
              <w:rPr>
                <w:rFonts w:hint="default" w:ascii="Times New Roman" w:hAnsi="Times New Roman" w:cs="Times New Roman"/>
              </w:rPr>
              <w:t>1. Initial Impressions and General Experience:</w:t>
            </w:r>
          </w:p>
          <w:p w14:paraId="4C0092CB">
            <w:pPr>
              <w:spacing w:line="360" w:lineRule="auto"/>
              <w:ind w:leftChars="100"/>
              <w:rPr>
                <w:rFonts w:hint="default" w:ascii="Times New Roman" w:hAnsi="Times New Roman" w:cs="Times New Roman"/>
              </w:rPr>
            </w:pPr>
            <w:r>
              <w:rPr>
                <w:rFonts w:hint="eastAsia" w:ascii="Times New Roman" w:hAnsi="Times New Roman" w:cs="Times New Roman"/>
                <w:lang w:val="en-US" w:eastAsia="zh-CN"/>
              </w:rPr>
              <w:t>-</w:t>
            </w:r>
            <w:r>
              <w:rPr>
                <w:rFonts w:hint="default" w:ascii="Times New Roman" w:hAnsi="Times New Roman" w:cs="Times New Roman"/>
              </w:rPr>
              <w:t xml:space="preserve">What </w:t>
            </w:r>
            <w:r>
              <w:rPr>
                <w:rFonts w:hint="eastAsia" w:ascii="Times New Roman" w:hAnsi="Times New Roman" w:cs="Times New Roman"/>
                <w:lang w:val="en-US" w:eastAsia="zh-CN"/>
              </w:rPr>
              <w:t>were</w:t>
            </w:r>
            <w:r>
              <w:rPr>
                <w:rFonts w:hint="default" w:ascii="Times New Roman" w:hAnsi="Times New Roman" w:cs="Times New Roman"/>
              </w:rPr>
              <w:t xml:space="preserve"> your overall experience like with the </w:t>
            </w:r>
            <w:r>
              <w:rPr>
                <w:rFonts w:hint="eastAsia" w:ascii="Times New Roman" w:hAnsi="Times New Roman" w:cs="Times New Roman"/>
                <w:lang w:val="en-US" w:eastAsia="zh-CN"/>
              </w:rPr>
              <w:t>VP</w:t>
            </w:r>
            <w:r>
              <w:rPr>
                <w:rFonts w:hint="default" w:ascii="Times New Roman" w:hAnsi="Times New Roman" w:cs="Times New Roman"/>
              </w:rPr>
              <w:t xml:space="preserve"> training program over the past </w:t>
            </w:r>
            <w:r>
              <w:rPr>
                <w:rFonts w:hint="eastAsia" w:ascii="Times New Roman" w:hAnsi="Times New Roman" w:cs="Times New Roman"/>
                <w:lang w:val="en-US" w:eastAsia="zh-CN"/>
              </w:rPr>
              <w:t>months</w:t>
            </w:r>
            <w:r>
              <w:rPr>
                <w:rFonts w:hint="default" w:ascii="Times New Roman" w:hAnsi="Times New Roman" w:cs="Times New Roman"/>
              </w:rPr>
              <w:t>?</w:t>
            </w:r>
          </w:p>
          <w:p w14:paraId="521C75C7">
            <w:pPr>
              <w:spacing w:line="360" w:lineRule="auto"/>
              <w:ind w:leftChars="100"/>
              <w:rPr>
                <w:rFonts w:hint="default" w:ascii="Times New Roman" w:hAnsi="Times New Roman" w:cs="Times New Roman"/>
                <w:b/>
                <w:bCs/>
                <w:vertAlign w:val="baseline"/>
              </w:rPr>
            </w:pPr>
            <w:r>
              <w:rPr>
                <w:rFonts w:hint="eastAsia" w:ascii="Times New Roman" w:hAnsi="Times New Roman" w:cs="Times New Roman"/>
                <w:lang w:val="en-US" w:eastAsia="zh-CN"/>
              </w:rPr>
              <w:t>-</w:t>
            </w:r>
            <w:r>
              <w:rPr>
                <w:rFonts w:hint="default" w:ascii="Times New Roman" w:hAnsi="Times New Roman" w:cs="Times New Roman"/>
              </w:rPr>
              <w:t>Can you describe how you typically approached a VP case? Walk us through your process</w:t>
            </w:r>
            <w:r>
              <w:rPr>
                <w:rFonts w:hint="eastAsia" w:ascii="Times New Roman" w:hAnsi="Times New Roman" w:cs="Times New Roman"/>
                <w:lang w:val="en-US" w:eastAsia="zh-CN"/>
              </w:rPr>
              <w:t xml:space="preserve"> and show us some examples in your experience</w:t>
            </w:r>
            <w:r>
              <w:rPr>
                <w:rFonts w:hint="default" w:ascii="Times New Roman" w:hAnsi="Times New Roman" w:cs="Times New Roman"/>
              </w:rPr>
              <w:t>.</w:t>
            </w:r>
          </w:p>
        </w:tc>
      </w:tr>
      <w:tr w14:paraId="0F12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5" w:hRule="atLeast"/>
        </w:trPr>
        <w:tc>
          <w:tcPr>
            <w:tcW w:w="8522" w:type="dxa"/>
            <w:gridSpan w:val="2"/>
          </w:tcPr>
          <w:p w14:paraId="22B28719">
            <w:pPr>
              <w:spacing w:line="360" w:lineRule="auto"/>
              <w:rPr>
                <w:rFonts w:hint="default" w:ascii="Times New Roman" w:hAnsi="Times New Roman" w:cs="Times New Roman"/>
              </w:rPr>
            </w:pPr>
            <w:r>
              <w:rPr>
                <w:rFonts w:hint="default" w:ascii="Times New Roman" w:hAnsi="Times New Roman" w:cs="Times New Roman"/>
              </w:rPr>
              <w:t>2. Perceived Impact on Clinical Skills and Thinking:</w:t>
            </w:r>
          </w:p>
          <w:p w14:paraId="5AE44B3D">
            <w:pPr>
              <w:spacing w:line="360" w:lineRule="auto"/>
              <w:ind w:leftChars="100"/>
              <w:rPr>
                <w:rFonts w:hint="default" w:ascii="Times New Roman" w:hAnsi="Times New Roman" w:cs="Times New Roman"/>
              </w:rPr>
            </w:pPr>
            <w:r>
              <w:rPr>
                <w:rFonts w:hint="eastAsia" w:ascii="Times New Roman" w:hAnsi="Times New Roman" w:cs="Times New Roman"/>
                <w:lang w:val="en-US" w:eastAsia="zh-CN"/>
              </w:rPr>
              <w:t>-</w:t>
            </w:r>
            <w:r>
              <w:rPr>
                <w:rFonts w:hint="default" w:ascii="Times New Roman" w:hAnsi="Times New Roman" w:cs="Times New Roman"/>
              </w:rPr>
              <w:t>In what ways, if any, do you feel interacting with the VPs has influenced your approach to real patient cases? (Probe: diagnostic process, history-taking, managing uncertainty)</w:t>
            </w:r>
          </w:p>
          <w:p w14:paraId="54C0D580">
            <w:pPr>
              <w:spacing w:line="360" w:lineRule="auto"/>
              <w:ind w:leftChars="100"/>
              <w:rPr>
                <w:rFonts w:hint="default" w:ascii="Times New Roman" w:hAnsi="Times New Roman" w:cs="Times New Roman"/>
              </w:rPr>
            </w:pPr>
            <w:r>
              <w:rPr>
                <w:rFonts w:hint="eastAsia" w:ascii="Times New Roman" w:hAnsi="Times New Roman" w:cs="Times New Roman"/>
                <w:lang w:val="en-US" w:eastAsia="zh-CN"/>
              </w:rPr>
              <w:t>-</w:t>
            </w:r>
            <w:r>
              <w:rPr>
                <w:rFonts w:hint="default" w:ascii="Times New Roman" w:hAnsi="Times New Roman" w:cs="Times New Roman"/>
              </w:rPr>
              <w:t>Can you share an example of something you learned or a skill you developed from the VP cases that you have used or thought about in your clinical rotations?</w:t>
            </w:r>
          </w:p>
          <w:p w14:paraId="185D3264">
            <w:pPr>
              <w:spacing w:line="360" w:lineRule="auto"/>
              <w:ind w:leftChars="100"/>
              <w:rPr>
                <w:rFonts w:hint="eastAsia" w:ascii="Times New Roman" w:hAnsi="Times New Roman" w:cs="Times New Roman"/>
                <w:lang w:val="en-US" w:eastAsia="zh-CN"/>
              </w:rPr>
            </w:pPr>
          </w:p>
        </w:tc>
      </w:tr>
      <w:tr w14:paraId="5B57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8522" w:type="dxa"/>
            <w:gridSpan w:val="2"/>
          </w:tcPr>
          <w:p w14:paraId="42CFBC31">
            <w:pPr>
              <w:spacing w:line="360" w:lineRule="auto"/>
              <w:rPr>
                <w:rFonts w:hint="default" w:ascii="Times New Roman" w:hAnsi="Times New Roman" w:cs="Times New Roman"/>
              </w:rPr>
            </w:pPr>
            <w:r>
              <w:rPr>
                <w:rFonts w:hint="default" w:ascii="Times New Roman" w:hAnsi="Times New Roman" w:cs="Times New Roman"/>
              </w:rPr>
              <w:t>3. Value and Strengths of the Program:</w:t>
            </w:r>
          </w:p>
          <w:p w14:paraId="364CC81C">
            <w:pPr>
              <w:spacing w:line="360" w:lineRule="auto"/>
              <w:ind w:leftChars="100"/>
              <w:rPr>
                <w:rFonts w:hint="default" w:ascii="Times New Roman" w:hAnsi="Times New Roman" w:cs="Times New Roman"/>
              </w:rPr>
            </w:pPr>
            <w:r>
              <w:rPr>
                <w:rFonts w:hint="eastAsia" w:ascii="Times New Roman" w:hAnsi="Times New Roman" w:cs="Times New Roman"/>
                <w:lang w:val="en-US" w:eastAsia="zh-CN"/>
              </w:rPr>
              <w:t>-</w:t>
            </w:r>
            <w:r>
              <w:rPr>
                <w:rFonts w:hint="default" w:ascii="Times New Roman" w:hAnsi="Times New Roman" w:cs="Times New Roman"/>
              </w:rPr>
              <w:t>What did you find most valuable or useful about the VP training</w:t>
            </w:r>
            <w:r>
              <w:rPr>
                <w:rFonts w:hint="eastAsia" w:ascii="Times New Roman" w:hAnsi="Times New Roman" w:cs="Times New Roman"/>
                <w:lang w:val="en-US" w:eastAsia="zh-CN"/>
              </w:rPr>
              <w:t xml:space="preserve"> program</w:t>
            </w:r>
            <w:r>
              <w:rPr>
                <w:rFonts w:hint="default" w:ascii="Times New Roman" w:hAnsi="Times New Roman" w:cs="Times New Roman"/>
              </w:rPr>
              <w:t>?</w:t>
            </w:r>
          </w:p>
          <w:p w14:paraId="59528214">
            <w:pPr>
              <w:spacing w:line="360" w:lineRule="auto"/>
              <w:ind w:leftChars="100"/>
              <w:rPr>
                <w:rFonts w:hint="default" w:ascii="Times New Roman" w:hAnsi="Times New Roman" w:cs="Times New Roman"/>
              </w:rPr>
            </w:pPr>
            <w:r>
              <w:rPr>
                <w:rFonts w:hint="eastAsia" w:ascii="Times New Roman" w:hAnsi="Times New Roman" w:cs="Times New Roman"/>
                <w:lang w:val="en-US" w:eastAsia="zh-CN"/>
              </w:rPr>
              <w:t>-</w:t>
            </w:r>
            <w:r>
              <w:rPr>
                <w:rFonts w:hint="default" w:ascii="Times New Roman" w:hAnsi="Times New Roman" w:cs="Times New Roman"/>
              </w:rPr>
              <w:t xml:space="preserve">How did the </w:t>
            </w:r>
            <w:r>
              <w:rPr>
                <w:rFonts w:hint="eastAsia" w:ascii="Times New Roman" w:hAnsi="Times New Roman" w:cs="Times New Roman"/>
                <w:lang w:val="en-US" w:eastAsia="zh-CN"/>
              </w:rPr>
              <w:t>week</w:t>
            </w:r>
            <w:r>
              <w:rPr>
                <w:rFonts w:hint="default" w:ascii="Times New Roman" w:hAnsi="Times New Roman" w:cs="Times New Roman"/>
              </w:rPr>
              <w:t>ly workshops contribute to your learning, if at all?</w:t>
            </w:r>
          </w:p>
          <w:p w14:paraId="4898582B">
            <w:pPr>
              <w:spacing w:line="360" w:lineRule="auto"/>
              <w:ind w:leftChars="100"/>
              <w:rPr>
                <w:rFonts w:hint="eastAsia" w:ascii="Times New Roman" w:hAnsi="Times New Roman" w:cs="Times New Roman"/>
                <w:lang w:val="en-US" w:eastAsia="zh-CN"/>
              </w:rPr>
            </w:pPr>
          </w:p>
        </w:tc>
      </w:tr>
      <w:tr w14:paraId="0EB9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0" w:hRule="atLeast"/>
        </w:trPr>
        <w:tc>
          <w:tcPr>
            <w:tcW w:w="8522" w:type="dxa"/>
            <w:gridSpan w:val="2"/>
          </w:tcPr>
          <w:p w14:paraId="32D0DE6E">
            <w:pPr>
              <w:spacing w:line="360" w:lineRule="auto"/>
              <w:rPr>
                <w:rFonts w:hint="default" w:ascii="Times New Roman" w:hAnsi="Times New Roman" w:cs="Times New Roman"/>
              </w:rPr>
            </w:pPr>
            <w:r>
              <w:rPr>
                <w:rFonts w:hint="default" w:ascii="Times New Roman" w:hAnsi="Times New Roman" w:cs="Times New Roman"/>
              </w:rPr>
              <w:t>4. Limitations and Barriers:</w:t>
            </w:r>
          </w:p>
          <w:p w14:paraId="45FA261B">
            <w:pPr>
              <w:spacing w:line="360" w:lineRule="auto"/>
              <w:ind w:leftChars="100"/>
              <w:rPr>
                <w:rFonts w:hint="default" w:ascii="Times New Roman" w:hAnsi="Times New Roman" w:cs="Times New Roman"/>
              </w:rPr>
            </w:pPr>
            <w:r>
              <w:rPr>
                <w:rFonts w:hint="eastAsia" w:ascii="Times New Roman" w:hAnsi="Times New Roman" w:cs="Times New Roman"/>
                <w:lang w:val="en-US" w:eastAsia="zh-CN"/>
              </w:rPr>
              <w:t>-</w:t>
            </w:r>
            <w:r>
              <w:rPr>
                <w:rFonts w:hint="default" w:ascii="Times New Roman" w:hAnsi="Times New Roman" w:cs="Times New Roman"/>
              </w:rPr>
              <w:t>What were the challenges or frustrations you encountered while using the VP platform?</w:t>
            </w:r>
          </w:p>
          <w:p w14:paraId="14ACEF95">
            <w:pPr>
              <w:spacing w:line="360" w:lineRule="auto"/>
              <w:ind w:leftChars="100"/>
              <w:rPr>
                <w:rFonts w:hint="default" w:ascii="Times New Roman" w:hAnsi="Times New Roman" w:cs="Times New Roman"/>
              </w:rPr>
            </w:pPr>
            <w:r>
              <w:rPr>
                <w:rFonts w:hint="eastAsia" w:ascii="Times New Roman" w:hAnsi="Times New Roman" w:cs="Times New Roman"/>
                <w:lang w:val="en-US" w:eastAsia="zh-CN"/>
              </w:rPr>
              <w:t>-</w:t>
            </w:r>
            <w:r>
              <w:rPr>
                <w:rFonts w:hint="default" w:ascii="Times New Roman" w:hAnsi="Times New Roman" w:cs="Times New Roman"/>
              </w:rPr>
              <w:t>Were there specific skills or areas of clinical practice that you felt the VP training did not help you develop? Why do you think that was?</w:t>
            </w:r>
          </w:p>
          <w:p w14:paraId="1BAF5A2F">
            <w:pPr>
              <w:spacing w:line="360" w:lineRule="auto"/>
              <w:ind w:leftChars="100"/>
              <w:rPr>
                <w:rFonts w:hint="eastAsia" w:ascii="Times New Roman" w:hAnsi="Times New Roman" w:cs="Times New Roman"/>
                <w:lang w:val="en-US" w:eastAsia="zh-CN"/>
              </w:rPr>
            </w:pPr>
            <w:r>
              <w:rPr>
                <w:rFonts w:hint="eastAsia" w:ascii="Times New Roman" w:hAnsi="Times New Roman" w:cs="Times New Roman"/>
                <w:lang w:val="en-US" w:eastAsia="zh-CN"/>
              </w:rPr>
              <w:t>-</w:t>
            </w:r>
            <w:r>
              <w:rPr>
                <w:rFonts w:hint="default" w:ascii="Times New Roman" w:hAnsi="Times New Roman" w:cs="Times New Roman"/>
              </w:rPr>
              <w:t>What made it difficult, if anything, to apply what you practiced in the VP environment to your actual work with patients?</w:t>
            </w:r>
          </w:p>
        </w:tc>
      </w:tr>
      <w:tr w14:paraId="2C34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atLeast"/>
        </w:trPr>
        <w:tc>
          <w:tcPr>
            <w:tcW w:w="8522" w:type="dxa"/>
            <w:gridSpan w:val="2"/>
          </w:tcPr>
          <w:p w14:paraId="6C3E86DA">
            <w:pPr>
              <w:spacing w:line="360" w:lineRule="auto"/>
              <w:rPr>
                <w:rFonts w:hint="default" w:ascii="Times New Roman" w:hAnsi="Times New Roman" w:cs="Times New Roman"/>
              </w:rPr>
            </w:pPr>
            <w:r>
              <w:rPr>
                <w:rFonts w:hint="default" w:ascii="Times New Roman" w:hAnsi="Times New Roman" w:cs="Times New Roman"/>
              </w:rPr>
              <w:t>5. Technology and Platform Feedback:</w:t>
            </w:r>
          </w:p>
          <w:p w14:paraId="3A8936D7">
            <w:pPr>
              <w:spacing w:line="360" w:lineRule="auto"/>
              <w:ind w:leftChars="100"/>
              <w:rPr>
                <w:rFonts w:hint="default" w:ascii="Times New Roman" w:hAnsi="Times New Roman" w:cs="Times New Roman"/>
              </w:rPr>
            </w:pPr>
            <w:r>
              <w:rPr>
                <w:rFonts w:hint="eastAsia" w:ascii="Times New Roman" w:hAnsi="Times New Roman" w:cs="Times New Roman"/>
                <w:lang w:val="en-US" w:eastAsia="zh-CN"/>
              </w:rPr>
              <w:t>-</w:t>
            </w:r>
            <w:r>
              <w:rPr>
                <w:rFonts w:hint="default" w:ascii="Times New Roman" w:hAnsi="Times New Roman" w:cs="Times New Roman"/>
              </w:rPr>
              <w:t>How did you find the interaction with the VP system itself (e.g., giving history, ordering tests)? What worked well, and what didn</w:t>
            </w:r>
            <w:r>
              <w:rPr>
                <w:rFonts w:hint="default" w:ascii="Times New Roman" w:hAnsi="Times New Roman" w:cs="Times New Roman"/>
                <w:lang w:val="en-US" w:eastAsia="zh-CN"/>
              </w:rPr>
              <w:t>’</w:t>
            </w:r>
            <w:r>
              <w:rPr>
                <w:rFonts w:hint="default" w:ascii="Times New Roman" w:hAnsi="Times New Roman" w:cs="Times New Roman"/>
              </w:rPr>
              <w:t>t?</w:t>
            </w:r>
          </w:p>
          <w:p w14:paraId="47C55CDC">
            <w:pPr>
              <w:spacing w:line="360" w:lineRule="auto"/>
              <w:ind w:leftChars="100"/>
              <w:rPr>
                <w:rFonts w:hint="eastAsia" w:ascii="Times New Roman" w:hAnsi="Times New Roman" w:cs="Times New Roman"/>
                <w:lang w:val="en-US" w:eastAsia="zh-CN"/>
              </w:rPr>
            </w:pPr>
            <w:r>
              <w:rPr>
                <w:rFonts w:hint="eastAsia" w:ascii="Times New Roman" w:hAnsi="Times New Roman" w:cs="Times New Roman"/>
                <w:lang w:val="en-US" w:eastAsia="zh-CN"/>
              </w:rPr>
              <w:t>-</w:t>
            </w:r>
            <w:r>
              <w:rPr>
                <w:rFonts w:hint="default" w:ascii="Times New Roman" w:hAnsi="Times New Roman" w:cs="Times New Roman"/>
              </w:rPr>
              <w:t>What about the feedback provided by the system after a case? Was it helpful?</w:t>
            </w:r>
          </w:p>
        </w:tc>
      </w:tr>
      <w:tr w14:paraId="64C2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9" w:type="dxa"/>
          </w:tcPr>
          <w:p w14:paraId="60CD842B">
            <w:pPr>
              <w:widowControl w:val="0"/>
              <w:numPr>
                <w:ilvl w:val="0"/>
                <w:numId w:val="0"/>
              </w:numPr>
              <w:spacing w:line="360" w:lineRule="auto"/>
              <w:jc w:val="both"/>
              <w:rPr>
                <w:rFonts w:hint="default" w:ascii="Times New Roman" w:hAnsi="Times New Roman" w:cs="Times New Roman"/>
                <w:b/>
                <w:bCs/>
                <w:vertAlign w:val="baseline"/>
              </w:rPr>
            </w:pPr>
            <w:r>
              <w:rPr>
                <w:rFonts w:hint="default" w:ascii="Times New Roman" w:hAnsi="Times New Roman" w:cs="Times New Roman"/>
                <w:b/>
                <w:bCs/>
              </w:rPr>
              <w:t>Ending Words</w:t>
            </w:r>
            <w:r>
              <w:rPr>
                <w:rFonts w:hint="eastAsia" w:ascii="Times New Roman" w:hAnsi="Times New Roman" w:cs="Times New Roman"/>
                <w:b/>
                <w:bCs/>
                <w:lang w:val="en-US" w:eastAsia="zh-CN"/>
              </w:rPr>
              <w:t>:</w:t>
            </w:r>
          </w:p>
        </w:tc>
        <w:tc>
          <w:tcPr>
            <w:tcW w:w="6473" w:type="dxa"/>
          </w:tcPr>
          <w:p w14:paraId="3190F82E">
            <w:pPr>
              <w:spacing w:line="360" w:lineRule="auto"/>
              <w:jc w:val="center"/>
              <w:rPr>
                <w:rFonts w:hint="default" w:ascii="Times New Roman" w:hAnsi="Times New Roman" w:cs="Times New Roman"/>
                <w:b/>
                <w:bCs/>
                <w:vertAlign w:val="baseline"/>
              </w:rPr>
            </w:pPr>
            <w:r>
              <w:rPr>
                <w:rFonts w:hint="eastAsia" w:ascii="Times New Roman" w:hAnsi="Times New Roman" w:cs="Times New Roman"/>
                <w:b/>
                <w:bCs/>
                <w:vertAlign w:val="baseline"/>
                <w:lang w:val="en-US" w:eastAsia="zh-CN"/>
              </w:rPr>
              <w:t>10 minutes</w:t>
            </w:r>
          </w:p>
        </w:tc>
      </w:tr>
      <w:tr w14:paraId="40A6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7FF29AC6">
            <w:pPr>
              <w:widowControl w:val="0"/>
              <w:numPr>
                <w:ilvl w:val="0"/>
                <w:numId w:val="0"/>
              </w:numPr>
              <w:spacing w:line="360" w:lineRule="auto"/>
              <w:jc w:val="both"/>
              <w:rPr>
                <w:rFonts w:hint="default" w:ascii="Times New Roman" w:hAnsi="Times New Roman" w:cs="Times New Roman"/>
                <w:b w:val="0"/>
                <w:bCs w:val="0"/>
              </w:rPr>
            </w:pPr>
            <w:r>
              <w:rPr>
                <w:rFonts w:hint="default" w:ascii="Times New Roman" w:hAnsi="Times New Roman" w:cs="Times New Roman"/>
                <w:b w:val="0"/>
                <w:bCs w:val="0"/>
              </w:rPr>
              <w:t>Thank you all so much for your time and for sharing such detailed and thoughtful perspectives. Your honest feedback is incredibly valuable for us to understand what worked well in this program and where we can make meaningful improvements for future trainees. This conversation will help shape how virtual patient training is designed and integrated into medical education.</w:t>
            </w:r>
          </w:p>
          <w:p w14:paraId="1E369186">
            <w:pPr>
              <w:widowControl w:val="0"/>
              <w:numPr>
                <w:ilvl w:val="0"/>
                <w:numId w:val="0"/>
              </w:numPr>
              <w:spacing w:line="360" w:lineRule="auto"/>
              <w:ind w:firstLine="420" w:firstLineChars="200"/>
              <w:jc w:val="both"/>
              <w:rPr>
                <w:rFonts w:hint="eastAsia" w:ascii="Times New Roman" w:hAnsi="Times New Roman" w:cs="Times New Roman"/>
                <w:b w:val="0"/>
                <w:bCs w:val="0"/>
                <w:lang w:val="en-US" w:eastAsia="zh-CN"/>
              </w:rPr>
            </w:pPr>
            <w:r>
              <w:rPr>
                <w:rFonts w:hint="default" w:ascii="Times New Roman" w:hAnsi="Times New Roman" w:cs="Times New Roman"/>
                <w:b w:val="0"/>
                <w:bCs w:val="0"/>
              </w:rPr>
              <w:t>Before we finish, I want to remind you that everything we discussed today will be kept confidential. The recordings and notes will be anonymized during analysis.</w:t>
            </w:r>
            <w:r>
              <w:rPr>
                <w:rFonts w:hint="eastAsia" w:ascii="Times New Roman" w:hAnsi="Times New Roman" w:cs="Times New Roman"/>
                <w:b w:val="0"/>
                <w:bCs w:val="0"/>
                <w:lang w:val="en-US" w:eastAsia="zh-CN"/>
              </w:rPr>
              <w:t xml:space="preserve"> </w:t>
            </w:r>
          </w:p>
          <w:p w14:paraId="5EC95554">
            <w:pPr>
              <w:widowControl w:val="0"/>
              <w:numPr>
                <w:ilvl w:val="0"/>
                <w:numId w:val="0"/>
              </w:numPr>
              <w:spacing w:line="360" w:lineRule="auto"/>
              <w:ind w:firstLine="420" w:firstLineChars="200"/>
              <w:jc w:val="both"/>
              <w:rPr>
                <w:rFonts w:hint="default" w:ascii="Times New Roman" w:hAnsi="Times New Roman" w:cs="Times New Roman"/>
                <w:b/>
                <w:bCs/>
                <w:vertAlign w:val="baseline"/>
              </w:rPr>
            </w:pPr>
            <w:r>
              <w:rPr>
                <w:rFonts w:hint="default" w:ascii="Times New Roman" w:hAnsi="Times New Roman" w:cs="Times New Roman"/>
                <w:b w:val="0"/>
                <w:bCs w:val="0"/>
              </w:rPr>
              <w:t>Are there any final comments or thoughts that anyone would like to add before we conclude?</w:t>
            </w:r>
          </w:p>
        </w:tc>
      </w:tr>
    </w:tbl>
    <w:p w14:paraId="4A7C4A17">
      <w:pPr>
        <w:widowControl w:val="0"/>
        <w:numPr>
          <w:ilvl w:val="0"/>
          <w:numId w:val="0"/>
        </w:numPr>
        <w:spacing w:line="360" w:lineRule="auto"/>
        <w:jc w:val="both"/>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9619B"/>
    <w:rsid w:val="03F24E78"/>
    <w:rsid w:val="05FD2764"/>
    <w:rsid w:val="0AFD2C6A"/>
    <w:rsid w:val="0B850EE9"/>
    <w:rsid w:val="12701617"/>
    <w:rsid w:val="1B49414F"/>
    <w:rsid w:val="37A3366F"/>
    <w:rsid w:val="3A046367"/>
    <w:rsid w:val="41D37CA5"/>
    <w:rsid w:val="49887B47"/>
    <w:rsid w:val="4C3C0110"/>
    <w:rsid w:val="59CF4F0F"/>
    <w:rsid w:val="5DA16462"/>
    <w:rsid w:val="73870389"/>
    <w:rsid w:val="749844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511</Words>
  <Characters>2691</Characters>
  <Lines>0</Lines>
  <Paragraphs>0</Paragraphs>
  <TotalTime>0</TotalTime>
  <ScaleCrop>false</ScaleCrop>
  <LinksUpToDate>false</LinksUpToDate>
  <CharactersWithSpaces>3176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2025-12-28T05:11:00Z</dcterms:created>
  <dc:creator>Zhijie Xu</dc:creator>
  <cp:lastModifiedBy>Reviewer</cp:lastModifiedBy>
  <dcterms:modified xsi:type="dcterms:W3CDTF">2026-01-12T10:36:03Z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eyJoZGlkIjoiNmUxYTYyN2Q2OGNlODIwZmVhNTE1OTNmMmJhYTRjMjkiLCJ1c2VySWQiOiIzNjIxNDQ2NDkifQ==</vt:lpwstr>
  </property>
  <property fmtid="{D5CDD505-2E9C-101B-9397-08002B2CF9AE}" pid="4" name="ICV">
    <vt:lpwstr>B78DC6A2D0D04AF4A3A4367074120DD6_12</vt:lpwstr>
  </property>
</Properties>
</file>