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1BDA" w:rsidRPr="00194625" w:rsidRDefault="00194625" w:rsidP="00194625">
      <w:pPr>
        <w:spacing w:line="360" w:lineRule="auto"/>
        <w:jc w:val="center"/>
        <w:rPr>
          <w:rFonts w:cstheme="minorHAnsi"/>
          <w:b/>
          <w:bCs/>
          <w:color w:val="000000" w:themeColor="text1"/>
          <w:sz w:val="40"/>
          <w:szCs w:val="40"/>
          <w:u w:val="single"/>
          <w:lang w:val="en-US"/>
        </w:rPr>
      </w:pPr>
      <w:r w:rsidRPr="00194625">
        <w:rPr>
          <w:rFonts w:cstheme="minorHAnsi"/>
          <w:b/>
          <w:bCs/>
          <w:color w:val="000000" w:themeColor="text1"/>
          <w:sz w:val="40"/>
          <w:szCs w:val="40"/>
          <w:u w:val="single"/>
          <w:lang w:val="en-US"/>
        </w:rPr>
        <w:t>Supplementary documents</w:t>
      </w:r>
    </w:p>
    <w:p w:rsidR="00194625" w:rsidRPr="00194625" w:rsidRDefault="00194625" w:rsidP="00194625">
      <w:pPr>
        <w:spacing w:line="360" w:lineRule="auto"/>
        <w:jc w:val="both"/>
        <w:rPr>
          <w:rFonts w:cstheme="minorHAnsi"/>
          <w:color w:val="000000" w:themeColor="text1"/>
          <w:lang w:val="en-US"/>
        </w:rPr>
      </w:pPr>
    </w:p>
    <w:p w:rsidR="00194625" w:rsidRPr="00194625" w:rsidRDefault="00194625" w:rsidP="00194625">
      <w:pPr>
        <w:pStyle w:val="ListParagraph"/>
        <w:widowControl w:val="0"/>
        <w:numPr>
          <w:ilvl w:val="0"/>
          <w:numId w:val="12"/>
        </w:numPr>
        <w:autoSpaceDE w:val="0"/>
        <w:autoSpaceDN w:val="0"/>
        <w:adjustRightInd w:val="0"/>
        <w:spacing w:line="360" w:lineRule="auto"/>
        <w:rPr>
          <w:rFonts w:cstheme="minorHAnsi"/>
          <w:color w:val="000000" w:themeColor="text1"/>
          <w:sz w:val="24"/>
          <w:szCs w:val="24"/>
        </w:rPr>
      </w:pPr>
      <w:r w:rsidRPr="00194625">
        <w:rPr>
          <w:rFonts w:cstheme="minorHAnsi"/>
          <w:b/>
          <w:bCs/>
          <w:color w:val="000000" w:themeColor="text1"/>
          <w:sz w:val="24"/>
          <w:szCs w:val="24"/>
        </w:rPr>
        <w:t>Conduction of content validation through experts (for pre-test and post</w:t>
      </w:r>
      <w:r w:rsidRPr="00194625">
        <w:rPr>
          <w:rFonts w:cstheme="minorHAnsi"/>
          <w:b/>
          <w:bCs/>
          <w:color w:val="000000" w:themeColor="text1"/>
          <w:sz w:val="24"/>
          <w:szCs w:val="24"/>
        </w:rPr>
        <w:t>-</w:t>
      </w:r>
      <w:r w:rsidRPr="00194625">
        <w:rPr>
          <w:rFonts w:cstheme="minorHAnsi"/>
          <w:b/>
          <w:bCs/>
          <w:color w:val="000000" w:themeColor="text1"/>
          <w:sz w:val="24"/>
          <w:szCs w:val="24"/>
        </w:rPr>
        <w:t>test done separately)</w:t>
      </w:r>
    </w:p>
    <w:p w:rsidR="00194625" w:rsidRPr="00194625" w:rsidRDefault="00194625" w:rsidP="00194625">
      <w:pPr>
        <w:spacing w:line="360" w:lineRule="auto"/>
        <w:jc w:val="both"/>
        <w:rPr>
          <w:rFonts w:cstheme="minorHAnsi"/>
          <w:color w:val="000000" w:themeColor="text1"/>
        </w:rPr>
      </w:pPr>
      <w:r w:rsidRPr="00194625">
        <w:rPr>
          <w:rFonts w:cstheme="minorHAnsi"/>
          <w:b/>
          <w:bCs/>
          <w:color w:val="000000" w:themeColor="text1"/>
        </w:rPr>
        <w:t xml:space="preserve">Name of the expert:                                  Expert I.D:   </w:t>
      </w:r>
    </w:p>
    <w:p w:rsidR="00194625" w:rsidRPr="00194625" w:rsidRDefault="00194625" w:rsidP="00194625">
      <w:pPr>
        <w:spacing w:line="360" w:lineRule="auto"/>
        <w:jc w:val="both"/>
        <w:rPr>
          <w:rFonts w:cstheme="minorHAnsi"/>
          <w:color w:val="000000" w:themeColor="text1"/>
        </w:rPr>
      </w:pPr>
      <w:r w:rsidRPr="00194625">
        <w:rPr>
          <w:rFonts w:cstheme="minorHAnsi"/>
          <w:b/>
          <w:bCs/>
          <w:color w:val="000000" w:themeColor="text1"/>
        </w:rPr>
        <w:t>Instructions:</w:t>
      </w:r>
      <w:r w:rsidRPr="00194625">
        <w:rPr>
          <w:rFonts w:cstheme="minorHAnsi"/>
          <w:color w:val="000000" w:themeColor="text1"/>
        </w:rPr>
        <w:t xml:space="preserve"> This form is designed to get </w:t>
      </w:r>
      <w:r w:rsidRPr="00194625">
        <w:rPr>
          <w:rFonts w:cstheme="minorHAnsi"/>
          <w:color w:val="000000" w:themeColor="text1"/>
          <w:lang w:val="en-US"/>
        </w:rPr>
        <w:t xml:space="preserve">the </w:t>
      </w:r>
      <w:r w:rsidRPr="00194625">
        <w:rPr>
          <w:rFonts w:cstheme="minorHAnsi"/>
          <w:color w:val="000000" w:themeColor="text1"/>
        </w:rPr>
        <w:t>Content validity ratio of the items includ</w:t>
      </w:r>
      <w:r w:rsidRPr="00194625">
        <w:rPr>
          <w:rFonts w:cstheme="minorHAnsi"/>
          <w:color w:val="000000" w:themeColor="text1"/>
        </w:rPr>
        <w:t>ed</w:t>
      </w:r>
      <w:r w:rsidRPr="00194625">
        <w:rPr>
          <w:rFonts w:cstheme="minorHAnsi"/>
          <w:color w:val="000000" w:themeColor="text1"/>
        </w:rPr>
        <w:t xml:space="preserve"> in my research</w:t>
      </w:r>
      <w:r w:rsidRPr="00194625">
        <w:rPr>
          <w:rFonts w:cstheme="minorHAnsi"/>
          <w:color w:val="000000" w:themeColor="text1"/>
          <w:lang w:val="en-US"/>
        </w:rPr>
        <w:t>,</w:t>
      </w:r>
      <w:r w:rsidRPr="00194625">
        <w:rPr>
          <w:rFonts w:cstheme="minorHAnsi"/>
          <w:color w:val="000000" w:themeColor="text1"/>
        </w:rPr>
        <w:t xml:space="preserve"> “Teaching Clinical Reasoning Skills with Team</w:t>
      </w:r>
      <w:r w:rsidRPr="00194625">
        <w:rPr>
          <w:rFonts w:cstheme="minorHAnsi"/>
          <w:color w:val="000000" w:themeColor="text1"/>
          <w:lang w:val="en-US"/>
        </w:rPr>
        <w:t>-</w:t>
      </w:r>
      <w:r w:rsidRPr="00194625">
        <w:rPr>
          <w:rFonts w:cstheme="minorHAnsi"/>
          <w:color w:val="000000" w:themeColor="text1"/>
        </w:rPr>
        <w:t>Based Learning in postgraduate Orthopedic Residents</w:t>
      </w:r>
      <w:r w:rsidRPr="00194625">
        <w:rPr>
          <w:rFonts w:cstheme="minorHAnsi"/>
          <w:b/>
          <w:bCs/>
          <w:color w:val="000000" w:themeColor="text1"/>
        </w:rPr>
        <w:t>”</w:t>
      </w:r>
      <w:r w:rsidRPr="00194625">
        <w:rPr>
          <w:rFonts w:cstheme="minorHAnsi"/>
          <w:color w:val="000000" w:themeColor="text1"/>
        </w:rPr>
        <w:t xml:space="preserve">. You are requested to kindly rate the Key Feature Problems whether they </w:t>
      </w:r>
      <w:r w:rsidRPr="00194625">
        <w:rPr>
          <w:rFonts w:cstheme="minorHAnsi"/>
          <w:color w:val="000000" w:themeColor="text1"/>
          <w:lang w:val="en-US"/>
        </w:rPr>
        <w:t xml:space="preserve">are </w:t>
      </w:r>
      <w:r w:rsidRPr="00194625">
        <w:rPr>
          <w:rFonts w:cstheme="minorHAnsi"/>
          <w:b/>
          <w:color w:val="000000" w:themeColor="text1"/>
        </w:rPr>
        <w:t xml:space="preserve">1= not relevant, 2 = somewhat relevant, 3 = quite relevant, 4= highly relevant </w:t>
      </w:r>
      <w:r w:rsidRPr="00194625">
        <w:rPr>
          <w:rFonts w:cstheme="minorHAnsi"/>
          <w:color w:val="000000" w:themeColor="text1"/>
        </w:rPr>
        <w:t xml:space="preserve">for the postgraduate orthopedic residents to </w:t>
      </w:r>
      <w:r w:rsidRPr="00194625">
        <w:rPr>
          <w:rFonts w:cstheme="minorHAnsi"/>
          <w:color w:val="000000" w:themeColor="text1"/>
        </w:rPr>
        <w:t>know</w:t>
      </w:r>
      <w:r w:rsidRPr="00194625">
        <w:rPr>
          <w:rFonts w:cstheme="minorHAnsi"/>
          <w:color w:val="000000" w:themeColor="text1"/>
        </w:rPr>
        <w:t>, during their orthopedic training.</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 xml:space="preserve">According to your assessment, </w:t>
      </w:r>
      <w:r w:rsidRPr="00194625">
        <w:rPr>
          <w:rFonts w:cstheme="minorHAnsi"/>
          <w:color w:val="000000" w:themeColor="text1"/>
          <w:sz w:val="24"/>
          <w:szCs w:val="24"/>
        </w:rPr>
        <w:t>C</w:t>
      </w:r>
      <w:r w:rsidRPr="00194625">
        <w:rPr>
          <w:rFonts w:cstheme="minorHAnsi"/>
          <w:color w:val="000000" w:themeColor="text1"/>
          <w:sz w:val="24"/>
          <w:szCs w:val="24"/>
        </w:rPr>
        <w:t>ase Scenario 1 can be rated as:</w:t>
      </w:r>
    </w:p>
    <w:p w:rsidR="00194625" w:rsidRPr="00194625" w:rsidRDefault="00194625" w:rsidP="00194625">
      <w:pPr>
        <w:spacing w:line="360" w:lineRule="auto"/>
        <w:jc w:val="both"/>
        <w:rPr>
          <w:rFonts w:cstheme="minorHAnsi"/>
          <w:b/>
          <w:color w:val="000000" w:themeColor="text1"/>
        </w:rPr>
      </w:pPr>
      <w:r w:rsidRPr="00194625">
        <w:rPr>
          <w:rFonts w:cstheme="minorHAnsi"/>
          <w:b/>
          <w:color w:val="000000" w:themeColor="text1"/>
        </w:rPr>
        <w:t xml:space="preserve">         </w:t>
      </w:r>
      <w:r w:rsidRPr="00194625">
        <w:rPr>
          <w:rFonts w:cstheme="minorHAnsi"/>
          <w:color w:val="000000" w:themeColor="text1"/>
        </w:rPr>
        <w:t xml:space="preserve"> </w:t>
      </w:r>
      <w:r w:rsidRPr="00194625">
        <w:rPr>
          <w:rFonts w:cstheme="minorHAnsi"/>
          <w:b/>
          <w:color w:val="000000" w:themeColor="text1"/>
        </w:rPr>
        <w:t xml:space="preserve">         </w:t>
      </w: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pStyle w:val="ListParagraph"/>
        <w:spacing w:line="360" w:lineRule="auto"/>
        <w:rPr>
          <w:rFonts w:cstheme="minorHAnsi"/>
          <w:color w:val="000000" w:themeColor="text1"/>
          <w:sz w:val="24"/>
          <w:szCs w:val="24"/>
        </w:rPr>
      </w:pPr>
      <w:r w:rsidRPr="00194625">
        <w:rPr>
          <w:rFonts w:cstheme="minorHAnsi"/>
          <w:color w:val="000000" w:themeColor="text1"/>
          <w:sz w:val="24"/>
          <w:szCs w:val="24"/>
        </w:rPr>
        <w:t>Suggestions: ______________________________________________________________________________________________________________________________ _______________________________________________________________</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2 can be rated as:</w:t>
      </w:r>
    </w:p>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t xml:space="preserve"> </w:t>
      </w: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t xml:space="preserve">Suggestions: ______________________________________________________________________________________________________________________________ </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3 can be rated as:</w:t>
      </w:r>
    </w:p>
    <w:p w:rsidR="00194625" w:rsidRPr="00194625" w:rsidRDefault="00194625" w:rsidP="00194625">
      <w:pPr>
        <w:spacing w:line="360" w:lineRule="auto"/>
        <w:jc w:val="both"/>
        <w:rPr>
          <w:rFonts w:cstheme="minorHAnsi"/>
          <w:color w:val="000000" w:themeColor="text1"/>
        </w:rPr>
      </w:pP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spacing w:line="360" w:lineRule="auto"/>
        <w:jc w:val="both"/>
        <w:rPr>
          <w:rFonts w:cstheme="minorHAnsi"/>
          <w:color w:val="000000" w:themeColor="text1"/>
        </w:rPr>
      </w:pPr>
    </w:p>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t xml:space="preserve">Suggestions: ______________________________________________________________________________________________________________________________ </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4 can be rated as:</w:t>
      </w:r>
    </w:p>
    <w:p w:rsidR="00194625" w:rsidRPr="00194625" w:rsidRDefault="00194625" w:rsidP="00194625">
      <w:pPr>
        <w:spacing w:line="360" w:lineRule="auto"/>
        <w:jc w:val="both"/>
        <w:rPr>
          <w:rFonts w:cstheme="minorHAnsi"/>
          <w:color w:val="000000" w:themeColor="text1"/>
        </w:rPr>
      </w:pP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1181"/>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pBdr>
          <w:bottom w:val="single" w:sz="12" w:space="1" w:color="auto"/>
        </w:pBdr>
        <w:spacing w:line="360" w:lineRule="auto"/>
        <w:jc w:val="both"/>
        <w:rPr>
          <w:rFonts w:cstheme="minorHAnsi"/>
          <w:color w:val="000000" w:themeColor="text1"/>
        </w:rPr>
      </w:pPr>
      <w:r w:rsidRPr="00194625">
        <w:rPr>
          <w:rFonts w:cstheme="minorHAnsi"/>
          <w:color w:val="000000" w:themeColor="text1"/>
        </w:rPr>
        <w:t xml:space="preserve">Suggestions: </w:t>
      </w:r>
    </w:p>
    <w:p w:rsidR="00194625" w:rsidRPr="00194625" w:rsidRDefault="00194625" w:rsidP="00194625">
      <w:pPr>
        <w:pBdr>
          <w:bottom w:val="single" w:sz="12" w:space="1" w:color="auto"/>
        </w:pBdr>
        <w:spacing w:line="360" w:lineRule="auto"/>
        <w:jc w:val="both"/>
        <w:rPr>
          <w:rFonts w:cstheme="minorHAnsi"/>
          <w:color w:val="000000" w:themeColor="text1"/>
        </w:rPr>
      </w:pP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5 can be rated as:</w:t>
      </w:r>
    </w:p>
    <w:p w:rsidR="00194625" w:rsidRPr="00194625" w:rsidRDefault="00194625" w:rsidP="00194625">
      <w:pPr>
        <w:spacing w:line="360" w:lineRule="auto"/>
        <w:jc w:val="both"/>
        <w:rPr>
          <w:rFonts w:cstheme="minorHAnsi"/>
          <w:b/>
          <w:color w:val="000000" w:themeColor="text1"/>
        </w:rPr>
      </w:pPr>
      <w:r w:rsidRPr="00194625">
        <w:rPr>
          <w:rFonts w:cstheme="minorHAnsi"/>
          <w:b/>
          <w:color w:val="000000" w:themeColor="text1"/>
        </w:rPr>
        <w:t xml:space="preserve">         </w:t>
      </w:r>
      <w:r w:rsidRPr="00194625">
        <w:rPr>
          <w:rFonts w:cstheme="minorHAnsi"/>
          <w:color w:val="000000" w:themeColor="text1"/>
        </w:rPr>
        <w:t xml:space="preserve"> </w:t>
      </w:r>
      <w:r w:rsidRPr="00194625">
        <w:rPr>
          <w:rFonts w:cstheme="minorHAnsi"/>
          <w:b/>
          <w:color w:val="000000" w:themeColor="text1"/>
        </w:rPr>
        <w:t xml:space="preserve">         </w:t>
      </w: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pStyle w:val="ListParagraph"/>
        <w:spacing w:line="360" w:lineRule="auto"/>
        <w:rPr>
          <w:rFonts w:cstheme="minorHAnsi"/>
          <w:color w:val="000000" w:themeColor="text1"/>
          <w:sz w:val="24"/>
          <w:szCs w:val="24"/>
        </w:rPr>
      </w:pPr>
      <w:r w:rsidRPr="00194625">
        <w:rPr>
          <w:rFonts w:cstheme="minorHAnsi"/>
          <w:color w:val="000000" w:themeColor="text1"/>
          <w:sz w:val="24"/>
          <w:szCs w:val="24"/>
        </w:rPr>
        <w:t>Suggestions: ______________________________________________________________________________________________________________________________ _______________________________________________________________</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6 can be rated as:</w:t>
      </w:r>
    </w:p>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t xml:space="preserve"> </w:t>
      </w: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t xml:space="preserve">Suggestions: ______________________________________________________________________________________________________________________________ </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7 can be rated as:</w:t>
      </w:r>
    </w:p>
    <w:p w:rsidR="00194625" w:rsidRPr="00194625" w:rsidRDefault="00194625" w:rsidP="00194625">
      <w:pPr>
        <w:spacing w:line="360" w:lineRule="auto"/>
        <w:jc w:val="both"/>
        <w:rPr>
          <w:rFonts w:cstheme="minorHAnsi"/>
          <w:color w:val="000000" w:themeColor="text1"/>
        </w:rPr>
      </w:pP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spacing w:line="360" w:lineRule="auto"/>
        <w:jc w:val="both"/>
        <w:rPr>
          <w:rFonts w:cstheme="minorHAnsi"/>
          <w:color w:val="000000" w:themeColor="text1"/>
        </w:rPr>
      </w:pPr>
    </w:p>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t xml:space="preserve">Suggestions: ______________________________________________________________________________________________________________________________ </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8 can be rated as:</w:t>
      </w:r>
    </w:p>
    <w:p w:rsidR="00194625" w:rsidRPr="00194625" w:rsidRDefault="00194625" w:rsidP="00194625">
      <w:pPr>
        <w:spacing w:line="360" w:lineRule="auto"/>
        <w:jc w:val="both"/>
        <w:rPr>
          <w:rFonts w:cstheme="minorHAnsi"/>
          <w:color w:val="000000" w:themeColor="text1"/>
        </w:rPr>
      </w:pP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1181"/>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pBdr>
          <w:bottom w:val="single" w:sz="12" w:space="1" w:color="auto"/>
        </w:pBdr>
        <w:spacing w:line="360" w:lineRule="auto"/>
        <w:jc w:val="both"/>
        <w:rPr>
          <w:rFonts w:cstheme="minorHAnsi"/>
          <w:color w:val="000000" w:themeColor="text1"/>
        </w:rPr>
      </w:pPr>
      <w:r w:rsidRPr="00194625">
        <w:rPr>
          <w:rFonts w:cstheme="minorHAnsi"/>
          <w:color w:val="000000" w:themeColor="text1"/>
        </w:rPr>
        <w:t xml:space="preserve">Suggestions: </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9 can be rated as:</w:t>
      </w:r>
    </w:p>
    <w:p w:rsidR="00194625" w:rsidRPr="00194625" w:rsidRDefault="00194625" w:rsidP="00194625">
      <w:pPr>
        <w:spacing w:line="360" w:lineRule="auto"/>
        <w:jc w:val="both"/>
        <w:rPr>
          <w:rFonts w:cstheme="minorHAnsi"/>
          <w:b/>
          <w:color w:val="000000" w:themeColor="text1"/>
        </w:rPr>
      </w:pPr>
      <w:r w:rsidRPr="00194625">
        <w:rPr>
          <w:rFonts w:cstheme="minorHAnsi"/>
          <w:b/>
          <w:color w:val="000000" w:themeColor="text1"/>
        </w:rPr>
        <w:t xml:space="preserve">         </w:t>
      </w:r>
      <w:r w:rsidRPr="00194625">
        <w:rPr>
          <w:rFonts w:cstheme="minorHAnsi"/>
          <w:color w:val="000000" w:themeColor="text1"/>
        </w:rPr>
        <w:t xml:space="preserve"> </w:t>
      </w:r>
      <w:r w:rsidRPr="00194625">
        <w:rPr>
          <w:rFonts w:cstheme="minorHAnsi"/>
          <w:b/>
          <w:color w:val="000000" w:themeColor="text1"/>
        </w:rPr>
        <w:t xml:space="preserve">         </w:t>
      </w: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pStyle w:val="ListParagraph"/>
        <w:spacing w:line="360" w:lineRule="auto"/>
        <w:rPr>
          <w:rFonts w:cstheme="minorHAnsi"/>
          <w:color w:val="000000" w:themeColor="text1"/>
          <w:sz w:val="24"/>
          <w:szCs w:val="24"/>
        </w:rPr>
      </w:pPr>
      <w:r w:rsidRPr="00194625">
        <w:rPr>
          <w:rFonts w:cstheme="minorHAnsi"/>
          <w:color w:val="000000" w:themeColor="text1"/>
          <w:sz w:val="24"/>
          <w:szCs w:val="24"/>
        </w:rPr>
        <w:t>Suggestions: ______________________________________________________________________________________________________________________________ _______________________________________________________________</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10 can be rated as:</w:t>
      </w:r>
    </w:p>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t xml:space="preserve"> </w:t>
      </w: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t xml:space="preserve">Suggestions: ______________________________________________________________________________________________________________________________ </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11 can be rated as:</w:t>
      </w:r>
    </w:p>
    <w:p w:rsidR="00194625" w:rsidRPr="00194625" w:rsidRDefault="00194625" w:rsidP="00194625">
      <w:pPr>
        <w:spacing w:line="360" w:lineRule="auto"/>
        <w:jc w:val="both"/>
        <w:rPr>
          <w:rFonts w:cstheme="minorHAnsi"/>
          <w:color w:val="000000" w:themeColor="text1"/>
        </w:rPr>
      </w:pP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spacing w:line="360" w:lineRule="auto"/>
        <w:jc w:val="both"/>
        <w:rPr>
          <w:rFonts w:cstheme="minorHAnsi"/>
          <w:color w:val="000000" w:themeColor="text1"/>
        </w:rPr>
      </w:pPr>
    </w:p>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lastRenderedPageBreak/>
        <w:t xml:space="preserve">Suggestions: ______________________________________________________________________________________________________________________________ </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12 can be rated as:</w:t>
      </w:r>
    </w:p>
    <w:p w:rsidR="00194625" w:rsidRPr="00194625" w:rsidRDefault="00194625" w:rsidP="00194625">
      <w:pPr>
        <w:spacing w:line="360" w:lineRule="auto"/>
        <w:jc w:val="both"/>
        <w:rPr>
          <w:rFonts w:cstheme="minorHAnsi"/>
          <w:color w:val="000000" w:themeColor="text1"/>
        </w:rPr>
      </w:pP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1181"/>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pBdr>
          <w:bottom w:val="single" w:sz="12" w:space="1" w:color="auto"/>
        </w:pBdr>
        <w:spacing w:line="360" w:lineRule="auto"/>
        <w:jc w:val="both"/>
        <w:rPr>
          <w:rFonts w:cstheme="minorHAnsi"/>
          <w:color w:val="000000" w:themeColor="text1"/>
        </w:rPr>
      </w:pPr>
      <w:r w:rsidRPr="00194625">
        <w:rPr>
          <w:rFonts w:cstheme="minorHAnsi"/>
          <w:color w:val="000000" w:themeColor="text1"/>
        </w:rPr>
        <w:t xml:space="preserve">Suggestions: </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13 can be rated as:</w:t>
      </w:r>
    </w:p>
    <w:p w:rsidR="00194625" w:rsidRPr="00194625" w:rsidRDefault="00194625" w:rsidP="00194625">
      <w:pPr>
        <w:spacing w:line="360" w:lineRule="auto"/>
        <w:jc w:val="both"/>
        <w:rPr>
          <w:rFonts w:cstheme="minorHAnsi"/>
          <w:b/>
          <w:color w:val="000000" w:themeColor="text1"/>
        </w:rPr>
      </w:pPr>
      <w:r w:rsidRPr="00194625">
        <w:rPr>
          <w:rFonts w:cstheme="minorHAnsi"/>
          <w:b/>
          <w:color w:val="000000" w:themeColor="text1"/>
        </w:rPr>
        <w:t xml:space="preserve">         </w:t>
      </w:r>
      <w:r w:rsidRPr="00194625">
        <w:rPr>
          <w:rFonts w:cstheme="minorHAnsi"/>
          <w:color w:val="000000" w:themeColor="text1"/>
        </w:rPr>
        <w:t xml:space="preserve"> </w:t>
      </w:r>
      <w:r w:rsidRPr="00194625">
        <w:rPr>
          <w:rFonts w:cstheme="minorHAnsi"/>
          <w:b/>
          <w:color w:val="000000" w:themeColor="text1"/>
        </w:rPr>
        <w:t xml:space="preserve">         </w:t>
      </w: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pStyle w:val="ListParagraph"/>
        <w:spacing w:line="360" w:lineRule="auto"/>
        <w:rPr>
          <w:rFonts w:cstheme="minorHAnsi"/>
          <w:color w:val="000000" w:themeColor="text1"/>
          <w:sz w:val="24"/>
          <w:szCs w:val="24"/>
        </w:rPr>
      </w:pPr>
      <w:r w:rsidRPr="00194625">
        <w:rPr>
          <w:rFonts w:cstheme="minorHAnsi"/>
          <w:color w:val="000000" w:themeColor="text1"/>
          <w:sz w:val="24"/>
          <w:szCs w:val="24"/>
        </w:rPr>
        <w:t>Suggestions: ______________________________________________________________________________________________________________________________ _______________________________________________________________</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14 can be rated as:</w:t>
      </w:r>
    </w:p>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t xml:space="preserve"> </w:t>
      </w: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t xml:space="preserve">Suggestions: ______________________________________________________________________________________________________________________________ </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15 can be rated as:</w:t>
      </w:r>
    </w:p>
    <w:p w:rsidR="00194625" w:rsidRPr="00194625" w:rsidRDefault="00194625" w:rsidP="00194625">
      <w:pPr>
        <w:spacing w:line="360" w:lineRule="auto"/>
        <w:jc w:val="both"/>
        <w:rPr>
          <w:rFonts w:cstheme="minorHAnsi"/>
          <w:color w:val="000000" w:themeColor="text1"/>
        </w:rPr>
      </w:pP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spacing w:line="360" w:lineRule="auto"/>
        <w:jc w:val="both"/>
        <w:rPr>
          <w:rFonts w:cstheme="minorHAnsi"/>
          <w:color w:val="000000" w:themeColor="text1"/>
        </w:rPr>
      </w:pPr>
    </w:p>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lastRenderedPageBreak/>
        <w:t xml:space="preserve">Suggestions: ______________________________________________________________________________________________________________________________ </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16 can be rated as:</w:t>
      </w:r>
    </w:p>
    <w:p w:rsidR="00194625" w:rsidRPr="00194625" w:rsidRDefault="00194625" w:rsidP="00194625">
      <w:pPr>
        <w:spacing w:line="360" w:lineRule="auto"/>
        <w:jc w:val="both"/>
        <w:rPr>
          <w:rFonts w:cstheme="minorHAnsi"/>
          <w:color w:val="000000" w:themeColor="text1"/>
        </w:rPr>
      </w:pP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1181"/>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pBdr>
          <w:bottom w:val="single" w:sz="12" w:space="1" w:color="auto"/>
        </w:pBdr>
        <w:spacing w:line="360" w:lineRule="auto"/>
        <w:jc w:val="both"/>
        <w:rPr>
          <w:rFonts w:cstheme="minorHAnsi"/>
          <w:color w:val="000000" w:themeColor="text1"/>
        </w:rPr>
      </w:pPr>
      <w:r w:rsidRPr="00194625">
        <w:rPr>
          <w:rFonts w:cstheme="minorHAnsi"/>
          <w:color w:val="000000" w:themeColor="text1"/>
        </w:rPr>
        <w:t xml:space="preserve">Suggestions: </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17 can be rated as:</w:t>
      </w:r>
    </w:p>
    <w:p w:rsidR="00194625" w:rsidRPr="00194625" w:rsidRDefault="00194625" w:rsidP="00194625">
      <w:pPr>
        <w:spacing w:line="360" w:lineRule="auto"/>
        <w:jc w:val="both"/>
        <w:rPr>
          <w:rFonts w:cstheme="minorHAnsi"/>
          <w:b/>
          <w:color w:val="000000" w:themeColor="text1"/>
        </w:rPr>
      </w:pPr>
      <w:r w:rsidRPr="00194625">
        <w:rPr>
          <w:rFonts w:cstheme="minorHAnsi"/>
          <w:b/>
          <w:color w:val="000000" w:themeColor="text1"/>
        </w:rPr>
        <w:t xml:space="preserve">         </w:t>
      </w:r>
      <w:r w:rsidRPr="00194625">
        <w:rPr>
          <w:rFonts w:cstheme="minorHAnsi"/>
          <w:color w:val="000000" w:themeColor="text1"/>
        </w:rPr>
        <w:t xml:space="preserve"> </w:t>
      </w:r>
      <w:r w:rsidRPr="00194625">
        <w:rPr>
          <w:rFonts w:cstheme="minorHAnsi"/>
          <w:b/>
          <w:color w:val="000000" w:themeColor="text1"/>
        </w:rPr>
        <w:t xml:space="preserve">         </w:t>
      </w: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pStyle w:val="ListParagraph"/>
        <w:spacing w:line="360" w:lineRule="auto"/>
        <w:rPr>
          <w:rFonts w:cstheme="minorHAnsi"/>
          <w:color w:val="000000" w:themeColor="text1"/>
          <w:sz w:val="24"/>
          <w:szCs w:val="24"/>
        </w:rPr>
      </w:pPr>
      <w:r w:rsidRPr="00194625">
        <w:rPr>
          <w:rFonts w:cstheme="minorHAnsi"/>
          <w:color w:val="000000" w:themeColor="text1"/>
          <w:sz w:val="24"/>
          <w:szCs w:val="24"/>
        </w:rPr>
        <w:t>Suggestions: ______________________________________________________________________________________________________________________________ _______________________________________________________________</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18 can be rated as:</w:t>
      </w:r>
    </w:p>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t xml:space="preserve"> </w:t>
      </w: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t xml:space="preserve">Suggestions: ______________________________________________________________________________________________________________________________ </w:t>
      </w:r>
    </w:p>
    <w:p w:rsidR="00194625" w:rsidRPr="00194625" w:rsidRDefault="00194625" w:rsidP="00194625">
      <w:pPr>
        <w:spacing w:line="360" w:lineRule="auto"/>
        <w:ind w:left="720"/>
        <w:jc w:val="both"/>
        <w:rPr>
          <w:rFonts w:cstheme="minorHAnsi"/>
          <w:color w:val="000000" w:themeColor="text1"/>
        </w:rPr>
      </w:pPr>
    </w:p>
    <w:p w:rsidR="00194625" w:rsidRPr="00194625" w:rsidRDefault="00194625" w:rsidP="00194625">
      <w:pPr>
        <w:spacing w:line="360" w:lineRule="auto"/>
        <w:ind w:left="720"/>
        <w:jc w:val="both"/>
        <w:rPr>
          <w:rFonts w:cstheme="minorHAnsi"/>
          <w:color w:val="000000" w:themeColor="text1"/>
        </w:rPr>
      </w:pP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19 can be rated as:</w:t>
      </w:r>
    </w:p>
    <w:p w:rsidR="00194625" w:rsidRPr="00194625" w:rsidRDefault="00194625" w:rsidP="00194625">
      <w:pPr>
        <w:spacing w:line="360" w:lineRule="auto"/>
        <w:jc w:val="both"/>
        <w:rPr>
          <w:rFonts w:cstheme="minorHAnsi"/>
          <w:color w:val="000000" w:themeColor="text1"/>
        </w:rPr>
      </w:pP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780"/>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spacing w:line="360" w:lineRule="auto"/>
        <w:jc w:val="both"/>
        <w:rPr>
          <w:rFonts w:cstheme="minorHAnsi"/>
          <w:color w:val="000000" w:themeColor="text1"/>
        </w:rPr>
      </w:pPr>
    </w:p>
    <w:p w:rsidR="00194625" w:rsidRPr="00194625" w:rsidRDefault="00194625" w:rsidP="00194625">
      <w:pPr>
        <w:spacing w:line="360" w:lineRule="auto"/>
        <w:ind w:left="720"/>
        <w:jc w:val="both"/>
        <w:rPr>
          <w:rFonts w:cstheme="minorHAnsi"/>
          <w:color w:val="000000" w:themeColor="text1"/>
        </w:rPr>
      </w:pPr>
      <w:r w:rsidRPr="00194625">
        <w:rPr>
          <w:rFonts w:cstheme="minorHAnsi"/>
          <w:color w:val="000000" w:themeColor="text1"/>
        </w:rPr>
        <w:t xml:space="preserve">Suggestions: ______________________________________________________________________________________________________________________________ </w:t>
      </w:r>
    </w:p>
    <w:p w:rsidR="00194625" w:rsidRPr="00194625" w:rsidRDefault="00194625" w:rsidP="00194625">
      <w:pPr>
        <w:pStyle w:val="ListParagraph"/>
        <w:numPr>
          <w:ilvl w:val="0"/>
          <w:numId w:val="6"/>
        </w:numPr>
        <w:spacing w:before="360" w:after="0" w:line="360" w:lineRule="auto"/>
        <w:rPr>
          <w:rFonts w:cstheme="minorHAnsi"/>
          <w:color w:val="000000" w:themeColor="text1"/>
          <w:sz w:val="24"/>
          <w:szCs w:val="24"/>
        </w:rPr>
      </w:pPr>
      <w:r w:rsidRPr="00194625">
        <w:rPr>
          <w:rFonts w:cstheme="minorHAnsi"/>
          <w:color w:val="000000" w:themeColor="text1"/>
          <w:sz w:val="24"/>
          <w:szCs w:val="24"/>
        </w:rPr>
        <w:t>According to your assessment, case Scenario 20 can be rated as:</w:t>
      </w:r>
    </w:p>
    <w:p w:rsidR="00194625" w:rsidRPr="00194625" w:rsidRDefault="00194625" w:rsidP="00194625">
      <w:pPr>
        <w:spacing w:line="360" w:lineRule="auto"/>
        <w:jc w:val="both"/>
        <w:rPr>
          <w:rFonts w:cstheme="minorHAnsi"/>
          <w:color w:val="000000" w:themeColor="text1"/>
        </w:rPr>
      </w:pPr>
    </w:p>
    <w:tbl>
      <w:tblPr>
        <w:tblW w:w="8230" w:type="dxa"/>
        <w:tblInd w:w="720" w:type="dxa"/>
        <w:tblLook w:val="04A0" w:firstRow="1" w:lastRow="0" w:firstColumn="1" w:lastColumn="0" w:noHBand="0" w:noVBand="1"/>
      </w:tblPr>
      <w:tblGrid>
        <w:gridCol w:w="2040"/>
        <w:gridCol w:w="2111"/>
        <w:gridCol w:w="2039"/>
        <w:gridCol w:w="2040"/>
      </w:tblGrid>
      <w:tr w:rsidR="00194625" w:rsidRPr="00194625" w:rsidTr="002C7784">
        <w:trPr>
          <w:trHeight w:val="1181"/>
        </w:trPr>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Not relevant </w:t>
            </w:r>
          </w:p>
        </w:tc>
        <w:tc>
          <w:tcPr>
            <w:tcW w:w="2111"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Somewhat relevant </w:t>
            </w:r>
          </w:p>
        </w:tc>
        <w:tc>
          <w:tcPr>
            <w:tcW w:w="2039"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Quite relevant </w:t>
            </w:r>
          </w:p>
        </w:tc>
        <w:tc>
          <w:tcPr>
            <w:tcW w:w="2040" w:type="dxa"/>
          </w:tcPr>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Highly relevant</w:t>
            </w:r>
          </w:p>
        </w:tc>
      </w:tr>
    </w:tbl>
    <w:p w:rsidR="00194625" w:rsidRPr="00194625" w:rsidRDefault="00194625" w:rsidP="00194625">
      <w:pPr>
        <w:pBdr>
          <w:bottom w:val="single" w:sz="12" w:space="1" w:color="auto"/>
        </w:pBdr>
        <w:spacing w:line="360" w:lineRule="auto"/>
        <w:jc w:val="both"/>
        <w:rPr>
          <w:rFonts w:cstheme="minorHAnsi"/>
          <w:color w:val="000000" w:themeColor="text1"/>
        </w:rPr>
      </w:pPr>
      <w:r w:rsidRPr="00194625">
        <w:rPr>
          <w:rFonts w:cstheme="minorHAnsi"/>
          <w:color w:val="000000" w:themeColor="text1"/>
        </w:rPr>
        <w:t xml:space="preserve">Suggestions: </w:t>
      </w:r>
    </w:p>
    <w:p w:rsidR="00194625" w:rsidRPr="00194625" w:rsidRDefault="00194625" w:rsidP="00194625">
      <w:pPr>
        <w:pBdr>
          <w:bottom w:val="single" w:sz="12" w:space="1" w:color="auto"/>
        </w:pBdr>
        <w:spacing w:line="360" w:lineRule="auto"/>
        <w:jc w:val="both"/>
        <w:rPr>
          <w:rFonts w:cstheme="minorHAnsi"/>
          <w:color w:val="000000" w:themeColor="text1"/>
        </w:rPr>
      </w:pPr>
    </w:p>
    <w:p w:rsidR="00194625" w:rsidRPr="00194625" w:rsidRDefault="00194625" w:rsidP="00194625">
      <w:pPr>
        <w:pBdr>
          <w:bottom w:val="single" w:sz="12" w:space="1" w:color="auto"/>
        </w:pBdr>
        <w:spacing w:line="360" w:lineRule="auto"/>
        <w:jc w:val="both"/>
        <w:rPr>
          <w:rFonts w:cstheme="minorHAnsi"/>
          <w:color w:val="000000" w:themeColor="text1"/>
        </w:rPr>
      </w:pPr>
      <w:r w:rsidRPr="00194625">
        <w:rPr>
          <w:rFonts w:cstheme="minorHAnsi"/>
          <w:color w:val="000000" w:themeColor="text1"/>
        </w:rPr>
        <w:t>_________________________________________________________________________________</w:t>
      </w:r>
    </w:p>
    <w:p w:rsidR="00194625" w:rsidRPr="00194625" w:rsidRDefault="00194625" w:rsidP="00194625">
      <w:pPr>
        <w:pStyle w:val="Heading2"/>
        <w:spacing w:line="360" w:lineRule="auto"/>
        <w:rPr>
          <w:rFonts w:asciiTheme="minorHAnsi" w:hAnsiTheme="minorHAnsi" w:cstheme="minorHAnsi"/>
          <w:color w:val="000000" w:themeColor="text1"/>
          <w:sz w:val="24"/>
          <w:szCs w:val="24"/>
        </w:rPr>
      </w:pPr>
    </w:p>
    <w:p w:rsidR="00194625" w:rsidRPr="00194625" w:rsidRDefault="00194625" w:rsidP="00194625">
      <w:pPr>
        <w:spacing w:line="360" w:lineRule="auto"/>
        <w:jc w:val="both"/>
        <w:rPr>
          <w:rFonts w:cstheme="minorHAnsi"/>
          <w:color w:val="000000" w:themeColor="text1"/>
        </w:rPr>
      </w:pPr>
    </w:p>
    <w:p w:rsidR="00194625" w:rsidRPr="00194625" w:rsidRDefault="00194625" w:rsidP="00194625">
      <w:pPr>
        <w:pStyle w:val="ListParagraph"/>
        <w:numPr>
          <w:ilvl w:val="0"/>
          <w:numId w:val="12"/>
        </w:numPr>
        <w:spacing w:line="360" w:lineRule="auto"/>
        <w:rPr>
          <w:rFonts w:cstheme="minorHAnsi"/>
          <w:b/>
          <w:bCs/>
          <w:color w:val="000000" w:themeColor="text1"/>
          <w:sz w:val="28"/>
          <w:szCs w:val="28"/>
          <w:u w:val="single"/>
        </w:rPr>
      </w:pPr>
      <w:r w:rsidRPr="00194625">
        <w:rPr>
          <w:rFonts w:cstheme="minorHAnsi"/>
          <w:b/>
          <w:bCs/>
          <w:color w:val="000000" w:themeColor="text1"/>
          <w:sz w:val="28"/>
          <w:szCs w:val="28"/>
          <w:u w:val="single"/>
        </w:rPr>
        <w:t xml:space="preserve">  Script Concordance test</w:t>
      </w:r>
    </w:p>
    <w:p w:rsidR="00194625" w:rsidRPr="00194625" w:rsidRDefault="00194625" w:rsidP="00194625">
      <w:pPr>
        <w:spacing w:line="360" w:lineRule="auto"/>
        <w:jc w:val="both"/>
        <w:rPr>
          <w:rFonts w:cstheme="minorHAnsi"/>
          <w:b/>
          <w:bCs/>
          <w:color w:val="000000" w:themeColor="text1"/>
        </w:rPr>
      </w:pPr>
    </w:p>
    <w:p w:rsidR="00194625" w:rsidRPr="00194625" w:rsidRDefault="00194625" w:rsidP="00194625">
      <w:pPr>
        <w:spacing w:line="360" w:lineRule="auto"/>
        <w:jc w:val="both"/>
        <w:rPr>
          <w:rFonts w:cstheme="minorHAnsi"/>
          <w:b/>
          <w:color w:val="000000" w:themeColor="text1"/>
        </w:rPr>
      </w:pPr>
      <w:r w:rsidRPr="00194625">
        <w:rPr>
          <w:rFonts w:cstheme="minorHAnsi"/>
          <w:b/>
          <w:color w:val="000000" w:themeColor="text1"/>
        </w:rPr>
        <w:t>Name ------------------   Age---------    Year of training…….    E-mail address……………………….</w:t>
      </w:r>
    </w:p>
    <w:p w:rsidR="00194625" w:rsidRPr="00194625" w:rsidRDefault="00194625" w:rsidP="00194625">
      <w:pPr>
        <w:spacing w:line="360" w:lineRule="auto"/>
        <w:jc w:val="both"/>
        <w:rPr>
          <w:rFonts w:cstheme="minorHAnsi"/>
          <w:b/>
          <w:bCs/>
          <w:color w:val="000000" w:themeColor="text1"/>
        </w:rPr>
      </w:pPr>
    </w:p>
    <w:p w:rsidR="00194625" w:rsidRPr="00194625" w:rsidRDefault="00194625" w:rsidP="00194625">
      <w:pPr>
        <w:spacing w:line="360" w:lineRule="auto"/>
        <w:jc w:val="both"/>
        <w:rPr>
          <w:rFonts w:cstheme="minorHAnsi"/>
          <w:b/>
          <w:bCs/>
          <w:color w:val="000000" w:themeColor="text1"/>
          <w:u w:val="single"/>
        </w:rPr>
      </w:pPr>
      <w:r w:rsidRPr="00194625">
        <w:rPr>
          <w:rFonts w:cstheme="minorHAnsi"/>
          <w:b/>
          <w:bCs/>
          <w:color w:val="000000" w:themeColor="text1"/>
        </w:rPr>
        <w:t>Author: Dr. Syed Dil Bagh</w:t>
      </w:r>
    </w:p>
    <w:p w:rsidR="00194625" w:rsidRPr="00194625" w:rsidRDefault="00194625" w:rsidP="00194625">
      <w:pPr>
        <w:spacing w:line="360" w:lineRule="auto"/>
        <w:jc w:val="both"/>
        <w:rPr>
          <w:rFonts w:cstheme="minorHAnsi"/>
          <w:b/>
          <w:color w:val="000000" w:themeColor="text1"/>
          <w:lang w:val="en-US"/>
        </w:rPr>
      </w:pPr>
      <w:r w:rsidRPr="00194625">
        <w:rPr>
          <w:rFonts w:cstheme="minorHAnsi"/>
          <w:b/>
          <w:color w:val="000000" w:themeColor="text1"/>
        </w:rPr>
        <w:t>Discipline: Orthopedic</w:t>
      </w:r>
      <w:r w:rsidRPr="00194625">
        <w:rPr>
          <w:rFonts w:cstheme="minorHAnsi"/>
          <w:b/>
          <w:color w:val="000000" w:themeColor="text1"/>
          <w:lang w:val="en-US"/>
        </w:rPr>
        <w:t>s and Traumatology</w:t>
      </w:r>
    </w:p>
    <w:p w:rsidR="00194625" w:rsidRPr="00194625" w:rsidRDefault="00194625" w:rsidP="00194625">
      <w:pPr>
        <w:spacing w:line="360" w:lineRule="auto"/>
        <w:jc w:val="both"/>
        <w:rPr>
          <w:rFonts w:cstheme="minorHAnsi"/>
          <w:b/>
          <w:color w:val="000000" w:themeColor="text1"/>
        </w:rPr>
      </w:pPr>
      <w:r w:rsidRPr="00194625">
        <w:rPr>
          <w:rFonts w:cstheme="minorHAnsi"/>
          <w:b/>
          <w:color w:val="000000" w:themeColor="text1"/>
        </w:rPr>
        <w:t>Script Concordance Test ----EXAMPLE</w:t>
      </w:r>
    </w:p>
    <w:p w:rsidR="00194625" w:rsidRPr="00194625" w:rsidRDefault="00194625" w:rsidP="00194625">
      <w:pPr>
        <w:spacing w:line="360" w:lineRule="auto"/>
        <w:jc w:val="both"/>
        <w:rPr>
          <w:rFonts w:cstheme="minorHAnsi"/>
          <w:color w:val="000000" w:themeColor="text1"/>
        </w:rPr>
      </w:pP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You are coming home late at 1:00 AM</w:t>
      </w:r>
    </w:p>
    <w:tbl>
      <w:tblPr>
        <w:tblStyle w:val="TableGrid"/>
        <w:tblW w:w="0" w:type="auto"/>
        <w:tblLook w:val="04A0" w:firstRow="1" w:lastRow="0" w:firstColumn="1" w:lastColumn="0" w:noHBand="0" w:noVBand="1"/>
      </w:tblPr>
      <w:tblGrid>
        <w:gridCol w:w="2857"/>
        <w:gridCol w:w="3117"/>
        <w:gridCol w:w="3042"/>
      </w:tblGrid>
      <w:tr w:rsidR="00194625" w:rsidRPr="00194625" w:rsidTr="002C7784">
        <w:tc>
          <w:tcPr>
            <w:tcW w:w="3955" w:type="dxa"/>
          </w:tcPr>
          <w:p w:rsidR="00194625" w:rsidRPr="00194625" w:rsidRDefault="00194625" w:rsidP="00194625">
            <w:pPr>
              <w:spacing w:line="360" w:lineRule="auto"/>
              <w:rPr>
                <w:rFonts w:cstheme="minorHAnsi"/>
                <w:b/>
                <w:color w:val="000000" w:themeColor="text1"/>
                <w:sz w:val="24"/>
                <w:szCs w:val="24"/>
              </w:rPr>
            </w:pPr>
            <w:r w:rsidRPr="00194625">
              <w:rPr>
                <w:rFonts w:cstheme="minorHAnsi"/>
                <w:b/>
                <w:color w:val="000000" w:themeColor="text1"/>
                <w:sz w:val="24"/>
                <w:szCs w:val="24"/>
              </w:rPr>
              <w:t>If you were thinking</w:t>
            </w:r>
          </w:p>
        </w:tc>
        <w:tc>
          <w:tcPr>
            <w:tcW w:w="4590" w:type="dxa"/>
          </w:tcPr>
          <w:p w:rsidR="00194625" w:rsidRPr="00194625" w:rsidRDefault="00194625" w:rsidP="00194625">
            <w:pPr>
              <w:spacing w:line="360" w:lineRule="auto"/>
              <w:rPr>
                <w:rFonts w:cstheme="minorHAnsi"/>
                <w:b/>
                <w:color w:val="000000" w:themeColor="text1"/>
                <w:sz w:val="24"/>
                <w:szCs w:val="24"/>
              </w:rPr>
            </w:pPr>
            <w:r w:rsidRPr="00194625">
              <w:rPr>
                <w:rFonts w:cstheme="minorHAnsi"/>
                <w:b/>
                <w:color w:val="000000" w:themeColor="text1"/>
                <w:sz w:val="24"/>
                <w:szCs w:val="24"/>
              </w:rPr>
              <w:t>Then you find:</w:t>
            </w:r>
          </w:p>
        </w:tc>
        <w:tc>
          <w:tcPr>
            <w:tcW w:w="4320" w:type="dxa"/>
          </w:tcPr>
          <w:p w:rsidR="00194625" w:rsidRPr="00194625" w:rsidRDefault="00194625" w:rsidP="00194625">
            <w:pPr>
              <w:spacing w:line="360" w:lineRule="auto"/>
              <w:rPr>
                <w:rFonts w:cstheme="minorHAnsi"/>
                <w:b/>
                <w:color w:val="000000" w:themeColor="text1"/>
                <w:sz w:val="24"/>
                <w:szCs w:val="24"/>
              </w:rPr>
            </w:pPr>
            <w:r w:rsidRPr="00194625">
              <w:rPr>
                <w:rFonts w:cstheme="minorHAnsi"/>
                <w:b/>
                <w:color w:val="000000" w:themeColor="text1"/>
                <w:sz w:val="24"/>
                <w:szCs w:val="24"/>
              </w:rPr>
              <w:t>Your guess becomes:</w:t>
            </w:r>
          </w:p>
        </w:tc>
      </w:tr>
      <w:tr w:rsidR="00194625" w:rsidRPr="00194625" w:rsidTr="002C7784">
        <w:tc>
          <w:tcPr>
            <w:tcW w:w="395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 Everything is OK.</w:t>
            </w:r>
          </w:p>
        </w:tc>
        <w:tc>
          <w:tcPr>
            <w:tcW w:w="45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16 missed calls from home</w:t>
            </w:r>
          </w:p>
        </w:tc>
        <w:tc>
          <w:tcPr>
            <w:tcW w:w="43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 | 0 | +1</w:t>
            </w:r>
          </w:p>
        </w:tc>
      </w:tr>
      <w:tr w:rsidR="00194625" w:rsidRPr="00194625" w:rsidTr="002C7784">
        <w:tc>
          <w:tcPr>
            <w:tcW w:w="395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2- You will find dinner</w:t>
            </w:r>
          </w:p>
        </w:tc>
        <w:tc>
          <w:tcPr>
            <w:tcW w:w="45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Good food smell</w:t>
            </w:r>
          </w:p>
        </w:tc>
        <w:tc>
          <w:tcPr>
            <w:tcW w:w="43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 | 0 | +1</w:t>
            </w:r>
          </w:p>
        </w:tc>
      </w:tr>
      <w:tr w:rsidR="00194625" w:rsidRPr="00194625" w:rsidTr="002C7784">
        <w:tc>
          <w:tcPr>
            <w:tcW w:w="395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3- Your daughter is still sick.     </w:t>
            </w:r>
          </w:p>
        </w:tc>
        <w:tc>
          <w:tcPr>
            <w:tcW w:w="45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 big storm is starting</w:t>
            </w:r>
          </w:p>
        </w:tc>
        <w:tc>
          <w:tcPr>
            <w:tcW w:w="43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 | 0 | +1</w:t>
            </w:r>
          </w:p>
        </w:tc>
      </w:tr>
      <w:tr w:rsidR="00194625" w:rsidRPr="00194625" w:rsidTr="002C7784">
        <w:tc>
          <w:tcPr>
            <w:tcW w:w="395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3- Your wife is waiting</w:t>
            </w:r>
          </w:p>
        </w:tc>
        <w:tc>
          <w:tcPr>
            <w:tcW w:w="45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House lights are off</w:t>
            </w:r>
          </w:p>
        </w:tc>
        <w:tc>
          <w:tcPr>
            <w:tcW w:w="43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 | 0 | +1</w:t>
            </w:r>
          </w:p>
        </w:tc>
      </w:tr>
    </w:tbl>
    <w:p w:rsidR="00194625" w:rsidRPr="00194625" w:rsidRDefault="00194625" w:rsidP="00194625">
      <w:pPr>
        <w:spacing w:line="360" w:lineRule="auto"/>
        <w:jc w:val="both"/>
        <w:rPr>
          <w:rFonts w:cstheme="minorHAnsi"/>
          <w:color w:val="000000" w:themeColor="text1"/>
        </w:rPr>
      </w:pPr>
    </w:p>
    <w:p w:rsidR="00194625" w:rsidRPr="00194625" w:rsidRDefault="00194625" w:rsidP="00194625">
      <w:pPr>
        <w:spacing w:line="360" w:lineRule="auto"/>
        <w:jc w:val="both"/>
        <w:rPr>
          <w:rFonts w:cstheme="minorHAnsi"/>
          <w:b/>
          <w:color w:val="000000" w:themeColor="text1"/>
        </w:rPr>
      </w:pPr>
      <w:r w:rsidRPr="00194625">
        <w:rPr>
          <w:rFonts w:cstheme="minorHAnsi"/>
          <w:b/>
          <w:color w:val="000000" w:themeColor="text1"/>
        </w:rPr>
        <w:t>Solution</w:t>
      </w:r>
    </w:p>
    <w:tbl>
      <w:tblPr>
        <w:tblStyle w:val="TableGrid"/>
        <w:tblW w:w="0" w:type="auto"/>
        <w:tblLook w:val="04A0" w:firstRow="1" w:lastRow="0" w:firstColumn="1" w:lastColumn="0" w:noHBand="0" w:noVBand="1"/>
      </w:tblPr>
      <w:tblGrid>
        <w:gridCol w:w="2857"/>
        <w:gridCol w:w="3117"/>
        <w:gridCol w:w="3042"/>
      </w:tblGrid>
      <w:tr w:rsidR="00194625" w:rsidRPr="00194625" w:rsidTr="002C7784">
        <w:tc>
          <w:tcPr>
            <w:tcW w:w="3955" w:type="dxa"/>
          </w:tcPr>
          <w:p w:rsidR="00194625" w:rsidRPr="00194625" w:rsidRDefault="00194625" w:rsidP="00194625">
            <w:pPr>
              <w:spacing w:line="360" w:lineRule="auto"/>
              <w:rPr>
                <w:rFonts w:cstheme="minorHAnsi"/>
                <w:b/>
                <w:color w:val="000000" w:themeColor="text1"/>
                <w:sz w:val="24"/>
                <w:szCs w:val="24"/>
              </w:rPr>
            </w:pPr>
            <w:r w:rsidRPr="00194625">
              <w:rPr>
                <w:rFonts w:cstheme="minorHAnsi"/>
                <w:b/>
                <w:color w:val="000000" w:themeColor="text1"/>
                <w:sz w:val="24"/>
                <w:szCs w:val="24"/>
              </w:rPr>
              <w:t>If you were thinking</w:t>
            </w:r>
          </w:p>
        </w:tc>
        <w:tc>
          <w:tcPr>
            <w:tcW w:w="4590" w:type="dxa"/>
          </w:tcPr>
          <w:p w:rsidR="00194625" w:rsidRPr="00194625" w:rsidRDefault="00194625" w:rsidP="00194625">
            <w:pPr>
              <w:spacing w:line="360" w:lineRule="auto"/>
              <w:rPr>
                <w:rFonts w:cstheme="minorHAnsi"/>
                <w:b/>
                <w:color w:val="000000" w:themeColor="text1"/>
                <w:sz w:val="24"/>
                <w:szCs w:val="24"/>
              </w:rPr>
            </w:pPr>
            <w:r w:rsidRPr="00194625">
              <w:rPr>
                <w:rFonts w:cstheme="minorHAnsi"/>
                <w:b/>
                <w:color w:val="000000" w:themeColor="text1"/>
                <w:sz w:val="24"/>
                <w:szCs w:val="24"/>
              </w:rPr>
              <w:t>Then you find:</w:t>
            </w:r>
          </w:p>
        </w:tc>
        <w:tc>
          <w:tcPr>
            <w:tcW w:w="4320" w:type="dxa"/>
          </w:tcPr>
          <w:p w:rsidR="00194625" w:rsidRPr="00194625" w:rsidRDefault="00194625" w:rsidP="00194625">
            <w:pPr>
              <w:spacing w:line="360" w:lineRule="auto"/>
              <w:rPr>
                <w:rFonts w:cstheme="minorHAnsi"/>
                <w:b/>
                <w:color w:val="000000" w:themeColor="text1"/>
                <w:sz w:val="24"/>
                <w:szCs w:val="24"/>
              </w:rPr>
            </w:pPr>
            <w:r w:rsidRPr="00194625">
              <w:rPr>
                <w:rFonts w:cstheme="minorHAnsi"/>
                <w:b/>
                <w:color w:val="000000" w:themeColor="text1"/>
                <w:sz w:val="24"/>
                <w:szCs w:val="24"/>
              </w:rPr>
              <w:t>Your guess becomes:</w:t>
            </w:r>
          </w:p>
        </w:tc>
      </w:tr>
      <w:tr w:rsidR="00194625" w:rsidRPr="00194625" w:rsidTr="002C7784">
        <w:tc>
          <w:tcPr>
            <w:tcW w:w="395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 Everything is OK.</w:t>
            </w:r>
          </w:p>
        </w:tc>
        <w:tc>
          <w:tcPr>
            <w:tcW w:w="45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16 missed calls from home</w:t>
            </w:r>
          </w:p>
        </w:tc>
        <w:tc>
          <w:tcPr>
            <w:tcW w:w="43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 | 0 | +1</w:t>
            </w:r>
          </w:p>
        </w:tc>
      </w:tr>
      <w:tr w:rsidR="00194625" w:rsidRPr="00194625" w:rsidTr="002C7784">
        <w:tc>
          <w:tcPr>
            <w:tcW w:w="395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2- You will find dinner</w:t>
            </w:r>
          </w:p>
        </w:tc>
        <w:tc>
          <w:tcPr>
            <w:tcW w:w="45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Good food smell</w:t>
            </w:r>
          </w:p>
        </w:tc>
        <w:tc>
          <w:tcPr>
            <w:tcW w:w="43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 | 0 | +1</w:t>
            </w:r>
          </w:p>
        </w:tc>
      </w:tr>
      <w:tr w:rsidR="00194625" w:rsidRPr="00194625" w:rsidTr="002C7784">
        <w:tc>
          <w:tcPr>
            <w:tcW w:w="395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3- Your daughter is still sick.     </w:t>
            </w:r>
          </w:p>
        </w:tc>
        <w:tc>
          <w:tcPr>
            <w:tcW w:w="45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 big storm is starting</w:t>
            </w:r>
          </w:p>
        </w:tc>
        <w:tc>
          <w:tcPr>
            <w:tcW w:w="43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 | 0 | +1</w:t>
            </w:r>
          </w:p>
        </w:tc>
      </w:tr>
      <w:tr w:rsidR="00194625" w:rsidRPr="00194625" w:rsidTr="002C7784">
        <w:tc>
          <w:tcPr>
            <w:tcW w:w="395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3- Your wife is waiting</w:t>
            </w:r>
          </w:p>
        </w:tc>
        <w:tc>
          <w:tcPr>
            <w:tcW w:w="45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House lights are off</w:t>
            </w:r>
          </w:p>
        </w:tc>
        <w:tc>
          <w:tcPr>
            <w:tcW w:w="43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 | 0 | +1</w:t>
            </w:r>
          </w:p>
        </w:tc>
      </w:tr>
    </w:tbl>
    <w:p w:rsidR="00194625" w:rsidRPr="00194625" w:rsidRDefault="00194625" w:rsidP="00194625">
      <w:pPr>
        <w:spacing w:line="360" w:lineRule="auto"/>
        <w:jc w:val="both"/>
        <w:rPr>
          <w:rFonts w:cstheme="minorHAnsi"/>
          <w:b/>
          <w:i/>
          <w:color w:val="000000" w:themeColor="text1"/>
          <w:u w:val="single"/>
        </w:rPr>
      </w:pPr>
      <w:r w:rsidRPr="00194625">
        <w:rPr>
          <w:rFonts w:cstheme="minorHAnsi"/>
          <w:b/>
          <w:i/>
          <w:color w:val="000000" w:themeColor="text1"/>
          <w:u w:val="single"/>
        </w:rPr>
        <w:t>PRE-TEST</w:t>
      </w:r>
    </w:p>
    <w:p w:rsidR="00194625" w:rsidRPr="00194625" w:rsidRDefault="00194625" w:rsidP="00194625">
      <w:pPr>
        <w:pStyle w:val="ListParagraph"/>
        <w:numPr>
          <w:ilvl w:val="0"/>
          <w:numId w:val="9"/>
        </w:numPr>
        <w:spacing w:after="160" w:line="360" w:lineRule="auto"/>
        <w:rPr>
          <w:rFonts w:cstheme="minorHAnsi"/>
          <w:color w:val="000000" w:themeColor="text1"/>
          <w:sz w:val="24"/>
          <w:szCs w:val="24"/>
        </w:rPr>
      </w:pPr>
      <w:r>
        <w:rPr>
          <w:rFonts w:cstheme="minorHAnsi"/>
          <w:color w:val="000000" w:themeColor="text1"/>
          <w:sz w:val="24"/>
          <w:szCs w:val="24"/>
        </w:rPr>
        <w:t xml:space="preserve">A </w:t>
      </w:r>
      <w:r w:rsidRPr="00194625">
        <w:rPr>
          <w:rFonts w:cstheme="minorHAnsi"/>
          <w:color w:val="000000" w:themeColor="text1"/>
          <w:sz w:val="24"/>
          <w:szCs w:val="24"/>
        </w:rPr>
        <w:t xml:space="preserve">40 years </w:t>
      </w:r>
      <w:r>
        <w:rPr>
          <w:rFonts w:cstheme="minorHAnsi"/>
          <w:color w:val="000000" w:themeColor="text1"/>
          <w:sz w:val="24"/>
          <w:szCs w:val="24"/>
        </w:rPr>
        <w:t>40-year-</w:t>
      </w:r>
      <w:r w:rsidRPr="00194625">
        <w:rPr>
          <w:rFonts w:cstheme="minorHAnsi"/>
          <w:color w:val="000000" w:themeColor="text1"/>
          <w:sz w:val="24"/>
          <w:szCs w:val="24"/>
        </w:rPr>
        <w:t xml:space="preserve">old lady presents with low back pain radiating down to </w:t>
      </w:r>
      <w:r>
        <w:rPr>
          <w:rFonts w:cstheme="minorHAnsi"/>
          <w:color w:val="000000" w:themeColor="text1"/>
          <w:sz w:val="24"/>
          <w:szCs w:val="24"/>
        </w:rPr>
        <w:t xml:space="preserve">the </w:t>
      </w:r>
      <w:r w:rsidRPr="00194625">
        <w:rPr>
          <w:rFonts w:cstheme="minorHAnsi"/>
          <w:color w:val="000000" w:themeColor="text1"/>
          <w:sz w:val="24"/>
          <w:szCs w:val="24"/>
        </w:rPr>
        <w:t xml:space="preserve">Right Lower limb for the last 09 months. Pain started following lifting </w:t>
      </w:r>
      <w:r>
        <w:rPr>
          <w:rFonts w:cstheme="minorHAnsi"/>
          <w:color w:val="000000" w:themeColor="text1"/>
          <w:sz w:val="24"/>
          <w:szCs w:val="24"/>
        </w:rPr>
        <w:t>a</w:t>
      </w:r>
      <w:r w:rsidRPr="00194625">
        <w:rPr>
          <w:rFonts w:cstheme="minorHAnsi"/>
          <w:color w:val="000000" w:themeColor="text1"/>
          <w:sz w:val="24"/>
          <w:szCs w:val="24"/>
        </w:rPr>
        <w:t xml:space="preserve"> heavy object at home</w:t>
      </w:r>
    </w:p>
    <w:tbl>
      <w:tblPr>
        <w:tblStyle w:val="TableGrid"/>
        <w:tblW w:w="8820" w:type="dxa"/>
        <w:tblInd w:w="-185" w:type="dxa"/>
        <w:tblLook w:val="04A0" w:firstRow="1" w:lastRow="0" w:firstColumn="1" w:lastColumn="0" w:noHBand="0" w:noVBand="1"/>
      </w:tblPr>
      <w:tblGrid>
        <w:gridCol w:w="3255"/>
        <w:gridCol w:w="2125"/>
        <w:gridCol w:w="3440"/>
      </w:tblGrid>
      <w:tr w:rsidR="00194625" w:rsidRPr="00194625" w:rsidTr="002C7784">
        <w:trPr>
          <w:trHeight w:val="151"/>
        </w:trPr>
        <w:tc>
          <w:tcPr>
            <w:tcW w:w="325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212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344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302"/>
        </w:trPr>
        <w:tc>
          <w:tcPr>
            <w:tcW w:w="3255" w:type="dxa"/>
          </w:tcPr>
          <w:p w:rsidR="00194625" w:rsidRPr="00194625" w:rsidRDefault="00194625" w:rsidP="00194625">
            <w:pPr>
              <w:pStyle w:val="ListParagraph"/>
              <w:numPr>
                <w:ilvl w:val="0"/>
                <w:numId w:val="7"/>
              </w:numPr>
              <w:spacing w:after="0" w:line="360" w:lineRule="auto"/>
              <w:rPr>
                <w:rFonts w:cstheme="minorHAnsi"/>
                <w:color w:val="000000" w:themeColor="text1"/>
                <w:sz w:val="24"/>
                <w:szCs w:val="24"/>
              </w:rPr>
            </w:pPr>
            <w:r w:rsidRPr="00194625">
              <w:rPr>
                <w:rFonts w:cstheme="minorHAnsi"/>
                <w:color w:val="000000" w:themeColor="text1"/>
                <w:sz w:val="24"/>
                <w:szCs w:val="24"/>
              </w:rPr>
              <w:t>Prolapsed intervertebral disc b/w</w:t>
            </w:r>
            <w:r w:rsidRPr="00194625">
              <w:rPr>
                <w:rFonts w:cstheme="minorHAnsi"/>
                <w:color w:val="000000" w:themeColor="text1"/>
                <w:sz w:val="24"/>
                <w:szCs w:val="24"/>
              </w:rPr>
              <w:tab/>
              <w:t>L2-L3</w:t>
            </w:r>
          </w:p>
        </w:tc>
        <w:tc>
          <w:tcPr>
            <w:tcW w:w="212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Right leg Straight leg raise (SLR) is 60◦.</w:t>
            </w:r>
          </w:p>
        </w:tc>
        <w:tc>
          <w:tcPr>
            <w:tcW w:w="344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02"/>
        </w:trPr>
        <w:tc>
          <w:tcPr>
            <w:tcW w:w="3255" w:type="dxa"/>
          </w:tcPr>
          <w:p w:rsidR="00194625" w:rsidRPr="00194625" w:rsidRDefault="00194625" w:rsidP="00194625">
            <w:pPr>
              <w:pStyle w:val="ListParagraph"/>
              <w:numPr>
                <w:ilvl w:val="0"/>
                <w:numId w:val="7"/>
              </w:numPr>
              <w:spacing w:after="0" w:line="360" w:lineRule="auto"/>
              <w:rPr>
                <w:rFonts w:cstheme="minorHAnsi"/>
                <w:color w:val="000000" w:themeColor="text1"/>
                <w:sz w:val="24"/>
                <w:szCs w:val="24"/>
              </w:rPr>
            </w:pPr>
            <w:r w:rsidRPr="00194625">
              <w:rPr>
                <w:rFonts w:cstheme="minorHAnsi"/>
                <w:color w:val="000000" w:themeColor="text1"/>
                <w:sz w:val="24"/>
                <w:szCs w:val="24"/>
              </w:rPr>
              <w:t>Prolapsed intervertebral disc b/w</w:t>
            </w:r>
            <w:r w:rsidRPr="00194625">
              <w:rPr>
                <w:rFonts w:cstheme="minorHAnsi"/>
                <w:color w:val="000000" w:themeColor="text1"/>
                <w:sz w:val="24"/>
                <w:szCs w:val="24"/>
              </w:rPr>
              <w:tab/>
              <w:t>L3-L4</w:t>
            </w:r>
          </w:p>
        </w:tc>
        <w:tc>
          <w:tcPr>
            <w:tcW w:w="212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Knee &amp; ankle reflexes are intact. </w:t>
            </w:r>
          </w:p>
        </w:tc>
        <w:tc>
          <w:tcPr>
            <w:tcW w:w="344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02"/>
        </w:trPr>
        <w:tc>
          <w:tcPr>
            <w:tcW w:w="3255" w:type="dxa"/>
          </w:tcPr>
          <w:p w:rsidR="00194625" w:rsidRPr="00194625" w:rsidRDefault="00194625" w:rsidP="00194625">
            <w:pPr>
              <w:pStyle w:val="ListParagraph"/>
              <w:numPr>
                <w:ilvl w:val="0"/>
                <w:numId w:val="7"/>
              </w:numPr>
              <w:spacing w:after="0" w:line="360" w:lineRule="auto"/>
              <w:rPr>
                <w:rFonts w:cstheme="minorHAnsi"/>
                <w:color w:val="000000" w:themeColor="text1"/>
                <w:sz w:val="24"/>
                <w:szCs w:val="24"/>
              </w:rPr>
            </w:pPr>
            <w:r w:rsidRPr="00194625">
              <w:rPr>
                <w:rFonts w:cstheme="minorHAnsi"/>
                <w:color w:val="000000" w:themeColor="text1"/>
                <w:sz w:val="24"/>
                <w:szCs w:val="24"/>
              </w:rPr>
              <w:t>Prolapsed intervertebral disc b/w</w:t>
            </w:r>
            <w:r w:rsidRPr="00194625">
              <w:rPr>
                <w:rFonts w:cstheme="minorHAnsi"/>
                <w:color w:val="000000" w:themeColor="text1"/>
                <w:sz w:val="24"/>
                <w:szCs w:val="24"/>
              </w:rPr>
              <w:tab/>
              <w:t>L4-L5</w:t>
            </w:r>
          </w:p>
        </w:tc>
        <w:tc>
          <w:tcPr>
            <w:tcW w:w="212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Altered sensation along inner side Right leg</w:t>
            </w:r>
          </w:p>
        </w:tc>
        <w:tc>
          <w:tcPr>
            <w:tcW w:w="344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     -1: Less likely         0: Neither more or nor less likely            +1: More likely     </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  -----------------------------------------------------------------------------------------------------------------------------------------------------------</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B. 70 years old gentle man with type 2 Diabetes Mellitus presents with painful lower limbs. Pain gets worse with walking for half an hour and gets relived with taking a 5 minutes rest. Moreover, pain gets worse with going downstairs and relieved with going upstairs. His temperature is 98, pulse 70/min and B.P. 160/100</w:t>
      </w:r>
    </w:p>
    <w:tbl>
      <w:tblPr>
        <w:tblStyle w:val="TableGrid"/>
        <w:tblW w:w="5371" w:type="pct"/>
        <w:tblInd w:w="-365" w:type="dxa"/>
        <w:tblLook w:val="04A0" w:firstRow="1" w:lastRow="0" w:firstColumn="1" w:lastColumn="0" w:noHBand="0" w:noVBand="1"/>
      </w:tblPr>
      <w:tblGrid>
        <w:gridCol w:w="2592"/>
        <w:gridCol w:w="4050"/>
        <w:gridCol w:w="3043"/>
      </w:tblGrid>
      <w:tr w:rsidR="00194625" w:rsidRPr="00194625" w:rsidTr="002C7784">
        <w:trPr>
          <w:trHeight w:val="153"/>
        </w:trPr>
        <w:tc>
          <w:tcPr>
            <w:tcW w:w="1338"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2091"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1572"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306"/>
        </w:trPr>
        <w:tc>
          <w:tcPr>
            <w:tcW w:w="1338" w:type="pct"/>
          </w:tcPr>
          <w:p w:rsidR="00194625" w:rsidRPr="00194625" w:rsidRDefault="00194625" w:rsidP="00194625">
            <w:pPr>
              <w:pStyle w:val="ListParagraph"/>
              <w:numPr>
                <w:ilvl w:val="0"/>
                <w:numId w:val="7"/>
              </w:numPr>
              <w:spacing w:after="0" w:line="360" w:lineRule="auto"/>
              <w:rPr>
                <w:rFonts w:cstheme="minorHAnsi"/>
                <w:color w:val="000000" w:themeColor="text1"/>
                <w:sz w:val="24"/>
                <w:szCs w:val="24"/>
              </w:rPr>
            </w:pPr>
            <w:r w:rsidRPr="00194625">
              <w:rPr>
                <w:rFonts w:cstheme="minorHAnsi"/>
                <w:color w:val="000000" w:themeColor="text1"/>
                <w:sz w:val="24"/>
                <w:szCs w:val="24"/>
              </w:rPr>
              <w:lastRenderedPageBreak/>
              <w:t>MRI Lumbosacral spine</w:t>
            </w:r>
          </w:p>
          <w:p w:rsidR="00194625" w:rsidRPr="00194625" w:rsidRDefault="00194625" w:rsidP="00194625">
            <w:pPr>
              <w:pStyle w:val="ListParagraph"/>
              <w:spacing w:line="360" w:lineRule="auto"/>
              <w:rPr>
                <w:rFonts w:cstheme="minorHAnsi"/>
                <w:color w:val="000000" w:themeColor="text1"/>
                <w:sz w:val="24"/>
                <w:szCs w:val="24"/>
              </w:rPr>
            </w:pPr>
          </w:p>
        </w:tc>
        <w:tc>
          <w:tcPr>
            <w:tcW w:w="2091"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Patient is having cardiac pacemaker</w:t>
            </w:r>
          </w:p>
          <w:p w:rsidR="00194625" w:rsidRPr="00194625" w:rsidRDefault="00194625" w:rsidP="00194625">
            <w:pPr>
              <w:spacing w:line="360" w:lineRule="auto"/>
              <w:rPr>
                <w:rFonts w:cstheme="minorHAnsi"/>
                <w:color w:val="000000" w:themeColor="text1"/>
                <w:sz w:val="24"/>
                <w:szCs w:val="24"/>
              </w:rPr>
            </w:pPr>
          </w:p>
        </w:tc>
        <w:tc>
          <w:tcPr>
            <w:tcW w:w="1572"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06"/>
        </w:trPr>
        <w:tc>
          <w:tcPr>
            <w:tcW w:w="1338" w:type="pct"/>
          </w:tcPr>
          <w:p w:rsidR="00194625" w:rsidRPr="00194625" w:rsidRDefault="00194625" w:rsidP="00194625">
            <w:pPr>
              <w:pStyle w:val="ListParagraph"/>
              <w:numPr>
                <w:ilvl w:val="0"/>
                <w:numId w:val="7"/>
              </w:numPr>
              <w:spacing w:after="0" w:line="360" w:lineRule="auto"/>
              <w:rPr>
                <w:rFonts w:cstheme="minorHAnsi"/>
                <w:color w:val="000000" w:themeColor="text1"/>
                <w:sz w:val="24"/>
                <w:szCs w:val="24"/>
              </w:rPr>
            </w:pPr>
            <w:r w:rsidRPr="00194625">
              <w:rPr>
                <w:rFonts w:cstheme="minorHAnsi"/>
                <w:color w:val="000000" w:themeColor="text1"/>
                <w:sz w:val="24"/>
                <w:szCs w:val="24"/>
              </w:rPr>
              <w:t>Doppler study of lower limbs</w:t>
            </w:r>
          </w:p>
          <w:p w:rsidR="00194625" w:rsidRPr="00194625" w:rsidRDefault="00194625" w:rsidP="00194625">
            <w:pPr>
              <w:pStyle w:val="ListParagraph"/>
              <w:spacing w:line="360" w:lineRule="auto"/>
              <w:rPr>
                <w:rFonts w:cstheme="minorHAnsi"/>
                <w:color w:val="000000" w:themeColor="text1"/>
                <w:sz w:val="24"/>
                <w:szCs w:val="24"/>
              </w:rPr>
            </w:pPr>
          </w:p>
        </w:tc>
        <w:tc>
          <w:tcPr>
            <w:tcW w:w="2091"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Previous history of Toe amputation present</w:t>
            </w:r>
          </w:p>
          <w:p w:rsidR="00194625" w:rsidRPr="00194625" w:rsidRDefault="00194625" w:rsidP="00194625">
            <w:pPr>
              <w:spacing w:line="360" w:lineRule="auto"/>
              <w:rPr>
                <w:rFonts w:cstheme="minorHAnsi"/>
                <w:color w:val="000000" w:themeColor="text1"/>
                <w:sz w:val="24"/>
                <w:szCs w:val="24"/>
              </w:rPr>
            </w:pPr>
          </w:p>
        </w:tc>
        <w:tc>
          <w:tcPr>
            <w:tcW w:w="1572"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06"/>
        </w:trPr>
        <w:tc>
          <w:tcPr>
            <w:tcW w:w="1338" w:type="pct"/>
          </w:tcPr>
          <w:p w:rsidR="00194625" w:rsidRPr="00194625" w:rsidRDefault="00194625" w:rsidP="00194625">
            <w:pPr>
              <w:pStyle w:val="ListParagraph"/>
              <w:numPr>
                <w:ilvl w:val="0"/>
                <w:numId w:val="7"/>
              </w:numPr>
              <w:spacing w:after="0" w:line="360" w:lineRule="auto"/>
              <w:rPr>
                <w:rFonts w:cstheme="minorHAnsi"/>
                <w:color w:val="000000" w:themeColor="text1"/>
                <w:sz w:val="24"/>
                <w:szCs w:val="24"/>
              </w:rPr>
            </w:pPr>
            <w:r w:rsidRPr="00194625">
              <w:rPr>
                <w:rFonts w:cstheme="minorHAnsi"/>
                <w:color w:val="000000" w:themeColor="text1"/>
                <w:sz w:val="24"/>
                <w:szCs w:val="24"/>
              </w:rPr>
              <w:t>Spinal canal Decompression</w:t>
            </w:r>
          </w:p>
          <w:p w:rsidR="00194625" w:rsidRPr="00194625" w:rsidRDefault="00194625" w:rsidP="00194625">
            <w:pPr>
              <w:pStyle w:val="ListParagraph"/>
              <w:spacing w:line="360" w:lineRule="auto"/>
              <w:rPr>
                <w:rFonts w:cstheme="minorHAnsi"/>
                <w:color w:val="000000" w:themeColor="text1"/>
                <w:sz w:val="24"/>
                <w:szCs w:val="24"/>
              </w:rPr>
            </w:pPr>
          </w:p>
        </w:tc>
        <w:tc>
          <w:tcPr>
            <w:tcW w:w="2091"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Severe thrombocytopenia on pre-operative workup</w:t>
            </w:r>
          </w:p>
          <w:p w:rsidR="00194625" w:rsidRPr="00194625" w:rsidRDefault="00194625" w:rsidP="00194625">
            <w:pPr>
              <w:spacing w:line="360" w:lineRule="auto"/>
              <w:rPr>
                <w:rFonts w:cstheme="minorHAnsi"/>
                <w:color w:val="000000" w:themeColor="text1"/>
                <w:sz w:val="24"/>
                <w:szCs w:val="24"/>
              </w:rPr>
            </w:pPr>
          </w:p>
        </w:tc>
        <w:tc>
          <w:tcPr>
            <w:tcW w:w="1572"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   -1: Less useful      0: Neither more nor less useful         +1:  More useful </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_______________________________________________________________________________________</w:t>
      </w:r>
    </w:p>
    <w:p w:rsidR="00194625" w:rsidRPr="00194625" w:rsidRDefault="00194625" w:rsidP="00194625">
      <w:pPr>
        <w:pStyle w:val="ListParagraph"/>
        <w:numPr>
          <w:ilvl w:val="0"/>
          <w:numId w:val="10"/>
        </w:numPr>
        <w:spacing w:after="160" w:line="360" w:lineRule="auto"/>
        <w:rPr>
          <w:rFonts w:cstheme="minorHAnsi"/>
          <w:color w:val="000000" w:themeColor="text1"/>
          <w:sz w:val="24"/>
          <w:szCs w:val="24"/>
        </w:rPr>
      </w:pPr>
      <w:r>
        <w:rPr>
          <w:rFonts w:cstheme="minorHAnsi"/>
          <w:color w:val="000000" w:themeColor="text1"/>
          <w:sz w:val="24"/>
          <w:szCs w:val="24"/>
        </w:rPr>
        <w:t>A</w:t>
      </w:r>
      <w:r w:rsidRPr="00194625">
        <w:rPr>
          <w:rFonts w:cstheme="minorHAnsi"/>
          <w:color w:val="000000" w:themeColor="text1"/>
          <w:sz w:val="24"/>
          <w:szCs w:val="24"/>
        </w:rPr>
        <w:t xml:space="preserve"> </w:t>
      </w:r>
      <w:r>
        <w:rPr>
          <w:rFonts w:cstheme="minorHAnsi"/>
          <w:color w:val="000000" w:themeColor="text1"/>
          <w:sz w:val="24"/>
          <w:szCs w:val="24"/>
        </w:rPr>
        <w:t>40-year-</w:t>
      </w:r>
      <w:r w:rsidRPr="00194625">
        <w:rPr>
          <w:rFonts w:cstheme="minorHAnsi"/>
          <w:color w:val="000000" w:themeColor="text1"/>
          <w:sz w:val="24"/>
          <w:szCs w:val="24"/>
        </w:rPr>
        <w:t xml:space="preserve">old laborer presents with low back pain radiating down to </w:t>
      </w:r>
      <w:r>
        <w:rPr>
          <w:rFonts w:cstheme="minorHAnsi"/>
          <w:color w:val="000000" w:themeColor="text1"/>
          <w:sz w:val="24"/>
          <w:szCs w:val="24"/>
        </w:rPr>
        <w:t xml:space="preserve">the </w:t>
      </w:r>
      <w:r w:rsidRPr="00194625">
        <w:rPr>
          <w:rFonts w:cstheme="minorHAnsi"/>
          <w:color w:val="000000" w:themeColor="text1"/>
          <w:sz w:val="24"/>
          <w:szCs w:val="24"/>
        </w:rPr>
        <w:t xml:space="preserve">left Lower limb for the last 03 months. Pain started following lifting heavy objects at work.  </w:t>
      </w:r>
    </w:p>
    <w:tbl>
      <w:tblPr>
        <w:tblStyle w:val="TableGrid"/>
        <w:tblW w:w="9264" w:type="dxa"/>
        <w:tblInd w:w="-365" w:type="dxa"/>
        <w:tblLook w:val="04A0" w:firstRow="1" w:lastRow="0" w:firstColumn="1" w:lastColumn="0" w:noHBand="0" w:noVBand="1"/>
      </w:tblPr>
      <w:tblGrid>
        <w:gridCol w:w="3240"/>
        <w:gridCol w:w="3060"/>
        <w:gridCol w:w="2964"/>
      </w:tblGrid>
      <w:tr w:rsidR="00194625" w:rsidRPr="00194625" w:rsidTr="002C7784">
        <w:trPr>
          <w:trHeight w:val="198"/>
        </w:trPr>
        <w:tc>
          <w:tcPr>
            <w:tcW w:w="324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2964"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396"/>
        </w:trPr>
        <w:tc>
          <w:tcPr>
            <w:tcW w:w="3240" w:type="dxa"/>
          </w:tcPr>
          <w:p w:rsidR="00194625" w:rsidRPr="00194625" w:rsidRDefault="00194625" w:rsidP="00194625">
            <w:pPr>
              <w:pStyle w:val="ListParagraph"/>
              <w:numPr>
                <w:ilvl w:val="0"/>
                <w:numId w:val="7"/>
              </w:numPr>
              <w:spacing w:after="0" w:line="360" w:lineRule="auto"/>
              <w:rPr>
                <w:rFonts w:cstheme="minorHAnsi"/>
                <w:color w:val="000000" w:themeColor="text1"/>
                <w:sz w:val="24"/>
                <w:szCs w:val="24"/>
              </w:rPr>
            </w:pPr>
            <w:r w:rsidRPr="00194625">
              <w:rPr>
                <w:rFonts w:cstheme="minorHAnsi"/>
                <w:color w:val="000000" w:themeColor="text1"/>
                <w:sz w:val="24"/>
                <w:szCs w:val="24"/>
              </w:rPr>
              <w:t>Prolapsed intervertebral disc b/w</w:t>
            </w:r>
            <w:r w:rsidRPr="00194625">
              <w:rPr>
                <w:rFonts w:cstheme="minorHAnsi"/>
                <w:color w:val="000000" w:themeColor="text1"/>
                <w:sz w:val="24"/>
                <w:szCs w:val="24"/>
              </w:rPr>
              <w:tab/>
              <w:t>L4-L5</w:t>
            </w:r>
          </w:p>
          <w:p w:rsidR="00194625" w:rsidRPr="00194625" w:rsidRDefault="00194625" w:rsidP="00194625">
            <w:pPr>
              <w:pStyle w:val="ListParagraph"/>
              <w:spacing w:line="360" w:lineRule="auto"/>
              <w:rPr>
                <w:rFonts w:cstheme="minorHAnsi"/>
                <w:color w:val="000000" w:themeColor="text1"/>
                <w:sz w:val="24"/>
                <w:szCs w:val="24"/>
              </w:rPr>
            </w:pP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leg Straight leg raise (SLR) is 50◦</w:t>
            </w:r>
          </w:p>
        </w:tc>
        <w:tc>
          <w:tcPr>
            <w:tcW w:w="2964"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96"/>
        </w:trPr>
        <w:tc>
          <w:tcPr>
            <w:tcW w:w="3240" w:type="dxa"/>
          </w:tcPr>
          <w:p w:rsidR="00194625" w:rsidRPr="00194625" w:rsidRDefault="00194625" w:rsidP="00194625">
            <w:pPr>
              <w:pStyle w:val="ListParagraph"/>
              <w:numPr>
                <w:ilvl w:val="0"/>
                <w:numId w:val="7"/>
              </w:numPr>
              <w:spacing w:after="0" w:line="360" w:lineRule="auto"/>
              <w:rPr>
                <w:rFonts w:cstheme="minorHAnsi"/>
                <w:color w:val="000000" w:themeColor="text1"/>
                <w:sz w:val="24"/>
                <w:szCs w:val="24"/>
              </w:rPr>
            </w:pPr>
            <w:r w:rsidRPr="00194625">
              <w:rPr>
                <w:rFonts w:cstheme="minorHAnsi"/>
                <w:color w:val="000000" w:themeColor="text1"/>
                <w:sz w:val="24"/>
                <w:szCs w:val="24"/>
              </w:rPr>
              <w:t>Prolapsed intervertebral disc b/w</w:t>
            </w:r>
            <w:r w:rsidRPr="00194625">
              <w:rPr>
                <w:rFonts w:cstheme="minorHAnsi"/>
                <w:color w:val="000000" w:themeColor="text1"/>
                <w:sz w:val="24"/>
                <w:szCs w:val="24"/>
              </w:rPr>
              <w:tab/>
              <w:t>L5-S1</w:t>
            </w:r>
          </w:p>
          <w:p w:rsidR="00194625" w:rsidRPr="00194625" w:rsidRDefault="00194625" w:rsidP="00194625">
            <w:pPr>
              <w:pStyle w:val="ListParagraph"/>
              <w:spacing w:line="360" w:lineRule="auto"/>
              <w:rPr>
                <w:rFonts w:cstheme="minorHAnsi"/>
                <w:color w:val="000000" w:themeColor="text1"/>
                <w:sz w:val="24"/>
                <w:szCs w:val="24"/>
              </w:rPr>
            </w:pP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Decreased sensations in dorsum of foot </w:t>
            </w:r>
          </w:p>
          <w:p w:rsidR="00194625" w:rsidRPr="00194625" w:rsidRDefault="00194625" w:rsidP="00194625">
            <w:pPr>
              <w:spacing w:line="360" w:lineRule="auto"/>
              <w:rPr>
                <w:rFonts w:cstheme="minorHAnsi"/>
                <w:color w:val="000000" w:themeColor="text1"/>
                <w:sz w:val="24"/>
                <w:szCs w:val="24"/>
              </w:rPr>
            </w:pPr>
          </w:p>
        </w:tc>
        <w:tc>
          <w:tcPr>
            <w:tcW w:w="2964"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96"/>
        </w:trPr>
        <w:tc>
          <w:tcPr>
            <w:tcW w:w="3240" w:type="dxa"/>
          </w:tcPr>
          <w:p w:rsidR="00194625" w:rsidRPr="00194625" w:rsidRDefault="00194625" w:rsidP="00194625">
            <w:pPr>
              <w:pStyle w:val="ListParagraph"/>
              <w:numPr>
                <w:ilvl w:val="0"/>
                <w:numId w:val="7"/>
              </w:numPr>
              <w:spacing w:after="0" w:line="360" w:lineRule="auto"/>
              <w:rPr>
                <w:rFonts w:cstheme="minorHAnsi"/>
                <w:color w:val="000000" w:themeColor="text1"/>
                <w:sz w:val="24"/>
                <w:szCs w:val="24"/>
              </w:rPr>
            </w:pPr>
            <w:r w:rsidRPr="00194625">
              <w:rPr>
                <w:rFonts w:cstheme="minorHAnsi"/>
                <w:color w:val="000000" w:themeColor="text1"/>
                <w:sz w:val="24"/>
                <w:szCs w:val="24"/>
              </w:rPr>
              <w:t>Prolapsed intervertebral disc b/w</w:t>
            </w:r>
            <w:r w:rsidRPr="00194625">
              <w:rPr>
                <w:rFonts w:cstheme="minorHAnsi"/>
                <w:color w:val="000000" w:themeColor="text1"/>
                <w:sz w:val="24"/>
                <w:szCs w:val="24"/>
              </w:rPr>
              <w:tab/>
              <w:t>L3-L4</w:t>
            </w:r>
          </w:p>
          <w:p w:rsidR="00194625" w:rsidRPr="00194625" w:rsidRDefault="00194625" w:rsidP="00194625">
            <w:pPr>
              <w:pStyle w:val="ListParagraph"/>
              <w:spacing w:line="360" w:lineRule="auto"/>
              <w:rPr>
                <w:rFonts w:cstheme="minorHAnsi"/>
                <w:color w:val="000000" w:themeColor="text1"/>
                <w:sz w:val="24"/>
                <w:szCs w:val="24"/>
              </w:rPr>
            </w:pP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lastRenderedPageBreak/>
              <w:t>3/5 power in big toe extensor</w:t>
            </w:r>
            <w:r>
              <w:rPr>
                <w:rFonts w:cstheme="minorHAnsi"/>
                <w:color w:val="000000" w:themeColor="text1"/>
                <w:sz w:val="24"/>
                <w:szCs w:val="24"/>
              </w:rPr>
              <w:t xml:space="preserve"> </w:t>
            </w:r>
            <w:r w:rsidRPr="00194625">
              <w:rPr>
                <w:rFonts w:cstheme="minorHAnsi"/>
                <w:color w:val="000000" w:themeColor="text1"/>
                <w:sz w:val="24"/>
                <w:szCs w:val="24"/>
              </w:rPr>
              <w:t>(EHL)</w:t>
            </w:r>
          </w:p>
          <w:p w:rsidR="00194625" w:rsidRPr="00194625" w:rsidRDefault="00194625" w:rsidP="00194625">
            <w:pPr>
              <w:spacing w:line="360" w:lineRule="auto"/>
              <w:rPr>
                <w:rFonts w:cstheme="minorHAnsi"/>
                <w:color w:val="000000" w:themeColor="text1"/>
                <w:sz w:val="24"/>
                <w:szCs w:val="24"/>
              </w:rPr>
            </w:pPr>
          </w:p>
        </w:tc>
        <w:tc>
          <w:tcPr>
            <w:tcW w:w="2964"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-1: Less likely    0: Neither more nor less likely        +1: More likely      </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______________________________________________________________________________________________</w:t>
      </w:r>
    </w:p>
    <w:p w:rsidR="00194625" w:rsidRPr="00194625" w:rsidRDefault="00194625" w:rsidP="00194625">
      <w:pPr>
        <w:pStyle w:val="ListParagraph"/>
        <w:numPr>
          <w:ilvl w:val="0"/>
          <w:numId w:val="10"/>
        </w:numPr>
        <w:spacing w:after="160" w:line="360" w:lineRule="auto"/>
        <w:rPr>
          <w:rFonts w:cstheme="minorHAnsi"/>
          <w:color w:val="000000" w:themeColor="text1"/>
          <w:sz w:val="24"/>
          <w:szCs w:val="24"/>
        </w:rPr>
      </w:pPr>
      <w:r w:rsidRPr="00194625">
        <w:rPr>
          <w:rFonts w:cstheme="minorHAnsi"/>
          <w:color w:val="000000" w:themeColor="text1"/>
          <w:sz w:val="24"/>
          <w:szCs w:val="24"/>
        </w:rPr>
        <w:t xml:space="preserve">A 65-year-old patient presents to you in general practice with a painful right lower leg. On questioning, he tells you that the pain has been present for a few months but he has not sought any medical advice for it. His past medical history is significant only for type 2 diabetes, for which he is on insulin. On examination he appears systemically well. Examination of the right lower limb shows a curvature of the tibia with </w:t>
      </w:r>
    </w:p>
    <w:tbl>
      <w:tblPr>
        <w:tblStyle w:val="TableGrid"/>
        <w:tblW w:w="9360" w:type="dxa"/>
        <w:tblInd w:w="-365" w:type="dxa"/>
        <w:tblLook w:val="04A0" w:firstRow="1" w:lastRow="0" w:firstColumn="1" w:lastColumn="0" w:noHBand="0" w:noVBand="1"/>
      </w:tblPr>
      <w:tblGrid>
        <w:gridCol w:w="3104"/>
        <w:gridCol w:w="3646"/>
        <w:gridCol w:w="2610"/>
      </w:tblGrid>
      <w:tr w:rsidR="00194625" w:rsidRPr="00194625" w:rsidTr="002C7784">
        <w:trPr>
          <w:trHeight w:val="185"/>
        </w:trPr>
        <w:tc>
          <w:tcPr>
            <w:tcW w:w="3104"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364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261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556"/>
        </w:trPr>
        <w:tc>
          <w:tcPr>
            <w:tcW w:w="3104"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Acute osteomyelitis</w:t>
            </w:r>
          </w:p>
          <w:p w:rsidR="00194625" w:rsidRPr="00194625" w:rsidRDefault="00194625" w:rsidP="00194625">
            <w:pPr>
              <w:pStyle w:val="ListParagraph"/>
              <w:spacing w:line="360" w:lineRule="auto"/>
              <w:rPr>
                <w:rFonts w:cstheme="minorHAnsi"/>
                <w:color w:val="000000" w:themeColor="text1"/>
                <w:sz w:val="24"/>
                <w:szCs w:val="24"/>
              </w:rPr>
            </w:pPr>
          </w:p>
        </w:tc>
        <w:tc>
          <w:tcPr>
            <w:tcW w:w="364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Over lying erythema, and palpation reveals it to be much warmer than the left leg.</w:t>
            </w:r>
          </w:p>
          <w:p w:rsidR="00194625" w:rsidRPr="00194625" w:rsidRDefault="00194625" w:rsidP="00194625">
            <w:pPr>
              <w:spacing w:line="360" w:lineRule="auto"/>
              <w:rPr>
                <w:rFonts w:cstheme="minorHAnsi"/>
                <w:color w:val="000000" w:themeColor="text1"/>
                <w:sz w:val="24"/>
                <w:szCs w:val="24"/>
              </w:rPr>
            </w:pPr>
          </w:p>
          <w:p w:rsidR="00194625" w:rsidRPr="00194625" w:rsidRDefault="00194625" w:rsidP="00194625">
            <w:pPr>
              <w:spacing w:line="360" w:lineRule="auto"/>
              <w:rPr>
                <w:rFonts w:cstheme="minorHAnsi"/>
                <w:color w:val="000000" w:themeColor="text1"/>
                <w:sz w:val="24"/>
                <w:szCs w:val="24"/>
              </w:rPr>
            </w:pPr>
          </w:p>
        </w:tc>
        <w:tc>
          <w:tcPr>
            <w:tcW w:w="261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86"/>
        </w:trPr>
        <w:tc>
          <w:tcPr>
            <w:tcW w:w="3104"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Chronic osteomyelitis</w:t>
            </w:r>
          </w:p>
          <w:p w:rsidR="00194625" w:rsidRPr="00194625" w:rsidRDefault="00194625" w:rsidP="00194625">
            <w:pPr>
              <w:pStyle w:val="ListParagraph"/>
              <w:spacing w:line="360" w:lineRule="auto"/>
              <w:rPr>
                <w:rFonts w:cstheme="minorHAnsi"/>
                <w:color w:val="000000" w:themeColor="text1"/>
                <w:sz w:val="24"/>
                <w:szCs w:val="24"/>
              </w:rPr>
            </w:pPr>
          </w:p>
        </w:tc>
        <w:tc>
          <w:tcPr>
            <w:tcW w:w="364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No obvious discharging sinus found</w:t>
            </w:r>
          </w:p>
          <w:p w:rsidR="00194625" w:rsidRPr="00194625" w:rsidRDefault="00194625" w:rsidP="00194625">
            <w:pPr>
              <w:spacing w:line="360" w:lineRule="auto"/>
              <w:rPr>
                <w:rFonts w:cstheme="minorHAnsi"/>
                <w:color w:val="000000" w:themeColor="text1"/>
                <w:sz w:val="24"/>
                <w:szCs w:val="24"/>
              </w:rPr>
            </w:pPr>
          </w:p>
        </w:tc>
        <w:tc>
          <w:tcPr>
            <w:tcW w:w="261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55"/>
        </w:trPr>
        <w:tc>
          <w:tcPr>
            <w:tcW w:w="3104"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Chronic osteomyelitis</w:t>
            </w:r>
          </w:p>
          <w:p w:rsidR="00194625" w:rsidRPr="00194625" w:rsidRDefault="00194625" w:rsidP="00194625">
            <w:pPr>
              <w:pStyle w:val="ListParagraph"/>
              <w:spacing w:line="360" w:lineRule="auto"/>
              <w:rPr>
                <w:rFonts w:cstheme="minorHAnsi"/>
                <w:color w:val="000000" w:themeColor="text1"/>
                <w:sz w:val="24"/>
                <w:szCs w:val="24"/>
              </w:rPr>
            </w:pPr>
          </w:p>
        </w:tc>
        <w:tc>
          <w:tcPr>
            <w:tcW w:w="364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X-rays show sequestrum</w:t>
            </w:r>
          </w:p>
          <w:p w:rsidR="00194625" w:rsidRPr="00194625" w:rsidRDefault="00194625" w:rsidP="00194625">
            <w:pPr>
              <w:spacing w:line="360" w:lineRule="auto"/>
              <w:rPr>
                <w:rFonts w:cstheme="minorHAnsi"/>
                <w:color w:val="000000" w:themeColor="text1"/>
                <w:sz w:val="24"/>
                <w:szCs w:val="24"/>
              </w:rPr>
            </w:pPr>
          </w:p>
        </w:tc>
        <w:tc>
          <w:tcPr>
            <w:tcW w:w="261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-1: Less likely    0: Neither more nor less likely        +1: More likely      </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__________________________________________________________________________________________</w:t>
      </w:r>
    </w:p>
    <w:p w:rsidR="00194625" w:rsidRPr="00194625" w:rsidRDefault="00194625" w:rsidP="00194625">
      <w:pPr>
        <w:pStyle w:val="ListParagraph"/>
        <w:numPr>
          <w:ilvl w:val="0"/>
          <w:numId w:val="10"/>
        </w:numPr>
        <w:spacing w:after="0" w:line="360" w:lineRule="auto"/>
        <w:textAlignment w:val="baseline"/>
        <w:rPr>
          <w:rFonts w:eastAsia="Times New Roman" w:cstheme="minorHAnsi"/>
          <w:color w:val="000000" w:themeColor="text1"/>
          <w:sz w:val="24"/>
          <w:szCs w:val="24"/>
        </w:rPr>
      </w:pPr>
      <w:r w:rsidRPr="00194625">
        <w:rPr>
          <w:rFonts w:eastAsia="Times New Roman" w:cstheme="minorHAnsi"/>
          <w:color w:val="000000" w:themeColor="text1"/>
          <w:sz w:val="24"/>
          <w:szCs w:val="24"/>
          <w:bdr w:val="none" w:sz="0" w:space="0" w:color="auto" w:frame="1"/>
        </w:rPr>
        <w:t>A 30-year</w:t>
      </w:r>
      <w:r>
        <w:rPr>
          <w:rFonts w:eastAsia="Times New Roman" w:cstheme="minorHAnsi"/>
          <w:color w:val="000000" w:themeColor="text1"/>
          <w:sz w:val="24"/>
          <w:szCs w:val="24"/>
          <w:bdr w:val="none" w:sz="0" w:space="0" w:color="auto" w:frame="1"/>
        </w:rPr>
        <w:t>-old</w:t>
      </w:r>
      <w:r w:rsidRPr="00194625">
        <w:rPr>
          <w:rFonts w:eastAsia="Times New Roman" w:cstheme="minorHAnsi"/>
          <w:color w:val="000000" w:themeColor="text1"/>
          <w:sz w:val="24"/>
          <w:szCs w:val="24"/>
          <w:bdr w:val="none" w:sz="0" w:space="0" w:color="auto" w:frame="1"/>
        </w:rPr>
        <w:t xml:space="preserve"> man underwent intramedullary nailing for an open fracture of </w:t>
      </w:r>
      <w:r>
        <w:rPr>
          <w:rFonts w:eastAsia="Times New Roman" w:cstheme="minorHAnsi"/>
          <w:color w:val="000000" w:themeColor="text1"/>
          <w:sz w:val="24"/>
          <w:szCs w:val="24"/>
          <w:bdr w:val="none" w:sz="0" w:space="0" w:color="auto" w:frame="1"/>
        </w:rPr>
        <w:t xml:space="preserve">the </w:t>
      </w:r>
      <w:r w:rsidRPr="00194625">
        <w:rPr>
          <w:rFonts w:eastAsia="Times New Roman" w:cstheme="minorHAnsi"/>
          <w:color w:val="000000" w:themeColor="text1"/>
          <w:sz w:val="24"/>
          <w:szCs w:val="24"/>
          <w:bdr w:val="none" w:sz="0" w:space="0" w:color="auto" w:frame="1"/>
        </w:rPr>
        <w:t xml:space="preserve">tibia 4 years ago in a road traffic accident. Since </w:t>
      </w:r>
      <w:r w:rsidRPr="00194625">
        <w:rPr>
          <w:rFonts w:eastAsia="Times New Roman" w:cstheme="minorHAnsi"/>
          <w:color w:val="000000" w:themeColor="text1"/>
          <w:sz w:val="24"/>
          <w:szCs w:val="24"/>
          <w:bdr w:val="none" w:sz="0" w:space="0" w:color="auto" w:frame="1"/>
        </w:rPr>
        <w:t>then,</w:t>
      </w:r>
      <w:r w:rsidRPr="00194625">
        <w:rPr>
          <w:rFonts w:eastAsia="Times New Roman" w:cstheme="minorHAnsi"/>
          <w:color w:val="000000" w:themeColor="text1"/>
          <w:sz w:val="24"/>
          <w:szCs w:val="24"/>
          <w:bdr w:val="none" w:sz="0" w:space="0" w:color="auto" w:frame="1"/>
        </w:rPr>
        <w:t xml:space="preserve"> he has been suffering from pain and persistent discharge from a sinus over his shin. He has difficulty </w:t>
      </w:r>
      <w:r>
        <w:rPr>
          <w:rFonts w:eastAsia="Times New Roman" w:cstheme="minorHAnsi"/>
          <w:color w:val="000000" w:themeColor="text1"/>
          <w:sz w:val="24"/>
          <w:szCs w:val="24"/>
          <w:bdr w:val="none" w:sz="0" w:space="0" w:color="auto" w:frame="1"/>
        </w:rPr>
        <w:t>with</w:t>
      </w:r>
      <w:r w:rsidRPr="00194625">
        <w:rPr>
          <w:rFonts w:eastAsia="Times New Roman" w:cstheme="minorHAnsi"/>
          <w:color w:val="000000" w:themeColor="text1"/>
          <w:sz w:val="24"/>
          <w:szCs w:val="24"/>
          <w:bdr w:val="none" w:sz="0" w:space="0" w:color="auto" w:frame="1"/>
        </w:rPr>
        <w:t xml:space="preserve"> weight</w:t>
      </w:r>
      <w:r>
        <w:rPr>
          <w:rFonts w:eastAsia="Times New Roman" w:cstheme="minorHAnsi"/>
          <w:color w:val="000000" w:themeColor="text1"/>
          <w:sz w:val="24"/>
          <w:szCs w:val="24"/>
          <w:bdr w:val="none" w:sz="0" w:space="0" w:color="auto" w:frame="1"/>
        </w:rPr>
        <w:t>-</w:t>
      </w:r>
      <w:r w:rsidRPr="00194625">
        <w:rPr>
          <w:rFonts w:eastAsia="Times New Roman" w:cstheme="minorHAnsi"/>
          <w:color w:val="000000" w:themeColor="text1"/>
          <w:sz w:val="24"/>
          <w:szCs w:val="24"/>
          <w:bdr w:val="none" w:sz="0" w:space="0" w:color="auto" w:frame="1"/>
        </w:rPr>
        <w:t xml:space="preserve">bearing mobilization. Wound culture shows methicillin-resistant Staphylococcus aureus (MRSA). </w:t>
      </w:r>
      <w:r w:rsidRPr="00194625">
        <w:rPr>
          <w:rFonts w:eastAsia="Times New Roman" w:cstheme="minorHAnsi"/>
          <w:color w:val="000000" w:themeColor="text1"/>
          <w:sz w:val="24"/>
          <w:szCs w:val="24"/>
        </w:rPr>
        <w:t xml:space="preserve"> </w:t>
      </w:r>
    </w:p>
    <w:tbl>
      <w:tblPr>
        <w:tblStyle w:val="TableGrid"/>
        <w:tblW w:w="9366" w:type="dxa"/>
        <w:tblInd w:w="-275" w:type="dxa"/>
        <w:tblLook w:val="04A0" w:firstRow="1" w:lastRow="0" w:firstColumn="1" w:lastColumn="0" w:noHBand="0" w:noVBand="1"/>
      </w:tblPr>
      <w:tblGrid>
        <w:gridCol w:w="4410"/>
        <w:gridCol w:w="2774"/>
        <w:gridCol w:w="2182"/>
      </w:tblGrid>
      <w:tr w:rsidR="00194625" w:rsidRPr="00194625" w:rsidTr="002C7784">
        <w:trPr>
          <w:trHeight w:val="175"/>
        </w:trPr>
        <w:tc>
          <w:tcPr>
            <w:tcW w:w="441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lastRenderedPageBreak/>
              <w:t>If you were thinking of</w:t>
            </w:r>
          </w:p>
        </w:tc>
        <w:tc>
          <w:tcPr>
            <w:tcW w:w="2774"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2182"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352"/>
        </w:trPr>
        <w:tc>
          <w:tcPr>
            <w:tcW w:w="4410" w:type="dxa"/>
          </w:tcPr>
          <w:p w:rsidR="00194625" w:rsidRPr="00194625" w:rsidRDefault="00194625" w:rsidP="00194625">
            <w:pPr>
              <w:pStyle w:val="ListParagraph"/>
              <w:numPr>
                <w:ilvl w:val="0"/>
                <w:numId w:val="8"/>
              </w:numPr>
              <w:spacing w:after="0" w:line="360" w:lineRule="auto"/>
              <w:textAlignment w:val="baseline"/>
              <w:rPr>
                <w:rFonts w:eastAsia="Times New Roman" w:cstheme="minorHAnsi"/>
                <w:color w:val="000000" w:themeColor="text1"/>
                <w:sz w:val="24"/>
                <w:szCs w:val="24"/>
              </w:rPr>
            </w:pPr>
            <w:r w:rsidRPr="00194625">
              <w:rPr>
                <w:rFonts w:eastAsia="Times New Roman" w:cstheme="minorHAnsi"/>
                <w:color w:val="000000" w:themeColor="text1"/>
                <w:sz w:val="24"/>
                <w:szCs w:val="24"/>
              </w:rPr>
              <w:t>Retention of tibial nail, lifelong intravenous antibiotic suppression</w:t>
            </w:r>
          </w:p>
        </w:tc>
        <w:tc>
          <w:tcPr>
            <w:tcW w:w="2774"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Patient has been taking oral antibiotics for last 2 months</w:t>
            </w:r>
          </w:p>
        </w:tc>
        <w:tc>
          <w:tcPr>
            <w:tcW w:w="2182"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587"/>
        </w:trPr>
        <w:tc>
          <w:tcPr>
            <w:tcW w:w="4410" w:type="dxa"/>
          </w:tcPr>
          <w:p w:rsidR="00194625" w:rsidRPr="00194625" w:rsidRDefault="00194625" w:rsidP="00194625">
            <w:pPr>
              <w:pStyle w:val="ListParagraph"/>
              <w:numPr>
                <w:ilvl w:val="0"/>
                <w:numId w:val="8"/>
              </w:numPr>
              <w:spacing w:after="0" w:line="360" w:lineRule="auto"/>
              <w:textAlignment w:val="baseline"/>
              <w:rPr>
                <w:rFonts w:eastAsia="Times New Roman" w:cstheme="minorHAnsi"/>
                <w:color w:val="000000" w:themeColor="text1"/>
                <w:sz w:val="24"/>
                <w:szCs w:val="24"/>
              </w:rPr>
            </w:pPr>
            <w:r w:rsidRPr="00194625">
              <w:rPr>
                <w:rFonts w:eastAsia="Times New Roman" w:cstheme="minorHAnsi"/>
                <w:color w:val="000000" w:themeColor="text1"/>
                <w:sz w:val="24"/>
                <w:szCs w:val="24"/>
              </w:rPr>
              <w:t>Debridement and lavage, exchange nailing using a larger diameter nail, intravenous antibiotics for 6 weeks.</w:t>
            </w:r>
          </w:p>
        </w:tc>
        <w:tc>
          <w:tcPr>
            <w:tcW w:w="2774"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On examination multiple sinus discharge present</w:t>
            </w:r>
          </w:p>
        </w:tc>
        <w:tc>
          <w:tcPr>
            <w:tcW w:w="2182"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573"/>
        </w:trPr>
        <w:tc>
          <w:tcPr>
            <w:tcW w:w="4410" w:type="dxa"/>
          </w:tcPr>
          <w:p w:rsidR="00194625" w:rsidRPr="00194625" w:rsidRDefault="00194625" w:rsidP="00194625">
            <w:pPr>
              <w:pStyle w:val="ListParagraph"/>
              <w:numPr>
                <w:ilvl w:val="0"/>
                <w:numId w:val="8"/>
              </w:numPr>
              <w:spacing w:after="0" w:line="360" w:lineRule="auto"/>
              <w:textAlignment w:val="baseline"/>
              <w:rPr>
                <w:rFonts w:eastAsia="Times New Roman" w:cstheme="minorHAnsi"/>
                <w:color w:val="000000" w:themeColor="text1"/>
                <w:sz w:val="24"/>
                <w:szCs w:val="24"/>
              </w:rPr>
            </w:pPr>
            <w:r w:rsidRPr="00194625">
              <w:rPr>
                <w:rFonts w:eastAsia="Times New Roman" w:cstheme="minorHAnsi"/>
                <w:color w:val="000000" w:themeColor="text1"/>
                <w:sz w:val="24"/>
                <w:szCs w:val="24"/>
              </w:rPr>
              <w:t>Debridement and lavage, excision of sinus tract, exchange nailing using antibiotic impregnated-cement nail, intravenous antibiotics for 6 weeks.</w:t>
            </w:r>
          </w:p>
        </w:tc>
        <w:tc>
          <w:tcPr>
            <w:tcW w:w="2774"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X rays show multiple sequestrae</w:t>
            </w:r>
          </w:p>
        </w:tc>
        <w:tc>
          <w:tcPr>
            <w:tcW w:w="2182"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pBdr>
          <w:bottom w:val="single" w:sz="12" w:space="1" w:color="auto"/>
        </w:pBdr>
        <w:spacing w:line="360" w:lineRule="auto"/>
        <w:jc w:val="both"/>
        <w:rPr>
          <w:rFonts w:cstheme="minorHAnsi"/>
          <w:color w:val="000000" w:themeColor="text1"/>
        </w:rPr>
      </w:pPr>
      <w:r w:rsidRPr="00194625">
        <w:rPr>
          <w:rFonts w:cstheme="minorHAnsi"/>
          <w:color w:val="000000" w:themeColor="text1"/>
        </w:rPr>
        <w:t>-1: Less useful          0: Neither less nor more useful            +1: More useful</w:t>
      </w:r>
    </w:p>
    <w:p w:rsidR="00194625" w:rsidRPr="00194625" w:rsidRDefault="00194625" w:rsidP="00194625">
      <w:pPr>
        <w:pBdr>
          <w:bottom w:val="single" w:sz="12" w:space="1" w:color="auto"/>
        </w:pBdr>
        <w:spacing w:line="360" w:lineRule="auto"/>
        <w:jc w:val="both"/>
        <w:rPr>
          <w:rFonts w:cstheme="minorHAnsi"/>
          <w:color w:val="000000" w:themeColor="text1"/>
        </w:rPr>
      </w:pPr>
    </w:p>
    <w:p w:rsidR="00194625" w:rsidRPr="00194625" w:rsidRDefault="00194625" w:rsidP="00194625">
      <w:pPr>
        <w:pBdr>
          <w:bottom w:val="single" w:sz="12" w:space="1" w:color="auto"/>
        </w:pBdr>
        <w:spacing w:line="360" w:lineRule="auto"/>
        <w:jc w:val="both"/>
        <w:rPr>
          <w:rFonts w:cstheme="minorHAnsi"/>
          <w:color w:val="000000" w:themeColor="text1"/>
        </w:rPr>
      </w:pPr>
      <w:r>
        <w:rPr>
          <w:rFonts w:cstheme="minorHAnsi"/>
          <w:color w:val="000000" w:themeColor="text1"/>
          <w:lang w:val="en-US"/>
        </w:rPr>
        <w:t xml:space="preserve">A </w:t>
      </w:r>
      <w:r w:rsidRPr="00194625">
        <w:rPr>
          <w:rFonts w:cstheme="minorHAnsi"/>
          <w:color w:val="000000" w:themeColor="text1"/>
        </w:rPr>
        <w:t>40</w:t>
      </w:r>
      <w:r>
        <w:rPr>
          <w:rFonts w:cstheme="minorHAnsi"/>
          <w:color w:val="000000" w:themeColor="text1"/>
        </w:rPr>
        <w:t>-year-</w:t>
      </w:r>
      <w:r w:rsidRPr="00194625">
        <w:rPr>
          <w:rFonts w:cstheme="minorHAnsi"/>
          <w:color w:val="000000" w:themeColor="text1"/>
        </w:rPr>
        <w:t xml:space="preserve">old gentleman presents with painful Right hip &amp; Right thigh following </w:t>
      </w:r>
      <w:proofErr w:type="gramStart"/>
      <w:r w:rsidRPr="00194625">
        <w:rPr>
          <w:rFonts w:cstheme="minorHAnsi"/>
          <w:color w:val="000000" w:themeColor="text1"/>
        </w:rPr>
        <w:t>a</w:t>
      </w:r>
      <w:proofErr w:type="gramEnd"/>
      <w:r w:rsidRPr="00194625">
        <w:rPr>
          <w:rFonts w:cstheme="minorHAnsi"/>
          <w:color w:val="000000" w:themeColor="text1"/>
        </w:rPr>
        <w:t xml:space="preserve"> RTA (head</w:t>
      </w:r>
      <w:r>
        <w:rPr>
          <w:rFonts w:cstheme="minorHAnsi"/>
          <w:color w:val="000000" w:themeColor="text1"/>
          <w:lang w:val="en-US"/>
        </w:rPr>
        <w:t>-</w:t>
      </w:r>
      <w:r w:rsidRPr="00194625">
        <w:rPr>
          <w:rFonts w:cstheme="minorHAnsi"/>
          <w:color w:val="000000" w:themeColor="text1"/>
        </w:rPr>
        <w:t xml:space="preserve">on collision) at </w:t>
      </w:r>
      <w:r>
        <w:rPr>
          <w:rFonts w:cstheme="minorHAnsi"/>
          <w:color w:val="000000" w:themeColor="text1"/>
          <w:lang w:val="en-US"/>
        </w:rPr>
        <w:t>a s</w:t>
      </w:r>
      <w:r w:rsidRPr="00194625">
        <w:rPr>
          <w:rFonts w:cstheme="minorHAnsi"/>
          <w:color w:val="000000" w:themeColor="text1"/>
        </w:rPr>
        <w:t xml:space="preserve">peed of 60 Km/hr. </w:t>
      </w:r>
      <w:r w:rsidRPr="00194625">
        <w:rPr>
          <w:rFonts w:cstheme="minorHAnsi"/>
          <w:b/>
          <w:bCs/>
          <w:color w:val="000000" w:themeColor="text1"/>
        </w:rPr>
        <w:t>O/E GCS</w:t>
      </w:r>
      <w:r w:rsidRPr="00194625">
        <w:rPr>
          <w:rFonts w:cstheme="minorHAnsi"/>
          <w:color w:val="000000" w:themeColor="text1"/>
        </w:rPr>
        <w:t xml:space="preserve">: 15/15 &amp; no signs of head injury </w:t>
      </w:r>
      <w:r w:rsidRPr="00194625">
        <w:rPr>
          <w:rFonts w:cstheme="minorHAnsi"/>
          <w:b/>
          <w:bCs/>
          <w:color w:val="000000" w:themeColor="text1"/>
        </w:rPr>
        <w:t>X</w:t>
      </w:r>
      <w:r>
        <w:rPr>
          <w:rFonts w:cstheme="minorHAnsi"/>
          <w:b/>
          <w:bCs/>
          <w:color w:val="000000" w:themeColor="text1"/>
          <w:lang w:val="en-US"/>
        </w:rPr>
        <w:t>–</w:t>
      </w:r>
      <w:r w:rsidRPr="00194625">
        <w:rPr>
          <w:rFonts w:cstheme="minorHAnsi"/>
          <w:b/>
          <w:bCs/>
          <w:color w:val="000000" w:themeColor="text1"/>
        </w:rPr>
        <w:t>ray:</w:t>
      </w:r>
      <w:r w:rsidRPr="00194625">
        <w:rPr>
          <w:rFonts w:cstheme="minorHAnsi"/>
          <w:color w:val="000000" w:themeColor="text1"/>
        </w:rPr>
        <w:t xml:space="preserve"> Right Neck of femur fracture along with midshaft fracture  </w:t>
      </w:r>
    </w:p>
    <w:tbl>
      <w:tblPr>
        <w:tblStyle w:val="TableGrid"/>
        <w:tblW w:w="8862" w:type="dxa"/>
        <w:tblInd w:w="-185" w:type="dxa"/>
        <w:tblLayout w:type="fixed"/>
        <w:tblLook w:val="04A0" w:firstRow="1" w:lastRow="0" w:firstColumn="1" w:lastColumn="0" w:noHBand="0" w:noVBand="1"/>
      </w:tblPr>
      <w:tblGrid>
        <w:gridCol w:w="3330"/>
        <w:gridCol w:w="3246"/>
        <w:gridCol w:w="2286"/>
      </w:tblGrid>
      <w:tr w:rsidR="00194625" w:rsidRPr="00194625" w:rsidTr="002C7784">
        <w:trPr>
          <w:trHeight w:val="161"/>
        </w:trPr>
        <w:tc>
          <w:tcPr>
            <w:tcW w:w="333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324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228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557"/>
        </w:trPr>
        <w:tc>
          <w:tcPr>
            <w:tcW w:w="333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Platting femur</w:t>
            </w:r>
          </w:p>
        </w:tc>
        <w:tc>
          <w:tcPr>
            <w:tcW w:w="324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1cm wound communicating with fracture</w:t>
            </w:r>
          </w:p>
          <w:p w:rsidR="00194625" w:rsidRPr="00194625" w:rsidRDefault="00194625" w:rsidP="00194625">
            <w:pPr>
              <w:spacing w:line="360" w:lineRule="auto"/>
              <w:rPr>
                <w:rFonts w:cstheme="minorHAnsi"/>
                <w:color w:val="000000" w:themeColor="text1"/>
                <w:sz w:val="24"/>
                <w:szCs w:val="24"/>
              </w:rPr>
            </w:pPr>
          </w:p>
        </w:tc>
        <w:tc>
          <w:tcPr>
            <w:tcW w:w="228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23"/>
        </w:trPr>
        <w:tc>
          <w:tcPr>
            <w:tcW w:w="333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Recon nail</w:t>
            </w:r>
          </w:p>
          <w:p w:rsidR="00194625" w:rsidRPr="00194625" w:rsidRDefault="00194625" w:rsidP="00194625">
            <w:pPr>
              <w:pStyle w:val="ListParagraph"/>
              <w:spacing w:line="360" w:lineRule="auto"/>
              <w:rPr>
                <w:rFonts w:cstheme="minorHAnsi"/>
                <w:color w:val="000000" w:themeColor="text1"/>
                <w:sz w:val="24"/>
                <w:szCs w:val="24"/>
              </w:rPr>
            </w:pPr>
          </w:p>
        </w:tc>
        <w:tc>
          <w:tcPr>
            <w:tcW w:w="324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Ipsilateral Fracture Neck of femur too</w:t>
            </w:r>
          </w:p>
          <w:p w:rsidR="00194625" w:rsidRPr="00194625" w:rsidRDefault="00194625" w:rsidP="00194625">
            <w:pPr>
              <w:spacing w:line="360" w:lineRule="auto"/>
              <w:rPr>
                <w:rFonts w:cstheme="minorHAnsi"/>
                <w:color w:val="000000" w:themeColor="text1"/>
                <w:sz w:val="24"/>
                <w:szCs w:val="24"/>
              </w:rPr>
            </w:pPr>
          </w:p>
        </w:tc>
        <w:tc>
          <w:tcPr>
            <w:tcW w:w="228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23"/>
        </w:trPr>
        <w:tc>
          <w:tcPr>
            <w:tcW w:w="333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DHS and Long plate</w:t>
            </w:r>
          </w:p>
          <w:p w:rsidR="00194625" w:rsidRPr="00194625" w:rsidRDefault="00194625" w:rsidP="00194625">
            <w:pPr>
              <w:pStyle w:val="ListParagraph"/>
              <w:spacing w:line="360" w:lineRule="auto"/>
              <w:rPr>
                <w:rFonts w:cstheme="minorHAnsi"/>
                <w:color w:val="000000" w:themeColor="text1"/>
                <w:sz w:val="24"/>
                <w:szCs w:val="24"/>
              </w:rPr>
            </w:pPr>
          </w:p>
        </w:tc>
        <w:tc>
          <w:tcPr>
            <w:tcW w:w="324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Neck of femur is sub-capital fracture</w:t>
            </w:r>
          </w:p>
        </w:tc>
        <w:tc>
          <w:tcPr>
            <w:tcW w:w="228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-1: Less indicated    0: Neither less nor more indicated   +1: More indicated ___________________________________________________________________________ </w:t>
      </w:r>
      <w:r w:rsidRPr="00194625">
        <w:rPr>
          <w:rFonts w:cstheme="minorHAnsi"/>
          <w:color w:val="000000" w:themeColor="text1"/>
        </w:rPr>
        <w:lastRenderedPageBreak/>
        <w:t xml:space="preserve">G. A 25 Year old motorcyclist presents to accident &amp; emergency department within 6 hours with right femur fracture following head on collision. On examination GCS is 15/15, right thigh is swollen &amp; tender to touch having a puncture wound. X-rays show fracture shaft of femur. </w:t>
      </w:r>
    </w:p>
    <w:tbl>
      <w:tblPr>
        <w:tblStyle w:val="TableGrid"/>
        <w:tblW w:w="9000" w:type="dxa"/>
        <w:tblInd w:w="-275" w:type="dxa"/>
        <w:tblLook w:val="04A0" w:firstRow="1" w:lastRow="0" w:firstColumn="1" w:lastColumn="0" w:noHBand="0" w:noVBand="1"/>
      </w:tblPr>
      <w:tblGrid>
        <w:gridCol w:w="3394"/>
        <w:gridCol w:w="3626"/>
        <w:gridCol w:w="1980"/>
      </w:tblGrid>
      <w:tr w:rsidR="00194625" w:rsidRPr="00194625" w:rsidTr="002C7784">
        <w:trPr>
          <w:trHeight w:val="376"/>
        </w:trPr>
        <w:tc>
          <w:tcPr>
            <w:tcW w:w="3394"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362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757"/>
        </w:trPr>
        <w:tc>
          <w:tcPr>
            <w:tcW w:w="3394"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Platting of fracture</w:t>
            </w:r>
          </w:p>
          <w:p w:rsidR="00194625" w:rsidRPr="00194625" w:rsidRDefault="00194625" w:rsidP="00194625">
            <w:pPr>
              <w:pStyle w:val="ListParagraph"/>
              <w:spacing w:line="360" w:lineRule="auto"/>
              <w:rPr>
                <w:rFonts w:cstheme="minorHAnsi"/>
                <w:color w:val="000000" w:themeColor="text1"/>
                <w:sz w:val="24"/>
                <w:szCs w:val="24"/>
              </w:rPr>
            </w:pPr>
          </w:p>
        </w:tc>
        <w:tc>
          <w:tcPr>
            <w:tcW w:w="362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1.5 cm full thickness skin laceration communicating with fracture</w:t>
            </w:r>
          </w:p>
          <w:p w:rsidR="00194625" w:rsidRPr="00194625" w:rsidRDefault="00194625" w:rsidP="00194625">
            <w:pPr>
              <w:spacing w:line="360" w:lineRule="auto"/>
              <w:rPr>
                <w:rFonts w:cstheme="minorHAnsi"/>
                <w:color w:val="000000" w:themeColor="text1"/>
                <w:sz w:val="24"/>
                <w:szCs w:val="24"/>
              </w:rPr>
            </w:pP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757"/>
        </w:trPr>
        <w:tc>
          <w:tcPr>
            <w:tcW w:w="3394"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Interlocking Nail</w:t>
            </w:r>
          </w:p>
          <w:p w:rsidR="00194625" w:rsidRPr="00194625" w:rsidRDefault="00194625" w:rsidP="00194625">
            <w:pPr>
              <w:pStyle w:val="ListParagraph"/>
              <w:spacing w:line="360" w:lineRule="auto"/>
              <w:rPr>
                <w:rFonts w:cstheme="minorHAnsi"/>
                <w:color w:val="000000" w:themeColor="text1"/>
                <w:sz w:val="24"/>
                <w:szCs w:val="24"/>
              </w:rPr>
            </w:pPr>
          </w:p>
        </w:tc>
        <w:tc>
          <w:tcPr>
            <w:tcW w:w="362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Comminuted mid shaft of femur fracture</w:t>
            </w:r>
          </w:p>
          <w:p w:rsidR="00194625" w:rsidRPr="00194625" w:rsidRDefault="00194625" w:rsidP="00194625">
            <w:pPr>
              <w:spacing w:line="360" w:lineRule="auto"/>
              <w:rPr>
                <w:rFonts w:cstheme="minorHAnsi"/>
                <w:color w:val="000000" w:themeColor="text1"/>
                <w:sz w:val="24"/>
                <w:szCs w:val="24"/>
              </w:rPr>
            </w:pP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757"/>
        </w:trPr>
        <w:tc>
          <w:tcPr>
            <w:tcW w:w="3394"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Long plate DHS</w:t>
            </w:r>
          </w:p>
          <w:p w:rsidR="00194625" w:rsidRPr="00194625" w:rsidRDefault="00194625" w:rsidP="00194625">
            <w:pPr>
              <w:pStyle w:val="ListParagraph"/>
              <w:spacing w:line="360" w:lineRule="auto"/>
              <w:rPr>
                <w:rFonts w:cstheme="minorHAnsi"/>
                <w:color w:val="000000" w:themeColor="text1"/>
                <w:sz w:val="24"/>
                <w:szCs w:val="24"/>
              </w:rPr>
            </w:pPr>
          </w:p>
        </w:tc>
        <w:tc>
          <w:tcPr>
            <w:tcW w:w="3626"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No hip fracture</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-1: Less indicated    0: Neither less nor more indicated   +1: More indicated ____________________________________________________________________________________________</w:t>
      </w:r>
    </w:p>
    <w:p w:rsidR="00194625" w:rsidRPr="00194625" w:rsidRDefault="00194625" w:rsidP="00194625">
      <w:pPr>
        <w:pStyle w:val="ListParagraph"/>
        <w:numPr>
          <w:ilvl w:val="0"/>
          <w:numId w:val="11"/>
        </w:numPr>
        <w:spacing w:after="160" w:line="360" w:lineRule="auto"/>
        <w:rPr>
          <w:rFonts w:cstheme="minorHAnsi"/>
          <w:color w:val="000000" w:themeColor="text1"/>
          <w:sz w:val="24"/>
          <w:szCs w:val="24"/>
        </w:rPr>
      </w:pPr>
      <w:r w:rsidRPr="00194625">
        <w:rPr>
          <w:rFonts w:cstheme="minorHAnsi"/>
          <w:color w:val="000000" w:themeColor="text1"/>
          <w:sz w:val="24"/>
          <w:szCs w:val="24"/>
        </w:rPr>
        <w:t xml:space="preserve">60 Years old gentle man presents with painful Right Thigh. On inquiry he has fracture femur1 year ago &amp; underwent close inter – locking nail fixation about 36 hours after fracture.  </w:t>
      </w:r>
      <w:r w:rsidRPr="00194625">
        <w:rPr>
          <w:rFonts w:cstheme="minorHAnsi"/>
          <w:b/>
          <w:bCs/>
          <w:color w:val="000000" w:themeColor="text1"/>
          <w:sz w:val="24"/>
          <w:szCs w:val="24"/>
        </w:rPr>
        <w:t>Lab:</w:t>
      </w:r>
      <w:r w:rsidRPr="00194625">
        <w:rPr>
          <w:rFonts w:cstheme="minorHAnsi"/>
          <w:color w:val="000000" w:themeColor="text1"/>
          <w:sz w:val="24"/>
          <w:szCs w:val="24"/>
        </w:rPr>
        <w:t xml:space="preserve"> Normal </w:t>
      </w:r>
      <w:r w:rsidRPr="00194625">
        <w:rPr>
          <w:rFonts w:cstheme="minorHAnsi"/>
          <w:b/>
          <w:bCs/>
          <w:color w:val="000000" w:themeColor="text1"/>
          <w:sz w:val="24"/>
          <w:szCs w:val="24"/>
        </w:rPr>
        <w:t>X-Rays:</w:t>
      </w:r>
      <w:r w:rsidRPr="00194625">
        <w:rPr>
          <w:rFonts w:cstheme="minorHAnsi"/>
          <w:color w:val="000000" w:themeColor="text1"/>
          <w:sz w:val="24"/>
          <w:szCs w:val="24"/>
        </w:rPr>
        <w:t xml:space="preserve"> </w:t>
      </w:r>
      <w:r w:rsidRPr="00194625">
        <w:rPr>
          <w:rFonts w:cstheme="minorHAnsi"/>
          <w:color w:val="000000" w:themeColor="text1"/>
          <w:sz w:val="24"/>
          <w:szCs w:val="24"/>
        </w:rPr>
        <w:tab/>
        <w:t xml:space="preserve">Gap b/w fracture ends seen. </w:t>
      </w:r>
    </w:p>
    <w:tbl>
      <w:tblPr>
        <w:tblStyle w:val="TableGrid"/>
        <w:tblW w:w="8910" w:type="dxa"/>
        <w:tblInd w:w="-185" w:type="dxa"/>
        <w:tblLook w:val="04A0" w:firstRow="1" w:lastRow="0" w:firstColumn="1" w:lastColumn="0" w:noHBand="0" w:noVBand="1"/>
      </w:tblPr>
      <w:tblGrid>
        <w:gridCol w:w="2849"/>
        <w:gridCol w:w="2723"/>
        <w:gridCol w:w="3338"/>
      </w:tblGrid>
      <w:tr w:rsidR="00194625" w:rsidRPr="00194625" w:rsidTr="002C7784">
        <w:trPr>
          <w:trHeight w:val="183"/>
        </w:trPr>
        <w:tc>
          <w:tcPr>
            <w:tcW w:w="2849"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2723"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3338"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368"/>
        </w:trPr>
        <w:tc>
          <w:tcPr>
            <w:tcW w:w="2849"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Bone Grafting</w:t>
            </w:r>
          </w:p>
          <w:p w:rsidR="00194625" w:rsidRPr="00194625" w:rsidRDefault="00194625" w:rsidP="00194625">
            <w:pPr>
              <w:pStyle w:val="ListParagraph"/>
              <w:spacing w:line="360" w:lineRule="auto"/>
              <w:rPr>
                <w:rFonts w:cstheme="minorHAnsi"/>
                <w:color w:val="000000" w:themeColor="text1"/>
                <w:sz w:val="24"/>
                <w:szCs w:val="24"/>
              </w:rPr>
            </w:pPr>
          </w:p>
        </w:tc>
        <w:tc>
          <w:tcPr>
            <w:tcW w:w="2723"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X rays show hypertrophic non-union</w:t>
            </w:r>
          </w:p>
          <w:p w:rsidR="00194625" w:rsidRPr="00194625" w:rsidRDefault="00194625" w:rsidP="00194625">
            <w:pPr>
              <w:spacing w:line="360" w:lineRule="auto"/>
              <w:rPr>
                <w:rFonts w:cstheme="minorHAnsi"/>
                <w:color w:val="000000" w:themeColor="text1"/>
                <w:sz w:val="24"/>
                <w:szCs w:val="24"/>
              </w:rPr>
            </w:pPr>
          </w:p>
        </w:tc>
        <w:tc>
          <w:tcPr>
            <w:tcW w:w="3338"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68"/>
        </w:trPr>
        <w:tc>
          <w:tcPr>
            <w:tcW w:w="2849"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Revision closed interlocking nail</w:t>
            </w:r>
          </w:p>
          <w:p w:rsidR="00194625" w:rsidRPr="00194625" w:rsidRDefault="00194625" w:rsidP="00194625">
            <w:pPr>
              <w:pStyle w:val="ListParagraph"/>
              <w:spacing w:line="360" w:lineRule="auto"/>
              <w:rPr>
                <w:rFonts w:cstheme="minorHAnsi"/>
                <w:color w:val="000000" w:themeColor="text1"/>
                <w:sz w:val="24"/>
                <w:szCs w:val="24"/>
              </w:rPr>
            </w:pPr>
          </w:p>
        </w:tc>
        <w:tc>
          <w:tcPr>
            <w:tcW w:w="2723"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CRP and TLC - Normal</w:t>
            </w:r>
          </w:p>
          <w:p w:rsidR="00194625" w:rsidRPr="00194625" w:rsidRDefault="00194625" w:rsidP="00194625">
            <w:pPr>
              <w:spacing w:line="360" w:lineRule="auto"/>
              <w:rPr>
                <w:rFonts w:cstheme="minorHAnsi"/>
                <w:color w:val="000000" w:themeColor="text1"/>
                <w:sz w:val="24"/>
                <w:szCs w:val="24"/>
              </w:rPr>
            </w:pPr>
          </w:p>
        </w:tc>
        <w:tc>
          <w:tcPr>
            <w:tcW w:w="3338"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68"/>
        </w:trPr>
        <w:tc>
          <w:tcPr>
            <w:tcW w:w="2849"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Platting with Bone grafting</w:t>
            </w:r>
          </w:p>
          <w:p w:rsidR="00194625" w:rsidRPr="00194625" w:rsidRDefault="00194625" w:rsidP="00194625">
            <w:pPr>
              <w:pStyle w:val="ListParagraph"/>
              <w:spacing w:line="360" w:lineRule="auto"/>
              <w:rPr>
                <w:rFonts w:cstheme="minorHAnsi"/>
                <w:color w:val="000000" w:themeColor="text1"/>
                <w:sz w:val="24"/>
                <w:szCs w:val="24"/>
              </w:rPr>
            </w:pPr>
          </w:p>
        </w:tc>
        <w:tc>
          <w:tcPr>
            <w:tcW w:w="2723"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Patient is having concerns for graft morbidity</w:t>
            </w:r>
          </w:p>
          <w:p w:rsidR="00194625" w:rsidRPr="00194625" w:rsidRDefault="00194625" w:rsidP="00194625">
            <w:pPr>
              <w:spacing w:line="360" w:lineRule="auto"/>
              <w:rPr>
                <w:rFonts w:cstheme="minorHAnsi"/>
                <w:color w:val="000000" w:themeColor="text1"/>
                <w:sz w:val="24"/>
                <w:szCs w:val="24"/>
              </w:rPr>
            </w:pPr>
          </w:p>
        </w:tc>
        <w:tc>
          <w:tcPr>
            <w:tcW w:w="3338"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-1: Less useful     0: Neither more nor less useful        +1: More useful</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lastRenderedPageBreak/>
        <w:t>___________________________________________________________________________________________</w:t>
      </w:r>
    </w:p>
    <w:p w:rsidR="00194625" w:rsidRPr="00194625" w:rsidRDefault="00194625" w:rsidP="00194625">
      <w:pPr>
        <w:pStyle w:val="ListParagraph"/>
        <w:numPr>
          <w:ilvl w:val="0"/>
          <w:numId w:val="11"/>
        </w:numPr>
        <w:spacing w:after="160" w:line="360" w:lineRule="auto"/>
        <w:rPr>
          <w:rFonts w:cstheme="minorHAnsi"/>
          <w:color w:val="000000" w:themeColor="text1"/>
          <w:sz w:val="24"/>
          <w:szCs w:val="24"/>
        </w:rPr>
      </w:pPr>
      <w:r w:rsidRPr="00194625">
        <w:rPr>
          <w:rFonts w:cstheme="minorHAnsi"/>
          <w:color w:val="000000" w:themeColor="text1"/>
          <w:sz w:val="24"/>
          <w:szCs w:val="24"/>
        </w:rPr>
        <w:t xml:space="preserve">A 35-year-old male fell and sustained talar neck fracture. It is an isolated and neuro-vascularly intact injury. </w:t>
      </w:r>
    </w:p>
    <w:tbl>
      <w:tblPr>
        <w:tblStyle w:val="TableGrid"/>
        <w:tblW w:w="5000" w:type="pct"/>
        <w:tblLook w:val="04A0" w:firstRow="1" w:lastRow="0" w:firstColumn="1" w:lastColumn="0" w:noHBand="0" w:noVBand="1"/>
      </w:tblPr>
      <w:tblGrid>
        <w:gridCol w:w="2391"/>
        <w:gridCol w:w="1523"/>
        <w:gridCol w:w="5102"/>
      </w:tblGrid>
      <w:tr w:rsidR="00194625" w:rsidRPr="00194625" w:rsidTr="002C7784">
        <w:tc>
          <w:tcPr>
            <w:tcW w:w="833"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655"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3512"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c>
          <w:tcPr>
            <w:tcW w:w="833" w:type="pct"/>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Parallel two screws fixation</w:t>
            </w:r>
          </w:p>
        </w:tc>
        <w:tc>
          <w:tcPr>
            <w:tcW w:w="655"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Talus neck comminution</w:t>
            </w:r>
          </w:p>
        </w:tc>
        <w:tc>
          <w:tcPr>
            <w:tcW w:w="3512"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c>
          <w:tcPr>
            <w:tcW w:w="833" w:type="pct"/>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Medial compression screw fixation first</w:t>
            </w:r>
          </w:p>
        </w:tc>
        <w:tc>
          <w:tcPr>
            <w:tcW w:w="655"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Medial talus neck comminution</w:t>
            </w:r>
          </w:p>
        </w:tc>
        <w:tc>
          <w:tcPr>
            <w:tcW w:w="3512"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c>
          <w:tcPr>
            <w:tcW w:w="833" w:type="pct"/>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Subtalar arthrodesis</w:t>
            </w:r>
          </w:p>
        </w:tc>
        <w:tc>
          <w:tcPr>
            <w:tcW w:w="655"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X rays show normal sub-talar joint</w:t>
            </w:r>
          </w:p>
        </w:tc>
        <w:tc>
          <w:tcPr>
            <w:tcW w:w="3512"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pBdr>
          <w:bottom w:val="single" w:sz="12" w:space="1" w:color="auto"/>
        </w:pBdr>
        <w:spacing w:line="360" w:lineRule="auto"/>
        <w:jc w:val="both"/>
        <w:rPr>
          <w:rFonts w:cstheme="minorHAnsi"/>
          <w:color w:val="000000" w:themeColor="text1"/>
        </w:rPr>
      </w:pPr>
      <w:r w:rsidRPr="00194625">
        <w:rPr>
          <w:rFonts w:cstheme="minorHAnsi"/>
          <w:color w:val="000000" w:themeColor="text1"/>
        </w:rPr>
        <w:t>-1: Less indicated    0: Neither less nor more indicated   +1: More indicated</w:t>
      </w:r>
    </w:p>
    <w:p w:rsidR="00194625" w:rsidRPr="00194625" w:rsidRDefault="00194625" w:rsidP="00194625">
      <w:pPr>
        <w:pBdr>
          <w:bottom w:val="single" w:sz="12" w:space="1" w:color="auto"/>
        </w:pBdr>
        <w:spacing w:line="360" w:lineRule="auto"/>
        <w:jc w:val="both"/>
        <w:rPr>
          <w:rFonts w:cstheme="minorHAnsi"/>
          <w:color w:val="000000" w:themeColor="text1"/>
        </w:rPr>
      </w:pP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r>
      <w:r w:rsidRPr="00194625">
        <w:rPr>
          <w:rFonts w:cstheme="minorHAnsi"/>
          <w:color w:val="000000" w:themeColor="text1"/>
        </w:rPr>
        <w:softHyphen/>
        <w:t xml:space="preserve">J. A 25-year-old male sustained an isolated injury to his right foot after a fall from height. His foot is swollen and painful. The overlying skin is intact. </w:t>
      </w:r>
    </w:p>
    <w:tbl>
      <w:tblPr>
        <w:tblStyle w:val="TableGrid"/>
        <w:tblW w:w="8640" w:type="dxa"/>
        <w:tblInd w:w="-95" w:type="dxa"/>
        <w:tblLook w:val="04A0" w:firstRow="1" w:lastRow="0" w:firstColumn="1" w:lastColumn="0" w:noHBand="0" w:noVBand="1"/>
      </w:tblPr>
      <w:tblGrid>
        <w:gridCol w:w="2710"/>
        <w:gridCol w:w="3140"/>
        <w:gridCol w:w="2790"/>
      </w:tblGrid>
      <w:tr w:rsidR="00194625" w:rsidRPr="00194625" w:rsidTr="002C7784">
        <w:trPr>
          <w:trHeight w:val="192"/>
        </w:trPr>
        <w:tc>
          <w:tcPr>
            <w:tcW w:w="271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314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27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385"/>
        </w:trPr>
        <w:tc>
          <w:tcPr>
            <w:tcW w:w="271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Lisfranc injury</w:t>
            </w:r>
          </w:p>
        </w:tc>
        <w:tc>
          <w:tcPr>
            <w:tcW w:w="314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Plantar skin normal</w:t>
            </w:r>
          </w:p>
        </w:tc>
        <w:tc>
          <w:tcPr>
            <w:tcW w:w="27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85"/>
        </w:trPr>
        <w:tc>
          <w:tcPr>
            <w:tcW w:w="271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Talus fracture</w:t>
            </w:r>
          </w:p>
        </w:tc>
        <w:tc>
          <w:tcPr>
            <w:tcW w:w="314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Ankle dorsiflexion and plantarflexion intact</w:t>
            </w:r>
          </w:p>
        </w:tc>
        <w:tc>
          <w:tcPr>
            <w:tcW w:w="27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85"/>
        </w:trPr>
        <w:tc>
          <w:tcPr>
            <w:tcW w:w="271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 xml:space="preserve">Calcaneus fracture </w:t>
            </w:r>
          </w:p>
        </w:tc>
        <w:tc>
          <w:tcPr>
            <w:tcW w:w="314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Moderately tender over heel</w:t>
            </w:r>
          </w:p>
        </w:tc>
        <w:tc>
          <w:tcPr>
            <w:tcW w:w="27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-1: Less likely    0: Neither more nor less likely        +1: More likely      </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lastRenderedPageBreak/>
        <w:t xml:space="preserve">K. A 35-year old male is involved in a fall from height and present with the isolated injury. The body of the talus is extruded medially through a large linear open wound. Along with irrigation and debridement </w:t>
      </w:r>
    </w:p>
    <w:tbl>
      <w:tblPr>
        <w:tblStyle w:val="TableGrid"/>
        <w:tblW w:w="8910" w:type="dxa"/>
        <w:tblInd w:w="-365" w:type="dxa"/>
        <w:tblLook w:val="04A0" w:firstRow="1" w:lastRow="0" w:firstColumn="1" w:lastColumn="0" w:noHBand="0" w:noVBand="1"/>
      </w:tblPr>
      <w:tblGrid>
        <w:gridCol w:w="3705"/>
        <w:gridCol w:w="3585"/>
        <w:gridCol w:w="1620"/>
      </w:tblGrid>
      <w:tr w:rsidR="00194625" w:rsidRPr="00194625" w:rsidTr="002C7784">
        <w:trPr>
          <w:trHeight w:val="389"/>
        </w:trPr>
        <w:tc>
          <w:tcPr>
            <w:tcW w:w="370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358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16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801"/>
        </w:trPr>
        <w:tc>
          <w:tcPr>
            <w:tcW w:w="3705"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Open reduction and internal fixation</w:t>
            </w:r>
          </w:p>
        </w:tc>
        <w:tc>
          <w:tcPr>
            <w:tcW w:w="358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Medially there is a large linear open wound</w:t>
            </w:r>
          </w:p>
        </w:tc>
        <w:tc>
          <w:tcPr>
            <w:tcW w:w="16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779"/>
        </w:trPr>
        <w:tc>
          <w:tcPr>
            <w:tcW w:w="3705"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Subtalar arthrodesis</w:t>
            </w:r>
          </w:p>
        </w:tc>
        <w:tc>
          <w:tcPr>
            <w:tcW w:w="358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X rays show no arthritic changes in subtalar articulation</w:t>
            </w:r>
          </w:p>
        </w:tc>
        <w:tc>
          <w:tcPr>
            <w:tcW w:w="16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779"/>
        </w:trPr>
        <w:tc>
          <w:tcPr>
            <w:tcW w:w="3705"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proofErr w:type="spellStart"/>
            <w:r w:rsidRPr="00194625">
              <w:rPr>
                <w:rFonts w:cstheme="minorHAnsi"/>
                <w:color w:val="000000" w:themeColor="text1"/>
                <w:sz w:val="24"/>
                <w:szCs w:val="24"/>
              </w:rPr>
              <w:t>Talo</w:t>
            </w:r>
            <w:proofErr w:type="spellEnd"/>
            <w:r w:rsidRPr="00194625">
              <w:rPr>
                <w:rFonts w:cstheme="minorHAnsi"/>
                <w:color w:val="000000" w:themeColor="text1"/>
                <w:sz w:val="24"/>
                <w:szCs w:val="24"/>
              </w:rPr>
              <w:t>-navicular arthrodesis</w:t>
            </w:r>
          </w:p>
        </w:tc>
        <w:tc>
          <w:tcPr>
            <w:tcW w:w="358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X rays show no arthritic changes in </w:t>
            </w:r>
            <w:proofErr w:type="spellStart"/>
            <w:r w:rsidRPr="00194625">
              <w:rPr>
                <w:rFonts w:cstheme="minorHAnsi"/>
                <w:color w:val="000000" w:themeColor="text1"/>
                <w:sz w:val="24"/>
                <w:szCs w:val="24"/>
              </w:rPr>
              <w:t>Talo</w:t>
            </w:r>
            <w:proofErr w:type="spellEnd"/>
            <w:r w:rsidRPr="00194625">
              <w:rPr>
                <w:rFonts w:cstheme="minorHAnsi"/>
                <w:color w:val="000000" w:themeColor="text1"/>
                <w:sz w:val="24"/>
                <w:szCs w:val="24"/>
              </w:rPr>
              <w:t>-navicular joint</w:t>
            </w:r>
          </w:p>
        </w:tc>
        <w:tc>
          <w:tcPr>
            <w:tcW w:w="16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-1: Less indicated    0: Neither less nor more indicated   +1: More indicated ----------------------------------------------------------------------------------------------------------------------------------------------------------------------------</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L. A 25-year-old man presents one year after undergoing open reduction and internal fixation of the fracture at neck of talus. Physical exam is notable for ambulation on the lateral border of the right foot. </w:t>
      </w:r>
    </w:p>
    <w:tbl>
      <w:tblPr>
        <w:tblStyle w:val="TableGrid"/>
        <w:tblW w:w="9000" w:type="dxa"/>
        <w:tblInd w:w="-275" w:type="dxa"/>
        <w:tblLook w:val="04A0" w:firstRow="1" w:lastRow="0" w:firstColumn="1" w:lastColumn="0" w:noHBand="0" w:noVBand="1"/>
      </w:tblPr>
      <w:tblGrid>
        <w:gridCol w:w="3330"/>
        <w:gridCol w:w="4320"/>
        <w:gridCol w:w="1350"/>
      </w:tblGrid>
      <w:tr w:rsidR="00194625" w:rsidRPr="00194625" w:rsidTr="002C7784">
        <w:tc>
          <w:tcPr>
            <w:tcW w:w="333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43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135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c>
          <w:tcPr>
            <w:tcW w:w="333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Varus deformity of talus</w:t>
            </w:r>
          </w:p>
        </w:tc>
        <w:tc>
          <w:tcPr>
            <w:tcW w:w="43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Hind foot varus and midfoot supination</w:t>
            </w:r>
          </w:p>
        </w:tc>
        <w:tc>
          <w:tcPr>
            <w:tcW w:w="135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c>
          <w:tcPr>
            <w:tcW w:w="333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Subtalar arthritis</w:t>
            </w:r>
          </w:p>
        </w:tc>
        <w:tc>
          <w:tcPr>
            <w:tcW w:w="43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Normal subtalar motion</w:t>
            </w:r>
          </w:p>
        </w:tc>
        <w:tc>
          <w:tcPr>
            <w:tcW w:w="135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c>
          <w:tcPr>
            <w:tcW w:w="333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Non-union of talus</w:t>
            </w:r>
          </w:p>
        </w:tc>
        <w:tc>
          <w:tcPr>
            <w:tcW w:w="43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X-rays show bony union</w:t>
            </w:r>
          </w:p>
        </w:tc>
        <w:tc>
          <w:tcPr>
            <w:tcW w:w="135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-1: Less likely    0: Neither more nor less likely        +1: More likely      </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lastRenderedPageBreak/>
        <w:t>--------------------------------------------------------------------------------------------------------------------------------------------------------------------------------------------------</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M. 40 years old laborer fell off from 2</w:t>
      </w:r>
      <w:r w:rsidRPr="00194625">
        <w:rPr>
          <w:rFonts w:cstheme="minorHAnsi"/>
          <w:color w:val="000000" w:themeColor="text1"/>
          <w:vertAlign w:val="superscript"/>
        </w:rPr>
        <w:t>nd</w:t>
      </w:r>
      <w:r w:rsidRPr="00194625">
        <w:rPr>
          <w:rFonts w:cstheme="minorHAnsi"/>
          <w:color w:val="000000" w:themeColor="text1"/>
        </w:rPr>
        <w:t xml:space="preserve"> floor while at work landing on his right foot. He presents to A and E department with swollen painful Right foot. His GCS 15/15. Local examination reveals erythema and heel tenderness. X rays of feet, knees and pelvis done</w:t>
      </w:r>
    </w:p>
    <w:tbl>
      <w:tblPr>
        <w:tblStyle w:val="TableGrid"/>
        <w:tblW w:w="8910" w:type="dxa"/>
        <w:tblInd w:w="-275" w:type="dxa"/>
        <w:tblLook w:val="04A0" w:firstRow="1" w:lastRow="0" w:firstColumn="1" w:lastColumn="0" w:noHBand="0" w:noVBand="1"/>
      </w:tblPr>
      <w:tblGrid>
        <w:gridCol w:w="3150"/>
        <w:gridCol w:w="3510"/>
        <w:gridCol w:w="2250"/>
      </w:tblGrid>
      <w:tr w:rsidR="00194625" w:rsidRPr="00194625" w:rsidTr="002C7784">
        <w:trPr>
          <w:trHeight w:val="647"/>
        </w:trPr>
        <w:tc>
          <w:tcPr>
            <w:tcW w:w="315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351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2250" w:type="dxa"/>
            <w:vMerge w:val="restar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p w:rsidR="00194625" w:rsidRPr="00194625" w:rsidRDefault="00194625" w:rsidP="00194625">
            <w:pPr>
              <w:spacing w:line="360" w:lineRule="auto"/>
              <w:rPr>
                <w:rFonts w:cstheme="minorHAnsi"/>
                <w:color w:val="000000" w:themeColor="text1"/>
                <w:sz w:val="24"/>
                <w:szCs w:val="24"/>
              </w:rPr>
            </w:pP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p w:rsidR="00194625" w:rsidRPr="00194625" w:rsidRDefault="00194625" w:rsidP="00194625">
            <w:pPr>
              <w:spacing w:line="360" w:lineRule="auto"/>
              <w:rPr>
                <w:rFonts w:cstheme="minorHAnsi"/>
                <w:color w:val="000000" w:themeColor="text1"/>
                <w:sz w:val="24"/>
                <w:szCs w:val="24"/>
              </w:rPr>
            </w:pP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1223"/>
        </w:trPr>
        <w:tc>
          <w:tcPr>
            <w:tcW w:w="315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Cast immobilization</w:t>
            </w:r>
          </w:p>
        </w:tc>
        <w:tc>
          <w:tcPr>
            <w:tcW w:w="351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Comminuted calcaneal fracture</w:t>
            </w:r>
          </w:p>
        </w:tc>
        <w:tc>
          <w:tcPr>
            <w:tcW w:w="2250" w:type="dxa"/>
            <w:vMerge/>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rPr>
          <w:trHeight w:val="1700"/>
        </w:trPr>
        <w:tc>
          <w:tcPr>
            <w:tcW w:w="315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ORIF</w:t>
            </w:r>
          </w:p>
        </w:tc>
        <w:tc>
          <w:tcPr>
            <w:tcW w:w="351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Patient is a chronic smoker</w:t>
            </w:r>
          </w:p>
        </w:tc>
        <w:tc>
          <w:tcPr>
            <w:tcW w:w="2250" w:type="dxa"/>
            <w:vMerge/>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rPr>
          <w:trHeight w:val="1160"/>
        </w:trPr>
        <w:tc>
          <w:tcPr>
            <w:tcW w:w="315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Sub-talar arthrodesis</w:t>
            </w:r>
          </w:p>
        </w:tc>
        <w:tc>
          <w:tcPr>
            <w:tcW w:w="351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2 cm full thickness skin wound </w:t>
            </w:r>
            <w:r w:rsidRPr="00194625">
              <w:rPr>
                <w:rFonts w:cstheme="minorHAnsi"/>
                <w:color w:val="000000" w:themeColor="text1"/>
                <w:sz w:val="24"/>
                <w:szCs w:val="24"/>
              </w:rPr>
              <w:t>communicating</w:t>
            </w:r>
            <w:r w:rsidRPr="00194625">
              <w:rPr>
                <w:rFonts w:cstheme="minorHAnsi"/>
                <w:color w:val="000000" w:themeColor="text1"/>
                <w:sz w:val="24"/>
                <w:szCs w:val="24"/>
              </w:rPr>
              <w:t xml:space="preserve"> with fracture</w:t>
            </w:r>
          </w:p>
        </w:tc>
        <w:tc>
          <w:tcPr>
            <w:tcW w:w="2250" w:type="dxa"/>
            <w:vMerge/>
          </w:tcPr>
          <w:p w:rsidR="00194625" w:rsidRPr="00194625" w:rsidRDefault="00194625" w:rsidP="00194625">
            <w:pPr>
              <w:spacing w:line="360" w:lineRule="auto"/>
              <w:rPr>
                <w:rFonts w:cstheme="minorHAnsi"/>
                <w:color w:val="000000" w:themeColor="text1"/>
                <w:sz w:val="24"/>
                <w:szCs w:val="24"/>
              </w:rPr>
            </w:pP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-1: Less indicated    0: Neither less nor more indicated   +1: More indicated</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 </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N. A 30-year-old patient underwent open reduction internal fixation of a talar neck fracture 8 weeks ago. He is pain free at the moment. </w:t>
      </w:r>
    </w:p>
    <w:tbl>
      <w:tblPr>
        <w:tblStyle w:val="TableGrid"/>
        <w:tblW w:w="5000" w:type="pct"/>
        <w:tblLook w:val="04A0" w:firstRow="1" w:lastRow="0" w:firstColumn="1" w:lastColumn="0" w:noHBand="0" w:noVBand="1"/>
      </w:tblPr>
      <w:tblGrid>
        <w:gridCol w:w="2499"/>
        <w:gridCol w:w="3291"/>
        <w:gridCol w:w="3226"/>
      </w:tblGrid>
      <w:tr w:rsidR="00194625" w:rsidRPr="00194625" w:rsidTr="002C7784">
        <w:tc>
          <w:tcPr>
            <w:tcW w:w="1216"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1910"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1874"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c>
          <w:tcPr>
            <w:tcW w:w="1216" w:type="pct"/>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Avascular necrosis</w:t>
            </w:r>
          </w:p>
        </w:tc>
        <w:tc>
          <w:tcPr>
            <w:tcW w:w="1910"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XRAYS show subchondral radiolucency of the dome of the talus</w:t>
            </w:r>
          </w:p>
        </w:tc>
        <w:tc>
          <w:tcPr>
            <w:tcW w:w="1874"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c>
          <w:tcPr>
            <w:tcW w:w="1216" w:type="pct"/>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 xml:space="preserve">Non-union </w:t>
            </w:r>
          </w:p>
        </w:tc>
        <w:tc>
          <w:tcPr>
            <w:tcW w:w="1910"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CT normal</w:t>
            </w:r>
          </w:p>
        </w:tc>
        <w:tc>
          <w:tcPr>
            <w:tcW w:w="1874"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c>
          <w:tcPr>
            <w:tcW w:w="1216" w:type="pct"/>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Osteoarthritis</w:t>
            </w:r>
          </w:p>
        </w:tc>
        <w:tc>
          <w:tcPr>
            <w:tcW w:w="1910"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Motion at joint is intact</w:t>
            </w:r>
          </w:p>
        </w:tc>
        <w:tc>
          <w:tcPr>
            <w:tcW w:w="1874"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-1: Less likely    0: Neither more nor less likely        +1: More likely      </w:t>
      </w:r>
    </w:p>
    <w:p w:rsidR="00194625" w:rsidRPr="00194625" w:rsidRDefault="00194625" w:rsidP="00194625">
      <w:pPr>
        <w:spacing w:line="360" w:lineRule="auto"/>
        <w:jc w:val="both"/>
        <w:rPr>
          <w:rFonts w:eastAsia="Times New Roman" w:cstheme="minorHAnsi"/>
          <w:color w:val="000000" w:themeColor="text1"/>
          <w:bdr w:val="none" w:sz="0" w:space="0" w:color="auto" w:frame="1"/>
        </w:rPr>
      </w:pPr>
      <w:r w:rsidRPr="00194625">
        <w:rPr>
          <w:rFonts w:cstheme="minorHAnsi"/>
          <w:color w:val="000000" w:themeColor="text1"/>
        </w:rPr>
        <w:t>------------------------------------------------------------------------------------------------------------------------------------------------------------------</w:t>
      </w:r>
      <w:r w:rsidRPr="00194625">
        <w:rPr>
          <w:rFonts w:eastAsia="Times New Roman" w:cstheme="minorHAnsi"/>
          <w:color w:val="000000" w:themeColor="text1"/>
          <w:bdr w:val="none" w:sz="0" w:space="0" w:color="auto" w:frame="1"/>
        </w:rPr>
        <w:t xml:space="preserve"> </w:t>
      </w:r>
    </w:p>
    <w:p w:rsidR="00194625" w:rsidRPr="00194625" w:rsidRDefault="00194625" w:rsidP="00194625">
      <w:pPr>
        <w:spacing w:line="360" w:lineRule="auto"/>
        <w:jc w:val="both"/>
        <w:rPr>
          <w:rFonts w:cstheme="minorHAnsi"/>
          <w:color w:val="000000" w:themeColor="text1"/>
        </w:rPr>
      </w:pPr>
      <w:r w:rsidRPr="00194625">
        <w:rPr>
          <w:rFonts w:eastAsia="Times New Roman" w:cstheme="minorHAnsi"/>
          <w:color w:val="000000" w:themeColor="text1"/>
          <w:bdr w:val="none" w:sz="0" w:space="0" w:color="auto" w:frame="1"/>
        </w:rPr>
        <w:lastRenderedPageBreak/>
        <w:t>O. A 20-year-old football player complains of foot pain following a twisting injury. Patient is having difficulty in weight bearing and ambulation</w:t>
      </w:r>
    </w:p>
    <w:tbl>
      <w:tblPr>
        <w:tblStyle w:val="TableGrid"/>
        <w:tblW w:w="5000" w:type="pct"/>
        <w:tblLayout w:type="fixed"/>
        <w:tblLook w:val="04A0" w:firstRow="1" w:lastRow="0" w:firstColumn="1" w:lastColumn="0" w:noHBand="0" w:noVBand="1"/>
      </w:tblPr>
      <w:tblGrid>
        <w:gridCol w:w="2254"/>
        <w:gridCol w:w="3850"/>
        <w:gridCol w:w="2912"/>
      </w:tblGrid>
      <w:tr w:rsidR="00194625" w:rsidRPr="00194625" w:rsidTr="002C7784">
        <w:tc>
          <w:tcPr>
            <w:tcW w:w="1250"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2135"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1616"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c>
          <w:tcPr>
            <w:tcW w:w="1250" w:type="pct"/>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Lisfranc injury</w:t>
            </w:r>
          </w:p>
        </w:tc>
        <w:tc>
          <w:tcPr>
            <w:tcW w:w="2135" w:type="pct"/>
          </w:tcPr>
          <w:p w:rsidR="00194625" w:rsidRPr="00194625" w:rsidRDefault="00194625" w:rsidP="00194625">
            <w:pPr>
              <w:spacing w:line="360" w:lineRule="auto"/>
              <w:rPr>
                <w:rFonts w:cstheme="minorHAnsi"/>
                <w:color w:val="000000" w:themeColor="text1"/>
                <w:sz w:val="24"/>
                <w:szCs w:val="24"/>
              </w:rPr>
            </w:pPr>
            <w:r w:rsidRPr="00194625">
              <w:rPr>
                <w:rFonts w:eastAsia="Times New Roman" w:cstheme="minorHAnsi"/>
                <w:color w:val="000000" w:themeColor="text1"/>
                <w:sz w:val="24"/>
                <w:szCs w:val="24"/>
                <w:bdr w:val="none" w:sz="0" w:space="0" w:color="auto" w:frame="1"/>
              </w:rPr>
              <w:t>Plantar erythema and midfoot tenderness</w:t>
            </w:r>
          </w:p>
        </w:tc>
        <w:tc>
          <w:tcPr>
            <w:tcW w:w="1616"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c>
          <w:tcPr>
            <w:tcW w:w="1250" w:type="pct"/>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proofErr w:type="spellStart"/>
            <w:r w:rsidRPr="00194625">
              <w:rPr>
                <w:rFonts w:cstheme="minorHAnsi"/>
                <w:color w:val="000000" w:themeColor="text1"/>
                <w:sz w:val="24"/>
                <w:szCs w:val="24"/>
              </w:rPr>
              <w:t>Tarso</w:t>
            </w:r>
            <w:proofErr w:type="spellEnd"/>
            <w:r w:rsidRPr="00194625">
              <w:rPr>
                <w:rFonts w:cstheme="minorHAnsi"/>
                <w:color w:val="000000" w:themeColor="text1"/>
                <w:sz w:val="24"/>
                <w:szCs w:val="24"/>
              </w:rPr>
              <w:t>-metatarsal disruption</w:t>
            </w:r>
          </w:p>
        </w:tc>
        <w:tc>
          <w:tcPr>
            <w:tcW w:w="2135" w:type="pct"/>
          </w:tcPr>
          <w:p w:rsidR="00194625" w:rsidRPr="00194625" w:rsidRDefault="00194625" w:rsidP="00194625">
            <w:pPr>
              <w:spacing w:line="360" w:lineRule="auto"/>
              <w:textAlignment w:val="baseline"/>
              <w:rPr>
                <w:rFonts w:eastAsia="Times New Roman" w:cstheme="minorHAnsi"/>
                <w:color w:val="000000" w:themeColor="text1"/>
                <w:sz w:val="24"/>
                <w:szCs w:val="24"/>
              </w:rPr>
            </w:pPr>
            <w:r w:rsidRPr="00194625">
              <w:rPr>
                <w:rFonts w:eastAsia="Times New Roman" w:cstheme="minorHAnsi"/>
                <w:color w:val="000000" w:themeColor="text1"/>
                <w:sz w:val="24"/>
                <w:szCs w:val="24"/>
                <w:bdr w:val="none" w:sz="0" w:space="0" w:color="auto" w:frame="1"/>
              </w:rPr>
              <w:t>Weight bearing radiographs show &gt;2mm displacement between 1</w:t>
            </w:r>
            <w:r w:rsidRPr="00194625">
              <w:rPr>
                <w:rFonts w:eastAsia="Times New Roman" w:cstheme="minorHAnsi"/>
                <w:color w:val="000000" w:themeColor="text1"/>
                <w:sz w:val="24"/>
                <w:szCs w:val="24"/>
                <w:bdr w:val="none" w:sz="0" w:space="0" w:color="auto" w:frame="1"/>
                <w:vertAlign w:val="superscript"/>
              </w:rPr>
              <w:t>st</w:t>
            </w:r>
            <w:r w:rsidRPr="00194625">
              <w:rPr>
                <w:rFonts w:eastAsia="Times New Roman" w:cstheme="minorHAnsi"/>
                <w:color w:val="000000" w:themeColor="text1"/>
                <w:sz w:val="24"/>
                <w:szCs w:val="24"/>
                <w:bdr w:val="none" w:sz="0" w:space="0" w:color="auto" w:frame="1"/>
              </w:rPr>
              <w:t xml:space="preserve"> and 2</w:t>
            </w:r>
            <w:r w:rsidRPr="00194625">
              <w:rPr>
                <w:rFonts w:eastAsia="Times New Roman" w:cstheme="minorHAnsi"/>
                <w:color w:val="000000" w:themeColor="text1"/>
                <w:sz w:val="24"/>
                <w:szCs w:val="24"/>
                <w:bdr w:val="none" w:sz="0" w:space="0" w:color="auto" w:frame="1"/>
                <w:vertAlign w:val="superscript"/>
              </w:rPr>
              <w:t>nd</w:t>
            </w:r>
            <w:r w:rsidRPr="00194625">
              <w:rPr>
                <w:rFonts w:eastAsia="Times New Roman" w:cstheme="minorHAnsi"/>
                <w:color w:val="000000" w:themeColor="text1"/>
                <w:sz w:val="24"/>
                <w:szCs w:val="24"/>
                <w:bdr w:val="none" w:sz="0" w:space="0" w:color="auto" w:frame="1"/>
              </w:rPr>
              <w:t xml:space="preserve"> metatarsals</w:t>
            </w:r>
          </w:p>
          <w:p w:rsidR="00194625" w:rsidRPr="00194625" w:rsidRDefault="00194625" w:rsidP="00194625">
            <w:pPr>
              <w:spacing w:line="360" w:lineRule="auto"/>
              <w:textAlignment w:val="baseline"/>
              <w:rPr>
                <w:rFonts w:cstheme="minorHAnsi"/>
                <w:color w:val="000000" w:themeColor="text1"/>
                <w:sz w:val="24"/>
                <w:szCs w:val="24"/>
              </w:rPr>
            </w:pPr>
          </w:p>
        </w:tc>
        <w:tc>
          <w:tcPr>
            <w:tcW w:w="1616"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c>
          <w:tcPr>
            <w:tcW w:w="1250" w:type="pct"/>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Talus fracture</w:t>
            </w:r>
          </w:p>
        </w:tc>
        <w:tc>
          <w:tcPr>
            <w:tcW w:w="2135"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X rays show positive Fleck’s sign </w:t>
            </w:r>
          </w:p>
        </w:tc>
        <w:tc>
          <w:tcPr>
            <w:tcW w:w="1616"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-1: Less likely    0: Neither more nor less likely        +1: More likely      </w:t>
      </w:r>
    </w:p>
    <w:p w:rsidR="00194625" w:rsidRPr="00194625" w:rsidRDefault="00194625" w:rsidP="00194625">
      <w:pPr>
        <w:pBdr>
          <w:bottom w:val="single" w:sz="6" w:space="1" w:color="auto"/>
        </w:pBdr>
        <w:spacing w:line="360" w:lineRule="auto"/>
        <w:jc w:val="both"/>
        <w:rPr>
          <w:rFonts w:cstheme="minorHAnsi"/>
          <w:color w:val="000000" w:themeColor="text1"/>
        </w:rPr>
      </w:pPr>
    </w:p>
    <w:p w:rsidR="00194625" w:rsidRPr="00194625" w:rsidRDefault="00194625" w:rsidP="00194625">
      <w:pPr>
        <w:spacing w:line="360" w:lineRule="auto"/>
        <w:jc w:val="both"/>
        <w:rPr>
          <w:rFonts w:cstheme="minorHAnsi"/>
          <w:color w:val="000000" w:themeColor="text1"/>
        </w:rPr>
      </w:pPr>
      <w:r w:rsidRPr="00194625">
        <w:rPr>
          <w:rFonts w:eastAsia="Times New Roman" w:cstheme="minorHAnsi"/>
          <w:color w:val="000000" w:themeColor="text1"/>
          <w:bdr w:val="none" w:sz="0" w:space="0" w:color="auto" w:frame="1"/>
        </w:rPr>
        <w:t xml:space="preserve">P. A 32-year-old squash player sustains an injury to her right foot. She is unable to weight bear and mobilize. She is brought to emergency room in a wheel chair. Her GCS is 15/15 </w:t>
      </w:r>
    </w:p>
    <w:tbl>
      <w:tblPr>
        <w:tblStyle w:val="TableGrid"/>
        <w:tblW w:w="5000" w:type="pct"/>
        <w:tblLook w:val="04A0" w:firstRow="1" w:lastRow="0" w:firstColumn="1" w:lastColumn="0" w:noHBand="0" w:noVBand="1"/>
      </w:tblPr>
      <w:tblGrid>
        <w:gridCol w:w="1929"/>
        <w:gridCol w:w="1202"/>
        <w:gridCol w:w="5885"/>
      </w:tblGrid>
      <w:tr w:rsidR="00194625" w:rsidRPr="00194625" w:rsidTr="002C7784">
        <w:tc>
          <w:tcPr>
            <w:tcW w:w="989"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707"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3304"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135"/>
        </w:trPr>
        <w:tc>
          <w:tcPr>
            <w:tcW w:w="989" w:type="pct"/>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Lisfranc injury</w:t>
            </w:r>
          </w:p>
        </w:tc>
        <w:tc>
          <w:tcPr>
            <w:tcW w:w="707"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Planter erythema and fleck sign</w:t>
            </w:r>
          </w:p>
        </w:tc>
        <w:tc>
          <w:tcPr>
            <w:tcW w:w="3304"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135"/>
        </w:trPr>
        <w:tc>
          <w:tcPr>
            <w:tcW w:w="989" w:type="pct"/>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Talus fracture</w:t>
            </w:r>
          </w:p>
        </w:tc>
        <w:tc>
          <w:tcPr>
            <w:tcW w:w="707"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X ray talus does not show fracture</w:t>
            </w:r>
          </w:p>
        </w:tc>
        <w:tc>
          <w:tcPr>
            <w:tcW w:w="3304"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c>
          <w:tcPr>
            <w:tcW w:w="989" w:type="pct"/>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Ankle fracture</w:t>
            </w:r>
          </w:p>
        </w:tc>
        <w:tc>
          <w:tcPr>
            <w:tcW w:w="707"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X ray leg show mid shaft fibula fracture</w:t>
            </w:r>
          </w:p>
        </w:tc>
        <w:tc>
          <w:tcPr>
            <w:tcW w:w="3304"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lastRenderedPageBreak/>
        <w:t xml:space="preserve">-1: Less likely    0: Neither more nor less likely        +1: More likely      </w:t>
      </w:r>
    </w:p>
    <w:p w:rsidR="00194625" w:rsidRPr="00194625" w:rsidRDefault="00194625" w:rsidP="00194625">
      <w:pPr>
        <w:spacing w:line="360" w:lineRule="auto"/>
        <w:jc w:val="both"/>
        <w:rPr>
          <w:rFonts w:eastAsia="Times New Roman" w:cstheme="minorHAnsi"/>
          <w:color w:val="000000" w:themeColor="text1"/>
          <w:bdr w:val="none" w:sz="0" w:space="0" w:color="auto" w:frame="1"/>
        </w:rPr>
      </w:pPr>
    </w:p>
    <w:p w:rsidR="00194625" w:rsidRPr="00194625" w:rsidRDefault="00194625" w:rsidP="00194625">
      <w:pPr>
        <w:spacing w:line="360" w:lineRule="auto"/>
        <w:jc w:val="both"/>
        <w:rPr>
          <w:rFonts w:cstheme="minorHAnsi"/>
          <w:color w:val="000000" w:themeColor="text1"/>
        </w:rPr>
      </w:pPr>
      <w:r w:rsidRPr="00194625">
        <w:rPr>
          <w:rFonts w:eastAsia="Times New Roman" w:cstheme="minorHAnsi"/>
          <w:color w:val="000000" w:themeColor="text1"/>
          <w:bdr w:val="none" w:sz="0" w:space="0" w:color="auto" w:frame="1"/>
        </w:rPr>
        <w:t>Q. 30-year-old man was involved in a high velocity road traffic accident (RTA) 6 months ago. He recovered from severe head injury after 4 months in the ICU. He now complains of right foot pain that gets worse with weight bearing and attempted walk. Radiographs show displaced fracture of 1</w:t>
      </w:r>
      <w:r w:rsidRPr="00194625">
        <w:rPr>
          <w:rFonts w:eastAsia="Times New Roman" w:cstheme="minorHAnsi"/>
          <w:color w:val="000000" w:themeColor="text1"/>
          <w:bdr w:val="none" w:sz="0" w:space="0" w:color="auto" w:frame="1"/>
          <w:vertAlign w:val="superscript"/>
        </w:rPr>
        <w:t>st</w:t>
      </w:r>
      <w:r w:rsidRPr="00194625">
        <w:rPr>
          <w:rFonts w:eastAsia="Times New Roman" w:cstheme="minorHAnsi"/>
          <w:color w:val="000000" w:themeColor="text1"/>
          <w:bdr w:val="none" w:sz="0" w:space="0" w:color="auto" w:frame="1"/>
        </w:rPr>
        <w:t>, 2</w:t>
      </w:r>
      <w:r w:rsidRPr="00194625">
        <w:rPr>
          <w:rFonts w:eastAsia="Times New Roman" w:cstheme="minorHAnsi"/>
          <w:color w:val="000000" w:themeColor="text1"/>
          <w:bdr w:val="none" w:sz="0" w:space="0" w:color="auto" w:frame="1"/>
          <w:vertAlign w:val="superscript"/>
        </w:rPr>
        <w:t>nd</w:t>
      </w:r>
      <w:r w:rsidRPr="00194625">
        <w:rPr>
          <w:rFonts w:eastAsia="Times New Roman" w:cstheme="minorHAnsi"/>
          <w:color w:val="000000" w:themeColor="text1"/>
          <w:bdr w:val="none" w:sz="0" w:space="0" w:color="auto" w:frame="1"/>
        </w:rPr>
        <w:t xml:space="preserve"> and 3</w:t>
      </w:r>
      <w:r w:rsidRPr="00194625">
        <w:rPr>
          <w:rFonts w:eastAsia="Times New Roman" w:cstheme="minorHAnsi"/>
          <w:color w:val="000000" w:themeColor="text1"/>
          <w:bdr w:val="none" w:sz="0" w:space="0" w:color="auto" w:frame="1"/>
          <w:vertAlign w:val="superscript"/>
        </w:rPr>
        <w:t>rd</w:t>
      </w:r>
      <w:r w:rsidRPr="00194625">
        <w:rPr>
          <w:rFonts w:eastAsia="Times New Roman" w:cstheme="minorHAnsi"/>
          <w:color w:val="000000" w:themeColor="text1"/>
          <w:bdr w:val="none" w:sz="0" w:space="0" w:color="auto" w:frame="1"/>
        </w:rPr>
        <w:t xml:space="preserve"> torso-metatarsal joints.</w:t>
      </w:r>
    </w:p>
    <w:tbl>
      <w:tblPr>
        <w:tblStyle w:val="TableGrid"/>
        <w:tblW w:w="5000" w:type="pct"/>
        <w:tblLook w:val="04A0" w:firstRow="1" w:lastRow="0" w:firstColumn="1" w:lastColumn="0" w:noHBand="0" w:noVBand="1"/>
      </w:tblPr>
      <w:tblGrid>
        <w:gridCol w:w="3592"/>
        <w:gridCol w:w="2818"/>
        <w:gridCol w:w="2606"/>
      </w:tblGrid>
      <w:tr w:rsidR="00194625" w:rsidRPr="00194625" w:rsidTr="002C7784">
        <w:tc>
          <w:tcPr>
            <w:tcW w:w="1992"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1563"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1445"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c>
          <w:tcPr>
            <w:tcW w:w="1992" w:type="pct"/>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eastAsia="Times New Roman" w:cstheme="minorHAnsi"/>
                <w:color w:val="000000" w:themeColor="text1"/>
                <w:sz w:val="24"/>
                <w:szCs w:val="24"/>
              </w:rPr>
              <w:t>triple arthrodesis</w:t>
            </w:r>
          </w:p>
        </w:tc>
        <w:tc>
          <w:tcPr>
            <w:tcW w:w="1563"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Subtalar joint has normal motion</w:t>
            </w:r>
          </w:p>
        </w:tc>
        <w:tc>
          <w:tcPr>
            <w:tcW w:w="1445"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620"/>
        </w:trPr>
        <w:tc>
          <w:tcPr>
            <w:tcW w:w="1992" w:type="pct"/>
          </w:tcPr>
          <w:p w:rsidR="00194625" w:rsidRPr="00194625" w:rsidRDefault="00194625" w:rsidP="00194625">
            <w:pPr>
              <w:pStyle w:val="ListParagraph"/>
              <w:numPr>
                <w:ilvl w:val="0"/>
                <w:numId w:val="8"/>
              </w:numPr>
              <w:spacing w:after="0" w:line="360" w:lineRule="auto"/>
              <w:textAlignment w:val="baseline"/>
              <w:rPr>
                <w:rFonts w:eastAsia="Times New Roman" w:cstheme="minorHAnsi"/>
                <w:color w:val="000000" w:themeColor="text1"/>
                <w:sz w:val="24"/>
                <w:szCs w:val="24"/>
              </w:rPr>
            </w:pPr>
            <w:r w:rsidRPr="00194625">
              <w:rPr>
                <w:rFonts w:eastAsia="Times New Roman" w:cstheme="minorHAnsi"/>
                <w:color w:val="000000" w:themeColor="text1"/>
                <w:sz w:val="24"/>
                <w:szCs w:val="24"/>
              </w:rPr>
              <w:t>Custom orthotics and physical therapy</w:t>
            </w:r>
          </w:p>
        </w:tc>
        <w:tc>
          <w:tcPr>
            <w:tcW w:w="1563"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Patient is severely tender on affected joints</w:t>
            </w:r>
          </w:p>
        </w:tc>
        <w:tc>
          <w:tcPr>
            <w:tcW w:w="1445"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530"/>
        </w:trPr>
        <w:tc>
          <w:tcPr>
            <w:tcW w:w="1992" w:type="pct"/>
          </w:tcPr>
          <w:p w:rsidR="00194625" w:rsidRPr="00194625" w:rsidRDefault="00194625" w:rsidP="00194625">
            <w:pPr>
              <w:pStyle w:val="ListParagraph"/>
              <w:numPr>
                <w:ilvl w:val="0"/>
                <w:numId w:val="8"/>
              </w:numPr>
              <w:spacing w:after="0" w:line="360" w:lineRule="auto"/>
              <w:textAlignment w:val="baseline"/>
              <w:rPr>
                <w:rFonts w:eastAsia="Times New Roman" w:cstheme="minorHAnsi"/>
                <w:color w:val="000000" w:themeColor="text1"/>
                <w:sz w:val="24"/>
                <w:szCs w:val="24"/>
              </w:rPr>
            </w:pPr>
            <w:r w:rsidRPr="00194625">
              <w:rPr>
                <w:rFonts w:eastAsia="Times New Roman" w:cstheme="minorHAnsi"/>
                <w:color w:val="000000" w:themeColor="text1"/>
                <w:sz w:val="24"/>
                <w:szCs w:val="24"/>
              </w:rPr>
              <w:t xml:space="preserve">Arthrodesis of 1st through 3rd </w:t>
            </w:r>
            <w:proofErr w:type="spellStart"/>
            <w:r w:rsidRPr="00194625">
              <w:rPr>
                <w:rFonts w:eastAsia="Times New Roman" w:cstheme="minorHAnsi"/>
                <w:color w:val="000000" w:themeColor="text1"/>
                <w:sz w:val="24"/>
                <w:szCs w:val="24"/>
              </w:rPr>
              <w:t>tarso</w:t>
            </w:r>
            <w:proofErr w:type="spellEnd"/>
            <w:r w:rsidRPr="00194625">
              <w:rPr>
                <w:rFonts w:eastAsia="Times New Roman" w:cstheme="minorHAnsi"/>
                <w:color w:val="000000" w:themeColor="text1"/>
                <w:sz w:val="24"/>
                <w:szCs w:val="24"/>
              </w:rPr>
              <w:t>-metatarsal joints</w:t>
            </w:r>
          </w:p>
        </w:tc>
        <w:tc>
          <w:tcPr>
            <w:tcW w:w="1563"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X-Rays show osteo-arthritis of the affected joints</w:t>
            </w:r>
          </w:p>
        </w:tc>
        <w:tc>
          <w:tcPr>
            <w:tcW w:w="1445" w:type="pct"/>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-1: Less indicated    0: Neither less nor more indicated   +1: More indicated</w:t>
      </w:r>
    </w:p>
    <w:p w:rsidR="00194625" w:rsidRPr="00194625" w:rsidRDefault="00194625" w:rsidP="00194625">
      <w:pPr>
        <w:spacing w:line="360" w:lineRule="auto"/>
        <w:jc w:val="both"/>
        <w:rPr>
          <w:rFonts w:eastAsia="Times New Roman" w:cstheme="minorHAnsi"/>
          <w:color w:val="000000" w:themeColor="text1"/>
          <w:bdr w:val="none" w:sz="0" w:space="0" w:color="auto" w:frame="1"/>
        </w:rPr>
      </w:pPr>
      <w:r w:rsidRPr="00194625">
        <w:rPr>
          <w:rFonts w:cstheme="minorHAnsi"/>
          <w:color w:val="000000" w:themeColor="text1"/>
        </w:rPr>
        <w:t>-----------------------------------------------------------------------------------------------------------------------------------------------------------</w:t>
      </w:r>
    </w:p>
    <w:p w:rsidR="00194625" w:rsidRPr="00194625" w:rsidRDefault="00194625" w:rsidP="00194625">
      <w:pPr>
        <w:spacing w:line="360" w:lineRule="auto"/>
        <w:jc w:val="both"/>
        <w:rPr>
          <w:rFonts w:cstheme="minorHAnsi"/>
          <w:color w:val="000000" w:themeColor="text1"/>
        </w:rPr>
      </w:pPr>
      <w:r w:rsidRPr="00194625">
        <w:rPr>
          <w:rFonts w:eastAsia="Times New Roman" w:cstheme="minorHAnsi"/>
          <w:color w:val="000000" w:themeColor="text1"/>
          <w:bdr w:val="none" w:sz="0" w:space="0" w:color="auto" w:frame="1"/>
        </w:rPr>
        <w:t>R. A 20-year-old skateboarder fell 6 months ago and has had radial-sided wrist pain since. He feels pain and difficulty in using mobile phone. Moreover, he feels clicking in his wrist while using mobile phone</w:t>
      </w:r>
    </w:p>
    <w:tbl>
      <w:tblPr>
        <w:tblStyle w:val="TableGrid"/>
        <w:tblW w:w="8550" w:type="dxa"/>
        <w:tblInd w:w="-5" w:type="dxa"/>
        <w:tblLook w:val="04A0" w:firstRow="1" w:lastRow="0" w:firstColumn="1" w:lastColumn="0" w:noHBand="0" w:noVBand="1"/>
      </w:tblPr>
      <w:tblGrid>
        <w:gridCol w:w="3600"/>
        <w:gridCol w:w="3060"/>
        <w:gridCol w:w="1890"/>
      </w:tblGrid>
      <w:tr w:rsidR="00194625" w:rsidRPr="00194625" w:rsidTr="002C7784">
        <w:trPr>
          <w:trHeight w:val="417"/>
        </w:trPr>
        <w:tc>
          <w:tcPr>
            <w:tcW w:w="360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751"/>
        </w:trPr>
        <w:tc>
          <w:tcPr>
            <w:tcW w:w="3600" w:type="dxa"/>
          </w:tcPr>
          <w:p w:rsidR="00194625" w:rsidRPr="00194625" w:rsidRDefault="00194625" w:rsidP="00194625">
            <w:pPr>
              <w:pStyle w:val="ListParagraph"/>
              <w:numPr>
                <w:ilvl w:val="0"/>
                <w:numId w:val="8"/>
              </w:numPr>
              <w:spacing w:after="0" w:line="360" w:lineRule="auto"/>
              <w:textAlignment w:val="baseline"/>
              <w:rPr>
                <w:rFonts w:eastAsia="Times New Roman" w:cstheme="minorHAnsi"/>
                <w:color w:val="000000" w:themeColor="text1"/>
                <w:sz w:val="24"/>
                <w:szCs w:val="24"/>
              </w:rPr>
            </w:pPr>
            <w:r w:rsidRPr="00194625">
              <w:rPr>
                <w:rFonts w:eastAsia="Times New Roman" w:cstheme="minorHAnsi"/>
                <w:color w:val="000000" w:themeColor="text1"/>
                <w:sz w:val="24"/>
                <w:szCs w:val="24"/>
              </w:rPr>
              <w:t>long arm thumb spica cast</w:t>
            </w: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Patient is tender in anatomical snuff box</w:t>
            </w: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857"/>
        </w:trPr>
        <w:tc>
          <w:tcPr>
            <w:tcW w:w="3600" w:type="dxa"/>
          </w:tcPr>
          <w:p w:rsidR="00194625" w:rsidRPr="00194625" w:rsidRDefault="00194625" w:rsidP="00194625">
            <w:pPr>
              <w:pStyle w:val="ListParagraph"/>
              <w:numPr>
                <w:ilvl w:val="0"/>
                <w:numId w:val="8"/>
              </w:numPr>
              <w:spacing w:after="0" w:line="360" w:lineRule="auto"/>
              <w:textAlignment w:val="baseline"/>
              <w:rPr>
                <w:rFonts w:eastAsia="Times New Roman" w:cstheme="minorHAnsi"/>
                <w:color w:val="000000" w:themeColor="text1"/>
                <w:sz w:val="24"/>
                <w:szCs w:val="24"/>
              </w:rPr>
            </w:pPr>
            <w:r w:rsidRPr="00194625">
              <w:rPr>
                <w:rFonts w:eastAsia="Times New Roman" w:cstheme="minorHAnsi"/>
                <w:color w:val="000000" w:themeColor="text1"/>
                <w:sz w:val="24"/>
                <w:szCs w:val="24"/>
              </w:rPr>
              <w:t>open reduction internal fixation with autologous bone graft</w:t>
            </w: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X rays show displaced scaphoid fracture with sclerosis of fracture fragments</w:t>
            </w: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834"/>
        </w:trPr>
        <w:tc>
          <w:tcPr>
            <w:tcW w:w="3600" w:type="dxa"/>
          </w:tcPr>
          <w:p w:rsidR="00194625" w:rsidRPr="00194625" w:rsidRDefault="00194625" w:rsidP="00194625">
            <w:pPr>
              <w:pStyle w:val="ListParagraph"/>
              <w:numPr>
                <w:ilvl w:val="0"/>
                <w:numId w:val="8"/>
              </w:numPr>
              <w:spacing w:after="0" w:line="360" w:lineRule="auto"/>
              <w:textAlignment w:val="baseline"/>
              <w:rPr>
                <w:rFonts w:eastAsia="Times New Roman" w:cstheme="minorHAnsi"/>
                <w:color w:val="000000" w:themeColor="text1"/>
                <w:sz w:val="24"/>
                <w:szCs w:val="24"/>
              </w:rPr>
            </w:pPr>
            <w:r w:rsidRPr="00194625">
              <w:rPr>
                <w:rFonts w:eastAsia="Times New Roman" w:cstheme="minorHAnsi"/>
                <w:color w:val="000000" w:themeColor="text1"/>
                <w:sz w:val="24"/>
                <w:szCs w:val="24"/>
              </w:rPr>
              <w:lastRenderedPageBreak/>
              <w:t>wrist arthrodesis</w:t>
            </w:r>
          </w:p>
          <w:p w:rsidR="00194625" w:rsidRPr="00194625" w:rsidRDefault="00194625" w:rsidP="00194625">
            <w:pPr>
              <w:spacing w:line="360" w:lineRule="auto"/>
              <w:rPr>
                <w:rFonts w:cstheme="minorHAnsi"/>
                <w:color w:val="000000" w:themeColor="text1"/>
                <w:sz w:val="24"/>
                <w:szCs w:val="24"/>
              </w:rPr>
            </w:pP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Wrist motion are intact with preserved joint space on x rays</w:t>
            </w: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-1: Less useful     0: Neither more nor less useful        +1: More useful</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w:t>
      </w:r>
      <w:r w:rsidRPr="00194625">
        <w:rPr>
          <w:rFonts w:eastAsia="Times New Roman" w:cstheme="minorHAnsi"/>
          <w:color w:val="000000" w:themeColor="text1"/>
          <w:bdr w:val="none" w:sz="0" w:space="0" w:color="auto" w:frame="1"/>
        </w:rPr>
        <w:t xml:space="preserve"> </w:t>
      </w:r>
    </w:p>
    <w:p w:rsidR="00194625" w:rsidRPr="00194625" w:rsidRDefault="00194625" w:rsidP="00194625">
      <w:pPr>
        <w:spacing w:line="360" w:lineRule="auto"/>
        <w:jc w:val="both"/>
        <w:rPr>
          <w:rFonts w:cstheme="minorHAnsi"/>
          <w:color w:val="000000" w:themeColor="text1"/>
        </w:rPr>
      </w:pPr>
      <w:r w:rsidRPr="00194625">
        <w:rPr>
          <w:rFonts w:eastAsia="Times New Roman" w:cstheme="minorHAnsi"/>
          <w:color w:val="000000" w:themeColor="text1"/>
          <w:bdr w:val="none" w:sz="0" w:space="0" w:color="auto" w:frame="1"/>
        </w:rPr>
        <w:t>S. A young professional football player complains of severe wrist pain after making a tackle. There is paresthesia in his thumb and index finger. Wrist is swollen and deformed</w:t>
      </w:r>
    </w:p>
    <w:tbl>
      <w:tblPr>
        <w:tblStyle w:val="TableGrid"/>
        <w:tblW w:w="8820" w:type="dxa"/>
        <w:tblInd w:w="-95" w:type="dxa"/>
        <w:tblLook w:val="04A0" w:firstRow="1" w:lastRow="0" w:firstColumn="1" w:lastColumn="0" w:noHBand="0" w:noVBand="1"/>
      </w:tblPr>
      <w:tblGrid>
        <w:gridCol w:w="3510"/>
        <w:gridCol w:w="3060"/>
        <w:gridCol w:w="2250"/>
      </w:tblGrid>
      <w:tr w:rsidR="00194625" w:rsidRPr="00194625" w:rsidTr="002C7784">
        <w:trPr>
          <w:trHeight w:val="411"/>
        </w:trPr>
        <w:tc>
          <w:tcPr>
            <w:tcW w:w="351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225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844"/>
        </w:trPr>
        <w:tc>
          <w:tcPr>
            <w:tcW w:w="3510" w:type="dxa"/>
          </w:tcPr>
          <w:p w:rsidR="00194625" w:rsidRPr="00194625" w:rsidRDefault="00194625" w:rsidP="00194625">
            <w:pPr>
              <w:pStyle w:val="ListParagraph"/>
              <w:numPr>
                <w:ilvl w:val="0"/>
                <w:numId w:val="8"/>
              </w:numPr>
              <w:spacing w:after="0" w:line="360" w:lineRule="auto"/>
              <w:textAlignment w:val="baseline"/>
              <w:rPr>
                <w:rFonts w:eastAsia="Times New Roman" w:cstheme="minorHAnsi"/>
                <w:color w:val="000000" w:themeColor="text1"/>
                <w:sz w:val="24"/>
                <w:szCs w:val="24"/>
              </w:rPr>
            </w:pPr>
            <w:r w:rsidRPr="00194625">
              <w:rPr>
                <w:rFonts w:eastAsia="Times New Roman" w:cstheme="minorHAnsi"/>
                <w:color w:val="000000" w:themeColor="text1"/>
                <w:sz w:val="24"/>
                <w:szCs w:val="24"/>
              </w:rPr>
              <w:t>urgent closed reduction and splinting</w:t>
            </w:r>
          </w:p>
        </w:tc>
        <w:tc>
          <w:tcPr>
            <w:tcW w:w="3060" w:type="dxa"/>
          </w:tcPr>
          <w:p w:rsidR="00194625" w:rsidRPr="00194625" w:rsidRDefault="00194625" w:rsidP="00194625">
            <w:pPr>
              <w:spacing w:line="360" w:lineRule="auto"/>
              <w:textAlignment w:val="baseline"/>
              <w:rPr>
                <w:rFonts w:eastAsia="Times New Roman" w:cstheme="minorHAnsi"/>
                <w:color w:val="000000" w:themeColor="text1"/>
                <w:sz w:val="24"/>
                <w:szCs w:val="24"/>
                <w:bdr w:val="none" w:sz="0" w:space="0" w:color="auto" w:frame="1"/>
              </w:rPr>
            </w:pPr>
            <w:r w:rsidRPr="00194625">
              <w:rPr>
                <w:rFonts w:eastAsia="Times New Roman" w:cstheme="minorHAnsi"/>
                <w:color w:val="000000" w:themeColor="text1"/>
                <w:sz w:val="24"/>
                <w:szCs w:val="24"/>
                <w:bdr w:val="none" w:sz="0" w:space="0" w:color="auto" w:frame="1"/>
              </w:rPr>
              <w:t xml:space="preserve">Wrist radiographs show peri-lunate dislocation. </w:t>
            </w:r>
          </w:p>
          <w:p w:rsidR="00194625" w:rsidRPr="00194625" w:rsidRDefault="00194625" w:rsidP="00194625">
            <w:pPr>
              <w:spacing w:line="360" w:lineRule="auto"/>
              <w:rPr>
                <w:rFonts w:cstheme="minorHAnsi"/>
                <w:color w:val="000000" w:themeColor="text1"/>
                <w:sz w:val="24"/>
                <w:szCs w:val="24"/>
              </w:rPr>
            </w:pPr>
          </w:p>
        </w:tc>
        <w:tc>
          <w:tcPr>
            <w:tcW w:w="225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822"/>
        </w:trPr>
        <w:tc>
          <w:tcPr>
            <w:tcW w:w="3510" w:type="dxa"/>
          </w:tcPr>
          <w:p w:rsidR="00194625" w:rsidRPr="00194625" w:rsidRDefault="00194625" w:rsidP="00194625">
            <w:pPr>
              <w:pStyle w:val="ListParagraph"/>
              <w:numPr>
                <w:ilvl w:val="0"/>
                <w:numId w:val="8"/>
              </w:numPr>
              <w:spacing w:after="0" w:line="360" w:lineRule="auto"/>
              <w:textAlignment w:val="baseline"/>
              <w:rPr>
                <w:rFonts w:eastAsia="Times New Roman" w:cstheme="minorHAnsi"/>
                <w:color w:val="000000" w:themeColor="text1"/>
                <w:sz w:val="24"/>
                <w:szCs w:val="24"/>
              </w:rPr>
            </w:pPr>
            <w:r w:rsidRPr="00194625">
              <w:rPr>
                <w:rFonts w:eastAsia="Times New Roman" w:cstheme="minorHAnsi"/>
                <w:color w:val="000000" w:themeColor="text1"/>
                <w:sz w:val="24"/>
                <w:szCs w:val="24"/>
              </w:rPr>
              <w:t>MR arthrogram of the wrist to assess ligamentous injuries</w:t>
            </w: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Dislocation is there for more than 6 hours and MR not possible same day</w:t>
            </w:r>
          </w:p>
        </w:tc>
        <w:tc>
          <w:tcPr>
            <w:tcW w:w="225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822"/>
        </w:trPr>
        <w:tc>
          <w:tcPr>
            <w:tcW w:w="351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Thumb spica cast without reduction</w:t>
            </w: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Patient is fit for anesthesia</w:t>
            </w:r>
          </w:p>
        </w:tc>
        <w:tc>
          <w:tcPr>
            <w:tcW w:w="225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-1: Less useful     0: Neither more nor less useful        +1: More useful</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w:t>
      </w:r>
    </w:p>
    <w:p w:rsidR="00194625" w:rsidRPr="00194625" w:rsidRDefault="00194625" w:rsidP="00194625">
      <w:pPr>
        <w:spacing w:line="360" w:lineRule="auto"/>
        <w:jc w:val="both"/>
        <w:rPr>
          <w:rFonts w:cstheme="minorHAnsi"/>
          <w:color w:val="000000" w:themeColor="text1"/>
        </w:rPr>
      </w:pPr>
      <w:r w:rsidRPr="00194625">
        <w:rPr>
          <w:rFonts w:eastAsia="Times New Roman" w:cstheme="minorHAnsi"/>
          <w:color w:val="000000" w:themeColor="text1"/>
          <w:bdr w:val="none" w:sz="0" w:space="0" w:color="auto" w:frame="1"/>
        </w:rPr>
        <w:t>T. A 22-year-old professional rugby player has been suffering from radial wrist pain for the last couple of weeks. He does not remember a clear history of trauma. Pain is bothering most of the time</w:t>
      </w:r>
    </w:p>
    <w:tbl>
      <w:tblPr>
        <w:tblStyle w:val="TableGrid"/>
        <w:tblW w:w="8820" w:type="dxa"/>
        <w:tblInd w:w="-95" w:type="dxa"/>
        <w:tblLook w:val="04A0" w:firstRow="1" w:lastRow="0" w:firstColumn="1" w:lastColumn="0" w:noHBand="0" w:noVBand="1"/>
      </w:tblPr>
      <w:tblGrid>
        <w:gridCol w:w="3240"/>
        <w:gridCol w:w="3060"/>
        <w:gridCol w:w="2520"/>
      </w:tblGrid>
      <w:tr w:rsidR="00194625" w:rsidRPr="00194625" w:rsidTr="002C7784">
        <w:trPr>
          <w:trHeight w:val="306"/>
        </w:trPr>
        <w:tc>
          <w:tcPr>
            <w:tcW w:w="324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If you were thinking of</w:t>
            </w: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And then you find</w:t>
            </w:r>
          </w:p>
        </w:tc>
        <w:tc>
          <w:tcPr>
            <w:tcW w:w="25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This hypothesis would become</w:t>
            </w:r>
          </w:p>
        </w:tc>
      </w:tr>
      <w:tr w:rsidR="00194625" w:rsidRPr="00194625" w:rsidTr="002C7784">
        <w:trPr>
          <w:trHeight w:val="153"/>
        </w:trPr>
        <w:tc>
          <w:tcPr>
            <w:tcW w:w="324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r w:rsidRPr="00194625">
              <w:rPr>
                <w:rFonts w:cstheme="minorHAnsi"/>
                <w:color w:val="000000" w:themeColor="text1"/>
                <w:sz w:val="24"/>
                <w:szCs w:val="24"/>
              </w:rPr>
              <w:t>Scaphoid fracture</w:t>
            </w: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Tenderness in anatomical snuffbox</w:t>
            </w:r>
          </w:p>
        </w:tc>
        <w:tc>
          <w:tcPr>
            <w:tcW w:w="25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306"/>
        </w:trPr>
        <w:tc>
          <w:tcPr>
            <w:tcW w:w="324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proofErr w:type="spellStart"/>
            <w:r w:rsidRPr="00194625">
              <w:rPr>
                <w:rFonts w:cstheme="minorHAnsi"/>
                <w:color w:val="000000" w:themeColor="text1"/>
                <w:sz w:val="24"/>
                <w:szCs w:val="24"/>
              </w:rPr>
              <w:t>Dequrvain’s</w:t>
            </w:r>
            <w:proofErr w:type="spellEnd"/>
            <w:r w:rsidRPr="00194625">
              <w:rPr>
                <w:rFonts w:cstheme="minorHAnsi"/>
                <w:color w:val="000000" w:themeColor="text1"/>
                <w:sz w:val="24"/>
                <w:szCs w:val="24"/>
              </w:rPr>
              <w:t xml:space="preserve"> tenosynovitis</w:t>
            </w: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positive </w:t>
            </w:r>
            <w:proofErr w:type="spellStart"/>
            <w:r w:rsidRPr="00194625">
              <w:rPr>
                <w:rFonts w:cstheme="minorHAnsi"/>
                <w:color w:val="000000" w:themeColor="text1"/>
                <w:sz w:val="24"/>
                <w:szCs w:val="24"/>
              </w:rPr>
              <w:t>Feinkelstein</w:t>
            </w:r>
            <w:proofErr w:type="spellEnd"/>
            <w:r w:rsidRPr="00194625">
              <w:rPr>
                <w:rFonts w:cstheme="minorHAnsi"/>
                <w:color w:val="000000" w:themeColor="text1"/>
                <w:sz w:val="24"/>
                <w:szCs w:val="24"/>
              </w:rPr>
              <w:t xml:space="preserve"> test </w:t>
            </w:r>
          </w:p>
        </w:tc>
        <w:tc>
          <w:tcPr>
            <w:tcW w:w="25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r w:rsidR="00194625" w:rsidRPr="00194625" w:rsidTr="002C7784">
        <w:trPr>
          <w:trHeight w:val="153"/>
        </w:trPr>
        <w:tc>
          <w:tcPr>
            <w:tcW w:w="3240" w:type="dxa"/>
          </w:tcPr>
          <w:p w:rsidR="00194625" w:rsidRPr="00194625" w:rsidRDefault="00194625" w:rsidP="00194625">
            <w:pPr>
              <w:pStyle w:val="ListParagraph"/>
              <w:numPr>
                <w:ilvl w:val="0"/>
                <w:numId w:val="8"/>
              </w:numPr>
              <w:spacing w:after="0" w:line="360" w:lineRule="auto"/>
              <w:rPr>
                <w:rFonts w:cstheme="minorHAnsi"/>
                <w:color w:val="000000" w:themeColor="text1"/>
                <w:sz w:val="24"/>
                <w:szCs w:val="24"/>
              </w:rPr>
            </w:pPr>
            <w:proofErr w:type="spellStart"/>
            <w:r w:rsidRPr="00194625">
              <w:rPr>
                <w:rFonts w:cstheme="minorHAnsi"/>
                <w:color w:val="000000" w:themeColor="text1"/>
                <w:sz w:val="24"/>
                <w:szCs w:val="24"/>
              </w:rPr>
              <w:lastRenderedPageBreak/>
              <w:t>Perilunate</w:t>
            </w:r>
            <w:proofErr w:type="spellEnd"/>
            <w:r w:rsidRPr="00194625">
              <w:rPr>
                <w:rFonts w:cstheme="minorHAnsi"/>
                <w:color w:val="000000" w:themeColor="text1"/>
                <w:sz w:val="24"/>
                <w:szCs w:val="24"/>
              </w:rPr>
              <w:t xml:space="preserve"> dislocation</w:t>
            </w:r>
          </w:p>
        </w:tc>
        <w:tc>
          <w:tcPr>
            <w:tcW w:w="306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Normal </w:t>
            </w:r>
            <w:proofErr w:type="spellStart"/>
            <w:r w:rsidRPr="00194625">
              <w:rPr>
                <w:rFonts w:cstheme="minorHAnsi"/>
                <w:color w:val="000000" w:themeColor="text1"/>
                <w:sz w:val="24"/>
                <w:szCs w:val="24"/>
              </w:rPr>
              <w:t>galula</w:t>
            </w:r>
            <w:proofErr w:type="spellEnd"/>
            <w:r w:rsidRPr="00194625">
              <w:rPr>
                <w:rFonts w:cstheme="minorHAnsi"/>
                <w:color w:val="000000" w:themeColor="text1"/>
                <w:sz w:val="24"/>
                <w:szCs w:val="24"/>
              </w:rPr>
              <w:t xml:space="preserve"> lines on wrist </w:t>
            </w:r>
            <w:proofErr w:type="spellStart"/>
            <w:r w:rsidRPr="00194625">
              <w:rPr>
                <w:rFonts w:cstheme="minorHAnsi"/>
                <w:color w:val="000000" w:themeColor="text1"/>
                <w:sz w:val="24"/>
                <w:szCs w:val="24"/>
              </w:rPr>
              <w:t>xrays</w:t>
            </w:r>
            <w:proofErr w:type="spellEnd"/>
            <w:r w:rsidRPr="00194625">
              <w:rPr>
                <w:rFonts w:cstheme="minorHAnsi"/>
                <w:color w:val="000000" w:themeColor="text1"/>
                <w:sz w:val="24"/>
                <w:szCs w:val="24"/>
              </w:rPr>
              <w:t xml:space="preserve"> </w:t>
            </w:r>
          </w:p>
        </w:tc>
        <w:tc>
          <w:tcPr>
            <w:tcW w:w="252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A   B     C</w:t>
            </w:r>
          </w:p>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 -1   0   +1   </w:t>
            </w:r>
          </w:p>
        </w:tc>
      </w:tr>
    </w:tbl>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 xml:space="preserve">-1: Less likely          0: Neither more nor less likely             +1: More likely      </w:t>
      </w:r>
    </w:p>
    <w:p w:rsidR="00194625" w:rsidRPr="00194625" w:rsidRDefault="00194625" w:rsidP="00194625">
      <w:pPr>
        <w:spacing w:line="360" w:lineRule="auto"/>
        <w:jc w:val="both"/>
        <w:rPr>
          <w:rFonts w:cstheme="minorHAnsi"/>
          <w:color w:val="000000" w:themeColor="text1"/>
        </w:rPr>
      </w:pPr>
      <w:r w:rsidRPr="00194625">
        <w:rPr>
          <w:rFonts w:cstheme="minorHAnsi"/>
          <w:color w:val="000000" w:themeColor="text1"/>
        </w:rPr>
        <w:t>-----------------------------------------------------------------------------------------------------------------------------------------------------------------</w:t>
      </w:r>
    </w:p>
    <w:p w:rsidR="00194625" w:rsidRPr="00194625" w:rsidRDefault="00194625" w:rsidP="00194625">
      <w:pPr>
        <w:widowControl w:val="0"/>
        <w:autoSpaceDE w:val="0"/>
        <w:autoSpaceDN w:val="0"/>
        <w:adjustRightInd w:val="0"/>
        <w:spacing w:line="360" w:lineRule="auto"/>
        <w:jc w:val="both"/>
        <w:rPr>
          <w:rFonts w:cstheme="minorHAnsi"/>
          <w:color w:val="000000" w:themeColor="text1"/>
        </w:rPr>
      </w:pPr>
    </w:p>
    <w:p w:rsidR="00194625" w:rsidRPr="00194625" w:rsidRDefault="00194625" w:rsidP="00194625">
      <w:pPr>
        <w:spacing w:line="360" w:lineRule="auto"/>
        <w:jc w:val="both"/>
        <w:rPr>
          <w:rFonts w:cstheme="minorHAnsi"/>
          <w:b/>
          <w:color w:val="000000" w:themeColor="text1"/>
        </w:rPr>
      </w:pPr>
    </w:p>
    <w:p w:rsidR="00194625" w:rsidRPr="00194625" w:rsidRDefault="00194625" w:rsidP="00194625">
      <w:pPr>
        <w:spacing w:line="360" w:lineRule="auto"/>
        <w:jc w:val="both"/>
        <w:rPr>
          <w:rFonts w:cstheme="minorHAnsi"/>
          <w:b/>
          <w:color w:val="000000" w:themeColor="text1"/>
        </w:rPr>
      </w:pPr>
    </w:p>
    <w:p w:rsidR="00194625" w:rsidRPr="00194625" w:rsidRDefault="00194625" w:rsidP="00194625">
      <w:pPr>
        <w:pStyle w:val="ListParagraph"/>
        <w:numPr>
          <w:ilvl w:val="0"/>
          <w:numId w:val="12"/>
        </w:numPr>
        <w:spacing w:line="360" w:lineRule="auto"/>
        <w:rPr>
          <w:rFonts w:cstheme="minorHAnsi"/>
          <w:b/>
          <w:color w:val="000000" w:themeColor="text1"/>
          <w:sz w:val="24"/>
          <w:szCs w:val="24"/>
        </w:rPr>
      </w:pPr>
      <w:r w:rsidRPr="00194625">
        <w:rPr>
          <w:rFonts w:cstheme="minorHAnsi"/>
          <w:b/>
          <w:color w:val="000000" w:themeColor="text1"/>
          <w:sz w:val="24"/>
          <w:szCs w:val="24"/>
        </w:rPr>
        <w:t>KEY DEVELOPMENT FOR SCRIPT CORDANCE TEST (PRETEST)</w:t>
      </w:r>
    </w:p>
    <w:p w:rsidR="00194625" w:rsidRPr="00194625" w:rsidRDefault="00194625" w:rsidP="00194625">
      <w:pPr>
        <w:pStyle w:val="ListParagraph"/>
        <w:spacing w:line="360" w:lineRule="auto"/>
        <w:rPr>
          <w:rFonts w:cstheme="minorHAnsi"/>
          <w:b/>
          <w:color w:val="000000" w:themeColor="text1"/>
        </w:rPr>
      </w:pPr>
      <w:r w:rsidRPr="00194625">
        <w:rPr>
          <w:rFonts w:cstheme="minorHAnsi"/>
          <w:b/>
          <w:color w:val="000000" w:themeColor="text1"/>
        </w:rPr>
        <w:t xml:space="preserve">Answers from faculty </w:t>
      </w:r>
    </w:p>
    <w:tbl>
      <w:tblPr>
        <w:tblStyle w:val="TableGrid"/>
        <w:tblW w:w="8730" w:type="dxa"/>
        <w:tblInd w:w="-185" w:type="dxa"/>
        <w:tblLook w:val="04A0" w:firstRow="1" w:lastRow="0" w:firstColumn="1" w:lastColumn="0" w:noHBand="0" w:noVBand="1"/>
      </w:tblPr>
      <w:tblGrid>
        <w:gridCol w:w="1870"/>
        <w:gridCol w:w="1640"/>
        <w:gridCol w:w="1710"/>
        <w:gridCol w:w="1710"/>
        <w:gridCol w:w="1800"/>
      </w:tblGrid>
      <w:tr w:rsidR="00194625" w:rsidRPr="00194625" w:rsidTr="002C7784">
        <w:tc>
          <w:tcPr>
            <w:tcW w:w="1870" w:type="dxa"/>
          </w:tcPr>
          <w:p w:rsidR="00194625" w:rsidRPr="00194625" w:rsidRDefault="00194625" w:rsidP="00194625">
            <w:pPr>
              <w:spacing w:line="360" w:lineRule="auto"/>
              <w:rPr>
                <w:rFonts w:cstheme="minorHAnsi"/>
                <w:b/>
                <w:color w:val="000000" w:themeColor="text1"/>
                <w:sz w:val="24"/>
                <w:szCs w:val="24"/>
              </w:rPr>
            </w:pPr>
            <w:r w:rsidRPr="00194625">
              <w:rPr>
                <w:rFonts w:cstheme="minorHAnsi"/>
                <w:b/>
                <w:color w:val="000000" w:themeColor="text1"/>
                <w:sz w:val="24"/>
                <w:szCs w:val="24"/>
              </w:rPr>
              <w:t>No of panel members who chose this answer</w:t>
            </w:r>
          </w:p>
        </w:tc>
        <w:tc>
          <w:tcPr>
            <w:tcW w:w="164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w:t>
            </w:r>
          </w:p>
        </w:tc>
        <w:tc>
          <w:tcPr>
            <w:tcW w:w="171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0</w:t>
            </w:r>
          </w:p>
        </w:tc>
        <w:tc>
          <w:tcPr>
            <w:tcW w:w="171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w:t>
            </w:r>
          </w:p>
        </w:tc>
        <w:tc>
          <w:tcPr>
            <w:tcW w:w="180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Remarks</w:t>
            </w:r>
          </w:p>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Q1</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Q2</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Q3</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Q4</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Q5</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Q6</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Q7</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Q8</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Q9</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Q10</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Q11</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Q12</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Q13</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Q14</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Q15</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Q16</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lastRenderedPageBreak/>
              <w:t>Q17</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Q18</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Q19</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Q20</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Q21</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Q22</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Q23</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Q24</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Q25</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Q26</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Q27</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Q28</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Q29</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Q30</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Q31</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Q32</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Q33</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Q34</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Q35</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Q36</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Q37</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Q38</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Q39</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r w:rsidR="00194625" w:rsidRPr="00194625" w:rsidTr="002C7784">
        <w:tc>
          <w:tcPr>
            <w:tcW w:w="187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Q40</w:t>
            </w:r>
          </w:p>
        </w:tc>
        <w:tc>
          <w:tcPr>
            <w:tcW w:w="164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710" w:type="dxa"/>
          </w:tcPr>
          <w:p w:rsidR="00194625" w:rsidRPr="00194625" w:rsidRDefault="00194625" w:rsidP="00194625">
            <w:pPr>
              <w:spacing w:line="360" w:lineRule="auto"/>
              <w:rPr>
                <w:rFonts w:cstheme="minorHAnsi"/>
                <w:color w:val="000000" w:themeColor="text1"/>
                <w:sz w:val="24"/>
                <w:szCs w:val="24"/>
              </w:rPr>
            </w:pPr>
          </w:p>
        </w:tc>
        <w:tc>
          <w:tcPr>
            <w:tcW w:w="1800" w:type="dxa"/>
          </w:tcPr>
          <w:p w:rsidR="00194625" w:rsidRPr="00194625" w:rsidRDefault="00194625" w:rsidP="00194625">
            <w:pPr>
              <w:spacing w:line="360" w:lineRule="auto"/>
              <w:rPr>
                <w:rFonts w:cstheme="minorHAnsi"/>
                <w:color w:val="000000" w:themeColor="text1"/>
                <w:sz w:val="24"/>
                <w:szCs w:val="24"/>
              </w:rPr>
            </w:pPr>
          </w:p>
        </w:tc>
      </w:tr>
    </w:tbl>
    <w:p w:rsidR="00194625" w:rsidRPr="00194625" w:rsidRDefault="00194625" w:rsidP="00194625">
      <w:pPr>
        <w:widowControl w:val="0"/>
        <w:autoSpaceDE w:val="0"/>
        <w:autoSpaceDN w:val="0"/>
        <w:adjustRightInd w:val="0"/>
        <w:spacing w:line="360" w:lineRule="auto"/>
        <w:jc w:val="both"/>
        <w:rPr>
          <w:rFonts w:cstheme="minorHAnsi"/>
          <w:color w:val="000000" w:themeColor="text1"/>
        </w:rPr>
      </w:pPr>
    </w:p>
    <w:p w:rsidR="00194625" w:rsidRPr="00194625" w:rsidRDefault="00194625" w:rsidP="00194625">
      <w:pPr>
        <w:pStyle w:val="ListParagraph"/>
        <w:widowControl w:val="0"/>
        <w:numPr>
          <w:ilvl w:val="0"/>
          <w:numId w:val="12"/>
        </w:numPr>
        <w:autoSpaceDE w:val="0"/>
        <w:autoSpaceDN w:val="0"/>
        <w:adjustRightInd w:val="0"/>
        <w:spacing w:line="360" w:lineRule="auto"/>
        <w:rPr>
          <w:rFonts w:cstheme="minorHAnsi"/>
          <w:b/>
          <w:color w:val="000000" w:themeColor="text1"/>
          <w:sz w:val="24"/>
          <w:szCs w:val="24"/>
          <w:u w:val="single"/>
        </w:rPr>
      </w:pPr>
      <w:r w:rsidRPr="00194625">
        <w:rPr>
          <w:rFonts w:cstheme="minorHAnsi"/>
          <w:b/>
          <w:color w:val="000000" w:themeColor="text1"/>
          <w:sz w:val="24"/>
          <w:szCs w:val="24"/>
          <w:u w:val="single"/>
        </w:rPr>
        <w:t>Finalized Key for Pre-test</w:t>
      </w:r>
    </w:p>
    <w:tbl>
      <w:tblPr>
        <w:tblStyle w:val="TableGrid"/>
        <w:tblW w:w="0" w:type="auto"/>
        <w:tblLook w:val="04A0" w:firstRow="1" w:lastRow="0" w:firstColumn="1" w:lastColumn="0" w:noHBand="0" w:noVBand="1"/>
      </w:tblPr>
      <w:tblGrid>
        <w:gridCol w:w="2002"/>
        <w:gridCol w:w="1912"/>
        <w:gridCol w:w="518"/>
        <w:gridCol w:w="1838"/>
        <w:gridCol w:w="2746"/>
      </w:tblGrid>
      <w:tr w:rsidR="00194625" w:rsidRPr="00194625" w:rsidTr="002C7784">
        <w:tc>
          <w:tcPr>
            <w:tcW w:w="2065" w:type="dxa"/>
          </w:tcPr>
          <w:p w:rsidR="00194625" w:rsidRPr="00194625" w:rsidRDefault="00194625" w:rsidP="00194625">
            <w:pPr>
              <w:spacing w:line="360" w:lineRule="auto"/>
              <w:rPr>
                <w:rFonts w:cstheme="minorHAnsi"/>
                <w:b/>
                <w:color w:val="000000" w:themeColor="text1"/>
                <w:sz w:val="24"/>
                <w:szCs w:val="24"/>
              </w:rPr>
            </w:pPr>
            <w:r w:rsidRPr="00194625">
              <w:rPr>
                <w:rFonts w:cstheme="minorHAnsi"/>
                <w:b/>
                <w:color w:val="000000" w:themeColor="text1"/>
                <w:sz w:val="24"/>
                <w:szCs w:val="24"/>
              </w:rPr>
              <w:t>SCT Question No</w:t>
            </w:r>
          </w:p>
        </w:tc>
        <w:tc>
          <w:tcPr>
            <w:tcW w:w="1980" w:type="dxa"/>
          </w:tcPr>
          <w:p w:rsidR="00194625" w:rsidRPr="00194625" w:rsidRDefault="00194625" w:rsidP="00194625">
            <w:pPr>
              <w:spacing w:line="360" w:lineRule="auto"/>
              <w:rPr>
                <w:rFonts w:cstheme="minorHAnsi"/>
                <w:b/>
                <w:color w:val="000000" w:themeColor="text1"/>
                <w:sz w:val="24"/>
                <w:szCs w:val="24"/>
              </w:rPr>
            </w:pPr>
            <w:r w:rsidRPr="00194625">
              <w:rPr>
                <w:rFonts w:cstheme="minorHAnsi"/>
                <w:b/>
                <w:color w:val="000000" w:themeColor="text1"/>
                <w:sz w:val="24"/>
                <w:szCs w:val="24"/>
              </w:rPr>
              <w:t>Answer</w:t>
            </w:r>
          </w:p>
        </w:tc>
        <w:tc>
          <w:tcPr>
            <w:tcW w:w="540" w:type="dxa"/>
          </w:tcPr>
          <w:p w:rsidR="00194625" w:rsidRPr="00194625" w:rsidRDefault="00194625" w:rsidP="00194625">
            <w:pPr>
              <w:spacing w:line="360" w:lineRule="auto"/>
              <w:rPr>
                <w:rFonts w:cstheme="minorHAnsi"/>
                <w:b/>
                <w:color w:val="000000" w:themeColor="text1"/>
                <w:sz w:val="24"/>
                <w:szCs w:val="24"/>
              </w:rPr>
            </w:pPr>
          </w:p>
        </w:tc>
        <w:tc>
          <w:tcPr>
            <w:tcW w:w="1890" w:type="dxa"/>
          </w:tcPr>
          <w:p w:rsidR="00194625" w:rsidRPr="00194625" w:rsidRDefault="00194625" w:rsidP="00194625">
            <w:pPr>
              <w:spacing w:line="360" w:lineRule="auto"/>
              <w:rPr>
                <w:rFonts w:cstheme="minorHAnsi"/>
                <w:b/>
                <w:color w:val="000000" w:themeColor="text1"/>
                <w:sz w:val="24"/>
                <w:szCs w:val="24"/>
              </w:rPr>
            </w:pPr>
            <w:r w:rsidRPr="00194625">
              <w:rPr>
                <w:rFonts w:cstheme="minorHAnsi"/>
                <w:b/>
                <w:color w:val="000000" w:themeColor="text1"/>
                <w:sz w:val="24"/>
                <w:szCs w:val="24"/>
              </w:rPr>
              <w:t>SCT Question No</w:t>
            </w:r>
          </w:p>
        </w:tc>
        <w:tc>
          <w:tcPr>
            <w:tcW w:w="2875" w:type="dxa"/>
          </w:tcPr>
          <w:p w:rsidR="00194625" w:rsidRPr="00194625" w:rsidRDefault="00194625" w:rsidP="00194625">
            <w:pPr>
              <w:spacing w:line="360" w:lineRule="auto"/>
              <w:rPr>
                <w:rFonts w:cstheme="minorHAnsi"/>
                <w:b/>
                <w:color w:val="000000" w:themeColor="text1"/>
                <w:sz w:val="24"/>
                <w:szCs w:val="24"/>
              </w:rPr>
            </w:pPr>
            <w:r w:rsidRPr="00194625">
              <w:rPr>
                <w:rFonts w:cstheme="minorHAnsi"/>
                <w:b/>
                <w:color w:val="000000" w:themeColor="text1"/>
                <w:sz w:val="24"/>
                <w:szCs w:val="24"/>
              </w:rPr>
              <w:t>Answer</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31.</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 xml:space="preserve">2. </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B</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32.</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lastRenderedPageBreak/>
              <w:t xml:space="preserve">3. </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33.</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4.</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34.</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5.</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35.</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6.</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36.</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7.</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37.</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8.</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38.</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9.</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39.</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10.</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40.</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11.</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B</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41.</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12.</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42.</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13.</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43.</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14.</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44.</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15.</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45.</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16.</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46.</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17.</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47.</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18.</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B</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48.</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19.</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49.</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20.</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50.</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B</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21.</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51.</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22.</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B</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52.</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23.</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53.</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24.</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54.</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25.</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55.</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26.</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56.</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27.</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57.</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28.</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58.</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29.</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A</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59.</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r>
      <w:tr w:rsidR="00194625" w:rsidRPr="00194625" w:rsidTr="002C7784">
        <w:tc>
          <w:tcPr>
            <w:tcW w:w="206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30.</w:t>
            </w:r>
          </w:p>
        </w:tc>
        <w:tc>
          <w:tcPr>
            <w:tcW w:w="198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60.</w:t>
            </w:r>
          </w:p>
        </w:tc>
        <w:tc>
          <w:tcPr>
            <w:tcW w:w="2875" w:type="dxa"/>
          </w:tcPr>
          <w:p w:rsidR="00194625" w:rsidRPr="00194625" w:rsidRDefault="00194625" w:rsidP="00194625">
            <w:pPr>
              <w:spacing w:line="360" w:lineRule="auto"/>
              <w:rPr>
                <w:rFonts w:cstheme="minorHAnsi"/>
                <w:color w:val="000000" w:themeColor="text1"/>
                <w:sz w:val="24"/>
                <w:szCs w:val="24"/>
              </w:rPr>
            </w:pPr>
            <w:r w:rsidRPr="00194625">
              <w:rPr>
                <w:rFonts w:cstheme="minorHAnsi"/>
                <w:color w:val="000000" w:themeColor="text1"/>
                <w:sz w:val="24"/>
                <w:szCs w:val="24"/>
              </w:rPr>
              <w:t>C</w:t>
            </w:r>
          </w:p>
        </w:tc>
      </w:tr>
      <w:tr w:rsidR="00194625" w:rsidRPr="00194625" w:rsidTr="002C7784">
        <w:trPr>
          <w:trHeight w:val="70"/>
        </w:trPr>
        <w:tc>
          <w:tcPr>
            <w:tcW w:w="2065" w:type="dxa"/>
          </w:tcPr>
          <w:p w:rsidR="00194625" w:rsidRPr="00194625" w:rsidRDefault="00194625" w:rsidP="00194625">
            <w:pPr>
              <w:spacing w:line="360" w:lineRule="auto"/>
              <w:rPr>
                <w:rFonts w:cstheme="minorHAnsi"/>
                <w:color w:val="000000" w:themeColor="text1"/>
                <w:sz w:val="24"/>
                <w:szCs w:val="24"/>
              </w:rPr>
            </w:pPr>
          </w:p>
        </w:tc>
        <w:tc>
          <w:tcPr>
            <w:tcW w:w="1980" w:type="dxa"/>
          </w:tcPr>
          <w:p w:rsidR="00194625" w:rsidRPr="00194625" w:rsidRDefault="00194625" w:rsidP="00194625">
            <w:pPr>
              <w:spacing w:line="360" w:lineRule="auto"/>
              <w:rPr>
                <w:rFonts w:cstheme="minorHAnsi"/>
                <w:color w:val="000000" w:themeColor="text1"/>
                <w:sz w:val="24"/>
                <w:szCs w:val="24"/>
              </w:rPr>
            </w:pPr>
          </w:p>
        </w:tc>
        <w:tc>
          <w:tcPr>
            <w:tcW w:w="540" w:type="dxa"/>
          </w:tcPr>
          <w:p w:rsidR="00194625" w:rsidRPr="00194625" w:rsidRDefault="00194625" w:rsidP="00194625">
            <w:pPr>
              <w:spacing w:line="360" w:lineRule="auto"/>
              <w:rPr>
                <w:rFonts w:cstheme="minorHAnsi"/>
                <w:color w:val="000000" w:themeColor="text1"/>
                <w:sz w:val="24"/>
                <w:szCs w:val="24"/>
              </w:rPr>
            </w:pPr>
          </w:p>
        </w:tc>
        <w:tc>
          <w:tcPr>
            <w:tcW w:w="1890" w:type="dxa"/>
          </w:tcPr>
          <w:p w:rsidR="00194625" w:rsidRPr="00194625" w:rsidRDefault="00194625" w:rsidP="00194625">
            <w:pPr>
              <w:spacing w:line="360" w:lineRule="auto"/>
              <w:rPr>
                <w:rFonts w:cstheme="minorHAnsi"/>
                <w:color w:val="000000" w:themeColor="text1"/>
                <w:sz w:val="24"/>
                <w:szCs w:val="24"/>
              </w:rPr>
            </w:pPr>
          </w:p>
        </w:tc>
        <w:tc>
          <w:tcPr>
            <w:tcW w:w="2875" w:type="dxa"/>
          </w:tcPr>
          <w:p w:rsidR="00194625" w:rsidRPr="00194625" w:rsidRDefault="00194625" w:rsidP="00194625">
            <w:pPr>
              <w:spacing w:line="360" w:lineRule="auto"/>
              <w:rPr>
                <w:rFonts w:cstheme="minorHAnsi"/>
                <w:color w:val="000000" w:themeColor="text1"/>
                <w:sz w:val="24"/>
                <w:szCs w:val="24"/>
              </w:rPr>
            </w:pPr>
          </w:p>
        </w:tc>
      </w:tr>
    </w:tbl>
    <w:p w:rsidR="00194625" w:rsidRPr="00194625" w:rsidRDefault="00194625" w:rsidP="00194625">
      <w:pPr>
        <w:pStyle w:val="Heading1"/>
        <w:spacing w:line="360" w:lineRule="auto"/>
        <w:jc w:val="both"/>
        <w:rPr>
          <w:rFonts w:asciiTheme="minorHAnsi" w:hAnsiTheme="minorHAnsi" w:cstheme="minorHAnsi"/>
          <w:color w:val="000000" w:themeColor="text1"/>
          <w:sz w:val="24"/>
          <w:szCs w:val="24"/>
        </w:rPr>
      </w:pPr>
      <w:bookmarkStart w:id="0" w:name="_Toc81831706"/>
    </w:p>
    <w:p w:rsidR="00194625" w:rsidRPr="00194625" w:rsidRDefault="00194625" w:rsidP="00194625">
      <w:pPr>
        <w:pStyle w:val="Heading1"/>
        <w:spacing w:line="360" w:lineRule="auto"/>
        <w:jc w:val="both"/>
        <w:rPr>
          <w:rFonts w:asciiTheme="minorHAnsi" w:hAnsiTheme="minorHAnsi" w:cstheme="minorHAnsi"/>
          <w:color w:val="000000" w:themeColor="text1"/>
          <w:sz w:val="24"/>
          <w:szCs w:val="24"/>
        </w:rPr>
      </w:pPr>
    </w:p>
    <w:p w:rsidR="00194625" w:rsidRPr="00194625" w:rsidRDefault="00194625" w:rsidP="00194625">
      <w:pPr>
        <w:pStyle w:val="Heading1"/>
        <w:spacing w:line="360" w:lineRule="auto"/>
        <w:jc w:val="both"/>
        <w:rPr>
          <w:rFonts w:asciiTheme="minorHAnsi" w:hAnsiTheme="minorHAnsi" w:cstheme="minorHAnsi"/>
          <w:color w:val="000000" w:themeColor="text1"/>
          <w:sz w:val="24"/>
          <w:szCs w:val="24"/>
        </w:rPr>
      </w:pPr>
    </w:p>
    <w:bookmarkEnd w:id="0"/>
    <w:p w:rsidR="00194625" w:rsidRPr="00194625" w:rsidRDefault="00194625" w:rsidP="00194625">
      <w:pPr>
        <w:spacing w:line="360" w:lineRule="auto"/>
        <w:jc w:val="both"/>
        <w:rPr>
          <w:rFonts w:cstheme="minorHAnsi"/>
          <w:color w:val="000000" w:themeColor="text1"/>
          <w:lang w:val="en-US"/>
        </w:rPr>
      </w:pPr>
    </w:p>
    <w:sectPr w:rsidR="00194625" w:rsidRPr="001946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F3C2B"/>
    <w:multiLevelType w:val="hybridMultilevel"/>
    <w:tmpl w:val="91F28A96"/>
    <w:lvl w:ilvl="0" w:tplc="0AA6D85C">
      <w:start w:val="1"/>
      <w:numFmt w:val="upperLetter"/>
      <w:lvlText w:val="%1."/>
      <w:lvlJc w:val="left"/>
      <w:pPr>
        <w:ind w:left="810" w:hanging="360"/>
      </w:pPr>
      <w:rPr>
        <w:rFonts w:hint="default"/>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7AD051D"/>
    <w:multiLevelType w:val="hybridMultilevel"/>
    <w:tmpl w:val="47644436"/>
    <w:lvl w:ilvl="0" w:tplc="A0C67B80">
      <w:start w:val="10"/>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5F4CE9"/>
    <w:multiLevelType w:val="hybridMultilevel"/>
    <w:tmpl w:val="D5F81B78"/>
    <w:lvl w:ilvl="0" w:tplc="9BACA180">
      <w:start w:val="1"/>
      <w:numFmt w:val="decimal"/>
      <w:lvlText w:val="%1-"/>
      <w:lvlJc w:val="left"/>
      <w:pPr>
        <w:ind w:left="720" w:hanging="360"/>
      </w:pPr>
      <w:rPr>
        <w:rFonts w:hint="default"/>
      </w:rPr>
    </w:lvl>
    <w:lvl w:ilvl="1" w:tplc="21644EAE" w:tentative="1">
      <w:start w:val="1"/>
      <w:numFmt w:val="lowerLetter"/>
      <w:lvlText w:val="%2."/>
      <w:lvlJc w:val="left"/>
      <w:pPr>
        <w:ind w:left="1440" w:hanging="360"/>
      </w:pPr>
    </w:lvl>
    <w:lvl w:ilvl="2" w:tplc="DB62C3BC" w:tentative="1">
      <w:start w:val="1"/>
      <w:numFmt w:val="lowerRoman"/>
      <w:lvlText w:val="%3."/>
      <w:lvlJc w:val="right"/>
      <w:pPr>
        <w:ind w:left="2160" w:hanging="180"/>
      </w:pPr>
    </w:lvl>
    <w:lvl w:ilvl="3" w:tplc="88908BAE" w:tentative="1">
      <w:start w:val="1"/>
      <w:numFmt w:val="decimal"/>
      <w:lvlText w:val="%4."/>
      <w:lvlJc w:val="left"/>
      <w:pPr>
        <w:ind w:left="2880" w:hanging="360"/>
      </w:pPr>
    </w:lvl>
    <w:lvl w:ilvl="4" w:tplc="1C424FD2" w:tentative="1">
      <w:start w:val="1"/>
      <w:numFmt w:val="lowerLetter"/>
      <w:lvlText w:val="%5."/>
      <w:lvlJc w:val="left"/>
      <w:pPr>
        <w:ind w:left="3600" w:hanging="360"/>
      </w:pPr>
    </w:lvl>
    <w:lvl w:ilvl="5" w:tplc="7A3E27FA" w:tentative="1">
      <w:start w:val="1"/>
      <w:numFmt w:val="lowerRoman"/>
      <w:lvlText w:val="%6."/>
      <w:lvlJc w:val="right"/>
      <w:pPr>
        <w:ind w:left="4320" w:hanging="180"/>
      </w:pPr>
    </w:lvl>
    <w:lvl w:ilvl="6" w:tplc="156C47F8" w:tentative="1">
      <w:start w:val="1"/>
      <w:numFmt w:val="decimal"/>
      <w:lvlText w:val="%7."/>
      <w:lvlJc w:val="left"/>
      <w:pPr>
        <w:ind w:left="5040" w:hanging="360"/>
      </w:pPr>
    </w:lvl>
    <w:lvl w:ilvl="7" w:tplc="4624462C" w:tentative="1">
      <w:start w:val="1"/>
      <w:numFmt w:val="lowerLetter"/>
      <w:lvlText w:val="%8."/>
      <w:lvlJc w:val="left"/>
      <w:pPr>
        <w:ind w:left="5760" w:hanging="360"/>
      </w:pPr>
    </w:lvl>
    <w:lvl w:ilvl="8" w:tplc="51CA2DD8" w:tentative="1">
      <w:start w:val="1"/>
      <w:numFmt w:val="lowerRoman"/>
      <w:lvlText w:val="%9."/>
      <w:lvlJc w:val="right"/>
      <w:pPr>
        <w:ind w:left="6480" w:hanging="180"/>
      </w:pPr>
    </w:lvl>
  </w:abstractNum>
  <w:abstractNum w:abstractNumId="3" w15:restartNumberingAfterBreak="0">
    <w:nsid w:val="2A7B5948"/>
    <w:multiLevelType w:val="hybridMultilevel"/>
    <w:tmpl w:val="4C444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BF74C5"/>
    <w:multiLevelType w:val="hybridMultilevel"/>
    <w:tmpl w:val="415CF648"/>
    <w:lvl w:ilvl="0" w:tplc="D5C0A6D8">
      <w:start w:val="8"/>
      <w:numFmt w:val="upperLetter"/>
      <w:lvlText w:val="%1."/>
      <w:lvlJc w:val="left"/>
      <w:pPr>
        <w:ind w:left="450" w:hanging="360"/>
      </w:pPr>
      <w:rPr>
        <w:rFonts w:hint="default"/>
        <w:color w:val="000000" w:themeColor="text1"/>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F440DC6"/>
    <w:multiLevelType w:val="hybridMultilevel"/>
    <w:tmpl w:val="5C86E22C"/>
    <w:lvl w:ilvl="0" w:tplc="12464CE8">
      <w:start w:val="1"/>
      <w:numFmt w:val="lowerLetter"/>
      <w:lvlText w:val="%1."/>
      <w:lvlJc w:val="left"/>
      <w:pPr>
        <w:ind w:left="720" w:hanging="360"/>
      </w:pPr>
      <w:rPr>
        <w:rFonts w:hint="default"/>
      </w:rPr>
    </w:lvl>
    <w:lvl w:ilvl="1" w:tplc="E20EDE4E" w:tentative="1">
      <w:start w:val="1"/>
      <w:numFmt w:val="lowerLetter"/>
      <w:lvlText w:val="%2."/>
      <w:lvlJc w:val="left"/>
      <w:pPr>
        <w:ind w:left="1440" w:hanging="360"/>
      </w:pPr>
    </w:lvl>
    <w:lvl w:ilvl="2" w:tplc="FE8CFF2C" w:tentative="1">
      <w:start w:val="1"/>
      <w:numFmt w:val="lowerRoman"/>
      <w:lvlText w:val="%3."/>
      <w:lvlJc w:val="right"/>
      <w:pPr>
        <w:ind w:left="2160" w:hanging="180"/>
      </w:pPr>
    </w:lvl>
    <w:lvl w:ilvl="3" w:tplc="F0883BF2" w:tentative="1">
      <w:start w:val="1"/>
      <w:numFmt w:val="decimal"/>
      <w:lvlText w:val="%4."/>
      <w:lvlJc w:val="left"/>
      <w:pPr>
        <w:ind w:left="2880" w:hanging="360"/>
      </w:pPr>
    </w:lvl>
    <w:lvl w:ilvl="4" w:tplc="28DCD7FC" w:tentative="1">
      <w:start w:val="1"/>
      <w:numFmt w:val="lowerLetter"/>
      <w:lvlText w:val="%5."/>
      <w:lvlJc w:val="left"/>
      <w:pPr>
        <w:ind w:left="3600" w:hanging="360"/>
      </w:pPr>
    </w:lvl>
    <w:lvl w:ilvl="5" w:tplc="6286119C" w:tentative="1">
      <w:start w:val="1"/>
      <w:numFmt w:val="lowerRoman"/>
      <w:lvlText w:val="%6."/>
      <w:lvlJc w:val="right"/>
      <w:pPr>
        <w:ind w:left="4320" w:hanging="180"/>
      </w:pPr>
    </w:lvl>
    <w:lvl w:ilvl="6" w:tplc="F45CF0E6" w:tentative="1">
      <w:start w:val="1"/>
      <w:numFmt w:val="decimal"/>
      <w:lvlText w:val="%7."/>
      <w:lvlJc w:val="left"/>
      <w:pPr>
        <w:ind w:left="5040" w:hanging="360"/>
      </w:pPr>
    </w:lvl>
    <w:lvl w:ilvl="7" w:tplc="666255E0" w:tentative="1">
      <w:start w:val="1"/>
      <w:numFmt w:val="lowerLetter"/>
      <w:lvlText w:val="%8."/>
      <w:lvlJc w:val="left"/>
      <w:pPr>
        <w:ind w:left="5760" w:hanging="360"/>
      </w:pPr>
    </w:lvl>
    <w:lvl w:ilvl="8" w:tplc="0930D90A" w:tentative="1">
      <w:start w:val="1"/>
      <w:numFmt w:val="lowerRoman"/>
      <w:lvlText w:val="%9."/>
      <w:lvlJc w:val="right"/>
      <w:pPr>
        <w:ind w:left="6480" w:hanging="180"/>
      </w:pPr>
    </w:lvl>
  </w:abstractNum>
  <w:abstractNum w:abstractNumId="6" w15:restartNumberingAfterBreak="0">
    <w:nsid w:val="389D2F93"/>
    <w:multiLevelType w:val="hybridMultilevel"/>
    <w:tmpl w:val="8F7E469E"/>
    <w:lvl w:ilvl="0" w:tplc="8748411C">
      <w:start w:val="1"/>
      <w:numFmt w:val="decimal"/>
      <w:lvlText w:val="%1-"/>
      <w:lvlJc w:val="left"/>
      <w:pPr>
        <w:ind w:left="720" w:hanging="360"/>
      </w:pPr>
      <w:rPr>
        <w:rFonts w:hint="default"/>
      </w:rPr>
    </w:lvl>
    <w:lvl w:ilvl="1" w:tplc="520E7726" w:tentative="1">
      <w:start w:val="1"/>
      <w:numFmt w:val="lowerLetter"/>
      <w:lvlText w:val="%2."/>
      <w:lvlJc w:val="left"/>
      <w:pPr>
        <w:ind w:left="1440" w:hanging="360"/>
      </w:pPr>
    </w:lvl>
    <w:lvl w:ilvl="2" w:tplc="7C707858" w:tentative="1">
      <w:start w:val="1"/>
      <w:numFmt w:val="lowerRoman"/>
      <w:lvlText w:val="%3."/>
      <w:lvlJc w:val="right"/>
      <w:pPr>
        <w:ind w:left="2160" w:hanging="180"/>
      </w:pPr>
    </w:lvl>
    <w:lvl w:ilvl="3" w:tplc="36FE23AA" w:tentative="1">
      <w:start w:val="1"/>
      <w:numFmt w:val="decimal"/>
      <w:lvlText w:val="%4."/>
      <w:lvlJc w:val="left"/>
      <w:pPr>
        <w:ind w:left="2880" w:hanging="360"/>
      </w:pPr>
    </w:lvl>
    <w:lvl w:ilvl="4" w:tplc="A7166702" w:tentative="1">
      <w:start w:val="1"/>
      <w:numFmt w:val="lowerLetter"/>
      <w:lvlText w:val="%5."/>
      <w:lvlJc w:val="left"/>
      <w:pPr>
        <w:ind w:left="3600" w:hanging="360"/>
      </w:pPr>
    </w:lvl>
    <w:lvl w:ilvl="5" w:tplc="33106632" w:tentative="1">
      <w:start w:val="1"/>
      <w:numFmt w:val="lowerRoman"/>
      <w:lvlText w:val="%6."/>
      <w:lvlJc w:val="right"/>
      <w:pPr>
        <w:ind w:left="4320" w:hanging="180"/>
      </w:pPr>
    </w:lvl>
    <w:lvl w:ilvl="6" w:tplc="1506FED4" w:tentative="1">
      <w:start w:val="1"/>
      <w:numFmt w:val="decimal"/>
      <w:lvlText w:val="%7."/>
      <w:lvlJc w:val="left"/>
      <w:pPr>
        <w:ind w:left="5040" w:hanging="360"/>
      </w:pPr>
    </w:lvl>
    <w:lvl w:ilvl="7" w:tplc="9ADE9C2A" w:tentative="1">
      <w:start w:val="1"/>
      <w:numFmt w:val="lowerLetter"/>
      <w:lvlText w:val="%8."/>
      <w:lvlJc w:val="left"/>
      <w:pPr>
        <w:ind w:left="5760" w:hanging="360"/>
      </w:pPr>
    </w:lvl>
    <w:lvl w:ilvl="8" w:tplc="A5346CD6" w:tentative="1">
      <w:start w:val="1"/>
      <w:numFmt w:val="lowerRoman"/>
      <w:lvlText w:val="%9."/>
      <w:lvlJc w:val="right"/>
      <w:pPr>
        <w:ind w:left="6480" w:hanging="180"/>
      </w:pPr>
    </w:lvl>
  </w:abstractNum>
  <w:abstractNum w:abstractNumId="7" w15:restartNumberingAfterBreak="0">
    <w:nsid w:val="3ABD239E"/>
    <w:multiLevelType w:val="hybridMultilevel"/>
    <w:tmpl w:val="432A30A2"/>
    <w:lvl w:ilvl="0" w:tplc="97365D84">
      <w:start w:val="1"/>
      <w:numFmt w:val="decimal"/>
      <w:lvlText w:val="%1-"/>
      <w:lvlJc w:val="left"/>
      <w:pPr>
        <w:ind w:left="720" w:hanging="360"/>
      </w:pPr>
      <w:rPr>
        <w:rFonts w:hint="default"/>
        <w:sz w:val="24"/>
      </w:rPr>
    </w:lvl>
    <w:lvl w:ilvl="1" w:tplc="F906EE48" w:tentative="1">
      <w:start w:val="1"/>
      <w:numFmt w:val="lowerLetter"/>
      <w:lvlText w:val="%2."/>
      <w:lvlJc w:val="left"/>
      <w:pPr>
        <w:ind w:left="1440" w:hanging="360"/>
      </w:pPr>
    </w:lvl>
    <w:lvl w:ilvl="2" w:tplc="F71C8094" w:tentative="1">
      <w:start w:val="1"/>
      <w:numFmt w:val="lowerRoman"/>
      <w:lvlText w:val="%3."/>
      <w:lvlJc w:val="right"/>
      <w:pPr>
        <w:ind w:left="2160" w:hanging="180"/>
      </w:pPr>
    </w:lvl>
    <w:lvl w:ilvl="3" w:tplc="2AB6CE20" w:tentative="1">
      <w:start w:val="1"/>
      <w:numFmt w:val="decimal"/>
      <w:lvlText w:val="%4."/>
      <w:lvlJc w:val="left"/>
      <w:pPr>
        <w:ind w:left="2880" w:hanging="360"/>
      </w:pPr>
    </w:lvl>
    <w:lvl w:ilvl="4" w:tplc="323690B8" w:tentative="1">
      <w:start w:val="1"/>
      <w:numFmt w:val="lowerLetter"/>
      <w:lvlText w:val="%5."/>
      <w:lvlJc w:val="left"/>
      <w:pPr>
        <w:ind w:left="3600" w:hanging="360"/>
      </w:pPr>
    </w:lvl>
    <w:lvl w:ilvl="5" w:tplc="44E0CD24" w:tentative="1">
      <w:start w:val="1"/>
      <w:numFmt w:val="lowerRoman"/>
      <w:lvlText w:val="%6."/>
      <w:lvlJc w:val="right"/>
      <w:pPr>
        <w:ind w:left="4320" w:hanging="180"/>
      </w:pPr>
    </w:lvl>
    <w:lvl w:ilvl="6" w:tplc="74625602" w:tentative="1">
      <w:start w:val="1"/>
      <w:numFmt w:val="decimal"/>
      <w:lvlText w:val="%7."/>
      <w:lvlJc w:val="left"/>
      <w:pPr>
        <w:ind w:left="5040" w:hanging="360"/>
      </w:pPr>
    </w:lvl>
    <w:lvl w:ilvl="7" w:tplc="E66AFAB0" w:tentative="1">
      <w:start w:val="1"/>
      <w:numFmt w:val="lowerLetter"/>
      <w:lvlText w:val="%8."/>
      <w:lvlJc w:val="left"/>
      <w:pPr>
        <w:ind w:left="5760" w:hanging="360"/>
      </w:pPr>
    </w:lvl>
    <w:lvl w:ilvl="8" w:tplc="C4B4C2BE" w:tentative="1">
      <w:start w:val="1"/>
      <w:numFmt w:val="lowerRoman"/>
      <w:lvlText w:val="%9."/>
      <w:lvlJc w:val="right"/>
      <w:pPr>
        <w:ind w:left="6480" w:hanging="180"/>
      </w:pPr>
    </w:lvl>
  </w:abstractNum>
  <w:abstractNum w:abstractNumId="8" w15:restartNumberingAfterBreak="0">
    <w:nsid w:val="4D410318"/>
    <w:multiLevelType w:val="hybridMultilevel"/>
    <w:tmpl w:val="A5F42834"/>
    <w:lvl w:ilvl="0" w:tplc="F5DCA698">
      <w:start w:val="1"/>
      <w:numFmt w:val="upperLetter"/>
      <w:lvlText w:val="%1)"/>
      <w:lvlJc w:val="left"/>
      <w:pPr>
        <w:ind w:left="720" w:hanging="360"/>
      </w:pPr>
      <w:rPr>
        <w:rFonts w:cstheme="minorBidi" w:hint="default"/>
        <w:b/>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AE6971"/>
    <w:multiLevelType w:val="hybridMultilevel"/>
    <w:tmpl w:val="0B62FD7C"/>
    <w:lvl w:ilvl="0" w:tplc="08C0F54C">
      <w:start w:val="3"/>
      <w:numFmt w:val="upperLetter"/>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63904B57"/>
    <w:multiLevelType w:val="hybridMultilevel"/>
    <w:tmpl w:val="ACD05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A20525"/>
    <w:multiLevelType w:val="multilevel"/>
    <w:tmpl w:val="7214C408"/>
    <w:lvl w:ilvl="0">
      <w:start w:val="1"/>
      <w:numFmt w:val="decimal"/>
      <w:lvlText w:val="%1."/>
      <w:lvlJc w:val="left"/>
      <w:pPr>
        <w:ind w:left="810" w:hanging="360"/>
      </w:pPr>
      <w:rPr>
        <w:rFonts w:ascii="Trebuchet MS" w:eastAsiaTheme="minorEastAsia" w:hAnsi="Trebuchet MS" w:cs="Arial"/>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2131313962">
    <w:abstractNumId w:val="11"/>
  </w:num>
  <w:num w:numId="2" w16cid:durableId="208690366">
    <w:abstractNumId w:val="5"/>
  </w:num>
  <w:num w:numId="3" w16cid:durableId="579946868">
    <w:abstractNumId w:val="7"/>
  </w:num>
  <w:num w:numId="4" w16cid:durableId="787552158">
    <w:abstractNumId w:val="2"/>
  </w:num>
  <w:num w:numId="5" w16cid:durableId="1087115837">
    <w:abstractNumId w:val="6"/>
  </w:num>
  <w:num w:numId="6" w16cid:durableId="1416053182">
    <w:abstractNumId w:val="10"/>
  </w:num>
  <w:num w:numId="7" w16cid:durableId="1357074875">
    <w:abstractNumId w:val="3"/>
  </w:num>
  <w:num w:numId="8" w16cid:durableId="760761752">
    <w:abstractNumId w:val="1"/>
  </w:num>
  <w:num w:numId="9" w16cid:durableId="318121829">
    <w:abstractNumId w:val="0"/>
  </w:num>
  <w:num w:numId="10" w16cid:durableId="371732837">
    <w:abstractNumId w:val="9"/>
  </w:num>
  <w:num w:numId="11" w16cid:durableId="521281972">
    <w:abstractNumId w:val="4"/>
  </w:num>
  <w:num w:numId="12" w16cid:durableId="12880086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625"/>
    <w:rsid w:val="00194625"/>
    <w:rsid w:val="00291BDA"/>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ecimalSymbol w:val="."/>
  <w:listSeparator w:val=","/>
  <w14:docId w14:val="3A26D6C6"/>
  <w15:chartTrackingRefBased/>
  <w15:docId w15:val="{905E349E-326E-A84E-B913-FA89F513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4625"/>
    <w:pPr>
      <w:spacing w:before="300" w:after="40" w:line="276" w:lineRule="auto"/>
      <w:outlineLvl w:val="0"/>
    </w:pPr>
    <w:rPr>
      <w:rFonts w:ascii="Trebuchet MS" w:eastAsiaTheme="minorEastAsia" w:hAnsi="Trebuchet MS"/>
      <w:b/>
      <w:smallCaps/>
      <w:spacing w:val="5"/>
      <w:sz w:val="28"/>
      <w:szCs w:val="32"/>
      <w:lang w:val="en-US"/>
    </w:rPr>
  </w:style>
  <w:style w:type="paragraph" w:styleId="Heading2">
    <w:name w:val="heading 2"/>
    <w:basedOn w:val="Normal"/>
    <w:next w:val="Normal"/>
    <w:link w:val="Heading2Char"/>
    <w:uiPriority w:val="9"/>
    <w:unhideWhenUsed/>
    <w:qFormat/>
    <w:rsid w:val="00194625"/>
    <w:pPr>
      <w:keepNext/>
      <w:keepLines/>
      <w:spacing w:before="40" w:line="276" w:lineRule="auto"/>
      <w:jc w:val="both"/>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unhideWhenUsed/>
    <w:qFormat/>
    <w:rsid w:val="00194625"/>
    <w:pPr>
      <w:keepNext/>
      <w:keepLines/>
      <w:spacing w:before="40" w:line="276" w:lineRule="auto"/>
      <w:jc w:val="both"/>
      <w:outlineLvl w:val="2"/>
    </w:pPr>
    <w:rPr>
      <w:rFonts w:asciiTheme="majorHAnsi" w:eastAsiaTheme="majorEastAsia" w:hAnsiTheme="majorHAnsi" w:cstheme="majorBidi"/>
      <w:color w:val="1F3763" w:themeColor="accent1" w:themeShade="7F"/>
      <w:lang w:val="en-US"/>
    </w:rPr>
  </w:style>
  <w:style w:type="paragraph" w:styleId="Heading4">
    <w:name w:val="heading 4"/>
    <w:basedOn w:val="Normal"/>
    <w:next w:val="Normal"/>
    <w:link w:val="Heading4Char"/>
    <w:uiPriority w:val="9"/>
    <w:unhideWhenUsed/>
    <w:qFormat/>
    <w:rsid w:val="00194625"/>
    <w:pPr>
      <w:keepNext/>
      <w:keepLines/>
      <w:spacing w:before="40" w:line="276" w:lineRule="auto"/>
      <w:jc w:val="both"/>
      <w:outlineLvl w:val="3"/>
    </w:pPr>
    <w:rPr>
      <w:rFonts w:asciiTheme="majorHAnsi" w:eastAsiaTheme="majorEastAsia" w:hAnsiTheme="majorHAnsi" w:cstheme="majorBidi"/>
      <w:i/>
      <w:iCs/>
      <w:color w:val="2F5496" w:themeColor="accent1" w:themeShade="BF"/>
      <w:sz w:val="20"/>
      <w:szCs w:val="20"/>
      <w:lang w:val="en-US"/>
    </w:rPr>
  </w:style>
  <w:style w:type="paragraph" w:styleId="Heading5">
    <w:name w:val="heading 5"/>
    <w:basedOn w:val="Normal"/>
    <w:next w:val="Normal"/>
    <w:link w:val="Heading5Char"/>
    <w:uiPriority w:val="9"/>
    <w:semiHidden/>
    <w:unhideWhenUsed/>
    <w:qFormat/>
    <w:rsid w:val="00194625"/>
    <w:pPr>
      <w:spacing w:before="200" w:line="276" w:lineRule="auto"/>
      <w:outlineLvl w:val="4"/>
    </w:pPr>
    <w:rPr>
      <w:rFonts w:eastAsiaTheme="minorEastAsia"/>
      <w:smallCaps/>
      <w:color w:val="C45911" w:themeColor="accent2" w:themeShade="BF"/>
      <w:spacing w:val="10"/>
      <w:sz w:val="22"/>
      <w:szCs w:val="26"/>
      <w:lang w:val="en-US"/>
    </w:rPr>
  </w:style>
  <w:style w:type="paragraph" w:styleId="Heading6">
    <w:name w:val="heading 6"/>
    <w:basedOn w:val="Normal"/>
    <w:next w:val="Normal"/>
    <w:link w:val="Heading6Char"/>
    <w:uiPriority w:val="9"/>
    <w:semiHidden/>
    <w:unhideWhenUsed/>
    <w:qFormat/>
    <w:rsid w:val="00194625"/>
    <w:pPr>
      <w:spacing w:line="276" w:lineRule="auto"/>
      <w:outlineLvl w:val="5"/>
    </w:pPr>
    <w:rPr>
      <w:rFonts w:eastAsiaTheme="minorEastAsia"/>
      <w:smallCaps/>
      <w:color w:val="ED7D31" w:themeColor="accent2"/>
      <w:spacing w:val="5"/>
      <w:sz w:val="22"/>
      <w:szCs w:val="20"/>
      <w:lang w:val="en-US"/>
    </w:rPr>
  </w:style>
  <w:style w:type="paragraph" w:styleId="Heading7">
    <w:name w:val="heading 7"/>
    <w:basedOn w:val="Normal"/>
    <w:next w:val="Normal"/>
    <w:link w:val="Heading7Char"/>
    <w:uiPriority w:val="9"/>
    <w:semiHidden/>
    <w:unhideWhenUsed/>
    <w:qFormat/>
    <w:rsid w:val="00194625"/>
    <w:pPr>
      <w:spacing w:line="276" w:lineRule="auto"/>
      <w:outlineLvl w:val="6"/>
    </w:pPr>
    <w:rPr>
      <w:rFonts w:eastAsiaTheme="minorEastAsia"/>
      <w:b/>
      <w:smallCaps/>
      <w:color w:val="ED7D31" w:themeColor="accent2"/>
      <w:spacing w:val="10"/>
      <w:sz w:val="20"/>
      <w:szCs w:val="20"/>
      <w:lang w:val="en-US"/>
    </w:rPr>
  </w:style>
  <w:style w:type="paragraph" w:styleId="Heading8">
    <w:name w:val="heading 8"/>
    <w:basedOn w:val="Normal"/>
    <w:next w:val="Normal"/>
    <w:link w:val="Heading8Char"/>
    <w:uiPriority w:val="9"/>
    <w:semiHidden/>
    <w:unhideWhenUsed/>
    <w:qFormat/>
    <w:rsid w:val="00194625"/>
    <w:pPr>
      <w:spacing w:line="276" w:lineRule="auto"/>
      <w:outlineLvl w:val="7"/>
    </w:pPr>
    <w:rPr>
      <w:rFonts w:eastAsiaTheme="minorEastAsia"/>
      <w:b/>
      <w:i/>
      <w:smallCaps/>
      <w:color w:val="C45911" w:themeColor="accent2" w:themeShade="BF"/>
      <w:sz w:val="20"/>
      <w:szCs w:val="20"/>
      <w:lang w:val="en-US"/>
    </w:rPr>
  </w:style>
  <w:style w:type="paragraph" w:styleId="Heading9">
    <w:name w:val="heading 9"/>
    <w:basedOn w:val="Normal"/>
    <w:next w:val="Normal"/>
    <w:link w:val="Heading9Char"/>
    <w:uiPriority w:val="9"/>
    <w:semiHidden/>
    <w:unhideWhenUsed/>
    <w:qFormat/>
    <w:rsid w:val="00194625"/>
    <w:pPr>
      <w:spacing w:line="276" w:lineRule="auto"/>
      <w:outlineLvl w:val="8"/>
    </w:pPr>
    <w:rPr>
      <w:rFonts w:eastAsiaTheme="minorEastAsia"/>
      <w:b/>
      <w:i/>
      <w:smallCaps/>
      <w:color w:val="823B0B" w:themeColor="accent2" w:themeShade="7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625"/>
    <w:rPr>
      <w:rFonts w:ascii="Trebuchet MS" w:eastAsiaTheme="minorEastAsia" w:hAnsi="Trebuchet MS"/>
      <w:b/>
      <w:smallCaps/>
      <w:spacing w:val="5"/>
      <w:sz w:val="28"/>
      <w:szCs w:val="32"/>
      <w:lang w:val="en-US"/>
    </w:rPr>
  </w:style>
  <w:style w:type="character" w:customStyle="1" w:styleId="Heading2Char">
    <w:name w:val="Heading 2 Char"/>
    <w:basedOn w:val="DefaultParagraphFont"/>
    <w:link w:val="Heading2"/>
    <w:uiPriority w:val="9"/>
    <w:rsid w:val="00194625"/>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94625"/>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94625"/>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semiHidden/>
    <w:rsid w:val="00194625"/>
    <w:rPr>
      <w:rFonts w:eastAsiaTheme="minorEastAsia"/>
      <w:smallCaps/>
      <w:color w:val="C45911" w:themeColor="accent2" w:themeShade="BF"/>
      <w:spacing w:val="10"/>
      <w:sz w:val="22"/>
      <w:szCs w:val="26"/>
      <w:lang w:val="en-US"/>
    </w:rPr>
  </w:style>
  <w:style w:type="character" w:customStyle="1" w:styleId="Heading6Char">
    <w:name w:val="Heading 6 Char"/>
    <w:basedOn w:val="DefaultParagraphFont"/>
    <w:link w:val="Heading6"/>
    <w:uiPriority w:val="9"/>
    <w:semiHidden/>
    <w:rsid w:val="00194625"/>
    <w:rPr>
      <w:rFonts w:eastAsiaTheme="minorEastAsia"/>
      <w:smallCaps/>
      <w:color w:val="ED7D31" w:themeColor="accent2"/>
      <w:spacing w:val="5"/>
      <w:sz w:val="22"/>
      <w:szCs w:val="20"/>
      <w:lang w:val="en-US"/>
    </w:rPr>
  </w:style>
  <w:style w:type="character" w:customStyle="1" w:styleId="Heading7Char">
    <w:name w:val="Heading 7 Char"/>
    <w:basedOn w:val="DefaultParagraphFont"/>
    <w:link w:val="Heading7"/>
    <w:uiPriority w:val="9"/>
    <w:semiHidden/>
    <w:rsid w:val="00194625"/>
    <w:rPr>
      <w:rFonts w:eastAsiaTheme="minorEastAsia"/>
      <w:b/>
      <w:smallCaps/>
      <w:color w:val="ED7D31" w:themeColor="accent2"/>
      <w:spacing w:val="10"/>
      <w:sz w:val="20"/>
      <w:szCs w:val="20"/>
      <w:lang w:val="en-US"/>
    </w:rPr>
  </w:style>
  <w:style w:type="character" w:customStyle="1" w:styleId="Heading8Char">
    <w:name w:val="Heading 8 Char"/>
    <w:basedOn w:val="DefaultParagraphFont"/>
    <w:link w:val="Heading8"/>
    <w:uiPriority w:val="9"/>
    <w:semiHidden/>
    <w:rsid w:val="00194625"/>
    <w:rPr>
      <w:rFonts w:eastAsiaTheme="minorEastAsia"/>
      <w:b/>
      <w:i/>
      <w:smallCaps/>
      <w:color w:val="C45911" w:themeColor="accent2" w:themeShade="BF"/>
      <w:sz w:val="20"/>
      <w:szCs w:val="20"/>
      <w:lang w:val="en-US"/>
    </w:rPr>
  </w:style>
  <w:style w:type="character" w:customStyle="1" w:styleId="Heading9Char">
    <w:name w:val="Heading 9 Char"/>
    <w:basedOn w:val="DefaultParagraphFont"/>
    <w:link w:val="Heading9"/>
    <w:uiPriority w:val="9"/>
    <w:semiHidden/>
    <w:rsid w:val="00194625"/>
    <w:rPr>
      <w:rFonts w:eastAsiaTheme="minorEastAsia"/>
      <w:b/>
      <w:i/>
      <w:smallCaps/>
      <w:color w:val="823B0B" w:themeColor="accent2" w:themeShade="7F"/>
      <w:sz w:val="20"/>
      <w:szCs w:val="20"/>
      <w:lang w:val="en-US"/>
    </w:rPr>
  </w:style>
  <w:style w:type="paragraph" w:styleId="ListParagraph">
    <w:name w:val="List Paragraph"/>
    <w:basedOn w:val="Normal"/>
    <w:uiPriority w:val="34"/>
    <w:qFormat/>
    <w:rsid w:val="00194625"/>
    <w:pPr>
      <w:spacing w:after="200" w:line="276" w:lineRule="auto"/>
      <w:ind w:left="720"/>
      <w:contextualSpacing/>
      <w:jc w:val="both"/>
    </w:pPr>
    <w:rPr>
      <w:rFonts w:eastAsiaTheme="minorEastAsia"/>
      <w:sz w:val="20"/>
      <w:szCs w:val="20"/>
      <w:lang w:val="en-US"/>
    </w:rPr>
  </w:style>
  <w:style w:type="paragraph" w:styleId="Header">
    <w:name w:val="header"/>
    <w:basedOn w:val="Normal"/>
    <w:link w:val="HeaderChar"/>
    <w:uiPriority w:val="99"/>
    <w:unhideWhenUsed/>
    <w:rsid w:val="00194625"/>
    <w:pPr>
      <w:tabs>
        <w:tab w:val="center" w:pos="4680"/>
        <w:tab w:val="right" w:pos="9360"/>
      </w:tabs>
      <w:jc w:val="both"/>
    </w:pPr>
    <w:rPr>
      <w:rFonts w:eastAsiaTheme="minorEastAsia"/>
      <w:sz w:val="20"/>
      <w:szCs w:val="20"/>
      <w:lang w:val="en-US"/>
    </w:rPr>
  </w:style>
  <w:style w:type="character" w:customStyle="1" w:styleId="HeaderChar">
    <w:name w:val="Header Char"/>
    <w:basedOn w:val="DefaultParagraphFont"/>
    <w:link w:val="Header"/>
    <w:uiPriority w:val="99"/>
    <w:rsid w:val="00194625"/>
    <w:rPr>
      <w:rFonts w:eastAsiaTheme="minorEastAsia"/>
      <w:sz w:val="20"/>
      <w:szCs w:val="20"/>
      <w:lang w:val="en-US"/>
    </w:rPr>
  </w:style>
  <w:style w:type="character" w:styleId="CommentReference">
    <w:name w:val="annotation reference"/>
    <w:basedOn w:val="DefaultParagraphFont"/>
    <w:uiPriority w:val="99"/>
    <w:semiHidden/>
    <w:unhideWhenUsed/>
    <w:rsid w:val="00194625"/>
    <w:rPr>
      <w:sz w:val="16"/>
      <w:szCs w:val="16"/>
    </w:rPr>
  </w:style>
  <w:style w:type="paragraph" w:styleId="CommentText">
    <w:name w:val="annotation text"/>
    <w:basedOn w:val="Normal"/>
    <w:link w:val="CommentTextChar"/>
    <w:uiPriority w:val="99"/>
    <w:unhideWhenUsed/>
    <w:rsid w:val="00194625"/>
    <w:pPr>
      <w:spacing w:after="200"/>
      <w:jc w:val="both"/>
    </w:pPr>
    <w:rPr>
      <w:rFonts w:eastAsiaTheme="minorEastAsia"/>
      <w:sz w:val="20"/>
      <w:szCs w:val="20"/>
      <w:lang w:val="en-US"/>
    </w:rPr>
  </w:style>
  <w:style w:type="character" w:customStyle="1" w:styleId="CommentTextChar">
    <w:name w:val="Comment Text Char"/>
    <w:basedOn w:val="DefaultParagraphFont"/>
    <w:link w:val="CommentText"/>
    <w:uiPriority w:val="99"/>
    <w:rsid w:val="00194625"/>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94625"/>
    <w:rPr>
      <w:b/>
      <w:bCs/>
    </w:rPr>
  </w:style>
  <w:style w:type="character" w:customStyle="1" w:styleId="CommentSubjectChar">
    <w:name w:val="Comment Subject Char"/>
    <w:basedOn w:val="CommentTextChar"/>
    <w:link w:val="CommentSubject"/>
    <w:uiPriority w:val="99"/>
    <w:semiHidden/>
    <w:rsid w:val="00194625"/>
    <w:rPr>
      <w:rFonts w:eastAsiaTheme="minorEastAsia"/>
      <w:b/>
      <w:bCs/>
      <w:sz w:val="20"/>
      <w:szCs w:val="20"/>
      <w:lang w:val="en-US"/>
    </w:rPr>
  </w:style>
  <w:style w:type="paragraph" w:styleId="BalloonText">
    <w:name w:val="Balloon Text"/>
    <w:basedOn w:val="Normal"/>
    <w:link w:val="BalloonTextChar"/>
    <w:uiPriority w:val="99"/>
    <w:semiHidden/>
    <w:unhideWhenUsed/>
    <w:rsid w:val="00194625"/>
    <w:pPr>
      <w:jc w:val="both"/>
    </w:pPr>
    <w:rPr>
      <w:rFonts w:ascii="Segoe UI" w:eastAsiaTheme="minorEastAsia" w:hAnsi="Segoe UI" w:cs="Segoe UI"/>
      <w:sz w:val="18"/>
      <w:szCs w:val="18"/>
      <w:lang w:val="en-US"/>
    </w:rPr>
  </w:style>
  <w:style w:type="character" w:customStyle="1" w:styleId="BalloonTextChar">
    <w:name w:val="Balloon Text Char"/>
    <w:basedOn w:val="DefaultParagraphFont"/>
    <w:link w:val="BalloonText"/>
    <w:uiPriority w:val="99"/>
    <w:semiHidden/>
    <w:rsid w:val="00194625"/>
    <w:rPr>
      <w:rFonts w:ascii="Segoe UI" w:eastAsiaTheme="minorEastAsia" w:hAnsi="Segoe UI" w:cs="Segoe UI"/>
      <w:sz w:val="18"/>
      <w:szCs w:val="18"/>
      <w:lang w:val="en-US"/>
    </w:rPr>
  </w:style>
  <w:style w:type="table" w:styleId="TableGrid">
    <w:name w:val="Table Grid"/>
    <w:basedOn w:val="TableNormal"/>
    <w:uiPriority w:val="39"/>
    <w:rsid w:val="00194625"/>
    <w:pPr>
      <w:jc w:val="both"/>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4625"/>
    <w:rPr>
      <w:color w:val="0000FF"/>
      <w:u w:val="single"/>
    </w:rPr>
  </w:style>
  <w:style w:type="character" w:styleId="Strong">
    <w:name w:val="Strong"/>
    <w:uiPriority w:val="22"/>
    <w:qFormat/>
    <w:rsid w:val="00194625"/>
    <w:rPr>
      <w:b/>
      <w:color w:val="ED7D31" w:themeColor="accent2"/>
    </w:rPr>
  </w:style>
  <w:style w:type="paragraph" w:styleId="Footer">
    <w:name w:val="footer"/>
    <w:basedOn w:val="Normal"/>
    <w:link w:val="FooterChar"/>
    <w:uiPriority w:val="99"/>
    <w:unhideWhenUsed/>
    <w:rsid w:val="00194625"/>
    <w:pPr>
      <w:tabs>
        <w:tab w:val="center" w:pos="4680"/>
        <w:tab w:val="right" w:pos="9360"/>
      </w:tabs>
      <w:jc w:val="both"/>
    </w:pPr>
    <w:rPr>
      <w:rFonts w:eastAsiaTheme="minorEastAsia"/>
      <w:sz w:val="20"/>
      <w:szCs w:val="20"/>
      <w:lang w:val="en-US"/>
    </w:rPr>
  </w:style>
  <w:style w:type="character" w:customStyle="1" w:styleId="FooterChar">
    <w:name w:val="Footer Char"/>
    <w:basedOn w:val="DefaultParagraphFont"/>
    <w:link w:val="Footer"/>
    <w:uiPriority w:val="99"/>
    <w:rsid w:val="00194625"/>
    <w:rPr>
      <w:rFonts w:eastAsiaTheme="minorEastAsia"/>
      <w:sz w:val="20"/>
      <w:szCs w:val="20"/>
      <w:lang w:val="en-US"/>
    </w:rPr>
  </w:style>
  <w:style w:type="paragraph" w:styleId="TOCHeading">
    <w:name w:val="TOC Heading"/>
    <w:basedOn w:val="Heading1"/>
    <w:next w:val="Normal"/>
    <w:uiPriority w:val="39"/>
    <w:unhideWhenUsed/>
    <w:qFormat/>
    <w:rsid w:val="00194625"/>
    <w:pPr>
      <w:keepNext/>
      <w:keepLines/>
      <w:spacing w:before="240" w:after="0" w:line="259" w:lineRule="auto"/>
      <w:outlineLvl w:val="9"/>
    </w:pPr>
    <w:rPr>
      <w:rFonts w:asciiTheme="majorHAnsi" w:eastAsiaTheme="majorEastAsia" w:hAnsiTheme="majorHAnsi" w:cstheme="majorBidi"/>
      <w:smallCaps w:val="0"/>
      <w:color w:val="2F5496" w:themeColor="accent1" w:themeShade="BF"/>
      <w:spacing w:val="0"/>
    </w:rPr>
  </w:style>
  <w:style w:type="paragraph" w:styleId="TOC1">
    <w:name w:val="toc 1"/>
    <w:basedOn w:val="Normal"/>
    <w:next w:val="Normal"/>
    <w:autoRedefine/>
    <w:uiPriority w:val="39"/>
    <w:unhideWhenUsed/>
    <w:rsid w:val="00194625"/>
    <w:pPr>
      <w:spacing w:after="100" w:line="276" w:lineRule="auto"/>
      <w:jc w:val="both"/>
    </w:pPr>
    <w:rPr>
      <w:rFonts w:eastAsiaTheme="minorEastAsia"/>
      <w:sz w:val="20"/>
      <w:szCs w:val="20"/>
      <w:lang w:val="en-US"/>
    </w:rPr>
  </w:style>
  <w:style w:type="paragraph" w:styleId="TOC2">
    <w:name w:val="toc 2"/>
    <w:basedOn w:val="Normal"/>
    <w:next w:val="Normal"/>
    <w:autoRedefine/>
    <w:uiPriority w:val="39"/>
    <w:unhideWhenUsed/>
    <w:rsid w:val="00194625"/>
    <w:pPr>
      <w:spacing w:after="100" w:line="276" w:lineRule="auto"/>
      <w:ind w:left="200"/>
      <w:jc w:val="both"/>
    </w:pPr>
    <w:rPr>
      <w:rFonts w:eastAsiaTheme="minorEastAsia"/>
      <w:sz w:val="20"/>
      <w:szCs w:val="20"/>
      <w:lang w:val="en-US"/>
    </w:rPr>
  </w:style>
  <w:style w:type="paragraph" w:styleId="TOC3">
    <w:name w:val="toc 3"/>
    <w:basedOn w:val="Normal"/>
    <w:next w:val="Normal"/>
    <w:autoRedefine/>
    <w:uiPriority w:val="39"/>
    <w:unhideWhenUsed/>
    <w:rsid w:val="00194625"/>
    <w:pPr>
      <w:spacing w:after="100" w:line="276" w:lineRule="auto"/>
      <w:ind w:left="400"/>
      <w:jc w:val="both"/>
    </w:pPr>
    <w:rPr>
      <w:rFonts w:eastAsiaTheme="minorEastAsia"/>
      <w:sz w:val="20"/>
      <w:szCs w:val="20"/>
      <w:lang w:val="en-US"/>
    </w:rPr>
  </w:style>
  <w:style w:type="paragraph" w:customStyle="1" w:styleId="Default">
    <w:name w:val="Default"/>
    <w:rsid w:val="00194625"/>
    <w:pPr>
      <w:autoSpaceDE w:val="0"/>
      <w:autoSpaceDN w:val="0"/>
      <w:adjustRightInd w:val="0"/>
      <w:jc w:val="both"/>
    </w:pPr>
    <w:rPr>
      <w:rFonts w:ascii="Arial" w:eastAsiaTheme="minorEastAsia" w:hAnsi="Arial" w:cs="Arial"/>
      <w:color w:val="000000"/>
      <w:lang w:val="en-US"/>
    </w:rPr>
  </w:style>
  <w:style w:type="paragraph" w:styleId="NormalWeb">
    <w:name w:val="Normal (Web)"/>
    <w:basedOn w:val="Normal"/>
    <w:uiPriority w:val="99"/>
    <w:unhideWhenUsed/>
    <w:rsid w:val="00194625"/>
    <w:pPr>
      <w:spacing w:before="100" w:beforeAutospacing="1" w:after="100" w:afterAutospacing="1"/>
    </w:pPr>
    <w:rPr>
      <w:rFonts w:ascii="Times New Roman" w:eastAsia="Times New Roman" w:hAnsi="Times New Roman" w:cs="Times New Roman"/>
      <w:b/>
      <w:lang w:val="en-GB" w:eastAsia="en-GB"/>
    </w:rPr>
  </w:style>
  <w:style w:type="paragraph" w:styleId="NoSpacing">
    <w:name w:val="No Spacing"/>
    <w:basedOn w:val="Normal"/>
    <w:link w:val="NoSpacingChar"/>
    <w:uiPriority w:val="1"/>
    <w:qFormat/>
    <w:rsid w:val="00194625"/>
    <w:pPr>
      <w:jc w:val="both"/>
    </w:pPr>
    <w:rPr>
      <w:rFonts w:eastAsiaTheme="minorEastAsia"/>
      <w:sz w:val="20"/>
      <w:szCs w:val="20"/>
      <w:lang w:val="en-US"/>
    </w:rPr>
  </w:style>
  <w:style w:type="character" w:customStyle="1" w:styleId="NoSpacingChar">
    <w:name w:val="No Spacing Char"/>
    <w:basedOn w:val="DefaultParagraphFont"/>
    <w:link w:val="NoSpacing"/>
    <w:uiPriority w:val="1"/>
    <w:rsid w:val="00194625"/>
    <w:rPr>
      <w:rFonts w:eastAsiaTheme="minorEastAsia"/>
      <w:sz w:val="20"/>
      <w:szCs w:val="20"/>
      <w:lang w:val="en-US"/>
    </w:rPr>
  </w:style>
  <w:style w:type="character" w:customStyle="1" w:styleId="value">
    <w:name w:val="value"/>
    <w:basedOn w:val="DefaultParagraphFont"/>
    <w:rsid w:val="00194625"/>
  </w:style>
  <w:style w:type="paragraph" w:styleId="Caption">
    <w:name w:val="caption"/>
    <w:basedOn w:val="Normal"/>
    <w:next w:val="Normal"/>
    <w:uiPriority w:val="35"/>
    <w:unhideWhenUsed/>
    <w:qFormat/>
    <w:rsid w:val="00194625"/>
    <w:pPr>
      <w:spacing w:after="200" w:line="276" w:lineRule="auto"/>
      <w:jc w:val="both"/>
    </w:pPr>
    <w:rPr>
      <w:rFonts w:eastAsiaTheme="minorEastAsia"/>
      <w:b/>
      <w:bCs/>
      <w:caps/>
      <w:sz w:val="16"/>
      <w:szCs w:val="18"/>
      <w:lang w:val="en-US"/>
    </w:rPr>
  </w:style>
  <w:style w:type="paragraph" w:styleId="TOC4">
    <w:name w:val="toc 4"/>
    <w:basedOn w:val="Normal"/>
    <w:next w:val="Normal"/>
    <w:autoRedefine/>
    <w:uiPriority w:val="39"/>
    <w:unhideWhenUsed/>
    <w:rsid w:val="00194625"/>
    <w:pPr>
      <w:spacing w:line="276" w:lineRule="auto"/>
      <w:ind w:left="440"/>
    </w:pPr>
    <w:rPr>
      <w:rFonts w:eastAsiaTheme="minorEastAsia" w:cstheme="minorHAnsi"/>
      <w:sz w:val="20"/>
      <w:szCs w:val="20"/>
      <w:lang w:val="en-US"/>
    </w:rPr>
  </w:style>
  <w:style w:type="paragraph" w:styleId="TOC5">
    <w:name w:val="toc 5"/>
    <w:basedOn w:val="Normal"/>
    <w:next w:val="Normal"/>
    <w:autoRedefine/>
    <w:uiPriority w:val="39"/>
    <w:unhideWhenUsed/>
    <w:rsid w:val="00194625"/>
    <w:pPr>
      <w:spacing w:line="276" w:lineRule="auto"/>
      <w:ind w:left="660"/>
    </w:pPr>
    <w:rPr>
      <w:rFonts w:eastAsiaTheme="minorEastAsia" w:cstheme="minorHAnsi"/>
      <w:sz w:val="20"/>
      <w:szCs w:val="20"/>
      <w:lang w:val="en-US"/>
    </w:rPr>
  </w:style>
  <w:style w:type="paragraph" w:styleId="TOC6">
    <w:name w:val="toc 6"/>
    <w:basedOn w:val="Normal"/>
    <w:next w:val="Normal"/>
    <w:autoRedefine/>
    <w:uiPriority w:val="39"/>
    <w:unhideWhenUsed/>
    <w:rsid w:val="00194625"/>
    <w:pPr>
      <w:spacing w:line="276" w:lineRule="auto"/>
      <w:ind w:left="880"/>
    </w:pPr>
    <w:rPr>
      <w:rFonts w:eastAsiaTheme="minorEastAsia" w:cstheme="minorHAnsi"/>
      <w:sz w:val="20"/>
      <w:szCs w:val="20"/>
      <w:lang w:val="en-US"/>
    </w:rPr>
  </w:style>
  <w:style w:type="paragraph" w:styleId="TOC7">
    <w:name w:val="toc 7"/>
    <w:basedOn w:val="Normal"/>
    <w:next w:val="Normal"/>
    <w:autoRedefine/>
    <w:uiPriority w:val="39"/>
    <w:unhideWhenUsed/>
    <w:rsid w:val="00194625"/>
    <w:pPr>
      <w:spacing w:line="276" w:lineRule="auto"/>
      <w:ind w:left="1100"/>
    </w:pPr>
    <w:rPr>
      <w:rFonts w:eastAsiaTheme="minorEastAsia" w:cstheme="minorHAnsi"/>
      <w:sz w:val="20"/>
      <w:szCs w:val="20"/>
      <w:lang w:val="en-US"/>
    </w:rPr>
  </w:style>
  <w:style w:type="paragraph" w:styleId="TOC8">
    <w:name w:val="toc 8"/>
    <w:basedOn w:val="Normal"/>
    <w:next w:val="Normal"/>
    <w:autoRedefine/>
    <w:uiPriority w:val="39"/>
    <w:unhideWhenUsed/>
    <w:rsid w:val="00194625"/>
    <w:pPr>
      <w:spacing w:line="276" w:lineRule="auto"/>
      <w:ind w:left="1320"/>
    </w:pPr>
    <w:rPr>
      <w:rFonts w:eastAsiaTheme="minorEastAsia" w:cstheme="minorHAnsi"/>
      <w:sz w:val="20"/>
      <w:szCs w:val="20"/>
      <w:lang w:val="en-US"/>
    </w:rPr>
  </w:style>
  <w:style w:type="paragraph" w:styleId="TOC9">
    <w:name w:val="toc 9"/>
    <w:basedOn w:val="Normal"/>
    <w:next w:val="Normal"/>
    <w:autoRedefine/>
    <w:uiPriority w:val="39"/>
    <w:unhideWhenUsed/>
    <w:rsid w:val="00194625"/>
    <w:pPr>
      <w:spacing w:line="276" w:lineRule="auto"/>
      <w:ind w:left="1540"/>
    </w:pPr>
    <w:rPr>
      <w:rFonts w:eastAsiaTheme="minorEastAsia" w:cstheme="minorHAnsi"/>
      <w:sz w:val="20"/>
      <w:szCs w:val="20"/>
      <w:lang w:val="en-US"/>
    </w:rPr>
  </w:style>
  <w:style w:type="character" w:styleId="PlaceholderText">
    <w:name w:val="Placeholder Text"/>
    <w:basedOn w:val="DefaultParagraphFont"/>
    <w:uiPriority w:val="99"/>
    <w:semiHidden/>
    <w:rsid w:val="00194625"/>
    <w:rPr>
      <w:color w:val="808080"/>
    </w:rPr>
  </w:style>
  <w:style w:type="table" w:customStyle="1" w:styleId="TableGridLight1">
    <w:name w:val="Table Grid Light1"/>
    <w:basedOn w:val="TableNormal"/>
    <w:uiPriority w:val="40"/>
    <w:rsid w:val="00194625"/>
    <w:pPr>
      <w:jc w:val="both"/>
    </w:pPr>
    <w:rPr>
      <w:rFonts w:eastAsiaTheme="minorEastAsia"/>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194625"/>
    <w:pPr>
      <w:jc w:val="both"/>
    </w:pPr>
    <w:rPr>
      <w:rFonts w:eastAsiaTheme="minorEastAsia"/>
      <w:sz w:val="20"/>
      <w:szCs w:val="20"/>
      <w:lang w:val="en-US"/>
    </w:rPr>
  </w:style>
  <w:style w:type="paragraph" w:customStyle="1" w:styleId="xmsonormal">
    <w:name w:val="x_msonormal"/>
    <w:basedOn w:val="Normal"/>
    <w:rsid w:val="00194625"/>
    <w:pPr>
      <w:spacing w:before="100" w:beforeAutospacing="1" w:after="100" w:afterAutospacing="1"/>
    </w:pPr>
    <w:rPr>
      <w:rFonts w:ascii="Times New Roman" w:eastAsia="Times New Roman" w:hAnsi="Times New Roman" w:cs="Times New Roman"/>
      <w:lang w:val="en-GB" w:eastAsia="en-GB"/>
    </w:rPr>
  </w:style>
  <w:style w:type="paragraph" w:styleId="Title">
    <w:name w:val="Title"/>
    <w:basedOn w:val="Normal"/>
    <w:next w:val="Normal"/>
    <w:link w:val="TitleChar"/>
    <w:uiPriority w:val="10"/>
    <w:qFormat/>
    <w:rsid w:val="00194625"/>
    <w:pPr>
      <w:pBdr>
        <w:top w:val="single" w:sz="12" w:space="1" w:color="ED7D31" w:themeColor="accent2"/>
      </w:pBdr>
      <w:spacing w:after="200"/>
      <w:jc w:val="right"/>
    </w:pPr>
    <w:rPr>
      <w:rFonts w:eastAsiaTheme="minorEastAsia"/>
      <w:smallCaps/>
      <w:sz w:val="48"/>
      <w:szCs w:val="48"/>
      <w:lang w:val="en-US"/>
    </w:rPr>
  </w:style>
  <w:style w:type="character" w:customStyle="1" w:styleId="TitleChar">
    <w:name w:val="Title Char"/>
    <w:basedOn w:val="DefaultParagraphFont"/>
    <w:link w:val="Title"/>
    <w:uiPriority w:val="10"/>
    <w:rsid w:val="00194625"/>
    <w:rPr>
      <w:rFonts w:eastAsiaTheme="minorEastAsia"/>
      <w:smallCaps/>
      <w:sz w:val="48"/>
      <w:szCs w:val="48"/>
      <w:lang w:val="en-US"/>
    </w:rPr>
  </w:style>
  <w:style w:type="paragraph" w:styleId="Subtitle">
    <w:name w:val="Subtitle"/>
    <w:basedOn w:val="Normal"/>
    <w:next w:val="Normal"/>
    <w:link w:val="SubtitleChar"/>
    <w:uiPriority w:val="11"/>
    <w:qFormat/>
    <w:rsid w:val="00194625"/>
    <w:pPr>
      <w:spacing w:after="720"/>
      <w:jc w:val="right"/>
    </w:pPr>
    <w:rPr>
      <w:rFonts w:asciiTheme="majorHAnsi" w:eastAsiaTheme="majorEastAsia" w:hAnsiTheme="majorHAnsi" w:cstheme="majorBidi"/>
      <w:sz w:val="20"/>
      <w:szCs w:val="22"/>
      <w:lang w:val="en-US"/>
    </w:rPr>
  </w:style>
  <w:style w:type="character" w:customStyle="1" w:styleId="SubtitleChar">
    <w:name w:val="Subtitle Char"/>
    <w:basedOn w:val="DefaultParagraphFont"/>
    <w:link w:val="Subtitle"/>
    <w:uiPriority w:val="11"/>
    <w:rsid w:val="00194625"/>
    <w:rPr>
      <w:rFonts w:asciiTheme="majorHAnsi" w:eastAsiaTheme="majorEastAsia" w:hAnsiTheme="majorHAnsi" w:cstheme="majorBidi"/>
      <w:sz w:val="20"/>
      <w:szCs w:val="22"/>
      <w:lang w:val="en-US"/>
    </w:rPr>
  </w:style>
  <w:style w:type="character" w:styleId="Emphasis">
    <w:name w:val="Emphasis"/>
    <w:uiPriority w:val="20"/>
    <w:qFormat/>
    <w:rsid w:val="00194625"/>
    <w:rPr>
      <w:b/>
      <w:i/>
      <w:spacing w:val="10"/>
    </w:rPr>
  </w:style>
  <w:style w:type="paragraph" w:styleId="Quote">
    <w:name w:val="Quote"/>
    <w:basedOn w:val="Normal"/>
    <w:next w:val="Normal"/>
    <w:link w:val="QuoteChar"/>
    <w:uiPriority w:val="29"/>
    <w:qFormat/>
    <w:rsid w:val="00194625"/>
    <w:pPr>
      <w:spacing w:after="200" w:line="276" w:lineRule="auto"/>
      <w:jc w:val="both"/>
    </w:pPr>
    <w:rPr>
      <w:rFonts w:eastAsiaTheme="minorEastAsia"/>
      <w:i/>
      <w:sz w:val="20"/>
      <w:szCs w:val="20"/>
      <w:lang w:val="en-US"/>
    </w:rPr>
  </w:style>
  <w:style w:type="character" w:customStyle="1" w:styleId="QuoteChar">
    <w:name w:val="Quote Char"/>
    <w:basedOn w:val="DefaultParagraphFont"/>
    <w:link w:val="Quote"/>
    <w:uiPriority w:val="29"/>
    <w:rsid w:val="00194625"/>
    <w:rPr>
      <w:rFonts w:eastAsiaTheme="minorEastAsia"/>
      <w:i/>
      <w:sz w:val="20"/>
      <w:szCs w:val="20"/>
      <w:lang w:val="en-US"/>
    </w:rPr>
  </w:style>
  <w:style w:type="paragraph" w:styleId="IntenseQuote">
    <w:name w:val="Intense Quote"/>
    <w:basedOn w:val="Normal"/>
    <w:next w:val="Normal"/>
    <w:link w:val="IntenseQuoteChar"/>
    <w:uiPriority w:val="30"/>
    <w:qFormat/>
    <w:rsid w:val="00194625"/>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line="276" w:lineRule="auto"/>
      <w:ind w:left="1440" w:right="1440"/>
      <w:jc w:val="both"/>
    </w:pPr>
    <w:rPr>
      <w:rFonts w:eastAsiaTheme="minorEastAsia"/>
      <w:b/>
      <w:i/>
      <w:color w:val="FFFFFF" w:themeColor="background1"/>
      <w:sz w:val="20"/>
      <w:szCs w:val="20"/>
      <w:lang w:val="en-US"/>
    </w:rPr>
  </w:style>
  <w:style w:type="character" w:customStyle="1" w:styleId="IntenseQuoteChar">
    <w:name w:val="Intense Quote Char"/>
    <w:basedOn w:val="DefaultParagraphFont"/>
    <w:link w:val="IntenseQuote"/>
    <w:uiPriority w:val="30"/>
    <w:rsid w:val="00194625"/>
    <w:rPr>
      <w:rFonts w:eastAsiaTheme="minorEastAsia"/>
      <w:b/>
      <w:i/>
      <w:color w:val="FFFFFF" w:themeColor="background1"/>
      <w:sz w:val="20"/>
      <w:szCs w:val="20"/>
      <w:shd w:val="clear" w:color="auto" w:fill="ED7D31" w:themeFill="accent2"/>
      <w:lang w:val="en-US"/>
    </w:rPr>
  </w:style>
  <w:style w:type="character" w:styleId="SubtleEmphasis">
    <w:name w:val="Subtle Emphasis"/>
    <w:uiPriority w:val="19"/>
    <w:qFormat/>
    <w:rsid w:val="00194625"/>
    <w:rPr>
      <w:i/>
    </w:rPr>
  </w:style>
  <w:style w:type="character" w:styleId="IntenseEmphasis">
    <w:name w:val="Intense Emphasis"/>
    <w:uiPriority w:val="21"/>
    <w:qFormat/>
    <w:rsid w:val="00194625"/>
    <w:rPr>
      <w:b/>
      <w:i/>
      <w:color w:val="ED7D31" w:themeColor="accent2"/>
      <w:spacing w:val="10"/>
    </w:rPr>
  </w:style>
  <w:style w:type="character" w:styleId="SubtleReference">
    <w:name w:val="Subtle Reference"/>
    <w:uiPriority w:val="31"/>
    <w:qFormat/>
    <w:rsid w:val="00194625"/>
    <w:rPr>
      <w:b/>
    </w:rPr>
  </w:style>
  <w:style w:type="character" w:styleId="IntenseReference">
    <w:name w:val="Intense Reference"/>
    <w:uiPriority w:val="32"/>
    <w:qFormat/>
    <w:rsid w:val="00194625"/>
    <w:rPr>
      <w:b/>
      <w:bCs/>
      <w:smallCaps/>
      <w:spacing w:val="5"/>
      <w:sz w:val="22"/>
      <w:szCs w:val="22"/>
      <w:u w:val="single"/>
    </w:rPr>
  </w:style>
  <w:style w:type="character" w:styleId="BookTitle">
    <w:name w:val="Book Title"/>
    <w:uiPriority w:val="33"/>
    <w:qFormat/>
    <w:rsid w:val="00194625"/>
    <w:rPr>
      <w:rFonts w:asciiTheme="majorHAnsi" w:eastAsiaTheme="majorEastAsia" w:hAnsiTheme="majorHAnsi" w:cstheme="majorBidi"/>
      <w:i/>
      <w:iCs/>
      <w:sz w:val="20"/>
      <w:szCs w:val="20"/>
    </w:rPr>
  </w:style>
  <w:style w:type="paragraph" w:styleId="Bibliography">
    <w:name w:val="Bibliography"/>
    <w:basedOn w:val="Normal"/>
    <w:next w:val="Normal"/>
    <w:uiPriority w:val="37"/>
    <w:unhideWhenUsed/>
    <w:rsid w:val="00194625"/>
    <w:pPr>
      <w:spacing w:after="200" w:line="276" w:lineRule="auto"/>
      <w:jc w:val="both"/>
    </w:pPr>
    <w:rPr>
      <w:rFonts w:eastAsiaTheme="minorEastAsia"/>
      <w:sz w:val="20"/>
      <w:szCs w:val="20"/>
      <w:lang w:val="en-US"/>
    </w:rPr>
  </w:style>
  <w:style w:type="character" w:styleId="UnresolvedMention">
    <w:name w:val="Unresolved Mention"/>
    <w:basedOn w:val="DefaultParagraphFont"/>
    <w:uiPriority w:val="99"/>
    <w:semiHidden/>
    <w:unhideWhenUsed/>
    <w:rsid w:val="0019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21</Pages>
  <Words>3554</Words>
  <Characters>20258</Characters>
  <Application>Microsoft Office Word</Application>
  <DocSecurity>0</DocSecurity>
  <Lines>168</Lines>
  <Paragraphs>47</Paragraphs>
  <ScaleCrop>false</ScaleCrop>
  <Company/>
  <LinksUpToDate>false</LinksUpToDate>
  <CharactersWithSpaces>23765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2025-07-24T07:47:00Z</dcterms:created>
  <dcterms:modified xsi:type="dcterms:W3CDTF">2025-07-24T07:56:00Z</dcterms:modified>
</cp:coreProperties>
</file>