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CF35D" w14:textId="77777777" w:rsidR="00854AFD" w:rsidRDefault="00854AFD" w:rsidP="00854AFD">
      <w:pPr>
        <w:spacing w:after="100"/>
        <w:jc w:val="center"/>
        <w:rPr>
          <w:b/>
          <w:bCs/>
          <w:color w:val="000000" w:themeColor="text1"/>
          <w:sz w:val="26"/>
          <w:szCs w:val="26"/>
        </w:rPr>
      </w:pPr>
      <w:r>
        <w:rPr>
          <w:b/>
          <w:bCs/>
          <w:color w:val="000000" w:themeColor="text1"/>
          <w:sz w:val="26"/>
          <w:szCs w:val="26"/>
        </w:rPr>
        <w:t>Reporting Checklists</w:t>
      </w:r>
    </w:p>
    <w:p w14:paraId="5B9EC3CC" w14:textId="77777777" w:rsidR="003824BA" w:rsidRPr="00F0651D" w:rsidRDefault="003824BA" w:rsidP="00854AFD">
      <w:pPr>
        <w:spacing w:after="100"/>
        <w:jc w:val="center"/>
        <w:rPr>
          <w:color w:val="000000" w:themeColor="text1"/>
        </w:rPr>
      </w:pPr>
    </w:p>
    <w:p w14:paraId="49A10A08" w14:textId="77777777" w:rsidR="00854AFD" w:rsidRPr="005077AD" w:rsidRDefault="00854AFD" w:rsidP="00854AFD">
      <w:pPr>
        <w:spacing w:after="80"/>
        <w:jc w:val="center"/>
        <w:rPr>
          <w:color w:val="000000" w:themeColor="text1"/>
          <w:sz w:val="22"/>
          <w:szCs w:val="22"/>
        </w:rPr>
      </w:pPr>
      <w:r>
        <w:rPr>
          <w:i/>
          <w:iCs/>
          <w:color w:val="000000" w:themeColor="text1"/>
          <w:sz w:val="22"/>
          <w:szCs w:val="22"/>
        </w:rPr>
        <w:t>Manuscript: Evaluation of the New Egyptian Undergraduate Medical Program from the Perspectives of Faculty and Institutional Leadership: A Nationwide, Mixed-Method Study</w:t>
      </w:r>
    </w:p>
    <w:p w14:paraId="420AA72D" w14:textId="77777777" w:rsidR="00854AFD" w:rsidRPr="005077AD" w:rsidRDefault="00854AFD" w:rsidP="00854AFD">
      <w:pPr>
        <w:spacing w:after="60"/>
        <w:jc w:val="center"/>
        <w:rPr>
          <w:color w:val="000000" w:themeColor="text1"/>
          <w:sz w:val="22"/>
          <w:szCs w:val="22"/>
        </w:rPr>
      </w:pPr>
      <w:r>
        <w:rPr>
          <w:color w:val="000000" w:themeColor="text1"/>
          <w:sz w:val="22"/>
          <w:szCs w:val="22"/>
        </w:rPr>
        <w:t>Journal: BMC Medical Education</w:t>
      </w:r>
    </w:p>
    <w:p w14:paraId="2DBC541F" w14:textId="77777777" w:rsidR="00854AFD" w:rsidRPr="005077AD" w:rsidRDefault="00854AFD" w:rsidP="00854AFD">
      <w:pPr>
        <w:spacing w:after="280"/>
        <w:rPr>
          <w:color w:val="000000" w:themeColor="text1"/>
          <w:sz w:val="22"/>
          <w:szCs w:val="22"/>
        </w:rPr>
      </w:pPr>
      <w:r>
        <w:rPr>
          <w:i/>
          <w:iCs/>
          <w:color w:val="000000" w:themeColor="text1"/>
          <w:sz w:val="22"/>
          <w:szCs w:val="22"/>
        </w:rPr>
        <w:t>This supplementary file contains two complementary reporting checklists: (1) GRAMMS for the mixed-methods design and (2) COREQ for the qualitative focus group component. Together they provide comprehensive reporting transparency across both study strands. The quantitative component follows the STROBE checklist, as stated in the manuscript Methods section.</w:t>
      </w: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16"/>
        <w:gridCol w:w="4177"/>
        <w:gridCol w:w="4841"/>
        <w:gridCol w:w="993"/>
      </w:tblGrid>
      <w:tr w:rsidR="00854AFD" w:rsidRPr="00F0651D" w14:paraId="273938DA" w14:textId="77777777" w:rsidTr="007D147E">
        <w:trPr>
          <w:jc w:val="center"/>
        </w:trPr>
        <w:tc>
          <w:tcPr>
            <w:tcW w:w="10627" w:type="dxa"/>
            <w:gridSpan w:val="4"/>
            <w:tcBorders>
              <w:top w:val="single" w:sz="4" w:space="0" w:color="2E4057"/>
              <w:left w:val="single" w:sz="4" w:space="0" w:color="2E4057"/>
              <w:bottom w:val="single" w:sz="4" w:space="0" w:color="2E4057"/>
              <w:right w:val="single" w:sz="4" w:space="0" w:color="2E4057"/>
            </w:tcBorders>
            <w:shd w:val="clear" w:color="auto" w:fill="D1D1D1" w:themeFill="background2" w:themeFillShade="E6"/>
            <w:tcMar>
              <w:top w:w="80" w:type="dxa"/>
              <w:left w:w="110" w:type="dxa"/>
              <w:bottom w:w="80" w:type="dxa"/>
              <w:right w:w="110" w:type="dxa"/>
            </w:tcMar>
          </w:tcPr>
          <w:p w14:paraId="2CF3FCE2" w14:textId="77777777" w:rsidR="00854AFD" w:rsidRPr="00076887" w:rsidRDefault="00854AFD" w:rsidP="00076887">
            <w:pPr>
              <w:jc w:val="center"/>
              <w:rPr>
                <w:color w:val="000000" w:themeColor="text1"/>
                <w:sz w:val="22"/>
                <w:szCs w:val="22"/>
              </w:rPr>
            </w:pPr>
            <w:r>
              <w:rPr>
                <w:b/>
                <w:bCs/>
                <w:color w:val="000000" w:themeColor="text1"/>
                <w:sz w:val="22"/>
                <w:szCs w:val="22"/>
              </w:rPr>
              <w:t>GRAMMS — Good Reporting of A Mixed Methods Study (O'Cathain et al., 2008, J Clin Epidemiol)</w:t>
            </w:r>
          </w:p>
        </w:tc>
      </w:tr>
      <w:tr w:rsidR="00854AFD" w:rsidRPr="00F0651D" w14:paraId="3EF428F7" w14:textId="77777777" w:rsidTr="007D147E">
        <w:trPr>
          <w:jc w:val="center"/>
        </w:trPr>
        <w:tc>
          <w:tcPr>
            <w:tcW w:w="616" w:type="dxa"/>
            <w:tcBorders>
              <w:top w:val="single" w:sz="4" w:space="0" w:color="2E4057"/>
              <w:left w:val="single" w:sz="4" w:space="0" w:color="2E4057"/>
              <w:bottom w:val="single" w:sz="4" w:space="0" w:color="2E4057"/>
              <w:right w:val="single" w:sz="4" w:space="0" w:color="2E4057"/>
            </w:tcBorders>
            <w:shd w:val="clear" w:color="auto" w:fill="D9D9D9" w:themeFill="background1" w:themeFillShade="D9"/>
            <w:tcMar>
              <w:top w:w="80" w:type="dxa"/>
              <w:left w:w="110" w:type="dxa"/>
              <w:bottom w:w="80" w:type="dxa"/>
              <w:right w:w="110" w:type="dxa"/>
            </w:tcMar>
            <w:vAlign w:val="center"/>
          </w:tcPr>
          <w:p w14:paraId="5946D95D" w14:textId="77777777" w:rsidR="00854AFD" w:rsidRPr="00076887" w:rsidRDefault="00854AFD" w:rsidP="00755499">
            <w:pPr>
              <w:jc w:val="center"/>
              <w:rPr>
                <w:color w:val="000000" w:themeColor="text1"/>
                <w:sz w:val="22"/>
                <w:szCs w:val="22"/>
              </w:rPr>
            </w:pPr>
            <w:r>
              <w:rPr>
                <w:b/>
                <w:bCs/>
                <w:color w:val="000000" w:themeColor="text1"/>
                <w:sz w:val="22"/>
                <w:szCs w:val="22"/>
              </w:rPr>
              <w:t>No.</w:t>
            </w:r>
          </w:p>
        </w:tc>
        <w:tc>
          <w:tcPr>
            <w:tcW w:w="4177" w:type="dxa"/>
            <w:tcBorders>
              <w:top w:val="single" w:sz="4" w:space="0" w:color="2E4057"/>
              <w:left w:val="single" w:sz="4" w:space="0" w:color="2E4057"/>
              <w:bottom w:val="single" w:sz="4" w:space="0" w:color="2E4057"/>
              <w:right w:val="single" w:sz="4" w:space="0" w:color="2E4057"/>
            </w:tcBorders>
            <w:shd w:val="clear" w:color="auto" w:fill="D9D9D9" w:themeFill="background1" w:themeFillShade="D9"/>
            <w:tcMar>
              <w:top w:w="80" w:type="dxa"/>
              <w:left w:w="110" w:type="dxa"/>
              <w:bottom w:w="80" w:type="dxa"/>
              <w:right w:w="110" w:type="dxa"/>
            </w:tcMar>
            <w:vAlign w:val="center"/>
          </w:tcPr>
          <w:p w14:paraId="0E0D9A48" w14:textId="77777777" w:rsidR="00854AFD" w:rsidRPr="00076887" w:rsidRDefault="00854AFD" w:rsidP="00755499">
            <w:pPr>
              <w:jc w:val="center"/>
              <w:rPr>
                <w:color w:val="000000" w:themeColor="text1"/>
                <w:sz w:val="22"/>
                <w:szCs w:val="22"/>
              </w:rPr>
            </w:pPr>
            <w:r>
              <w:rPr>
                <w:b/>
                <w:bCs/>
                <w:color w:val="000000" w:themeColor="text1"/>
                <w:sz w:val="22"/>
                <w:szCs w:val="22"/>
              </w:rPr>
              <w:t>GRAMMS Criterion</w:t>
            </w:r>
          </w:p>
        </w:tc>
        <w:tc>
          <w:tcPr>
            <w:tcW w:w="4841" w:type="dxa"/>
            <w:tcBorders>
              <w:top w:val="single" w:sz="4" w:space="0" w:color="2E4057"/>
              <w:left w:val="single" w:sz="4" w:space="0" w:color="2E4057"/>
              <w:bottom w:val="single" w:sz="4" w:space="0" w:color="2E4057"/>
              <w:right w:val="single" w:sz="4" w:space="0" w:color="2E4057"/>
            </w:tcBorders>
            <w:shd w:val="clear" w:color="auto" w:fill="D9D9D9" w:themeFill="background1" w:themeFillShade="D9"/>
            <w:tcMar>
              <w:top w:w="80" w:type="dxa"/>
              <w:left w:w="110" w:type="dxa"/>
              <w:bottom w:w="80" w:type="dxa"/>
              <w:right w:w="110" w:type="dxa"/>
            </w:tcMar>
            <w:vAlign w:val="center"/>
          </w:tcPr>
          <w:p w14:paraId="3AE4794C" w14:textId="77777777" w:rsidR="00854AFD" w:rsidRPr="00076887" w:rsidRDefault="00854AFD" w:rsidP="00755499">
            <w:pPr>
              <w:jc w:val="center"/>
              <w:rPr>
                <w:color w:val="000000" w:themeColor="text1"/>
                <w:sz w:val="22"/>
                <w:szCs w:val="22"/>
              </w:rPr>
            </w:pPr>
            <w:r>
              <w:rPr>
                <w:b/>
                <w:bCs/>
                <w:color w:val="000000" w:themeColor="text1"/>
                <w:sz w:val="22"/>
                <w:szCs w:val="22"/>
              </w:rPr>
              <w:t>Where Addressed in Manuscript</w:t>
            </w:r>
          </w:p>
        </w:tc>
        <w:tc>
          <w:tcPr>
            <w:tcW w:w="993" w:type="dxa"/>
            <w:tcBorders>
              <w:top w:val="single" w:sz="4" w:space="0" w:color="2E4057"/>
              <w:left w:val="single" w:sz="4" w:space="0" w:color="2E4057"/>
              <w:bottom w:val="single" w:sz="4" w:space="0" w:color="2E4057"/>
              <w:right w:val="single" w:sz="4" w:space="0" w:color="2E4057"/>
            </w:tcBorders>
            <w:shd w:val="clear" w:color="auto" w:fill="D9D9D9" w:themeFill="background1" w:themeFillShade="D9"/>
            <w:tcMar>
              <w:top w:w="80" w:type="dxa"/>
              <w:left w:w="110" w:type="dxa"/>
              <w:bottom w:w="80" w:type="dxa"/>
              <w:right w:w="110" w:type="dxa"/>
            </w:tcMar>
            <w:vAlign w:val="center"/>
          </w:tcPr>
          <w:p w14:paraId="6A0E3AD7" w14:textId="77777777" w:rsidR="00854AFD" w:rsidRPr="00076887" w:rsidRDefault="00854AFD" w:rsidP="00755499">
            <w:pPr>
              <w:jc w:val="center"/>
              <w:rPr>
                <w:color w:val="000000" w:themeColor="text1"/>
                <w:sz w:val="22"/>
                <w:szCs w:val="22"/>
              </w:rPr>
            </w:pPr>
            <w:r>
              <w:rPr>
                <w:b/>
                <w:bCs/>
                <w:color w:val="000000" w:themeColor="text1"/>
                <w:sz w:val="22"/>
                <w:szCs w:val="22"/>
              </w:rPr>
              <w:t>Page</w:t>
            </w:r>
          </w:p>
        </w:tc>
      </w:tr>
      <w:tr w:rsidR="00854AFD" w:rsidRPr="00F0651D" w14:paraId="430676C6" w14:textId="77777777" w:rsidTr="007D147E">
        <w:trPr>
          <w:jc w:val="center"/>
        </w:trPr>
        <w:tc>
          <w:tcPr>
            <w:tcW w:w="616"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37D463EC" w14:textId="77777777" w:rsidR="00854AFD" w:rsidRPr="00076887" w:rsidRDefault="00854AFD" w:rsidP="00755499">
            <w:pPr>
              <w:jc w:val="center"/>
              <w:rPr>
                <w:color w:val="000000" w:themeColor="text1"/>
                <w:sz w:val="20"/>
                <w:szCs w:val="20"/>
              </w:rPr>
            </w:pPr>
            <w:r>
              <w:rPr>
                <w:b/>
                <w:bCs/>
                <w:color w:val="000000" w:themeColor="text1"/>
                <w:sz w:val="20"/>
                <w:szCs w:val="20"/>
              </w:rPr>
              <w:t>1</w:t>
            </w:r>
          </w:p>
        </w:tc>
        <w:tc>
          <w:tcPr>
            <w:tcW w:w="4177"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6A0A268E" w14:textId="77777777" w:rsidR="00854AFD" w:rsidRPr="00F95CB6" w:rsidRDefault="00854AFD" w:rsidP="00755499">
            <w:pPr>
              <w:rPr>
                <w:b/>
                <w:bCs/>
                <w:color w:val="000000" w:themeColor="text1"/>
                <w:sz w:val="20"/>
                <w:szCs w:val="20"/>
              </w:rPr>
            </w:pPr>
            <w:r>
              <w:rPr>
                <w:b/>
                <w:bCs/>
                <w:color w:val="000000" w:themeColor="text1"/>
                <w:sz w:val="20"/>
                <w:szCs w:val="20"/>
              </w:rPr>
              <w:t>Describe the justification for using a mixed-methods approach to the research question.</w:t>
            </w:r>
          </w:p>
        </w:tc>
        <w:tc>
          <w:tcPr>
            <w:tcW w:w="4841"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2275FCEA" w14:textId="77777777" w:rsidR="00854AFD" w:rsidRPr="00076887" w:rsidRDefault="00854AFD" w:rsidP="00755499">
            <w:pPr>
              <w:rPr>
                <w:color w:val="000000" w:themeColor="text1"/>
                <w:sz w:val="20"/>
                <w:szCs w:val="20"/>
              </w:rPr>
            </w:pPr>
            <w:r>
              <w:rPr>
                <w:color w:val="000000" w:themeColor="text1"/>
                <w:sz w:val="20"/>
                <w:szCs w:val="20"/>
              </w:rPr>
              <w:t>Stated in Study Design section: a concurrent (parallel) mixed-methods design was chosen to integrate quantitative faculty survey data with qualitative FGD insights, enabling triangulation of perceptions across faculty and leadership.</w:t>
            </w:r>
          </w:p>
        </w:tc>
        <w:tc>
          <w:tcPr>
            <w:tcW w:w="993"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237462FE" w14:textId="21A190D9" w:rsidR="00854AFD" w:rsidRPr="00076887" w:rsidRDefault="00854AFD" w:rsidP="00755499">
            <w:pPr>
              <w:jc w:val="center"/>
              <w:rPr>
                <w:color w:val="000000" w:themeColor="text1"/>
                <w:sz w:val="20"/>
                <w:szCs w:val="20"/>
              </w:rPr>
            </w:pPr>
            <w:r>
              <w:rPr>
                <w:color w:val="000000" w:themeColor="text1"/>
                <w:sz w:val="20"/>
                <w:szCs w:val="20"/>
              </w:rPr>
              <w:t>p. 6</w:t>
            </w:r>
          </w:p>
        </w:tc>
      </w:tr>
      <w:tr w:rsidR="00854AFD" w:rsidRPr="00F0651D" w14:paraId="05050A82" w14:textId="77777777" w:rsidTr="007D147E">
        <w:trPr>
          <w:jc w:val="center"/>
        </w:trPr>
        <w:tc>
          <w:tcPr>
            <w:tcW w:w="616"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6A07753A" w14:textId="77777777" w:rsidR="00854AFD" w:rsidRPr="00076887" w:rsidRDefault="00854AFD" w:rsidP="00755499">
            <w:pPr>
              <w:jc w:val="center"/>
              <w:rPr>
                <w:color w:val="000000" w:themeColor="text1"/>
                <w:sz w:val="20"/>
                <w:szCs w:val="20"/>
              </w:rPr>
            </w:pPr>
            <w:r>
              <w:rPr>
                <w:b/>
                <w:bCs/>
                <w:color w:val="000000" w:themeColor="text1"/>
                <w:sz w:val="20"/>
                <w:szCs w:val="20"/>
              </w:rPr>
              <w:t>2</w:t>
            </w:r>
          </w:p>
        </w:tc>
        <w:tc>
          <w:tcPr>
            <w:tcW w:w="4177"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3B29101B" w14:textId="77777777" w:rsidR="00854AFD" w:rsidRPr="00F95CB6" w:rsidRDefault="00854AFD" w:rsidP="00755499">
            <w:pPr>
              <w:rPr>
                <w:b/>
                <w:bCs/>
                <w:color w:val="000000" w:themeColor="text1"/>
                <w:sz w:val="20"/>
                <w:szCs w:val="20"/>
              </w:rPr>
            </w:pPr>
            <w:r>
              <w:rPr>
                <w:b/>
                <w:bCs/>
                <w:color w:val="000000" w:themeColor="text1"/>
                <w:sz w:val="20"/>
                <w:szCs w:val="20"/>
              </w:rPr>
              <w:t>Describe the design in terms of the purpose, priority, and sequence of methods.</w:t>
            </w:r>
          </w:p>
        </w:tc>
        <w:tc>
          <w:tcPr>
            <w:tcW w:w="4841"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315BB413" w14:textId="77777777" w:rsidR="00854AFD" w:rsidRPr="00076887" w:rsidRDefault="00854AFD" w:rsidP="00755499">
            <w:pPr>
              <w:rPr>
                <w:color w:val="000000" w:themeColor="text1"/>
                <w:sz w:val="20"/>
                <w:szCs w:val="20"/>
              </w:rPr>
            </w:pPr>
            <w:r>
              <w:rPr>
                <w:color w:val="000000" w:themeColor="text1"/>
                <w:sz w:val="20"/>
                <w:szCs w:val="20"/>
              </w:rPr>
              <w:t>Concurrent parallel design described in Study Design section. Both quantitative (survey) and qualitative (FGDs) components were of equal priority and conducted simultaneously; integration occurred at the interpretation stage.</w:t>
            </w:r>
          </w:p>
        </w:tc>
        <w:tc>
          <w:tcPr>
            <w:tcW w:w="993"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261815B2" w14:textId="4E3E896E" w:rsidR="00854AFD" w:rsidRPr="00076887" w:rsidRDefault="00854AFD" w:rsidP="00755499">
            <w:pPr>
              <w:jc w:val="center"/>
              <w:rPr>
                <w:color w:val="000000" w:themeColor="text1"/>
                <w:sz w:val="20"/>
                <w:szCs w:val="20"/>
              </w:rPr>
            </w:pPr>
            <w:r>
              <w:rPr>
                <w:color w:val="000000" w:themeColor="text1"/>
                <w:sz w:val="20"/>
                <w:szCs w:val="20"/>
              </w:rPr>
              <w:t>p. 6</w:t>
            </w:r>
          </w:p>
        </w:tc>
      </w:tr>
      <w:tr w:rsidR="00854AFD" w:rsidRPr="00F0651D" w14:paraId="743B1EA3" w14:textId="77777777" w:rsidTr="007D147E">
        <w:trPr>
          <w:jc w:val="center"/>
        </w:trPr>
        <w:tc>
          <w:tcPr>
            <w:tcW w:w="616"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2D70E396" w14:textId="77777777" w:rsidR="00854AFD" w:rsidRPr="00076887" w:rsidRDefault="00854AFD" w:rsidP="00755499">
            <w:pPr>
              <w:jc w:val="center"/>
              <w:rPr>
                <w:color w:val="000000" w:themeColor="text1"/>
                <w:sz w:val="20"/>
                <w:szCs w:val="20"/>
              </w:rPr>
            </w:pPr>
            <w:r>
              <w:rPr>
                <w:b/>
                <w:bCs/>
                <w:color w:val="000000" w:themeColor="text1"/>
                <w:sz w:val="20"/>
                <w:szCs w:val="20"/>
              </w:rPr>
              <w:t>3</w:t>
            </w:r>
          </w:p>
        </w:tc>
        <w:tc>
          <w:tcPr>
            <w:tcW w:w="4177"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5ED7BA79" w14:textId="77777777" w:rsidR="00854AFD" w:rsidRPr="00F95CB6" w:rsidRDefault="00854AFD" w:rsidP="00755499">
            <w:pPr>
              <w:rPr>
                <w:b/>
                <w:bCs/>
                <w:color w:val="000000" w:themeColor="text1"/>
                <w:sz w:val="20"/>
                <w:szCs w:val="20"/>
              </w:rPr>
            </w:pPr>
            <w:r>
              <w:rPr>
                <w:b/>
                <w:bCs/>
                <w:color w:val="000000" w:themeColor="text1"/>
                <w:sz w:val="20"/>
                <w:szCs w:val="20"/>
              </w:rPr>
              <w:t>Describe each method in terms of sampling, data collection, and analysis.</w:t>
            </w:r>
          </w:p>
        </w:tc>
        <w:tc>
          <w:tcPr>
            <w:tcW w:w="4841"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15198AA7" w14:textId="77777777" w:rsidR="00854AFD" w:rsidRPr="00076887" w:rsidRDefault="00854AFD" w:rsidP="00755499">
            <w:pPr>
              <w:rPr>
                <w:color w:val="000000" w:themeColor="text1"/>
                <w:sz w:val="20"/>
                <w:szCs w:val="20"/>
              </w:rPr>
            </w:pPr>
            <w:r>
              <w:rPr>
                <w:color w:val="000000" w:themeColor="text1"/>
                <w:sz w:val="20"/>
                <w:szCs w:val="20"/>
              </w:rPr>
              <w:t>Quantitative: Study Population section (sampling), Data Collection section (online survey, 3 months), Data Analysis section (SPSS v.29, EFA, t-test, ANOVA). Qualitative: Study Population section (purposive sampling, 9 FGDs, 100 leaders), Data Collection section (semi-structured FGDs), Qualitative Data Analysis section (thematic analysis, 6 phases, manual coding).</w:t>
            </w:r>
          </w:p>
        </w:tc>
        <w:tc>
          <w:tcPr>
            <w:tcW w:w="993"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0FE8E237" w14:textId="502B2E6E" w:rsidR="00854AFD" w:rsidRPr="00076887" w:rsidRDefault="00854AFD" w:rsidP="00755499">
            <w:pPr>
              <w:jc w:val="center"/>
              <w:rPr>
                <w:color w:val="000000" w:themeColor="text1"/>
                <w:sz w:val="20"/>
                <w:szCs w:val="20"/>
              </w:rPr>
            </w:pPr>
            <w:r>
              <w:rPr>
                <w:color w:val="000000" w:themeColor="text1"/>
                <w:sz w:val="20"/>
                <w:szCs w:val="20"/>
              </w:rPr>
              <w:t>pp. 6–11</w:t>
            </w:r>
          </w:p>
        </w:tc>
      </w:tr>
      <w:tr w:rsidR="00854AFD" w:rsidRPr="00F0651D" w14:paraId="3FD104DA" w14:textId="77777777" w:rsidTr="007D147E">
        <w:trPr>
          <w:jc w:val="center"/>
        </w:trPr>
        <w:tc>
          <w:tcPr>
            <w:tcW w:w="616"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1B133812" w14:textId="77777777" w:rsidR="00854AFD" w:rsidRPr="00076887" w:rsidRDefault="00854AFD" w:rsidP="00755499">
            <w:pPr>
              <w:jc w:val="center"/>
              <w:rPr>
                <w:color w:val="000000" w:themeColor="text1"/>
                <w:sz w:val="20"/>
                <w:szCs w:val="20"/>
              </w:rPr>
            </w:pPr>
            <w:r>
              <w:rPr>
                <w:b/>
                <w:bCs/>
                <w:color w:val="000000" w:themeColor="text1"/>
                <w:sz w:val="20"/>
                <w:szCs w:val="20"/>
              </w:rPr>
              <w:t>4</w:t>
            </w:r>
          </w:p>
        </w:tc>
        <w:tc>
          <w:tcPr>
            <w:tcW w:w="4177"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4B5AD0E5" w14:textId="77777777" w:rsidR="00854AFD" w:rsidRPr="00F95CB6" w:rsidRDefault="00854AFD" w:rsidP="00755499">
            <w:pPr>
              <w:rPr>
                <w:b/>
                <w:bCs/>
                <w:color w:val="000000" w:themeColor="text1"/>
                <w:sz w:val="20"/>
                <w:szCs w:val="20"/>
              </w:rPr>
            </w:pPr>
            <w:r>
              <w:rPr>
                <w:b/>
                <w:bCs/>
                <w:color w:val="000000" w:themeColor="text1"/>
                <w:sz w:val="20"/>
                <w:szCs w:val="20"/>
              </w:rPr>
              <w:t>Describe where integration has occurred, how it has occurred, and who has participated in it.</w:t>
            </w:r>
          </w:p>
        </w:tc>
        <w:tc>
          <w:tcPr>
            <w:tcW w:w="4841"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760CD088" w14:textId="77777777" w:rsidR="00854AFD" w:rsidRPr="00076887" w:rsidRDefault="00854AFD" w:rsidP="00755499">
            <w:pPr>
              <w:rPr>
                <w:color w:val="000000" w:themeColor="text1"/>
                <w:sz w:val="20"/>
                <w:szCs w:val="20"/>
              </w:rPr>
            </w:pPr>
            <w:r>
              <w:rPr>
                <w:color w:val="000000" w:themeColor="text1"/>
                <w:sz w:val="20"/>
                <w:szCs w:val="20"/>
              </w:rPr>
              <w:t>Integration is described in the Discussion section, where quantitative satisfaction findings are interpreted alongside qualitative themes (e.g., learning resources, faculty resistance, assessment challenges). Integration was achieved through narrative synthesis by the full research team.</w:t>
            </w:r>
          </w:p>
        </w:tc>
        <w:tc>
          <w:tcPr>
            <w:tcW w:w="993"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64A8EE76" w14:textId="23A11A43" w:rsidR="00854AFD" w:rsidRPr="00076887" w:rsidRDefault="00854AFD" w:rsidP="00755499">
            <w:pPr>
              <w:jc w:val="center"/>
              <w:rPr>
                <w:color w:val="000000" w:themeColor="text1"/>
                <w:sz w:val="20"/>
                <w:szCs w:val="20"/>
              </w:rPr>
            </w:pPr>
            <w:r>
              <w:rPr>
                <w:color w:val="000000" w:themeColor="text1"/>
                <w:sz w:val="20"/>
                <w:szCs w:val="20"/>
              </w:rPr>
              <w:t>pp. 23–27</w:t>
            </w:r>
          </w:p>
        </w:tc>
      </w:tr>
      <w:tr w:rsidR="00854AFD" w:rsidRPr="00F0651D" w14:paraId="31AC1CE6" w14:textId="77777777" w:rsidTr="007D147E">
        <w:trPr>
          <w:jc w:val="center"/>
        </w:trPr>
        <w:tc>
          <w:tcPr>
            <w:tcW w:w="616"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50B3ECD2" w14:textId="77777777" w:rsidR="00854AFD" w:rsidRPr="00076887" w:rsidRDefault="00854AFD" w:rsidP="00755499">
            <w:pPr>
              <w:jc w:val="center"/>
              <w:rPr>
                <w:color w:val="000000" w:themeColor="text1"/>
                <w:sz w:val="20"/>
                <w:szCs w:val="20"/>
              </w:rPr>
            </w:pPr>
            <w:r>
              <w:rPr>
                <w:b/>
                <w:bCs/>
                <w:color w:val="000000" w:themeColor="text1"/>
                <w:sz w:val="20"/>
                <w:szCs w:val="20"/>
              </w:rPr>
              <w:t>5</w:t>
            </w:r>
          </w:p>
        </w:tc>
        <w:tc>
          <w:tcPr>
            <w:tcW w:w="4177"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21911506" w14:textId="77777777" w:rsidR="00854AFD" w:rsidRPr="00F95CB6" w:rsidRDefault="00854AFD" w:rsidP="00755499">
            <w:pPr>
              <w:rPr>
                <w:b/>
                <w:bCs/>
                <w:color w:val="000000" w:themeColor="text1"/>
                <w:sz w:val="20"/>
                <w:szCs w:val="20"/>
              </w:rPr>
            </w:pPr>
            <w:r>
              <w:rPr>
                <w:b/>
                <w:bCs/>
                <w:color w:val="000000" w:themeColor="text1"/>
                <w:sz w:val="20"/>
                <w:szCs w:val="20"/>
              </w:rPr>
              <w:t>Describe any limitation of one method associated with the presence of the other method.</w:t>
            </w:r>
          </w:p>
        </w:tc>
        <w:tc>
          <w:tcPr>
            <w:tcW w:w="4841"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55E04DC3" w14:textId="77777777" w:rsidR="00854AFD" w:rsidRPr="00076887" w:rsidRDefault="00854AFD" w:rsidP="00755499">
            <w:pPr>
              <w:rPr>
                <w:color w:val="000000" w:themeColor="text1"/>
                <w:sz w:val="20"/>
                <w:szCs w:val="20"/>
              </w:rPr>
            </w:pPr>
            <w:r>
              <w:rPr>
                <w:color w:val="000000" w:themeColor="text1"/>
                <w:sz w:val="20"/>
                <w:szCs w:val="20"/>
              </w:rPr>
              <w:t>Discussed in Limitations section: self-selection sampling in the survey may not fully represent faculty with neutral views; the qualitative FGD component involved non-standard large group sizes (10–12 per group), potentially limiting individual contribution depth.</w:t>
            </w:r>
          </w:p>
        </w:tc>
        <w:tc>
          <w:tcPr>
            <w:tcW w:w="993"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19140FBA" w14:textId="77777777" w:rsidR="00854AFD" w:rsidRPr="00076887" w:rsidRDefault="00854AFD" w:rsidP="00755499">
            <w:pPr>
              <w:jc w:val="center"/>
              <w:rPr>
                <w:color w:val="000000" w:themeColor="text1"/>
                <w:sz w:val="20"/>
                <w:szCs w:val="20"/>
              </w:rPr>
            </w:pPr>
            <w:r>
              <w:rPr>
                <w:color w:val="000000" w:themeColor="text1"/>
                <w:sz w:val="20"/>
                <w:szCs w:val="20"/>
              </w:rPr>
              <w:t>pp. 27–28</w:t>
            </w:r>
          </w:p>
        </w:tc>
      </w:tr>
      <w:tr w:rsidR="00854AFD" w:rsidRPr="00F0651D" w14:paraId="180EF474" w14:textId="77777777" w:rsidTr="007D147E">
        <w:trPr>
          <w:jc w:val="center"/>
        </w:trPr>
        <w:tc>
          <w:tcPr>
            <w:tcW w:w="616"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32DD8497" w14:textId="77777777" w:rsidR="00854AFD" w:rsidRPr="00076887" w:rsidRDefault="00854AFD" w:rsidP="00755499">
            <w:pPr>
              <w:jc w:val="center"/>
              <w:rPr>
                <w:color w:val="000000" w:themeColor="text1"/>
                <w:sz w:val="20"/>
                <w:szCs w:val="20"/>
              </w:rPr>
            </w:pPr>
            <w:r>
              <w:rPr>
                <w:b/>
                <w:bCs/>
                <w:color w:val="000000" w:themeColor="text1"/>
                <w:sz w:val="20"/>
                <w:szCs w:val="20"/>
              </w:rPr>
              <w:t>6</w:t>
            </w:r>
          </w:p>
        </w:tc>
        <w:tc>
          <w:tcPr>
            <w:tcW w:w="4177"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773450F2" w14:textId="77777777" w:rsidR="00854AFD" w:rsidRPr="00F95CB6" w:rsidRDefault="00854AFD" w:rsidP="00755499">
            <w:pPr>
              <w:rPr>
                <w:b/>
                <w:bCs/>
                <w:color w:val="000000" w:themeColor="text1"/>
                <w:sz w:val="20"/>
                <w:szCs w:val="20"/>
              </w:rPr>
            </w:pPr>
            <w:r>
              <w:rPr>
                <w:b/>
                <w:bCs/>
                <w:color w:val="000000" w:themeColor="text1"/>
                <w:sz w:val="20"/>
                <w:szCs w:val="20"/>
              </w:rPr>
              <w:t>Describe any insights gained from mixing or integrating methods.</w:t>
            </w:r>
          </w:p>
        </w:tc>
        <w:tc>
          <w:tcPr>
            <w:tcW w:w="4841"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2D1247AE" w14:textId="03D87920" w:rsidR="00854AFD" w:rsidRPr="00076887" w:rsidRDefault="00854AFD" w:rsidP="00755499">
            <w:pPr>
              <w:rPr>
                <w:color w:val="000000" w:themeColor="text1"/>
                <w:sz w:val="20"/>
                <w:szCs w:val="20"/>
              </w:rPr>
            </w:pPr>
            <w:r>
              <w:rPr>
                <w:color w:val="000000" w:themeColor="text1"/>
                <w:sz w:val="20"/>
                <w:szCs w:val="20"/>
              </w:rPr>
              <w:t>Integration insights are presented throughout the Discussion. The qualitative findings contextualized and deepened the quantitative satisfaction scores — for example, explaining faculty dissatisfaction regarding research and infrastructure through FGD-identified themes of resource constraints and administrative burden.</w:t>
            </w:r>
          </w:p>
        </w:tc>
        <w:tc>
          <w:tcPr>
            <w:tcW w:w="993"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3154AA1D" w14:textId="7679502E" w:rsidR="00854AFD" w:rsidRPr="00076887" w:rsidRDefault="00854AFD" w:rsidP="00755499">
            <w:pPr>
              <w:jc w:val="center"/>
              <w:rPr>
                <w:color w:val="000000" w:themeColor="text1"/>
                <w:sz w:val="20"/>
                <w:szCs w:val="20"/>
              </w:rPr>
            </w:pPr>
            <w:r>
              <w:rPr>
                <w:color w:val="000000" w:themeColor="text1"/>
                <w:sz w:val="20"/>
                <w:szCs w:val="20"/>
              </w:rPr>
              <w:t>pp. 23–27</w:t>
            </w:r>
          </w:p>
        </w:tc>
      </w:tr>
    </w:tbl>
    <w:p w14:paraId="6BCF51AD" w14:textId="77777777" w:rsidR="00854AFD" w:rsidRPr="00F0651D" w:rsidRDefault="00854AFD" w:rsidP="00854AFD">
      <w:pPr>
        <w:spacing w:before="360" w:after="180"/>
        <w:rPr>
          <w:color w:val="000000" w:themeColor="text1"/>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8"/>
        <w:gridCol w:w="4146"/>
        <w:gridCol w:w="4780"/>
        <w:gridCol w:w="993"/>
      </w:tblGrid>
      <w:tr w:rsidR="00854AFD" w:rsidRPr="00F0651D" w14:paraId="6050F4C9" w14:textId="77777777" w:rsidTr="007D147E">
        <w:trPr>
          <w:jc w:val="center"/>
        </w:trPr>
        <w:tc>
          <w:tcPr>
            <w:tcW w:w="10627" w:type="dxa"/>
            <w:gridSpan w:val="4"/>
            <w:tcBorders>
              <w:top w:val="single" w:sz="4" w:space="0" w:color="2E4057"/>
              <w:left w:val="single" w:sz="4" w:space="0" w:color="2E4057"/>
              <w:bottom w:val="single" w:sz="4" w:space="0" w:color="2E4057"/>
              <w:right w:val="single" w:sz="4" w:space="0" w:color="2E4057"/>
            </w:tcBorders>
            <w:shd w:val="clear" w:color="auto" w:fill="D1D1D1" w:themeFill="background2" w:themeFillShade="E6"/>
            <w:tcMar>
              <w:top w:w="80" w:type="dxa"/>
              <w:left w:w="110" w:type="dxa"/>
              <w:bottom w:w="80" w:type="dxa"/>
              <w:right w:w="110" w:type="dxa"/>
            </w:tcMar>
          </w:tcPr>
          <w:p w14:paraId="0B7D4872" w14:textId="77777777" w:rsidR="00854AFD" w:rsidRPr="00076887" w:rsidRDefault="00854AFD" w:rsidP="00076887">
            <w:pPr>
              <w:jc w:val="center"/>
              <w:rPr>
                <w:color w:val="000000" w:themeColor="text1"/>
                <w:sz w:val="22"/>
                <w:szCs w:val="22"/>
              </w:rPr>
            </w:pPr>
            <w:r>
              <w:rPr>
                <w:b/>
                <w:bCs/>
                <w:color w:val="000000" w:themeColor="text1"/>
                <w:sz w:val="22"/>
                <w:szCs w:val="22"/>
              </w:rPr>
              <w:t>COREQ — Consolidated Criteria for Reporting Qualitative Research (Tong et al., 2007, Int J Qual Health Care), 32-item checklist</w:t>
            </w:r>
          </w:p>
        </w:tc>
      </w:tr>
      <w:tr w:rsidR="00854AFD" w:rsidRPr="00F0651D" w14:paraId="4CEFFF38" w14:textId="77777777" w:rsidTr="007D147E">
        <w:trPr>
          <w:jc w:val="center"/>
        </w:trPr>
        <w:tc>
          <w:tcPr>
            <w:tcW w:w="708" w:type="dxa"/>
            <w:tcBorders>
              <w:top w:val="single" w:sz="4" w:space="0" w:color="2E4057"/>
              <w:left w:val="single" w:sz="4" w:space="0" w:color="2E4057"/>
              <w:bottom w:val="single" w:sz="4" w:space="0" w:color="2E4057"/>
              <w:right w:val="single" w:sz="4" w:space="0" w:color="2E4057"/>
            </w:tcBorders>
            <w:shd w:val="clear" w:color="auto" w:fill="D9D9D9" w:themeFill="background1" w:themeFillShade="D9"/>
            <w:tcMar>
              <w:top w:w="80" w:type="dxa"/>
              <w:left w:w="110" w:type="dxa"/>
              <w:bottom w:w="80" w:type="dxa"/>
              <w:right w:w="110" w:type="dxa"/>
            </w:tcMar>
            <w:vAlign w:val="center"/>
          </w:tcPr>
          <w:p w14:paraId="1CCBA5C7" w14:textId="77777777" w:rsidR="00854AFD" w:rsidRPr="00076887" w:rsidRDefault="00854AFD" w:rsidP="00755499">
            <w:pPr>
              <w:jc w:val="center"/>
              <w:rPr>
                <w:color w:val="000000" w:themeColor="text1"/>
                <w:sz w:val="22"/>
                <w:szCs w:val="22"/>
              </w:rPr>
            </w:pPr>
            <w:r>
              <w:rPr>
                <w:b/>
                <w:bCs/>
                <w:color w:val="000000" w:themeColor="text1"/>
                <w:sz w:val="22"/>
                <w:szCs w:val="22"/>
              </w:rPr>
              <w:t>No.</w:t>
            </w:r>
          </w:p>
        </w:tc>
        <w:tc>
          <w:tcPr>
            <w:tcW w:w="4146" w:type="dxa"/>
            <w:tcBorders>
              <w:top w:val="single" w:sz="4" w:space="0" w:color="2E4057"/>
              <w:left w:val="single" w:sz="4" w:space="0" w:color="2E4057"/>
              <w:bottom w:val="single" w:sz="4" w:space="0" w:color="2E4057"/>
              <w:right w:val="single" w:sz="4" w:space="0" w:color="2E4057"/>
            </w:tcBorders>
            <w:shd w:val="clear" w:color="auto" w:fill="D9D9D9" w:themeFill="background1" w:themeFillShade="D9"/>
            <w:tcMar>
              <w:top w:w="80" w:type="dxa"/>
              <w:left w:w="110" w:type="dxa"/>
              <w:bottom w:w="80" w:type="dxa"/>
              <w:right w:w="110" w:type="dxa"/>
            </w:tcMar>
            <w:vAlign w:val="center"/>
          </w:tcPr>
          <w:p w14:paraId="4BA38634" w14:textId="77777777" w:rsidR="00854AFD" w:rsidRPr="00076887" w:rsidRDefault="00854AFD" w:rsidP="00755499">
            <w:pPr>
              <w:jc w:val="center"/>
              <w:rPr>
                <w:color w:val="000000" w:themeColor="text1"/>
                <w:sz w:val="22"/>
                <w:szCs w:val="22"/>
              </w:rPr>
            </w:pPr>
            <w:r>
              <w:rPr>
                <w:b/>
                <w:bCs/>
                <w:color w:val="000000" w:themeColor="text1"/>
                <w:sz w:val="22"/>
                <w:szCs w:val="22"/>
              </w:rPr>
              <w:t>COREQ Item</w:t>
            </w:r>
          </w:p>
        </w:tc>
        <w:tc>
          <w:tcPr>
            <w:tcW w:w="4780" w:type="dxa"/>
            <w:tcBorders>
              <w:top w:val="single" w:sz="4" w:space="0" w:color="2E4057"/>
              <w:left w:val="single" w:sz="4" w:space="0" w:color="2E4057"/>
              <w:bottom w:val="single" w:sz="4" w:space="0" w:color="2E4057"/>
              <w:right w:val="single" w:sz="4" w:space="0" w:color="2E4057"/>
            </w:tcBorders>
            <w:shd w:val="clear" w:color="auto" w:fill="D9D9D9" w:themeFill="background1" w:themeFillShade="D9"/>
            <w:tcMar>
              <w:top w:w="80" w:type="dxa"/>
              <w:left w:w="110" w:type="dxa"/>
              <w:bottom w:w="80" w:type="dxa"/>
              <w:right w:w="110" w:type="dxa"/>
            </w:tcMar>
            <w:vAlign w:val="center"/>
          </w:tcPr>
          <w:p w14:paraId="5B605A99" w14:textId="77777777" w:rsidR="00854AFD" w:rsidRPr="00076887" w:rsidRDefault="00854AFD" w:rsidP="00755499">
            <w:pPr>
              <w:jc w:val="center"/>
              <w:rPr>
                <w:color w:val="000000" w:themeColor="text1"/>
                <w:sz w:val="22"/>
                <w:szCs w:val="22"/>
              </w:rPr>
            </w:pPr>
            <w:r>
              <w:rPr>
                <w:b/>
                <w:bCs/>
                <w:color w:val="000000" w:themeColor="text1"/>
                <w:sz w:val="22"/>
                <w:szCs w:val="22"/>
              </w:rPr>
              <w:t>Where Addressed in Manuscript</w:t>
            </w:r>
          </w:p>
        </w:tc>
        <w:tc>
          <w:tcPr>
            <w:tcW w:w="993" w:type="dxa"/>
            <w:tcBorders>
              <w:top w:val="single" w:sz="4" w:space="0" w:color="2E4057"/>
              <w:left w:val="single" w:sz="4" w:space="0" w:color="2E4057"/>
              <w:bottom w:val="single" w:sz="4" w:space="0" w:color="2E4057"/>
              <w:right w:val="single" w:sz="4" w:space="0" w:color="2E4057"/>
            </w:tcBorders>
            <w:shd w:val="clear" w:color="auto" w:fill="D9D9D9" w:themeFill="background1" w:themeFillShade="D9"/>
            <w:tcMar>
              <w:top w:w="80" w:type="dxa"/>
              <w:left w:w="110" w:type="dxa"/>
              <w:bottom w:w="80" w:type="dxa"/>
              <w:right w:w="110" w:type="dxa"/>
            </w:tcMar>
            <w:vAlign w:val="center"/>
          </w:tcPr>
          <w:p w14:paraId="1A807407" w14:textId="77777777" w:rsidR="00854AFD" w:rsidRPr="00076887" w:rsidRDefault="00854AFD" w:rsidP="00755499">
            <w:pPr>
              <w:jc w:val="center"/>
              <w:rPr>
                <w:color w:val="000000" w:themeColor="text1"/>
                <w:sz w:val="22"/>
                <w:szCs w:val="22"/>
              </w:rPr>
            </w:pPr>
            <w:r>
              <w:rPr>
                <w:b/>
                <w:bCs/>
                <w:color w:val="000000" w:themeColor="text1"/>
                <w:sz w:val="22"/>
                <w:szCs w:val="22"/>
              </w:rPr>
              <w:t>Page</w:t>
            </w:r>
          </w:p>
        </w:tc>
      </w:tr>
      <w:tr w:rsidR="00854AFD" w:rsidRPr="00F0651D" w14:paraId="70196C1C" w14:textId="77777777" w:rsidTr="007D147E">
        <w:trPr>
          <w:jc w:val="center"/>
        </w:trPr>
        <w:tc>
          <w:tcPr>
            <w:tcW w:w="10627" w:type="dxa"/>
            <w:gridSpan w:val="4"/>
            <w:tcBorders>
              <w:top w:val="single" w:sz="4" w:space="0" w:color="2E4057"/>
              <w:left w:val="single" w:sz="4" w:space="0" w:color="2E4057"/>
              <w:bottom w:val="single" w:sz="4" w:space="0" w:color="2E4057"/>
              <w:right w:val="single" w:sz="4" w:space="0" w:color="2E4057"/>
            </w:tcBorders>
            <w:shd w:val="clear" w:color="auto" w:fill="E8E8E8" w:themeFill="background2"/>
            <w:tcMar>
              <w:top w:w="80" w:type="dxa"/>
              <w:left w:w="110" w:type="dxa"/>
              <w:bottom w:w="80" w:type="dxa"/>
              <w:right w:w="110" w:type="dxa"/>
            </w:tcMar>
          </w:tcPr>
          <w:p w14:paraId="2E1ED68B" w14:textId="77777777" w:rsidR="00854AFD" w:rsidRPr="00DE1EE5" w:rsidRDefault="00854AFD" w:rsidP="00755499">
            <w:pPr>
              <w:rPr>
                <w:color w:val="000000" w:themeColor="text1"/>
                <w:sz w:val="21"/>
                <w:szCs w:val="21"/>
              </w:rPr>
            </w:pPr>
            <w:r>
              <w:rPr>
                <w:b/>
                <w:bCs/>
                <w:color w:val="000000" w:themeColor="text1"/>
                <w:sz w:val="21"/>
                <w:szCs w:val="21"/>
              </w:rPr>
              <w:t>DOMAIN 1: Research Team and Reflexivity</w:t>
            </w:r>
          </w:p>
        </w:tc>
      </w:tr>
      <w:tr w:rsidR="00854AFD" w:rsidRPr="00F0651D" w14:paraId="561CDCCD" w14:textId="77777777" w:rsidTr="007D147E">
        <w:trPr>
          <w:jc w:val="center"/>
        </w:trPr>
        <w:tc>
          <w:tcPr>
            <w:tcW w:w="10627" w:type="dxa"/>
            <w:gridSpan w:val="4"/>
            <w:tcBorders>
              <w:top w:val="single" w:sz="4" w:space="0" w:color="2E4057"/>
              <w:left w:val="single" w:sz="4" w:space="0" w:color="2E4057"/>
              <w:bottom w:val="single" w:sz="4" w:space="0" w:color="2E4057"/>
              <w:right w:val="single" w:sz="4" w:space="0" w:color="2E4057"/>
            </w:tcBorders>
            <w:shd w:val="clear" w:color="auto" w:fill="F2F2F2" w:themeFill="background1" w:themeFillShade="F2"/>
            <w:tcMar>
              <w:top w:w="80" w:type="dxa"/>
              <w:left w:w="110" w:type="dxa"/>
              <w:bottom w:w="80" w:type="dxa"/>
              <w:right w:w="110" w:type="dxa"/>
            </w:tcMar>
          </w:tcPr>
          <w:p w14:paraId="1A55514E" w14:textId="77777777" w:rsidR="00854AFD" w:rsidRPr="00DE1EE5" w:rsidRDefault="00854AFD" w:rsidP="00755499">
            <w:pPr>
              <w:rPr>
                <w:color w:val="000000" w:themeColor="text1"/>
                <w:sz w:val="21"/>
                <w:szCs w:val="21"/>
              </w:rPr>
            </w:pPr>
            <w:r>
              <w:rPr>
                <w:b/>
                <w:bCs/>
                <w:color w:val="000000" w:themeColor="text1"/>
                <w:sz w:val="21"/>
                <w:szCs w:val="21"/>
              </w:rPr>
              <w:t>Personal Characteristics</w:t>
            </w:r>
          </w:p>
        </w:tc>
      </w:tr>
      <w:tr w:rsidR="00854AFD" w:rsidRPr="00F0651D" w14:paraId="3CABD6AC" w14:textId="77777777" w:rsidTr="007D147E">
        <w:trPr>
          <w:jc w:val="center"/>
        </w:trPr>
        <w:tc>
          <w:tcPr>
            <w:tcW w:w="708"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2C4F788B" w14:textId="77777777" w:rsidR="00854AFD" w:rsidRPr="00DE1EE5" w:rsidRDefault="00854AFD" w:rsidP="00755499">
            <w:pPr>
              <w:jc w:val="center"/>
              <w:rPr>
                <w:color w:val="000000" w:themeColor="text1"/>
                <w:sz w:val="20"/>
                <w:szCs w:val="20"/>
              </w:rPr>
            </w:pPr>
            <w:r>
              <w:rPr>
                <w:b/>
                <w:bCs/>
                <w:color w:val="000000" w:themeColor="text1"/>
                <w:sz w:val="20"/>
                <w:szCs w:val="20"/>
              </w:rPr>
              <w:t>1</w:t>
            </w:r>
          </w:p>
        </w:tc>
        <w:tc>
          <w:tcPr>
            <w:tcW w:w="4146"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7FD03EB0" w14:textId="77777777" w:rsidR="00854AFD" w:rsidRPr="00F95CB6" w:rsidRDefault="00854AFD" w:rsidP="00755499">
            <w:pPr>
              <w:rPr>
                <w:b/>
                <w:bCs/>
                <w:color w:val="000000" w:themeColor="text1"/>
                <w:sz w:val="20"/>
                <w:szCs w:val="20"/>
              </w:rPr>
            </w:pPr>
            <w:r>
              <w:rPr>
                <w:b/>
                <w:bCs/>
                <w:color w:val="000000" w:themeColor="text1"/>
                <w:sz w:val="20"/>
                <w:szCs w:val="20"/>
              </w:rPr>
              <w:t>Interviewer/facilitator: Which author/s conducted the interview or focus group?</w:t>
            </w:r>
          </w:p>
        </w:tc>
        <w:tc>
          <w:tcPr>
            <w:tcW w:w="4780"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7301F01A" w14:textId="77777777" w:rsidR="00854AFD" w:rsidRPr="00DE1EE5" w:rsidRDefault="00854AFD" w:rsidP="00755499">
            <w:pPr>
              <w:rPr>
                <w:color w:val="000000" w:themeColor="text1"/>
                <w:sz w:val="20"/>
                <w:szCs w:val="20"/>
              </w:rPr>
            </w:pPr>
            <w:r>
              <w:rPr>
                <w:color w:val="000000" w:themeColor="text1"/>
                <w:sz w:val="20"/>
                <w:szCs w:val="20"/>
              </w:rPr>
              <w:t>Authors listed on title page; all are affiliated with Egyptian medical faculties involved in the national reform. The FGDs were facilitated by members of the research team.</w:t>
            </w:r>
          </w:p>
        </w:tc>
        <w:tc>
          <w:tcPr>
            <w:tcW w:w="993"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2C65138D" w14:textId="77777777" w:rsidR="00854AFD" w:rsidRPr="00DE1EE5" w:rsidRDefault="00854AFD" w:rsidP="00755499">
            <w:pPr>
              <w:jc w:val="center"/>
              <w:rPr>
                <w:color w:val="000000" w:themeColor="text1"/>
                <w:sz w:val="20"/>
                <w:szCs w:val="20"/>
              </w:rPr>
            </w:pPr>
            <w:r>
              <w:rPr>
                <w:color w:val="000000" w:themeColor="text1"/>
                <w:sz w:val="20"/>
                <w:szCs w:val="20"/>
              </w:rPr>
              <w:t>p. 1</w:t>
            </w:r>
          </w:p>
        </w:tc>
      </w:tr>
      <w:tr w:rsidR="00854AFD" w:rsidRPr="00F0651D" w14:paraId="7CA8441C" w14:textId="77777777" w:rsidTr="007D147E">
        <w:trPr>
          <w:jc w:val="center"/>
        </w:trPr>
        <w:tc>
          <w:tcPr>
            <w:tcW w:w="708"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27576525" w14:textId="77777777" w:rsidR="00854AFD" w:rsidRPr="00DE1EE5" w:rsidRDefault="00854AFD" w:rsidP="00755499">
            <w:pPr>
              <w:jc w:val="center"/>
              <w:rPr>
                <w:color w:val="000000" w:themeColor="text1"/>
                <w:sz w:val="20"/>
                <w:szCs w:val="20"/>
              </w:rPr>
            </w:pPr>
            <w:r>
              <w:rPr>
                <w:b/>
                <w:bCs/>
                <w:color w:val="000000" w:themeColor="text1"/>
                <w:sz w:val="20"/>
                <w:szCs w:val="20"/>
              </w:rPr>
              <w:t>2</w:t>
            </w:r>
          </w:p>
        </w:tc>
        <w:tc>
          <w:tcPr>
            <w:tcW w:w="4146"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5ECFFC0E" w14:textId="77777777" w:rsidR="00854AFD" w:rsidRPr="00F95CB6" w:rsidRDefault="00854AFD" w:rsidP="00755499">
            <w:pPr>
              <w:rPr>
                <w:b/>
                <w:bCs/>
                <w:color w:val="000000" w:themeColor="text1"/>
                <w:sz w:val="20"/>
                <w:szCs w:val="20"/>
              </w:rPr>
            </w:pPr>
            <w:r>
              <w:rPr>
                <w:b/>
                <w:bCs/>
                <w:color w:val="000000" w:themeColor="text1"/>
                <w:sz w:val="20"/>
                <w:szCs w:val="20"/>
              </w:rPr>
              <w:t>Credentials: What were the researcher's credentials, e.g. PhD, MD?</w:t>
            </w:r>
          </w:p>
        </w:tc>
        <w:tc>
          <w:tcPr>
            <w:tcW w:w="4780"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6C058717" w14:textId="77777777" w:rsidR="00854AFD" w:rsidRPr="00DE1EE5" w:rsidRDefault="00854AFD" w:rsidP="00755499">
            <w:pPr>
              <w:rPr>
                <w:color w:val="000000" w:themeColor="text1"/>
                <w:sz w:val="20"/>
                <w:szCs w:val="20"/>
              </w:rPr>
            </w:pPr>
            <w:r>
              <w:rPr>
                <w:color w:val="000000" w:themeColor="text1"/>
                <w:sz w:val="20"/>
                <w:szCs w:val="20"/>
              </w:rPr>
              <w:t>Authors' credentials are stated in their affiliations (professors, program directors, quality assurance leaders).</w:t>
            </w:r>
          </w:p>
        </w:tc>
        <w:tc>
          <w:tcPr>
            <w:tcW w:w="993"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2B1C6DAD" w14:textId="77777777" w:rsidR="00854AFD" w:rsidRPr="00DE1EE5" w:rsidRDefault="00854AFD" w:rsidP="00755499">
            <w:pPr>
              <w:jc w:val="center"/>
              <w:rPr>
                <w:color w:val="000000" w:themeColor="text1"/>
                <w:sz w:val="20"/>
                <w:szCs w:val="20"/>
              </w:rPr>
            </w:pPr>
            <w:r>
              <w:rPr>
                <w:color w:val="000000" w:themeColor="text1"/>
                <w:sz w:val="20"/>
                <w:szCs w:val="20"/>
              </w:rPr>
              <w:t>p. 1</w:t>
            </w:r>
          </w:p>
        </w:tc>
      </w:tr>
      <w:tr w:rsidR="00854AFD" w:rsidRPr="00F0651D" w14:paraId="18BA3DC8" w14:textId="77777777" w:rsidTr="007D147E">
        <w:trPr>
          <w:jc w:val="center"/>
        </w:trPr>
        <w:tc>
          <w:tcPr>
            <w:tcW w:w="708"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5E49E433" w14:textId="77777777" w:rsidR="00854AFD" w:rsidRPr="00DE1EE5" w:rsidRDefault="00854AFD" w:rsidP="00755499">
            <w:pPr>
              <w:jc w:val="center"/>
              <w:rPr>
                <w:color w:val="000000" w:themeColor="text1"/>
                <w:sz w:val="20"/>
                <w:szCs w:val="20"/>
              </w:rPr>
            </w:pPr>
            <w:r>
              <w:rPr>
                <w:b/>
                <w:bCs/>
                <w:color w:val="000000" w:themeColor="text1"/>
                <w:sz w:val="20"/>
                <w:szCs w:val="20"/>
              </w:rPr>
              <w:t>3</w:t>
            </w:r>
          </w:p>
        </w:tc>
        <w:tc>
          <w:tcPr>
            <w:tcW w:w="4146"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53C46672" w14:textId="77777777" w:rsidR="00854AFD" w:rsidRPr="00F95CB6" w:rsidRDefault="00854AFD" w:rsidP="00755499">
            <w:pPr>
              <w:rPr>
                <w:b/>
                <w:bCs/>
                <w:color w:val="000000" w:themeColor="text1"/>
                <w:sz w:val="20"/>
                <w:szCs w:val="20"/>
              </w:rPr>
            </w:pPr>
            <w:r>
              <w:rPr>
                <w:b/>
                <w:bCs/>
                <w:color w:val="000000" w:themeColor="text1"/>
                <w:sz w:val="20"/>
                <w:szCs w:val="20"/>
              </w:rPr>
              <w:t>Occupation: What was their occupation at the time of the study?</w:t>
            </w:r>
          </w:p>
        </w:tc>
        <w:tc>
          <w:tcPr>
            <w:tcW w:w="4780"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309B0F2A" w14:textId="77777777" w:rsidR="00854AFD" w:rsidRPr="00DE1EE5" w:rsidRDefault="00854AFD" w:rsidP="00755499">
            <w:pPr>
              <w:rPr>
                <w:color w:val="000000" w:themeColor="text1"/>
                <w:sz w:val="20"/>
                <w:szCs w:val="20"/>
              </w:rPr>
            </w:pPr>
            <w:r>
              <w:rPr>
                <w:color w:val="000000" w:themeColor="text1"/>
                <w:sz w:val="20"/>
                <w:szCs w:val="20"/>
              </w:rPr>
              <w:t>Faculty and medical education researchers at Egyptian medical colleges and Arabian Gulf University.</w:t>
            </w:r>
          </w:p>
        </w:tc>
        <w:tc>
          <w:tcPr>
            <w:tcW w:w="993"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47A17960" w14:textId="77777777" w:rsidR="00854AFD" w:rsidRPr="00DE1EE5" w:rsidRDefault="00854AFD" w:rsidP="00755499">
            <w:pPr>
              <w:jc w:val="center"/>
              <w:rPr>
                <w:color w:val="000000" w:themeColor="text1"/>
                <w:sz w:val="20"/>
                <w:szCs w:val="20"/>
              </w:rPr>
            </w:pPr>
            <w:r>
              <w:rPr>
                <w:color w:val="000000" w:themeColor="text1"/>
                <w:sz w:val="20"/>
                <w:szCs w:val="20"/>
              </w:rPr>
              <w:t>p. 1</w:t>
            </w:r>
          </w:p>
        </w:tc>
      </w:tr>
      <w:tr w:rsidR="00854AFD" w:rsidRPr="00F0651D" w14:paraId="47F0735C" w14:textId="77777777" w:rsidTr="007D147E">
        <w:trPr>
          <w:jc w:val="center"/>
        </w:trPr>
        <w:tc>
          <w:tcPr>
            <w:tcW w:w="708"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3BE0D655" w14:textId="77777777" w:rsidR="00854AFD" w:rsidRPr="00DE1EE5" w:rsidRDefault="00854AFD" w:rsidP="00755499">
            <w:pPr>
              <w:jc w:val="center"/>
              <w:rPr>
                <w:color w:val="000000" w:themeColor="text1"/>
                <w:sz w:val="20"/>
                <w:szCs w:val="20"/>
              </w:rPr>
            </w:pPr>
            <w:r>
              <w:rPr>
                <w:b/>
                <w:bCs/>
                <w:color w:val="000000" w:themeColor="text1"/>
                <w:sz w:val="20"/>
                <w:szCs w:val="20"/>
              </w:rPr>
              <w:t>4</w:t>
            </w:r>
          </w:p>
        </w:tc>
        <w:tc>
          <w:tcPr>
            <w:tcW w:w="4146"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3B8B48F4" w14:textId="77777777" w:rsidR="00854AFD" w:rsidRPr="00F95CB6" w:rsidRDefault="00854AFD" w:rsidP="00755499">
            <w:pPr>
              <w:rPr>
                <w:b/>
                <w:bCs/>
                <w:color w:val="000000" w:themeColor="text1"/>
                <w:sz w:val="20"/>
                <w:szCs w:val="20"/>
              </w:rPr>
            </w:pPr>
            <w:r>
              <w:rPr>
                <w:b/>
                <w:bCs/>
                <w:color w:val="000000" w:themeColor="text1"/>
                <w:sz w:val="20"/>
                <w:szCs w:val="20"/>
              </w:rPr>
              <w:t>Gender: Was the researcher male or female?</w:t>
            </w:r>
          </w:p>
        </w:tc>
        <w:tc>
          <w:tcPr>
            <w:tcW w:w="4780"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697A9CD1" w14:textId="77777777" w:rsidR="00854AFD" w:rsidRPr="00DE1EE5" w:rsidRDefault="00854AFD" w:rsidP="00755499">
            <w:pPr>
              <w:rPr>
                <w:color w:val="000000" w:themeColor="text1"/>
                <w:sz w:val="20"/>
                <w:szCs w:val="20"/>
              </w:rPr>
            </w:pPr>
            <w:r>
              <w:rPr>
                <w:color w:val="000000" w:themeColor="text1"/>
                <w:sz w:val="20"/>
                <w:szCs w:val="20"/>
              </w:rPr>
              <w:t>Both male and female researchers (stated in Researcher Positionality section).</w:t>
            </w:r>
          </w:p>
        </w:tc>
        <w:tc>
          <w:tcPr>
            <w:tcW w:w="993"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1FDEF883" w14:textId="2705FEBB" w:rsidR="00854AFD" w:rsidRPr="00DE1EE5" w:rsidRDefault="00854AFD" w:rsidP="00755499">
            <w:pPr>
              <w:jc w:val="center"/>
              <w:rPr>
                <w:color w:val="000000" w:themeColor="text1"/>
                <w:sz w:val="20"/>
                <w:szCs w:val="20"/>
              </w:rPr>
            </w:pPr>
            <w:r>
              <w:rPr>
                <w:color w:val="000000" w:themeColor="text1"/>
                <w:sz w:val="20"/>
                <w:szCs w:val="20"/>
              </w:rPr>
              <w:t>p. 10</w:t>
            </w:r>
          </w:p>
        </w:tc>
      </w:tr>
      <w:tr w:rsidR="00854AFD" w:rsidRPr="00F0651D" w14:paraId="296BC7C7" w14:textId="77777777" w:rsidTr="007D147E">
        <w:trPr>
          <w:jc w:val="center"/>
        </w:trPr>
        <w:tc>
          <w:tcPr>
            <w:tcW w:w="708"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6E866BFB" w14:textId="77777777" w:rsidR="00854AFD" w:rsidRPr="00DE1EE5" w:rsidRDefault="00854AFD" w:rsidP="00755499">
            <w:pPr>
              <w:jc w:val="center"/>
              <w:rPr>
                <w:color w:val="000000" w:themeColor="text1"/>
                <w:sz w:val="20"/>
                <w:szCs w:val="20"/>
              </w:rPr>
            </w:pPr>
            <w:r>
              <w:rPr>
                <w:b/>
                <w:bCs/>
                <w:color w:val="000000" w:themeColor="text1"/>
                <w:sz w:val="20"/>
                <w:szCs w:val="20"/>
              </w:rPr>
              <w:t>5</w:t>
            </w:r>
          </w:p>
        </w:tc>
        <w:tc>
          <w:tcPr>
            <w:tcW w:w="4146"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35E97B0A" w14:textId="77777777" w:rsidR="00854AFD" w:rsidRPr="00F95CB6" w:rsidRDefault="00854AFD" w:rsidP="00755499">
            <w:pPr>
              <w:rPr>
                <w:b/>
                <w:bCs/>
                <w:color w:val="000000" w:themeColor="text1"/>
                <w:sz w:val="20"/>
                <w:szCs w:val="20"/>
              </w:rPr>
            </w:pPr>
            <w:r>
              <w:rPr>
                <w:b/>
                <w:bCs/>
                <w:color w:val="000000" w:themeColor="text1"/>
                <w:sz w:val="20"/>
                <w:szCs w:val="20"/>
              </w:rPr>
              <w:t>Experience and training: What experience or training did the researcher have?</w:t>
            </w:r>
          </w:p>
        </w:tc>
        <w:tc>
          <w:tcPr>
            <w:tcW w:w="4780"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5921F60A" w14:textId="77777777" w:rsidR="00854AFD" w:rsidRPr="00DE1EE5" w:rsidRDefault="00854AFD" w:rsidP="00755499">
            <w:pPr>
              <w:rPr>
                <w:color w:val="000000" w:themeColor="text1"/>
                <w:sz w:val="20"/>
                <w:szCs w:val="20"/>
              </w:rPr>
            </w:pPr>
            <w:r>
              <w:rPr>
                <w:color w:val="000000" w:themeColor="text1"/>
                <w:sz w:val="20"/>
                <w:szCs w:val="20"/>
              </w:rPr>
              <w:t>Researchers have expertise in medical education, program evaluation, and qualitative research.</w:t>
            </w:r>
          </w:p>
        </w:tc>
        <w:tc>
          <w:tcPr>
            <w:tcW w:w="993"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06E8BB72" w14:textId="77777777" w:rsidR="00854AFD" w:rsidRPr="00DE1EE5" w:rsidRDefault="00854AFD" w:rsidP="00755499">
            <w:pPr>
              <w:jc w:val="center"/>
              <w:rPr>
                <w:color w:val="000000" w:themeColor="text1"/>
                <w:sz w:val="20"/>
                <w:szCs w:val="20"/>
              </w:rPr>
            </w:pPr>
            <w:r>
              <w:rPr>
                <w:color w:val="000000" w:themeColor="text1"/>
                <w:sz w:val="20"/>
                <w:szCs w:val="20"/>
              </w:rPr>
              <w:t>Implicit</w:t>
            </w:r>
          </w:p>
        </w:tc>
      </w:tr>
      <w:tr w:rsidR="00854AFD" w:rsidRPr="00F0651D" w14:paraId="5B96F3B5" w14:textId="77777777" w:rsidTr="007D147E">
        <w:trPr>
          <w:jc w:val="center"/>
        </w:trPr>
        <w:tc>
          <w:tcPr>
            <w:tcW w:w="10627" w:type="dxa"/>
            <w:gridSpan w:val="4"/>
            <w:tcBorders>
              <w:top w:val="single" w:sz="4" w:space="0" w:color="2E4057"/>
              <w:left w:val="single" w:sz="4" w:space="0" w:color="2E4057"/>
              <w:bottom w:val="single" w:sz="4" w:space="0" w:color="2E4057"/>
              <w:right w:val="single" w:sz="4" w:space="0" w:color="2E4057"/>
            </w:tcBorders>
            <w:shd w:val="clear" w:color="auto" w:fill="F2F2F2" w:themeFill="background1" w:themeFillShade="F2"/>
            <w:tcMar>
              <w:top w:w="80" w:type="dxa"/>
              <w:left w:w="110" w:type="dxa"/>
              <w:bottom w:w="80" w:type="dxa"/>
              <w:right w:w="110" w:type="dxa"/>
            </w:tcMar>
          </w:tcPr>
          <w:p w14:paraId="26DBDC16" w14:textId="77777777" w:rsidR="00854AFD" w:rsidRPr="00DE1EE5" w:rsidRDefault="00854AFD" w:rsidP="00755499">
            <w:pPr>
              <w:rPr>
                <w:b/>
                <w:bCs/>
                <w:color w:val="000000" w:themeColor="text1"/>
                <w:sz w:val="21"/>
                <w:szCs w:val="21"/>
              </w:rPr>
            </w:pPr>
            <w:r>
              <w:rPr>
                <w:b/>
                <w:bCs/>
                <w:color w:val="000000" w:themeColor="text1"/>
                <w:sz w:val="21"/>
                <w:szCs w:val="21"/>
              </w:rPr>
              <w:t>Relationship with Participants</w:t>
            </w:r>
          </w:p>
        </w:tc>
      </w:tr>
      <w:tr w:rsidR="00854AFD" w:rsidRPr="00F0651D" w14:paraId="1C80D2CF" w14:textId="77777777" w:rsidTr="007D147E">
        <w:trPr>
          <w:jc w:val="center"/>
        </w:trPr>
        <w:tc>
          <w:tcPr>
            <w:tcW w:w="708"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49105E0A" w14:textId="77777777" w:rsidR="00854AFD" w:rsidRPr="00DE1EE5" w:rsidRDefault="00854AFD" w:rsidP="00755499">
            <w:pPr>
              <w:jc w:val="center"/>
              <w:rPr>
                <w:color w:val="000000" w:themeColor="text1"/>
                <w:sz w:val="20"/>
                <w:szCs w:val="20"/>
              </w:rPr>
            </w:pPr>
            <w:r>
              <w:rPr>
                <w:b/>
                <w:bCs/>
                <w:color w:val="000000" w:themeColor="text1"/>
                <w:sz w:val="20"/>
                <w:szCs w:val="20"/>
              </w:rPr>
              <w:t>6</w:t>
            </w:r>
          </w:p>
        </w:tc>
        <w:tc>
          <w:tcPr>
            <w:tcW w:w="4146"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13F48612" w14:textId="77777777" w:rsidR="00854AFD" w:rsidRPr="00F95CB6" w:rsidRDefault="00854AFD" w:rsidP="00755499">
            <w:pPr>
              <w:rPr>
                <w:b/>
                <w:bCs/>
                <w:color w:val="000000" w:themeColor="text1"/>
                <w:sz w:val="20"/>
                <w:szCs w:val="20"/>
              </w:rPr>
            </w:pPr>
            <w:r>
              <w:rPr>
                <w:b/>
                <w:bCs/>
                <w:color w:val="000000" w:themeColor="text1"/>
                <w:sz w:val="20"/>
                <w:szCs w:val="20"/>
              </w:rPr>
              <w:t>Relationship established: Was a relationship established prior to study commencement?</w:t>
            </w:r>
          </w:p>
        </w:tc>
        <w:tc>
          <w:tcPr>
            <w:tcW w:w="4780"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26C80B40" w14:textId="77777777" w:rsidR="00854AFD" w:rsidRPr="00DE1EE5" w:rsidRDefault="00854AFD" w:rsidP="00755499">
            <w:pPr>
              <w:rPr>
                <w:color w:val="000000" w:themeColor="text1"/>
                <w:sz w:val="20"/>
                <w:szCs w:val="20"/>
              </w:rPr>
            </w:pPr>
            <w:r>
              <w:rPr>
                <w:color w:val="000000" w:themeColor="text1"/>
                <w:sz w:val="20"/>
                <w:szCs w:val="20"/>
              </w:rPr>
              <w:t>Yes — several researchers were involved in implementing the national reform program, giving them established relationships with participating leaders.</w:t>
            </w:r>
          </w:p>
        </w:tc>
        <w:tc>
          <w:tcPr>
            <w:tcW w:w="993"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63645E41" w14:textId="2C0A15E4" w:rsidR="00854AFD" w:rsidRPr="00DE1EE5" w:rsidRDefault="00854AFD" w:rsidP="00755499">
            <w:pPr>
              <w:jc w:val="center"/>
              <w:rPr>
                <w:color w:val="000000" w:themeColor="text1"/>
                <w:sz w:val="20"/>
                <w:szCs w:val="20"/>
              </w:rPr>
            </w:pPr>
            <w:r>
              <w:rPr>
                <w:color w:val="000000" w:themeColor="text1"/>
                <w:sz w:val="20"/>
                <w:szCs w:val="20"/>
              </w:rPr>
              <w:t>p. 10</w:t>
            </w:r>
          </w:p>
        </w:tc>
      </w:tr>
      <w:tr w:rsidR="00854AFD" w:rsidRPr="00F0651D" w14:paraId="1E5D05BC" w14:textId="77777777" w:rsidTr="007D147E">
        <w:trPr>
          <w:jc w:val="center"/>
        </w:trPr>
        <w:tc>
          <w:tcPr>
            <w:tcW w:w="708"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152417F5" w14:textId="77777777" w:rsidR="00854AFD" w:rsidRPr="00DE1EE5" w:rsidRDefault="00854AFD" w:rsidP="00755499">
            <w:pPr>
              <w:jc w:val="center"/>
              <w:rPr>
                <w:color w:val="000000" w:themeColor="text1"/>
                <w:sz w:val="20"/>
                <w:szCs w:val="20"/>
              </w:rPr>
            </w:pPr>
            <w:r>
              <w:rPr>
                <w:b/>
                <w:bCs/>
                <w:color w:val="000000" w:themeColor="text1"/>
                <w:sz w:val="20"/>
                <w:szCs w:val="20"/>
              </w:rPr>
              <w:t>7</w:t>
            </w:r>
          </w:p>
        </w:tc>
        <w:tc>
          <w:tcPr>
            <w:tcW w:w="4146"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24B7D3CB" w14:textId="77777777" w:rsidR="00854AFD" w:rsidRPr="00F95CB6" w:rsidRDefault="00854AFD" w:rsidP="00755499">
            <w:pPr>
              <w:rPr>
                <w:b/>
                <w:bCs/>
                <w:color w:val="000000" w:themeColor="text1"/>
                <w:sz w:val="20"/>
                <w:szCs w:val="20"/>
              </w:rPr>
            </w:pPr>
            <w:r>
              <w:rPr>
                <w:b/>
                <w:bCs/>
                <w:color w:val="000000" w:themeColor="text1"/>
                <w:sz w:val="20"/>
                <w:szCs w:val="20"/>
              </w:rPr>
              <w:t>Participant knowledge of the interviewer: What did participants know about the researcher?</w:t>
            </w:r>
          </w:p>
        </w:tc>
        <w:tc>
          <w:tcPr>
            <w:tcW w:w="4780"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3B44D8A8" w14:textId="77777777" w:rsidR="00854AFD" w:rsidRPr="00DE1EE5" w:rsidRDefault="00854AFD" w:rsidP="00755499">
            <w:pPr>
              <w:rPr>
                <w:color w:val="000000" w:themeColor="text1"/>
                <w:sz w:val="20"/>
                <w:szCs w:val="20"/>
              </w:rPr>
            </w:pPr>
            <w:r>
              <w:rPr>
                <w:color w:val="000000" w:themeColor="text1"/>
                <w:sz w:val="20"/>
                <w:szCs w:val="20"/>
              </w:rPr>
              <w:t>Participants were aware that researchers were colleagues in the national medical education reform effort. This is addressed in the Researcher Positionality section.</w:t>
            </w:r>
          </w:p>
        </w:tc>
        <w:tc>
          <w:tcPr>
            <w:tcW w:w="993"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5B386A90" w14:textId="19F68A05" w:rsidR="00854AFD" w:rsidRPr="00DE1EE5" w:rsidRDefault="00854AFD" w:rsidP="00755499">
            <w:pPr>
              <w:jc w:val="center"/>
              <w:rPr>
                <w:color w:val="000000" w:themeColor="text1"/>
                <w:sz w:val="20"/>
                <w:szCs w:val="20"/>
              </w:rPr>
            </w:pPr>
            <w:r>
              <w:rPr>
                <w:color w:val="000000" w:themeColor="text1"/>
                <w:sz w:val="20"/>
                <w:szCs w:val="20"/>
              </w:rPr>
              <w:t>p. 10</w:t>
            </w:r>
          </w:p>
        </w:tc>
      </w:tr>
      <w:tr w:rsidR="00854AFD" w:rsidRPr="00F0651D" w14:paraId="3C969C0E" w14:textId="77777777" w:rsidTr="007D147E">
        <w:trPr>
          <w:jc w:val="center"/>
        </w:trPr>
        <w:tc>
          <w:tcPr>
            <w:tcW w:w="708"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71B1B497" w14:textId="77777777" w:rsidR="00854AFD" w:rsidRPr="00DE1EE5" w:rsidRDefault="00854AFD" w:rsidP="00755499">
            <w:pPr>
              <w:jc w:val="center"/>
              <w:rPr>
                <w:color w:val="000000" w:themeColor="text1"/>
                <w:sz w:val="20"/>
                <w:szCs w:val="20"/>
              </w:rPr>
            </w:pPr>
            <w:r>
              <w:rPr>
                <w:b/>
                <w:bCs/>
                <w:color w:val="000000" w:themeColor="text1"/>
                <w:sz w:val="20"/>
                <w:szCs w:val="20"/>
              </w:rPr>
              <w:t>8</w:t>
            </w:r>
          </w:p>
        </w:tc>
        <w:tc>
          <w:tcPr>
            <w:tcW w:w="4146"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496A0701" w14:textId="77777777" w:rsidR="00854AFD" w:rsidRPr="00F95CB6" w:rsidRDefault="00854AFD" w:rsidP="00755499">
            <w:pPr>
              <w:rPr>
                <w:b/>
                <w:bCs/>
                <w:color w:val="000000" w:themeColor="text1"/>
                <w:sz w:val="20"/>
                <w:szCs w:val="20"/>
              </w:rPr>
            </w:pPr>
            <w:r>
              <w:rPr>
                <w:b/>
                <w:bCs/>
                <w:color w:val="000000" w:themeColor="text1"/>
                <w:sz w:val="20"/>
                <w:szCs w:val="20"/>
              </w:rPr>
              <w:t>Interviewer characteristics: What characteristics were reported about the interviewer/facilitator?</w:t>
            </w:r>
          </w:p>
        </w:tc>
        <w:tc>
          <w:tcPr>
            <w:tcW w:w="4780"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039B9ED6" w14:textId="77777777" w:rsidR="00854AFD" w:rsidRPr="00DE1EE5" w:rsidRDefault="00854AFD" w:rsidP="00755499">
            <w:pPr>
              <w:rPr>
                <w:color w:val="000000" w:themeColor="text1"/>
                <w:sz w:val="20"/>
                <w:szCs w:val="20"/>
              </w:rPr>
            </w:pPr>
            <w:r>
              <w:rPr>
                <w:color w:val="000000" w:themeColor="text1"/>
                <w:sz w:val="20"/>
                <w:szCs w:val="20"/>
              </w:rPr>
              <w:t>Insider positioning acknowledged; safeguards detailed in Researcher Positionality and Reflexivity subsection.</w:t>
            </w:r>
          </w:p>
        </w:tc>
        <w:tc>
          <w:tcPr>
            <w:tcW w:w="993"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042939AF" w14:textId="2219B284" w:rsidR="00854AFD" w:rsidRPr="00DE1EE5" w:rsidRDefault="00854AFD" w:rsidP="00755499">
            <w:pPr>
              <w:jc w:val="center"/>
              <w:rPr>
                <w:color w:val="000000" w:themeColor="text1"/>
                <w:sz w:val="20"/>
                <w:szCs w:val="20"/>
              </w:rPr>
            </w:pPr>
            <w:r>
              <w:rPr>
                <w:color w:val="000000" w:themeColor="text1"/>
                <w:sz w:val="20"/>
                <w:szCs w:val="20"/>
              </w:rPr>
              <w:t>p. 10</w:t>
            </w:r>
          </w:p>
        </w:tc>
      </w:tr>
      <w:tr w:rsidR="00854AFD" w:rsidRPr="00F0651D" w14:paraId="506F4AD4" w14:textId="77777777" w:rsidTr="007D147E">
        <w:trPr>
          <w:jc w:val="center"/>
        </w:trPr>
        <w:tc>
          <w:tcPr>
            <w:tcW w:w="10627" w:type="dxa"/>
            <w:gridSpan w:val="4"/>
            <w:tcBorders>
              <w:top w:val="single" w:sz="4" w:space="0" w:color="2E4057"/>
              <w:left w:val="single" w:sz="4" w:space="0" w:color="2E4057"/>
              <w:bottom w:val="single" w:sz="4" w:space="0" w:color="2E4057"/>
              <w:right w:val="single" w:sz="4" w:space="0" w:color="2E4057"/>
            </w:tcBorders>
            <w:shd w:val="clear" w:color="auto" w:fill="E8E8E8" w:themeFill="background2"/>
            <w:tcMar>
              <w:top w:w="80" w:type="dxa"/>
              <w:left w:w="110" w:type="dxa"/>
              <w:bottom w:w="80" w:type="dxa"/>
              <w:right w:w="110" w:type="dxa"/>
            </w:tcMar>
          </w:tcPr>
          <w:p w14:paraId="78EDA8BD" w14:textId="77777777" w:rsidR="00854AFD" w:rsidRPr="00DE1EE5" w:rsidRDefault="00854AFD" w:rsidP="00755499">
            <w:pPr>
              <w:rPr>
                <w:b/>
                <w:bCs/>
                <w:color w:val="000000" w:themeColor="text1"/>
                <w:sz w:val="21"/>
                <w:szCs w:val="21"/>
              </w:rPr>
            </w:pPr>
            <w:r>
              <w:rPr>
                <w:b/>
                <w:bCs/>
                <w:color w:val="000000" w:themeColor="text1"/>
                <w:sz w:val="21"/>
                <w:szCs w:val="21"/>
              </w:rPr>
              <w:t>DOMAIN 2: Study Design</w:t>
            </w:r>
          </w:p>
        </w:tc>
      </w:tr>
      <w:tr w:rsidR="00854AFD" w:rsidRPr="00F0651D" w14:paraId="206168AA" w14:textId="77777777" w:rsidTr="007D147E">
        <w:trPr>
          <w:jc w:val="center"/>
        </w:trPr>
        <w:tc>
          <w:tcPr>
            <w:tcW w:w="10627" w:type="dxa"/>
            <w:gridSpan w:val="4"/>
            <w:tcBorders>
              <w:top w:val="single" w:sz="4" w:space="0" w:color="2E4057"/>
              <w:left w:val="single" w:sz="4" w:space="0" w:color="2E4057"/>
              <w:bottom w:val="single" w:sz="4" w:space="0" w:color="2E4057"/>
              <w:right w:val="single" w:sz="4" w:space="0" w:color="2E4057"/>
            </w:tcBorders>
            <w:shd w:val="clear" w:color="auto" w:fill="F2F2F2" w:themeFill="background1" w:themeFillShade="F2"/>
            <w:tcMar>
              <w:top w:w="80" w:type="dxa"/>
              <w:left w:w="110" w:type="dxa"/>
              <w:bottom w:w="80" w:type="dxa"/>
              <w:right w:w="110" w:type="dxa"/>
            </w:tcMar>
          </w:tcPr>
          <w:p w14:paraId="58967DB5" w14:textId="77777777" w:rsidR="00854AFD" w:rsidRPr="00DE1EE5" w:rsidRDefault="00854AFD" w:rsidP="00755499">
            <w:pPr>
              <w:rPr>
                <w:b/>
                <w:bCs/>
                <w:color w:val="000000" w:themeColor="text1"/>
                <w:sz w:val="21"/>
                <w:szCs w:val="21"/>
              </w:rPr>
            </w:pPr>
            <w:r>
              <w:rPr>
                <w:b/>
                <w:bCs/>
                <w:color w:val="000000" w:themeColor="text1"/>
                <w:sz w:val="21"/>
                <w:szCs w:val="21"/>
              </w:rPr>
              <w:t>Theoretical Framework</w:t>
            </w:r>
          </w:p>
        </w:tc>
      </w:tr>
      <w:tr w:rsidR="00854AFD" w:rsidRPr="00F0651D" w14:paraId="5F970725" w14:textId="77777777" w:rsidTr="007D147E">
        <w:trPr>
          <w:jc w:val="center"/>
        </w:trPr>
        <w:tc>
          <w:tcPr>
            <w:tcW w:w="708" w:type="dxa"/>
            <w:tcBorders>
              <w:top w:val="single" w:sz="4" w:space="0" w:color="2E4057"/>
              <w:left w:val="single" w:sz="4" w:space="0" w:color="2E4057"/>
              <w:bottom w:val="single" w:sz="4" w:space="0" w:color="2E4057"/>
              <w:right w:val="single" w:sz="4" w:space="0" w:color="2E4057"/>
            </w:tcBorders>
            <w:tcMar>
              <w:top w:w="80" w:type="dxa"/>
              <w:left w:w="110" w:type="dxa"/>
              <w:bottom w:w="80" w:type="dxa"/>
              <w:right w:w="110" w:type="dxa"/>
            </w:tcMar>
          </w:tcPr>
          <w:p w14:paraId="53F9086A" w14:textId="77777777" w:rsidR="00854AFD" w:rsidRPr="00DE1EE5" w:rsidRDefault="00854AFD" w:rsidP="00755499">
            <w:pPr>
              <w:jc w:val="center"/>
              <w:rPr>
                <w:color w:val="000000" w:themeColor="text1"/>
                <w:sz w:val="20"/>
                <w:szCs w:val="20"/>
              </w:rPr>
            </w:pPr>
            <w:r>
              <w:rPr>
                <w:b/>
                <w:bCs/>
                <w:color w:val="000000" w:themeColor="text1"/>
                <w:sz w:val="20"/>
                <w:szCs w:val="20"/>
              </w:rPr>
              <w:t>9</w:t>
            </w:r>
          </w:p>
        </w:tc>
        <w:tc>
          <w:tcPr>
            <w:tcW w:w="4146" w:type="dxa"/>
            <w:tcBorders>
              <w:top w:val="single" w:sz="4" w:space="0" w:color="2E4057"/>
              <w:left w:val="single" w:sz="4" w:space="0" w:color="2E4057"/>
              <w:bottom w:val="single" w:sz="4" w:space="0" w:color="2E4057"/>
              <w:right w:val="single" w:sz="4" w:space="0" w:color="2E4057"/>
            </w:tcBorders>
            <w:tcMar>
              <w:top w:w="80" w:type="dxa"/>
              <w:left w:w="110" w:type="dxa"/>
              <w:bottom w:w="80" w:type="dxa"/>
              <w:right w:w="110" w:type="dxa"/>
            </w:tcMar>
          </w:tcPr>
          <w:p w14:paraId="13C4AF5D" w14:textId="77777777" w:rsidR="00854AFD" w:rsidRPr="00F95CB6" w:rsidRDefault="00854AFD" w:rsidP="00755499">
            <w:pPr>
              <w:rPr>
                <w:b/>
                <w:bCs/>
                <w:color w:val="000000" w:themeColor="text1"/>
                <w:sz w:val="20"/>
                <w:szCs w:val="20"/>
              </w:rPr>
            </w:pPr>
            <w:r>
              <w:rPr>
                <w:b/>
                <w:bCs/>
                <w:color w:val="000000" w:themeColor="text1"/>
                <w:sz w:val="20"/>
                <w:szCs w:val="20"/>
              </w:rPr>
              <w:t>Methodological orientation and theory: What methodological orientation was stated to underpin the study?</w:t>
            </w:r>
          </w:p>
        </w:tc>
        <w:tc>
          <w:tcPr>
            <w:tcW w:w="4780" w:type="dxa"/>
            <w:tcBorders>
              <w:top w:val="single" w:sz="4" w:space="0" w:color="2E4057"/>
              <w:left w:val="single" w:sz="4" w:space="0" w:color="2E4057"/>
              <w:bottom w:val="single" w:sz="4" w:space="0" w:color="2E4057"/>
              <w:right w:val="single" w:sz="4" w:space="0" w:color="2E4057"/>
            </w:tcBorders>
            <w:tcMar>
              <w:top w:w="80" w:type="dxa"/>
              <w:left w:w="110" w:type="dxa"/>
              <w:bottom w:w="80" w:type="dxa"/>
              <w:right w:w="110" w:type="dxa"/>
            </w:tcMar>
          </w:tcPr>
          <w:p w14:paraId="7B8848FD" w14:textId="77777777" w:rsidR="00854AFD" w:rsidRPr="00DE1EE5" w:rsidRDefault="00854AFD" w:rsidP="00755499">
            <w:pPr>
              <w:rPr>
                <w:color w:val="000000" w:themeColor="text1"/>
                <w:sz w:val="20"/>
                <w:szCs w:val="20"/>
              </w:rPr>
            </w:pPr>
            <w:r>
              <w:rPr>
                <w:color w:val="000000" w:themeColor="text1"/>
                <w:sz w:val="20"/>
                <w:szCs w:val="20"/>
              </w:rPr>
              <w:t>Thematic analysis following Braun &amp; Clarke (2006) — inductive, data-driven approach. Evaluation framework: Kirkpatrick Model (behavior and results levels).</w:t>
            </w:r>
          </w:p>
        </w:tc>
        <w:tc>
          <w:tcPr>
            <w:tcW w:w="993" w:type="dxa"/>
            <w:tcBorders>
              <w:top w:val="single" w:sz="4" w:space="0" w:color="2E4057"/>
              <w:left w:val="single" w:sz="4" w:space="0" w:color="2E4057"/>
              <w:bottom w:val="single" w:sz="4" w:space="0" w:color="2E4057"/>
              <w:right w:val="single" w:sz="4" w:space="0" w:color="2E4057"/>
            </w:tcBorders>
            <w:tcMar>
              <w:top w:w="80" w:type="dxa"/>
              <w:left w:w="110" w:type="dxa"/>
              <w:bottom w:w="80" w:type="dxa"/>
              <w:right w:w="110" w:type="dxa"/>
            </w:tcMar>
          </w:tcPr>
          <w:p w14:paraId="366519AE" w14:textId="4EE23D7B" w:rsidR="00854AFD" w:rsidRPr="00DE1EE5" w:rsidRDefault="00854AFD" w:rsidP="00755499">
            <w:pPr>
              <w:jc w:val="center"/>
              <w:rPr>
                <w:color w:val="000000" w:themeColor="text1"/>
                <w:sz w:val="20"/>
                <w:szCs w:val="20"/>
              </w:rPr>
            </w:pPr>
            <w:proofErr w:type="gramStart"/>
            <w:r>
              <w:rPr>
                <w:color w:val="000000" w:themeColor="text1"/>
                <w:sz w:val="20"/>
                <w:szCs w:val="20"/>
              </w:rPr>
              <w:t>pp</w:t>
            </w:r>
            <w:proofErr w:type="gramEnd"/>
            <w:r>
              <w:rPr>
                <w:color w:val="000000" w:themeColor="text1"/>
                <w:sz w:val="20"/>
                <w:szCs w:val="20"/>
              </w:rPr>
              <w:t>. 7, 11</w:t>
            </w:r>
          </w:p>
        </w:tc>
      </w:tr>
      <w:tr w:rsidR="00854AFD" w:rsidRPr="00F0651D" w14:paraId="734FE2A5" w14:textId="77777777" w:rsidTr="007D147E">
        <w:trPr>
          <w:jc w:val="center"/>
        </w:trPr>
        <w:tc>
          <w:tcPr>
            <w:tcW w:w="10627" w:type="dxa"/>
            <w:gridSpan w:val="4"/>
            <w:tcBorders>
              <w:top w:val="single" w:sz="4" w:space="0" w:color="2E4057"/>
              <w:left w:val="single" w:sz="4" w:space="0" w:color="2E4057"/>
              <w:bottom w:val="single" w:sz="4" w:space="0" w:color="2E4057"/>
              <w:right w:val="single" w:sz="4" w:space="0" w:color="2E4057"/>
            </w:tcBorders>
            <w:shd w:val="clear" w:color="auto" w:fill="F2F2F2" w:themeFill="background1" w:themeFillShade="F2"/>
            <w:tcMar>
              <w:top w:w="80" w:type="dxa"/>
              <w:left w:w="110" w:type="dxa"/>
              <w:bottom w:w="80" w:type="dxa"/>
              <w:right w:w="110" w:type="dxa"/>
            </w:tcMar>
          </w:tcPr>
          <w:p w14:paraId="3FF9F59A" w14:textId="77777777" w:rsidR="00854AFD" w:rsidRPr="00DE1EE5" w:rsidRDefault="00854AFD" w:rsidP="00755499">
            <w:pPr>
              <w:rPr>
                <w:b/>
                <w:bCs/>
                <w:color w:val="000000" w:themeColor="text1"/>
                <w:sz w:val="21"/>
                <w:szCs w:val="21"/>
              </w:rPr>
            </w:pPr>
            <w:r>
              <w:rPr>
                <w:b/>
                <w:bCs/>
                <w:color w:val="000000" w:themeColor="text1"/>
                <w:sz w:val="21"/>
                <w:szCs w:val="21"/>
              </w:rPr>
              <w:t>Participant Selection</w:t>
            </w:r>
          </w:p>
        </w:tc>
      </w:tr>
      <w:tr w:rsidR="00854AFD" w:rsidRPr="00F0651D" w14:paraId="569F4A3E" w14:textId="77777777" w:rsidTr="007D147E">
        <w:trPr>
          <w:jc w:val="center"/>
        </w:trPr>
        <w:tc>
          <w:tcPr>
            <w:tcW w:w="708"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5AB6BBA4" w14:textId="77777777" w:rsidR="00854AFD" w:rsidRPr="00DE1EE5" w:rsidRDefault="00854AFD" w:rsidP="00755499">
            <w:pPr>
              <w:jc w:val="center"/>
              <w:rPr>
                <w:color w:val="000000" w:themeColor="text1"/>
                <w:sz w:val="20"/>
                <w:szCs w:val="20"/>
              </w:rPr>
            </w:pPr>
            <w:r>
              <w:rPr>
                <w:b/>
                <w:bCs/>
                <w:color w:val="000000" w:themeColor="text1"/>
                <w:sz w:val="20"/>
                <w:szCs w:val="20"/>
              </w:rPr>
              <w:t>10</w:t>
            </w:r>
          </w:p>
        </w:tc>
        <w:tc>
          <w:tcPr>
            <w:tcW w:w="4146"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2F496B67" w14:textId="77777777" w:rsidR="00854AFD" w:rsidRPr="00F95CB6" w:rsidRDefault="00854AFD" w:rsidP="00755499">
            <w:pPr>
              <w:rPr>
                <w:b/>
                <w:bCs/>
                <w:color w:val="000000" w:themeColor="text1"/>
                <w:sz w:val="20"/>
                <w:szCs w:val="20"/>
              </w:rPr>
            </w:pPr>
            <w:r>
              <w:rPr>
                <w:b/>
                <w:bCs/>
                <w:color w:val="000000" w:themeColor="text1"/>
                <w:sz w:val="20"/>
                <w:szCs w:val="20"/>
              </w:rPr>
              <w:t>Sampling: How were participants selected?</w:t>
            </w:r>
          </w:p>
        </w:tc>
        <w:tc>
          <w:tcPr>
            <w:tcW w:w="4780"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2EAA2CAE" w14:textId="77777777" w:rsidR="00854AFD" w:rsidRPr="00DE1EE5" w:rsidRDefault="00854AFD" w:rsidP="00755499">
            <w:pPr>
              <w:rPr>
                <w:color w:val="000000" w:themeColor="text1"/>
                <w:sz w:val="20"/>
                <w:szCs w:val="20"/>
              </w:rPr>
            </w:pPr>
            <w:r>
              <w:rPr>
                <w:color w:val="000000" w:themeColor="text1"/>
                <w:sz w:val="20"/>
                <w:szCs w:val="20"/>
              </w:rPr>
              <w:t>Comprehensive purposive sampling: all key academic leaders from all 27 medical colleges were invited — deans, vice deans, program directors, and quality assurance unit heads.</w:t>
            </w:r>
          </w:p>
        </w:tc>
        <w:tc>
          <w:tcPr>
            <w:tcW w:w="993"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5180D604" w14:textId="77777777" w:rsidR="00854AFD" w:rsidRPr="00DE1EE5" w:rsidRDefault="00854AFD" w:rsidP="00755499">
            <w:pPr>
              <w:jc w:val="center"/>
              <w:rPr>
                <w:color w:val="000000" w:themeColor="text1"/>
                <w:sz w:val="20"/>
                <w:szCs w:val="20"/>
              </w:rPr>
            </w:pPr>
            <w:r>
              <w:rPr>
                <w:color w:val="000000" w:themeColor="text1"/>
                <w:sz w:val="20"/>
                <w:szCs w:val="20"/>
              </w:rPr>
              <w:t>pp. 6–7</w:t>
            </w:r>
          </w:p>
        </w:tc>
      </w:tr>
      <w:tr w:rsidR="00854AFD" w:rsidRPr="00F0651D" w14:paraId="2FEEB349" w14:textId="77777777" w:rsidTr="007D147E">
        <w:trPr>
          <w:jc w:val="center"/>
        </w:trPr>
        <w:tc>
          <w:tcPr>
            <w:tcW w:w="708"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37F010DA" w14:textId="77777777" w:rsidR="00854AFD" w:rsidRPr="00DE1EE5" w:rsidRDefault="00854AFD" w:rsidP="00755499">
            <w:pPr>
              <w:jc w:val="center"/>
              <w:rPr>
                <w:color w:val="000000" w:themeColor="text1"/>
                <w:sz w:val="20"/>
                <w:szCs w:val="20"/>
              </w:rPr>
            </w:pPr>
            <w:r>
              <w:rPr>
                <w:b/>
                <w:bCs/>
                <w:color w:val="000000" w:themeColor="text1"/>
                <w:sz w:val="20"/>
                <w:szCs w:val="20"/>
              </w:rPr>
              <w:lastRenderedPageBreak/>
              <w:t>11</w:t>
            </w:r>
          </w:p>
        </w:tc>
        <w:tc>
          <w:tcPr>
            <w:tcW w:w="4146"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0FC35D5B" w14:textId="77777777" w:rsidR="00854AFD" w:rsidRPr="00F95CB6" w:rsidRDefault="00854AFD" w:rsidP="00755499">
            <w:pPr>
              <w:rPr>
                <w:b/>
                <w:bCs/>
                <w:color w:val="000000" w:themeColor="text1"/>
                <w:sz w:val="20"/>
                <w:szCs w:val="20"/>
              </w:rPr>
            </w:pPr>
            <w:r>
              <w:rPr>
                <w:b/>
                <w:bCs/>
                <w:color w:val="000000" w:themeColor="text1"/>
                <w:sz w:val="20"/>
                <w:szCs w:val="20"/>
              </w:rPr>
              <w:t>Method of approach: How were participants approached?</w:t>
            </w:r>
          </w:p>
        </w:tc>
        <w:tc>
          <w:tcPr>
            <w:tcW w:w="4780"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54E11D96" w14:textId="77777777" w:rsidR="00854AFD" w:rsidRPr="00DE1EE5" w:rsidRDefault="00854AFD" w:rsidP="00755499">
            <w:pPr>
              <w:rPr>
                <w:color w:val="000000" w:themeColor="text1"/>
                <w:sz w:val="20"/>
                <w:szCs w:val="20"/>
              </w:rPr>
            </w:pPr>
            <w:r>
              <w:rPr>
                <w:color w:val="000000" w:themeColor="text1"/>
                <w:sz w:val="20"/>
                <w:szCs w:val="20"/>
              </w:rPr>
              <w:t>Invited through official institutional channels, as part of the national reform evaluation process.</w:t>
            </w:r>
          </w:p>
        </w:tc>
        <w:tc>
          <w:tcPr>
            <w:tcW w:w="993"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5B38DFCD" w14:textId="77777777" w:rsidR="00854AFD" w:rsidRPr="00DE1EE5" w:rsidRDefault="00854AFD" w:rsidP="00755499">
            <w:pPr>
              <w:jc w:val="center"/>
              <w:rPr>
                <w:color w:val="000000" w:themeColor="text1"/>
                <w:sz w:val="20"/>
                <w:szCs w:val="20"/>
              </w:rPr>
            </w:pPr>
            <w:r>
              <w:rPr>
                <w:color w:val="000000" w:themeColor="text1"/>
                <w:sz w:val="20"/>
                <w:szCs w:val="20"/>
              </w:rPr>
              <w:t>p. 7</w:t>
            </w:r>
          </w:p>
        </w:tc>
      </w:tr>
      <w:tr w:rsidR="00854AFD" w:rsidRPr="00F0651D" w14:paraId="4D51E489" w14:textId="77777777" w:rsidTr="007D147E">
        <w:trPr>
          <w:jc w:val="center"/>
        </w:trPr>
        <w:tc>
          <w:tcPr>
            <w:tcW w:w="708"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7360BC00" w14:textId="77777777" w:rsidR="00854AFD" w:rsidRPr="00DE1EE5" w:rsidRDefault="00854AFD" w:rsidP="00755499">
            <w:pPr>
              <w:jc w:val="center"/>
              <w:rPr>
                <w:color w:val="000000" w:themeColor="text1"/>
                <w:sz w:val="20"/>
                <w:szCs w:val="20"/>
              </w:rPr>
            </w:pPr>
            <w:r>
              <w:rPr>
                <w:b/>
                <w:bCs/>
                <w:color w:val="000000" w:themeColor="text1"/>
                <w:sz w:val="20"/>
                <w:szCs w:val="20"/>
              </w:rPr>
              <w:t>12</w:t>
            </w:r>
          </w:p>
        </w:tc>
        <w:tc>
          <w:tcPr>
            <w:tcW w:w="4146"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61194CF3" w14:textId="77777777" w:rsidR="00854AFD" w:rsidRPr="00F95CB6" w:rsidRDefault="00854AFD" w:rsidP="00755499">
            <w:pPr>
              <w:rPr>
                <w:b/>
                <w:bCs/>
                <w:color w:val="000000" w:themeColor="text1"/>
                <w:sz w:val="20"/>
                <w:szCs w:val="20"/>
              </w:rPr>
            </w:pPr>
            <w:r>
              <w:rPr>
                <w:b/>
                <w:bCs/>
                <w:color w:val="000000" w:themeColor="text1"/>
                <w:sz w:val="20"/>
                <w:szCs w:val="20"/>
              </w:rPr>
              <w:t>Sample size: How many participants were in the study?</w:t>
            </w:r>
          </w:p>
        </w:tc>
        <w:tc>
          <w:tcPr>
            <w:tcW w:w="4780"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22A9F759" w14:textId="77777777" w:rsidR="00854AFD" w:rsidRPr="00DE1EE5" w:rsidRDefault="00854AFD" w:rsidP="00755499">
            <w:pPr>
              <w:rPr>
                <w:color w:val="000000" w:themeColor="text1"/>
                <w:sz w:val="20"/>
                <w:szCs w:val="20"/>
              </w:rPr>
            </w:pPr>
            <w:r>
              <w:rPr>
                <w:color w:val="000000" w:themeColor="text1"/>
                <w:sz w:val="20"/>
                <w:szCs w:val="20"/>
              </w:rPr>
              <w:t>100 participants across 9 FGDs (46 males, 54 females). Demographic breakdown reported in Section 3 (Results).</w:t>
            </w:r>
          </w:p>
        </w:tc>
        <w:tc>
          <w:tcPr>
            <w:tcW w:w="993"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6D82C87A" w14:textId="585D751E" w:rsidR="00854AFD" w:rsidRPr="00DE1EE5" w:rsidRDefault="00854AFD" w:rsidP="00755499">
            <w:pPr>
              <w:jc w:val="center"/>
              <w:rPr>
                <w:color w:val="000000" w:themeColor="text1"/>
                <w:sz w:val="20"/>
                <w:szCs w:val="20"/>
              </w:rPr>
            </w:pPr>
            <w:r>
              <w:rPr>
                <w:color w:val="000000" w:themeColor="text1"/>
                <w:sz w:val="20"/>
                <w:szCs w:val="20"/>
              </w:rPr>
              <w:t>pp. 7, 17</w:t>
            </w:r>
          </w:p>
        </w:tc>
      </w:tr>
      <w:tr w:rsidR="00854AFD" w:rsidRPr="00F0651D" w14:paraId="66A50F65" w14:textId="77777777" w:rsidTr="007D147E">
        <w:trPr>
          <w:jc w:val="center"/>
        </w:trPr>
        <w:tc>
          <w:tcPr>
            <w:tcW w:w="708"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59B92B1E" w14:textId="77777777" w:rsidR="00854AFD" w:rsidRPr="00DE1EE5" w:rsidRDefault="00854AFD" w:rsidP="00755499">
            <w:pPr>
              <w:jc w:val="center"/>
              <w:rPr>
                <w:color w:val="000000" w:themeColor="text1"/>
                <w:sz w:val="20"/>
                <w:szCs w:val="20"/>
              </w:rPr>
            </w:pPr>
            <w:r>
              <w:rPr>
                <w:b/>
                <w:bCs/>
                <w:color w:val="000000" w:themeColor="text1"/>
                <w:sz w:val="20"/>
                <w:szCs w:val="20"/>
              </w:rPr>
              <w:t>13</w:t>
            </w:r>
          </w:p>
        </w:tc>
        <w:tc>
          <w:tcPr>
            <w:tcW w:w="4146"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2FB80573" w14:textId="77777777" w:rsidR="00854AFD" w:rsidRPr="00F95CB6" w:rsidRDefault="00854AFD" w:rsidP="00755499">
            <w:pPr>
              <w:rPr>
                <w:b/>
                <w:bCs/>
                <w:color w:val="000000" w:themeColor="text1"/>
                <w:sz w:val="20"/>
                <w:szCs w:val="20"/>
              </w:rPr>
            </w:pPr>
            <w:r>
              <w:rPr>
                <w:b/>
                <w:bCs/>
                <w:color w:val="000000" w:themeColor="text1"/>
                <w:sz w:val="20"/>
                <w:szCs w:val="20"/>
              </w:rPr>
              <w:t>Non-participation: How many people refused to participate or dropped out? Reasons?</w:t>
            </w:r>
          </w:p>
        </w:tc>
        <w:tc>
          <w:tcPr>
            <w:tcW w:w="4780"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41B5E7AA" w14:textId="77777777" w:rsidR="00854AFD" w:rsidRPr="00DE1EE5" w:rsidRDefault="00854AFD" w:rsidP="00755499">
            <w:pPr>
              <w:rPr>
                <w:color w:val="000000" w:themeColor="text1"/>
                <w:sz w:val="20"/>
                <w:szCs w:val="20"/>
              </w:rPr>
            </w:pPr>
            <w:r>
              <w:rPr>
                <w:color w:val="000000" w:themeColor="text1"/>
                <w:sz w:val="20"/>
                <w:szCs w:val="20"/>
              </w:rPr>
              <w:t>Not reported. All invited leaders participated; no refusals noted.</w:t>
            </w:r>
          </w:p>
        </w:tc>
        <w:tc>
          <w:tcPr>
            <w:tcW w:w="993"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7A854B42" w14:textId="77777777" w:rsidR="00854AFD" w:rsidRPr="00DE1EE5" w:rsidRDefault="00854AFD" w:rsidP="00755499">
            <w:pPr>
              <w:jc w:val="center"/>
              <w:rPr>
                <w:color w:val="000000" w:themeColor="text1"/>
                <w:sz w:val="20"/>
                <w:szCs w:val="20"/>
              </w:rPr>
            </w:pPr>
            <w:r>
              <w:rPr>
                <w:color w:val="000000" w:themeColor="text1"/>
                <w:sz w:val="20"/>
                <w:szCs w:val="20"/>
              </w:rPr>
              <w:t>N/A</w:t>
            </w:r>
          </w:p>
        </w:tc>
      </w:tr>
      <w:tr w:rsidR="00854AFD" w:rsidRPr="00F0651D" w14:paraId="452DCEBA" w14:textId="77777777" w:rsidTr="007D147E">
        <w:trPr>
          <w:jc w:val="center"/>
        </w:trPr>
        <w:tc>
          <w:tcPr>
            <w:tcW w:w="10627" w:type="dxa"/>
            <w:gridSpan w:val="4"/>
            <w:tcBorders>
              <w:top w:val="single" w:sz="4" w:space="0" w:color="2E4057"/>
              <w:left w:val="single" w:sz="4" w:space="0" w:color="2E4057"/>
              <w:bottom w:val="single" w:sz="4" w:space="0" w:color="2E4057"/>
              <w:right w:val="single" w:sz="4" w:space="0" w:color="2E4057"/>
            </w:tcBorders>
            <w:shd w:val="clear" w:color="auto" w:fill="F2F2F2" w:themeFill="background1" w:themeFillShade="F2"/>
            <w:tcMar>
              <w:top w:w="80" w:type="dxa"/>
              <w:left w:w="110" w:type="dxa"/>
              <w:bottom w:w="80" w:type="dxa"/>
              <w:right w:w="110" w:type="dxa"/>
            </w:tcMar>
          </w:tcPr>
          <w:p w14:paraId="654C8F99" w14:textId="77777777" w:rsidR="00854AFD" w:rsidRPr="00DE1EE5" w:rsidRDefault="00854AFD" w:rsidP="00755499">
            <w:pPr>
              <w:rPr>
                <w:b/>
                <w:bCs/>
                <w:color w:val="000000" w:themeColor="text1"/>
                <w:sz w:val="21"/>
                <w:szCs w:val="21"/>
              </w:rPr>
            </w:pPr>
            <w:r>
              <w:rPr>
                <w:b/>
                <w:bCs/>
                <w:color w:val="000000" w:themeColor="text1"/>
                <w:sz w:val="21"/>
                <w:szCs w:val="21"/>
              </w:rPr>
              <w:t>Setting</w:t>
            </w:r>
          </w:p>
        </w:tc>
      </w:tr>
      <w:tr w:rsidR="00854AFD" w:rsidRPr="00F0651D" w14:paraId="4341AEA2" w14:textId="77777777" w:rsidTr="007D147E">
        <w:trPr>
          <w:jc w:val="center"/>
        </w:trPr>
        <w:tc>
          <w:tcPr>
            <w:tcW w:w="708"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09608FDD" w14:textId="77777777" w:rsidR="00854AFD" w:rsidRPr="00DE1EE5" w:rsidRDefault="00854AFD" w:rsidP="00755499">
            <w:pPr>
              <w:jc w:val="center"/>
              <w:rPr>
                <w:color w:val="000000" w:themeColor="text1"/>
                <w:sz w:val="20"/>
                <w:szCs w:val="20"/>
              </w:rPr>
            </w:pPr>
            <w:r>
              <w:rPr>
                <w:b/>
                <w:bCs/>
                <w:color w:val="000000" w:themeColor="text1"/>
                <w:sz w:val="20"/>
                <w:szCs w:val="20"/>
              </w:rPr>
              <w:t>14</w:t>
            </w:r>
          </w:p>
        </w:tc>
        <w:tc>
          <w:tcPr>
            <w:tcW w:w="4146"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587BC00A" w14:textId="77777777" w:rsidR="00854AFD" w:rsidRPr="00F95CB6" w:rsidRDefault="00854AFD" w:rsidP="00755499">
            <w:pPr>
              <w:rPr>
                <w:b/>
                <w:bCs/>
                <w:color w:val="000000" w:themeColor="text1"/>
                <w:sz w:val="20"/>
                <w:szCs w:val="20"/>
              </w:rPr>
            </w:pPr>
            <w:r>
              <w:rPr>
                <w:b/>
                <w:bCs/>
                <w:color w:val="000000" w:themeColor="text1"/>
                <w:sz w:val="20"/>
                <w:szCs w:val="20"/>
              </w:rPr>
              <w:t>Setting of data collection: Where was the data collected?</w:t>
            </w:r>
          </w:p>
        </w:tc>
        <w:tc>
          <w:tcPr>
            <w:tcW w:w="4780"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1E8326A9" w14:textId="77777777" w:rsidR="00854AFD" w:rsidRPr="00DE1EE5" w:rsidRDefault="00854AFD" w:rsidP="00755499">
            <w:pPr>
              <w:rPr>
                <w:color w:val="000000" w:themeColor="text1"/>
                <w:sz w:val="20"/>
                <w:szCs w:val="20"/>
              </w:rPr>
            </w:pPr>
            <w:r>
              <w:rPr>
                <w:color w:val="000000" w:themeColor="text1"/>
                <w:sz w:val="20"/>
                <w:szCs w:val="20"/>
              </w:rPr>
              <w:t>FGDs conducted across participating medical colleges; timing December 2023–December 2024.</w:t>
            </w:r>
          </w:p>
        </w:tc>
        <w:tc>
          <w:tcPr>
            <w:tcW w:w="993"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286EF1DF" w14:textId="77777777" w:rsidR="00854AFD" w:rsidRPr="00DE1EE5" w:rsidRDefault="00854AFD" w:rsidP="00755499">
            <w:pPr>
              <w:jc w:val="center"/>
              <w:rPr>
                <w:color w:val="000000" w:themeColor="text1"/>
                <w:sz w:val="20"/>
                <w:szCs w:val="20"/>
              </w:rPr>
            </w:pPr>
            <w:r>
              <w:rPr>
                <w:color w:val="000000" w:themeColor="text1"/>
                <w:sz w:val="20"/>
                <w:szCs w:val="20"/>
              </w:rPr>
              <w:t>p. 7</w:t>
            </w:r>
          </w:p>
        </w:tc>
      </w:tr>
      <w:tr w:rsidR="00854AFD" w:rsidRPr="00F0651D" w14:paraId="07D47DCD" w14:textId="77777777" w:rsidTr="007D147E">
        <w:trPr>
          <w:jc w:val="center"/>
        </w:trPr>
        <w:tc>
          <w:tcPr>
            <w:tcW w:w="708"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49D566A6" w14:textId="77777777" w:rsidR="00854AFD" w:rsidRPr="00DE1EE5" w:rsidRDefault="00854AFD" w:rsidP="00755499">
            <w:pPr>
              <w:jc w:val="center"/>
              <w:rPr>
                <w:color w:val="000000" w:themeColor="text1"/>
                <w:sz w:val="20"/>
                <w:szCs w:val="20"/>
              </w:rPr>
            </w:pPr>
            <w:r>
              <w:rPr>
                <w:b/>
                <w:bCs/>
                <w:color w:val="000000" w:themeColor="text1"/>
                <w:sz w:val="20"/>
                <w:szCs w:val="20"/>
              </w:rPr>
              <w:t>15</w:t>
            </w:r>
          </w:p>
        </w:tc>
        <w:tc>
          <w:tcPr>
            <w:tcW w:w="4146"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1ACFDA6E" w14:textId="77777777" w:rsidR="00854AFD" w:rsidRPr="00F95CB6" w:rsidRDefault="00854AFD" w:rsidP="00755499">
            <w:pPr>
              <w:rPr>
                <w:b/>
                <w:bCs/>
                <w:color w:val="000000" w:themeColor="text1"/>
                <w:sz w:val="20"/>
                <w:szCs w:val="20"/>
              </w:rPr>
            </w:pPr>
            <w:r>
              <w:rPr>
                <w:b/>
                <w:bCs/>
                <w:color w:val="000000" w:themeColor="text1"/>
                <w:sz w:val="20"/>
                <w:szCs w:val="20"/>
              </w:rPr>
              <w:t>Presence of non-participants: Was anyone else present besides the researchers and participants?</w:t>
            </w:r>
          </w:p>
        </w:tc>
        <w:tc>
          <w:tcPr>
            <w:tcW w:w="4780"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32FB658F" w14:textId="77777777" w:rsidR="00854AFD" w:rsidRPr="00DE1EE5" w:rsidRDefault="00854AFD" w:rsidP="00755499">
            <w:pPr>
              <w:rPr>
                <w:color w:val="000000" w:themeColor="text1"/>
                <w:sz w:val="20"/>
                <w:szCs w:val="20"/>
              </w:rPr>
            </w:pPr>
            <w:r>
              <w:rPr>
                <w:color w:val="000000" w:themeColor="text1"/>
                <w:sz w:val="20"/>
                <w:szCs w:val="20"/>
              </w:rPr>
              <w:t>Not reported.</w:t>
            </w:r>
          </w:p>
        </w:tc>
        <w:tc>
          <w:tcPr>
            <w:tcW w:w="993"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7173F03E" w14:textId="77777777" w:rsidR="00854AFD" w:rsidRPr="00DE1EE5" w:rsidRDefault="00854AFD" w:rsidP="00755499">
            <w:pPr>
              <w:jc w:val="center"/>
              <w:rPr>
                <w:color w:val="000000" w:themeColor="text1"/>
                <w:sz w:val="20"/>
                <w:szCs w:val="20"/>
              </w:rPr>
            </w:pPr>
            <w:r>
              <w:rPr>
                <w:color w:val="000000" w:themeColor="text1"/>
                <w:sz w:val="20"/>
                <w:szCs w:val="20"/>
              </w:rPr>
              <w:t>N/A</w:t>
            </w:r>
          </w:p>
        </w:tc>
      </w:tr>
      <w:tr w:rsidR="00854AFD" w:rsidRPr="00F0651D" w14:paraId="408BB625" w14:textId="77777777" w:rsidTr="007D147E">
        <w:trPr>
          <w:jc w:val="center"/>
        </w:trPr>
        <w:tc>
          <w:tcPr>
            <w:tcW w:w="708"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7DEADDF0" w14:textId="77777777" w:rsidR="00854AFD" w:rsidRPr="00DE1EE5" w:rsidRDefault="00854AFD" w:rsidP="00755499">
            <w:pPr>
              <w:jc w:val="center"/>
              <w:rPr>
                <w:color w:val="000000" w:themeColor="text1"/>
                <w:sz w:val="20"/>
                <w:szCs w:val="20"/>
              </w:rPr>
            </w:pPr>
            <w:r>
              <w:rPr>
                <w:b/>
                <w:bCs/>
                <w:color w:val="000000" w:themeColor="text1"/>
                <w:sz w:val="20"/>
                <w:szCs w:val="20"/>
              </w:rPr>
              <w:t>16</w:t>
            </w:r>
          </w:p>
        </w:tc>
        <w:tc>
          <w:tcPr>
            <w:tcW w:w="4146"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3651306E" w14:textId="77777777" w:rsidR="00854AFD" w:rsidRPr="00F95CB6" w:rsidRDefault="00854AFD" w:rsidP="00755499">
            <w:pPr>
              <w:rPr>
                <w:b/>
                <w:bCs/>
                <w:color w:val="000000" w:themeColor="text1"/>
                <w:sz w:val="20"/>
                <w:szCs w:val="20"/>
              </w:rPr>
            </w:pPr>
            <w:r>
              <w:rPr>
                <w:b/>
                <w:bCs/>
                <w:color w:val="000000" w:themeColor="text1"/>
                <w:sz w:val="20"/>
                <w:szCs w:val="20"/>
              </w:rPr>
              <w:t>Description of sample: What are the important characteristics of the sample?</w:t>
            </w:r>
          </w:p>
        </w:tc>
        <w:tc>
          <w:tcPr>
            <w:tcW w:w="4780"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63BBC9B2" w14:textId="77777777" w:rsidR="00854AFD" w:rsidRPr="00DE1EE5" w:rsidRDefault="00854AFD" w:rsidP="00755499">
            <w:pPr>
              <w:rPr>
                <w:color w:val="000000" w:themeColor="text1"/>
                <w:sz w:val="20"/>
                <w:szCs w:val="20"/>
              </w:rPr>
            </w:pPr>
            <w:r>
              <w:rPr>
                <w:color w:val="000000" w:themeColor="text1"/>
                <w:sz w:val="20"/>
                <w:szCs w:val="20"/>
              </w:rPr>
              <w:t>Demographic breakdown in Section 3: academic rank (75% professors, 25% associate professors), administrative roles (deans 25%, vice deans 27%, program directors 22%, QA directors 26%), gender (46% male, 54% female).</w:t>
            </w:r>
          </w:p>
        </w:tc>
        <w:tc>
          <w:tcPr>
            <w:tcW w:w="993"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3635946C" w14:textId="1462ED26" w:rsidR="00854AFD" w:rsidRPr="00DE1EE5" w:rsidRDefault="00854AFD" w:rsidP="00755499">
            <w:pPr>
              <w:jc w:val="center"/>
              <w:rPr>
                <w:color w:val="000000" w:themeColor="text1"/>
                <w:sz w:val="20"/>
                <w:szCs w:val="20"/>
              </w:rPr>
            </w:pPr>
            <w:r>
              <w:rPr>
                <w:color w:val="000000" w:themeColor="text1"/>
                <w:sz w:val="20"/>
                <w:szCs w:val="20"/>
              </w:rPr>
              <w:t>p. 17</w:t>
            </w:r>
          </w:p>
        </w:tc>
      </w:tr>
      <w:tr w:rsidR="00854AFD" w:rsidRPr="00F0651D" w14:paraId="4A020540" w14:textId="77777777" w:rsidTr="007D147E">
        <w:trPr>
          <w:jc w:val="center"/>
        </w:trPr>
        <w:tc>
          <w:tcPr>
            <w:tcW w:w="10627" w:type="dxa"/>
            <w:gridSpan w:val="4"/>
            <w:tcBorders>
              <w:top w:val="single" w:sz="4" w:space="0" w:color="2E4057"/>
              <w:left w:val="single" w:sz="4" w:space="0" w:color="2E4057"/>
              <w:bottom w:val="single" w:sz="4" w:space="0" w:color="2E4057"/>
              <w:right w:val="single" w:sz="4" w:space="0" w:color="2E4057"/>
            </w:tcBorders>
            <w:shd w:val="clear" w:color="auto" w:fill="F2F2F2" w:themeFill="background1" w:themeFillShade="F2"/>
            <w:tcMar>
              <w:top w:w="80" w:type="dxa"/>
              <w:left w:w="110" w:type="dxa"/>
              <w:bottom w:w="80" w:type="dxa"/>
              <w:right w:w="110" w:type="dxa"/>
            </w:tcMar>
          </w:tcPr>
          <w:p w14:paraId="4AD78B26" w14:textId="77777777" w:rsidR="00854AFD" w:rsidRPr="00DE1EE5" w:rsidRDefault="00854AFD" w:rsidP="00755499">
            <w:pPr>
              <w:rPr>
                <w:b/>
                <w:bCs/>
                <w:color w:val="000000" w:themeColor="text1"/>
                <w:sz w:val="21"/>
                <w:szCs w:val="21"/>
              </w:rPr>
            </w:pPr>
            <w:r>
              <w:rPr>
                <w:b/>
                <w:bCs/>
                <w:color w:val="000000" w:themeColor="text1"/>
                <w:sz w:val="21"/>
                <w:szCs w:val="21"/>
              </w:rPr>
              <w:t>Data Collection</w:t>
            </w:r>
          </w:p>
        </w:tc>
      </w:tr>
      <w:tr w:rsidR="00854AFD" w:rsidRPr="00F0651D" w14:paraId="25742A92" w14:textId="77777777" w:rsidTr="007D147E">
        <w:trPr>
          <w:jc w:val="center"/>
        </w:trPr>
        <w:tc>
          <w:tcPr>
            <w:tcW w:w="708"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4A9036ED" w14:textId="77777777" w:rsidR="00854AFD" w:rsidRPr="00DE1EE5" w:rsidRDefault="00854AFD" w:rsidP="00755499">
            <w:pPr>
              <w:jc w:val="center"/>
              <w:rPr>
                <w:color w:val="000000" w:themeColor="text1"/>
                <w:sz w:val="20"/>
                <w:szCs w:val="20"/>
              </w:rPr>
            </w:pPr>
            <w:r>
              <w:rPr>
                <w:b/>
                <w:bCs/>
                <w:color w:val="000000" w:themeColor="text1"/>
                <w:sz w:val="20"/>
                <w:szCs w:val="20"/>
              </w:rPr>
              <w:t>17</w:t>
            </w:r>
          </w:p>
        </w:tc>
        <w:tc>
          <w:tcPr>
            <w:tcW w:w="4146"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1997F14D" w14:textId="77777777" w:rsidR="00854AFD" w:rsidRPr="00F95CB6" w:rsidRDefault="00854AFD" w:rsidP="00755499">
            <w:pPr>
              <w:rPr>
                <w:b/>
                <w:bCs/>
                <w:color w:val="000000" w:themeColor="text1"/>
                <w:sz w:val="20"/>
                <w:szCs w:val="20"/>
              </w:rPr>
            </w:pPr>
            <w:r>
              <w:rPr>
                <w:b/>
                <w:bCs/>
                <w:color w:val="000000" w:themeColor="text1"/>
                <w:sz w:val="20"/>
                <w:szCs w:val="20"/>
              </w:rPr>
              <w:t>Interview guide: Were questions, prompts, guides provided by the authors?</w:t>
            </w:r>
          </w:p>
        </w:tc>
        <w:tc>
          <w:tcPr>
            <w:tcW w:w="4780"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7510CA38" w14:textId="77777777" w:rsidR="00854AFD" w:rsidRPr="00DE1EE5" w:rsidRDefault="00854AFD" w:rsidP="00755499">
            <w:pPr>
              <w:rPr>
                <w:color w:val="000000" w:themeColor="text1"/>
                <w:sz w:val="20"/>
                <w:szCs w:val="20"/>
              </w:rPr>
            </w:pPr>
            <w:r>
              <w:rPr>
                <w:color w:val="000000" w:themeColor="text1"/>
                <w:sz w:val="20"/>
                <w:szCs w:val="20"/>
              </w:rPr>
              <w:t>Yes — semi-structured FGD guide prepared by the research team; topics included implementation, challenges, and recommendations.</w:t>
            </w:r>
          </w:p>
        </w:tc>
        <w:tc>
          <w:tcPr>
            <w:tcW w:w="993"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202ACFD7" w14:textId="323077D6" w:rsidR="00854AFD" w:rsidRPr="00DE1EE5" w:rsidRDefault="00854AFD" w:rsidP="00755499">
            <w:pPr>
              <w:jc w:val="center"/>
              <w:rPr>
                <w:color w:val="000000" w:themeColor="text1"/>
                <w:sz w:val="20"/>
                <w:szCs w:val="20"/>
              </w:rPr>
            </w:pPr>
            <w:r>
              <w:rPr>
                <w:color w:val="000000" w:themeColor="text1"/>
                <w:sz w:val="20"/>
                <w:szCs w:val="20"/>
              </w:rPr>
              <w:t>p. 9</w:t>
            </w:r>
          </w:p>
        </w:tc>
      </w:tr>
      <w:tr w:rsidR="00854AFD" w:rsidRPr="00F0651D" w14:paraId="1CC7EBDF" w14:textId="77777777" w:rsidTr="007D147E">
        <w:trPr>
          <w:jc w:val="center"/>
        </w:trPr>
        <w:tc>
          <w:tcPr>
            <w:tcW w:w="708"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7491F71B" w14:textId="77777777" w:rsidR="00854AFD" w:rsidRPr="00DE1EE5" w:rsidRDefault="00854AFD" w:rsidP="00755499">
            <w:pPr>
              <w:jc w:val="center"/>
              <w:rPr>
                <w:color w:val="000000" w:themeColor="text1"/>
                <w:sz w:val="20"/>
                <w:szCs w:val="20"/>
              </w:rPr>
            </w:pPr>
            <w:r>
              <w:rPr>
                <w:b/>
                <w:bCs/>
                <w:color w:val="000000" w:themeColor="text1"/>
                <w:sz w:val="20"/>
                <w:szCs w:val="20"/>
              </w:rPr>
              <w:t>18</w:t>
            </w:r>
          </w:p>
        </w:tc>
        <w:tc>
          <w:tcPr>
            <w:tcW w:w="4146"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1EC1BF5F" w14:textId="77777777" w:rsidR="00854AFD" w:rsidRPr="00F95CB6" w:rsidRDefault="00854AFD" w:rsidP="00755499">
            <w:pPr>
              <w:rPr>
                <w:b/>
                <w:bCs/>
                <w:color w:val="000000" w:themeColor="text1"/>
                <w:sz w:val="20"/>
                <w:szCs w:val="20"/>
              </w:rPr>
            </w:pPr>
            <w:r>
              <w:rPr>
                <w:b/>
                <w:bCs/>
                <w:color w:val="000000" w:themeColor="text1"/>
                <w:sz w:val="20"/>
                <w:szCs w:val="20"/>
              </w:rPr>
              <w:t>Repeat interviews: Were repeat interviews carried out? If yes, how many?</w:t>
            </w:r>
          </w:p>
        </w:tc>
        <w:tc>
          <w:tcPr>
            <w:tcW w:w="4780"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09D75D08" w14:textId="77777777" w:rsidR="00854AFD" w:rsidRPr="00DE1EE5" w:rsidRDefault="00854AFD" w:rsidP="00755499">
            <w:pPr>
              <w:rPr>
                <w:color w:val="000000" w:themeColor="text1"/>
                <w:sz w:val="20"/>
                <w:szCs w:val="20"/>
              </w:rPr>
            </w:pPr>
            <w:r>
              <w:rPr>
                <w:color w:val="000000" w:themeColor="text1"/>
                <w:sz w:val="20"/>
                <w:szCs w:val="20"/>
              </w:rPr>
              <w:t>No. Single FGD per group of colleges.</w:t>
            </w:r>
          </w:p>
        </w:tc>
        <w:tc>
          <w:tcPr>
            <w:tcW w:w="993"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2618B441" w14:textId="77777777" w:rsidR="00854AFD" w:rsidRPr="00DE1EE5" w:rsidRDefault="00854AFD" w:rsidP="00755499">
            <w:pPr>
              <w:jc w:val="center"/>
              <w:rPr>
                <w:color w:val="000000" w:themeColor="text1"/>
                <w:sz w:val="20"/>
                <w:szCs w:val="20"/>
              </w:rPr>
            </w:pPr>
            <w:r>
              <w:rPr>
                <w:color w:val="000000" w:themeColor="text1"/>
                <w:sz w:val="20"/>
                <w:szCs w:val="20"/>
              </w:rPr>
              <w:t>N/A</w:t>
            </w:r>
          </w:p>
        </w:tc>
      </w:tr>
      <w:tr w:rsidR="00854AFD" w:rsidRPr="00F0651D" w14:paraId="68EA92DA" w14:textId="77777777" w:rsidTr="007D147E">
        <w:trPr>
          <w:jc w:val="center"/>
        </w:trPr>
        <w:tc>
          <w:tcPr>
            <w:tcW w:w="708"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3CB07DB6" w14:textId="77777777" w:rsidR="00854AFD" w:rsidRPr="00DE1EE5" w:rsidRDefault="00854AFD" w:rsidP="00755499">
            <w:pPr>
              <w:jc w:val="center"/>
              <w:rPr>
                <w:color w:val="000000" w:themeColor="text1"/>
                <w:sz w:val="20"/>
                <w:szCs w:val="20"/>
              </w:rPr>
            </w:pPr>
            <w:r>
              <w:rPr>
                <w:b/>
                <w:bCs/>
                <w:color w:val="000000" w:themeColor="text1"/>
                <w:sz w:val="20"/>
                <w:szCs w:val="20"/>
              </w:rPr>
              <w:t>19</w:t>
            </w:r>
          </w:p>
        </w:tc>
        <w:tc>
          <w:tcPr>
            <w:tcW w:w="4146"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59D395B1" w14:textId="77777777" w:rsidR="00854AFD" w:rsidRPr="00F95CB6" w:rsidRDefault="00854AFD" w:rsidP="00755499">
            <w:pPr>
              <w:rPr>
                <w:b/>
                <w:bCs/>
                <w:color w:val="000000" w:themeColor="text1"/>
                <w:sz w:val="20"/>
                <w:szCs w:val="20"/>
              </w:rPr>
            </w:pPr>
            <w:r>
              <w:rPr>
                <w:b/>
                <w:bCs/>
                <w:color w:val="000000" w:themeColor="text1"/>
                <w:sz w:val="20"/>
                <w:szCs w:val="20"/>
              </w:rPr>
              <w:t>Audio/visual recording: Did the research use audio or visual recording to collect the data?</w:t>
            </w:r>
          </w:p>
        </w:tc>
        <w:tc>
          <w:tcPr>
            <w:tcW w:w="4780"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25229AB1" w14:textId="77777777" w:rsidR="00854AFD" w:rsidRPr="00DE1EE5" w:rsidRDefault="00854AFD" w:rsidP="00755499">
            <w:pPr>
              <w:rPr>
                <w:color w:val="000000" w:themeColor="text1"/>
                <w:sz w:val="20"/>
                <w:szCs w:val="20"/>
              </w:rPr>
            </w:pPr>
            <w:r>
              <w:rPr>
                <w:color w:val="000000" w:themeColor="text1"/>
                <w:sz w:val="20"/>
                <w:szCs w:val="20"/>
              </w:rPr>
              <w:t>Yes — sessions were audio-recorded after obtaining consent from all participants.</w:t>
            </w:r>
          </w:p>
        </w:tc>
        <w:tc>
          <w:tcPr>
            <w:tcW w:w="993"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3B9547A7" w14:textId="08722CF4" w:rsidR="00854AFD" w:rsidRPr="00DE1EE5" w:rsidRDefault="00854AFD" w:rsidP="00755499">
            <w:pPr>
              <w:jc w:val="center"/>
              <w:rPr>
                <w:color w:val="000000" w:themeColor="text1"/>
                <w:sz w:val="20"/>
                <w:szCs w:val="20"/>
              </w:rPr>
            </w:pPr>
            <w:r>
              <w:rPr>
                <w:color w:val="000000" w:themeColor="text1"/>
                <w:sz w:val="20"/>
                <w:szCs w:val="20"/>
              </w:rPr>
              <w:t>p. 9</w:t>
            </w:r>
          </w:p>
        </w:tc>
      </w:tr>
      <w:tr w:rsidR="00854AFD" w:rsidRPr="00F0651D" w14:paraId="5D803849" w14:textId="77777777" w:rsidTr="007D147E">
        <w:trPr>
          <w:jc w:val="center"/>
        </w:trPr>
        <w:tc>
          <w:tcPr>
            <w:tcW w:w="708"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0A10B673" w14:textId="77777777" w:rsidR="00854AFD" w:rsidRPr="00DE1EE5" w:rsidRDefault="00854AFD" w:rsidP="00755499">
            <w:pPr>
              <w:jc w:val="center"/>
              <w:rPr>
                <w:color w:val="000000" w:themeColor="text1"/>
                <w:sz w:val="20"/>
                <w:szCs w:val="20"/>
              </w:rPr>
            </w:pPr>
            <w:r>
              <w:rPr>
                <w:b/>
                <w:bCs/>
                <w:color w:val="000000" w:themeColor="text1"/>
                <w:sz w:val="20"/>
                <w:szCs w:val="20"/>
              </w:rPr>
              <w:t>20</w:t>
            </w:r>
          </w:p>
        </w:tc>
        <w:tc>
          <w:tcPr>
            <w:tcW w:w="4146"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3E3419EB" w14:textId="77777777" w:rsidR="00854AFD" w:rsidRPr="00F95CB6" w:rsidRDefault="00854AFD" w:rsidP="00755499">
            <w:pPr>
              <w:rPr>
                <w:b/>
                <w:bCs/>
                <w:color w:val="000000" w:themeColor="text1"/>
                <w:sz w:val="20"/>
                <w:szCs w:val="20"/>
              </w:rPr>
            </w:pPr>
            <w:r>
              <w:rPr>
                <w:b/>
                <w:bCs/>
                <w:color w:val="000000" w:themeColor="text1"/>
                <w:sz w:val="20"/>
                <w:szCs w:val="20"/>
              </w:rPr>
              <w:t>Field notes: Were field notes made during and/or after the interview or focus group?</w:t>
            </w:r>
          </w:p>
        </w:tc>
        <w:tc>
          <w:tcPr>
            <w:tcW w:w="4780"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6FD3126D" w14:textId="77777777" w:rsidR="00854AFD" w:rsidRPr="00DE1EE5" w:rsidRDefault="00854AFD" w:rsidP="00755499">
            <w:pPr>
              <w:rPr>
                <w:color w:val="000000" w:themeColor="text1"/>
                <w:sz w:val="20"/>
                <w:szCs w:val="20"/>
              </w:rPr>
            </w:pPr>
            <w:r>
              <w:rPr>
                <w:color w:val="000000" w:themeColor="text1"/>
                <w:sz w:val="20"/>
                <w:szCs w:val="20"/>
              </w:rPr>
              <w:t>Not explicitly stated. An audit trail was maintained during thematic analysis.</w:t>
            </w:r>
          </w:p>
        </w:tc>
        <w:tc>
          <w:tcPr>
            <w:tcW w:w="993"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0F76D96F" w14:textId="1F3348CF" w:rsidR="00854AFD" w:rsidRPr="00DE1EE5" w:rsidRDefault="00854AFD" w:rsidP="00755499">
            <w:pPr>
              <w:jc w:val="center"/>
              <w:rPr>
                <w:color w:val="000000" w:themeColor="text1"/>
                <w:sz w:val="20"/>
                <w:szCs w:val="20"/>
              </w:rPr>
            </w:pPr>
            <w:r>
              <w:rPr>
                <w:color w:val="000000" w:themeColor="text1"/>
                <w:sz w:val="20"/>
                <w:szCs w:val="20"/>
              </w:rPr>
              <w:t>p. 11</w:t>
            </w:r>
          </w:p>
        </w:tc>
      </w:tr>
      <w:tr w:rsidR="00854AFD" w:rsidRPr="00F0651D" w14:paraId="18AF2C07" w14:textId="77777777" w:rsidTr="007D147E">
        <w:trPr>
          <w:jc w:val="center"/>
        </w:trPr>
        <w:tc>
          <w:tcPr>
            <w:tcW w:w="708"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1AFC34DE" w14:textId="77777777" w:rsidR="00854AFD" w:rsidRPr="00DE1EE5" w:rsidRDefault="00854AFD" w:rsidP="00755499">
            <w:pPr>
              <w:jc w:val="center"/>
              <w:rPr>
                <w:color w:val="000000" w:themeColor="text1"/>
                <w:sz w:val="20"/>
                <w:szCs w:val="20"/>
              </w:rPr>
            </w:pPr>
            <w:r>
              <w:rPr>
                <w:b/>
                <w:bCs/>
                <w:color w:val="000000" w:themeColor="text1"/>
                <w:sz w:val="20"/>
                <w:szCs w:val="20"/>
              </w:rPr>
              <w:t>21</w:t>
            </w:r>
          </w:p>
        </w:tc>
        <w:tc>
          <w:tcPr>
            <w:tcW w:w="4146"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5884F526" w14:textId="77777777" w:rsidR="00854AFD" w:rsidRPr="00F95CB6" w:rsidRDefault="00854AFD" w:rsidP="00755499">
            <w:pPr>
              <w:rPr>
                <w:b/>
                <w:bCs/>
                <w:color w:val="000000" w:themeColor="text1"/>
                <w:sz w:val="20"/>
                <w:szCs w:val="20"/>
              </w:rPr>
            </w:pPr>
            <w:r>
              <w:rPr>
                <w:b/>
                <w:bCs/>
                <w:color w:val="000000" w:themeColor="text1"/>
                <w:sz w:val="20"/>
                <w:szCs w:val="20"/>
              </w:rPr>
              <w:t>Duration: How long were the interviews or focus group?</w:t>
            </w:r>
          </w:p>
        </w:tc>
        <w:tc>
          <w:tcPr>
            <w:tcW w:w="4780"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7FBD9E19" w14:textId="77777777" w:rsidR="00854AFD" w:rsidRPr="00DE1EE5" w:rsidRDefault="00854AFD" w:rsidP="00755499">
            <w:pPr>
              <w:rPr>
                <w:color w:val="000000" w:themeColor="text1"/>
                <w:sz w:val="20"/>
                <w:szCs w:val="20"/>
              </w:rPr>
            </w:pPr>
            <w:r>
              <w:rPr>
                <w:color w:val="000000" w:themeColor="text1"/>
                <w:sz w:val="20"/>
                <w:szCs w:val="20"/>
              </w:rPr>
              <w:t>45–60 minutes per FGD.</w:t>
            </w:r>
          </w:p>
        </w:tc>
        <w:tc>
          <w:tcPr>
            <w:tcW w:w="993"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2867297B" w14:textId="0D7D0192" w:rsidR="00854AFD" w:rsidRPr="00DE1EE5" w:rsidRDefault="00854AFD" w:rsidP="00755499">
            <w:pPr>
              <w:jc w:val="center"/>
              <w:rPr>
                <w:color w:val="000000" w:themeColor="text1"/>
                <w:sz w:val="20"/>
                <w:szCs w:val="20"/>
              </w:rPr>
            </w:pPr>
            <w:r>
              <w:rPr>
                <w:color w:val="000000" w:themeColor="text1"/>
                <w:sz w:val="20"/>
                <w:szCs w:val="20"/>
              </w:rPr>
              <w:t>p. 17</w:t>
            </w:r>
          </w:p>
        </w:tc>
      </w:tr>
      <w:tr w:rsidR="00854AFD" w:rsidRPr="00F0651D" w14:paraId="2C0E47EF" w14:textId="77777777" w:rsidTr="007D147E">
        <w:trPr>
          <w:jc w:val="center"/>
        </w:trPr>
        <w:tc>
          <w:tcPr>
            <w:tcW w:w="708"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1338C1F1" w14:textId="77777777" w:rsidR="00854AFD" w:rsidRPr="00DE1EE5" w:rsidRDefault="00854AFD" w:rsidP="00755499">
            <w:pPr>
              <w:jc w:val="center"/>
              <w:rPr>
                <w:color w:val="000000" w:themeColor="text1"/>
                <w:sz w:val="20"/>
                <w:szCs w:val="20"/>
              </w:rPr>
            </w:pPr>
            <w:r>
              <w:rPr>
                <w:b/>
                <w:bCs/>
                <w:color w:val="000000" w:themeColor="text1"/>
                <w:sz w:val="20"/>
                <w:szCs w:val="20"/>
              </w:rPr>
              <w:t>22</w:t>
            </w:r>
          </w:p>
        </w:tc>
        <w:tc>
          <w:tcPr>
            <w:tcW w:w="4146"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0374F347" w14:textId="77777777" w:rsidR="00854AFD" w:rsidRPr="00F95CB6" w:rsidRDefault="00854AFD" w:rsidP="00755499">
            <w:pPr>
              <w:rPr>
                <w:b/>
                <w:bCs/>
                <w:color w:val="000000" w:themeColor="text1"/>
                <w:sz w:val="20"/>
                <w:szCs w:val="20"/>
              </w:rPr>
            </w:pPr>
            <w:r>
              <w:rPr>
                <w:b/>
                <w:bCs/>
                <w:color w:val="000000" w:themeColor="text1"/>
                <w:sz w:val="20"/>
                <w:szCs w:val="20"/>
              </w:rPr>
              <w:t>Data saturation: Was data saturation discussed?</w:t>
            </w:r>
          </w:p>
        </w:tc>
        <w:tc>
          <w:tcPr>
            <w:tcW w:w="4780"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38A58B2A" w14:textId="77777777" w:rsidR="00854AFD" w:rsidRPr="00DE1EE5" w:rsidRDefault="00854AFD" w:rsidP="00755499">
            <w:pPr>
              <w:rPr>
                <w:color w:val="000000" w:themeColor="text1"/>
                <w:sz w:val="20"/>
                <w:szCs w:val="20"/>
              </w:rPr>
            </w:pPr>
            <w:r>
              <w:rPr>
                <w:color w:val="000000" w:themeColor="text1"/>
                <w:sz w:val="20"/>
                <w:szCs w:val="20"/>
              </w:rPr>
              <w:t>Yes — recurring themes were observed across later FGDs; no major new concepts emerged in subsequent discussions.</w:t>
            </w:r>
          </w:p>
        </w:tc>
        <w:tc>
          <w:tcPr>
            <w:tcW w:w="993"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41D88FB7" w14:textId="77777777" w:rsidR="00854AFD" w:rsidRPr="00DE1EE5" w:rsidRDefault="00854AFD" w:rsidP="00755499">
            <w:pPr>
              <w:jc w:val="center"/>
              <w:rPr>
                <w:color w:val="000000" w:themeColor="text1"/>
                <w:sz w:val="20"/>
                <w:szCs w:val="20"/>
              </w:rPr>
            </w:pPr>
            <w:r>
              <w:rPr>
                <w:color w:val="000000" w:themeColor="text1"/>
                <w:sz w:val="20"/>
                <w:szCs w:val="20"/>
              </w:rPr>
              <w:t>p. 7</w:t>
            </w:r>
          </w:p>
        </w:tc>
      </w:tr>
      <w:tr w:rsidR="00854AFD" w:rsidRPr="00F0651D" w14:paraId="064034AE" w14:textId="77777777" w:rsidTr="007D147E">
        <w:trPr>
          <w:jc w:val="center"/>
        </w:trPr>
        <w:tc>
          <w:tcPr>
            <w:tcW w:w="708"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3AEA573E" w14:textId="77777777" w:rsidR="00854AFD" w:rsidRPr="00DE1EE5" w:rsidRDefault="00854AFD" w:rsidP="00755499">
            <w:pPr>
              <w:jc w:val="center"/>
              <w:rPr>
                <w:color w:val="000000" w:themeColor="text1"/>
                <w:sz w:val="20"/>
                <w:szCs w:val="20"/>
              </w:rPr>
            </w:pPr>
            <w:r>
              <w:rPr>
                <w:b/>
                <w:bCs/>
                <w:color w:val="000000" w:themeColor="text1"/>
                <w:sz w:val="20"/>
                <w:szCs w:val="20"/>
              </w:rPr>
              <w:t>23</w:t>
            </w:r>
          </w:p>
        </w:tc>
        <w:tc>
          <w:tcPr>
            <w:tcW w:w="4146"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4B21C0F0" w14:textId="77777777" w:rsidR="00854AFD" w:rsidRPr="00F95CB6" w:rsidRDefault="00854AFD" w:rsidP="00755499">
            <w:pPr>
              <w:rPr>
                <w:b/>
                <w:bCs/>
                <w:color w:val="000000" w:themeColor="text1"/>
                <w:sz w:val="20"/>
                <w:szCs w:val="20"/>
              </w:rPr>
            </w:pPr>
            <w:r>
              <w:rPr>
                <w:b/>
                <w:bCs/>
                <w:color w:val="000000" w:themeColor="text1"/>
                <w:sz w:val="20"/>
                <w:szCs w:val="20"/>
              </w:rPr>
              <w:t>Transcripts returned: Were transcripts returned to participants for comment and/or correction?</w:t>
            </w:r>
          </w:p>
        </w:tc>
        <w:tc>
          <w:tcPr>
            <w:tcW w:w="4780"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68F381BD" w14:textId="77777777" w:rsidR="00854AFD" w:rsidRPr="00DE1EE5" w:rsidRDefault="00854AFD" w:rsidP="00755499">
            <w:pPr>
              <w:rPr>
                <w:color w:val="000000" w:themeColor="text1"/>
                <w:sz w:val="20"/>
                <w:szCs w:val="20"/>
              </w:rPr>
            </w:pPr>
            <w:r>
              <w:rPr>
                <w:color w:val="000000" w:themeColor="text1"/>
                <w:sz w:val="20"/>
                <w:szCs w:val="20"/>
              </w:rPr>
              <w:t>Not reported.</w:t>
            </w:r>
          </w:p>
        </w:tc>
        <w:tc>
          <w:tcPr>
            <w:tcW w:w="993"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60C52598" w14:textId="77777777" w:rsidR="00854AFD" w:rsidRPr="00DE1EE5" w:rsidRDefault="00854AFD" w:rsidP="00755499">
            <w:pPr>
              <w:jc w:val="center"/>
              <w:rPr>
                <w:color w:val="000000" w:themeColor="text1"/>
                <w:sz w:val="20"/>
                <w:szCs w:val="20"/>
              </w:rPr>
            </w:pPr>
            <w:r>
              <w:rPr>
                <w:color w:val="000000" w:themeColor="text1"/>
                <w:sz w:val="20"/>
                <w:szCs w:val="20"/>
              </w:rPr>
              <w:t>N/A</w:t>
            </w:r>
          </w:p>
        </w:tc>
      </w:tr>
      <w:tr w:rsidR="00854AFD" w:rsidRPr="00F0651D" w14:paraId="52BBE723" w14:textId="77777777" w:rsidTr="007D147E">
        <w:trPr>
          <w:jc w:val="center"/>
        </w:trPr>
        <w:tc>
          <w:tcPr>
            <w:tcW w:w="10627" w:type="dxa"/>
            <w:gridSpan w:val="4"/>
            <w:tcBorders>
              <w:top w:val="single" w:sz="4" w:space="0" w:color="2E4057"/>
              <w:left w:val="single" w:sz="4" w:space="0" w:color="2E4057"/>
              <w:bottom w:val="single" w:sz="4" w:space="0" w:color="2E4057"/>
              <w:right w:val="single" w:sz="4" w:space="0" w:color="2E4057"/>
            </w:tcBorders>
            <w:shd w:val="clear" w:color="auto" w:fill="E8E8E8" w:themeFill="background2"/>
            <w:tcMar>
              <w:top w:w="80" w:type="dxa"/>
              <w:left w:w="110" w:type="dxa"/>
              <w:bottom w:w="80" w:type="dxa"/>
              <w:right w:w="110" w:type="dxa"/>
            </w:tcMar>
          </w:tcPr>
          <w:p w14:paraId="68319F5F" w14:textId="77777777" w:rsidR="00854AFD" w:rsidRPr="00DE1EE5" w:rsidRDefault="00854AFD" w:rsidP="00755499">
            <w:pPr>
              <w:rPr>
                <w:b/>
                <w:bCs/>
                <w:color w:val="000000" w:themeColor="text1"/>
                <w:sz w:val="21"/>
                <w:szCs w:val="21"/>
              </w:rPr>
            </w:pPr>
            <w:r>
              <w:rPr>
                <w:b/>
                <w:bCs/>
                <w:color w:val="000000" w:themeColor="text1"/>
                <w:sz w:val="21"/>
                <w:szCs w:val="21"/>
              </w:rPr>
              <w:t>DOMAIN 3: Analysis and Findings</w:t>
            </w:r>
          </w:p>
        </w:tc>
      </w:tr>
      <w:tr w:rsidR="00854AFD" w:rsidRPr="00F0651D" w14:paraId="298BC26C" w14:textId="77777777" w:rsidTr="007D147E">
        <w:trPr>
          <w:jc w:val="center"/>
        </w:trPr>
        <w:tc>
          <w:tcPr>
            <w:tcW w:w="10627" w:type="dxa"/>
            <w:gridSpan w:val="4"/>
            <w:tcBorders>
              <w:top w:val="single" w:sz="4" w:space="0" w:color="2E4057"/>
              <w:left w:val="single" w:sz="4" w:space="0" w:color="2E4057"/>
              <w:bottom w:val="single" w:sz="4" w:space="0" w:color="2E4057"/>
              <w:right w:val="single" w:sz="4" w:space="0" w:color="2E4057"/>
            </w:tcBorders>
            <w:shd w:val="clear" w:color="auto" w:fill="F2F2F2" w:themeFill="background1" w:themeFillShade="F2"/>
            <w:tcMar>
              <w:top w:w="80" w:type="dxa"/>
              <w:left w:w="110" w:type="dxa"/>
              <w:bottom w:w="80" w:type="dxa"/>
              <w:right w:w="110" w:type="dxa"/>
            </w:tcMar>
          </w:tcPr>
          <w:p w14:paraId="0D9F0B93" w14:textId="77777777" w:rsidR="00854AFD" w:rsidRPr="00DE1EE5" w:rsidRDefault="00854AFD" w:rsidP="00755499">
            <w:pPr>
              <w:rPr>
                <w:b/>
                <w:bCs/>
                <w:color w:val="000000" w:themeColor="text1"/>
                <w:sz w:val="21"/>
                <w:szCs w:val="21"/>
              </w:rPr>
            </w:pPr>
            <w:r>
              <w:rPr>
                <w:b/>
                <w:bCs/>
                <w:color w:val="000000" w:themeColor="text1"/>
                <w:sz w:val="21"/>
                <w:szCs w:val="21"/>
              </w:rPr>
              <w:t>Data Analysis</w:t>
            </w:r>
          </w:p>
        </w:tc>
      </w:tr>
      <w:tr w:rsidR="00854AFD" w:rsidRPr="00F0651D" w14:paraId="13F67B89" w14:textId="77777777" w:rsidTr="007D147E">
        <w:trPr>
          <w:jc w:val="center"/>
        </w:trPr>
        <w:tc>
          <w:tcPr>
            <w:tcW w:w="708"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71AE6FAA" w14:textId="77777777" w:rsidR="00854AFD" w:rsidRPr="00DE1EE5" w:rsidRDefault="00854AFD" w:rsidP="00755499">
            <w:pPr>
              <w:jc w:val="center"/>
              <w:rPr>
                <w:color w:val="000000" w:themeColor="text1"/>
                <w:sz w:val="20"/>
                <w:szCs w:val="20"/>
              </w:rPr>
            </w:pPr>
            <w:r>
              <w:rPr>
                <w:b/>
                <w:bCs/>
                <w:color w:val="000000" w:themeColor="text1"/>
                <w:sz w:val="20"/>
                <w:szCs w:val="20"/>
              </w:rPr>
              <w:t>24</w:t>
            </w:r>
          </w:p>
        </w:tc>
        <w:tc>
          <w:tcPr>
            <w:tcW w:w="4146"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4BFEC312" w14:textId="77777777" w:rsidR="00854AFD" w:rsidRPr="00F95CB6" w:rsidRDefault="00854AFD" w:rsidP="00755499">
            <w:pPr>
              <w:rPr>
                <w:b/>
                <w:bCs/>
                <w:color w:val="000000" w:themeColor="text1"/>
                <w:sz w:val="20"/>
                <w:szCs w:val="20"/>
              </w:rPr>
            </w:pPr>
            <w:r>
              <w:rPr>
                <w:b/>
                <w:bCs/>
                <w:color w:val="000000" w:themeColor="text1"/>
                <w:sz w:val="20"/>
                <w:szCs w:val="20"/>
              </w:rPr>
              <w:t>Number of data coders: How many data coders coded the data?</w:t>
            </w:r>
          </w:p>
        </w:tc>
        <w:tc>
          <w:tcPr>
            <w:tcW w:w="4780"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078E5C30" w14:textId="77777777" w:rsidR="00854AFD" w:rsidRPr="00DE1EE5" w:rsidRDefault="00854AFD" w:rsidP="00755499">
            <w:pPr>
              <w:rPr>
                <w:color w:val="000000" w:themeColor="text1"/>
                <w:sz w:val="20"/>
                <w:szCs w:val="20"/>
              </w:rPr>
            </w:pPr>
            <w:r>
              <w:rPr>
                <w:color w:val="000000" w:themeColor="text1"/>
                <w:sz w:val="20"/>
                <w:szCs w:val="20"/>
              </w:rPr>
              <w:t>Multiple researchers independently coded the data; discrepancies resolved through discussion and consensus.</w:t>
            </w:r>
          </w:p>
        </w:tc>
        <w:tc>
          <w:tcPr>
            <w:tcW w:w="993"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7B735E52" w14:textId="0FB205C0" w:rsidR="00854AFD" w:rsidRPr="00DE1EE5" w:rsidRDefault="00854AFD" w:rsidP="00755499">
            <w:pPr>
              <w:jc w:val="center"/>
              <w:rPr>
                <w:color w:val="000000" w:themeColor="text1"/>
                <w:sz w:val="20"/>
                <w:szCs w:val="20"/>
              </w:rPr>
            </w:pPr>
            <w:r>
              <w:rPr>
                <w:color w:val="000000" w:themeColor="text1"/>
                <w:sz w:val="20"/>
                <w:szCs w:val="20"/>
              </w:rPr>
              <w:t>p. 11</w:t>
            </w:r>
          </w:p>
        </w:tc>
      </w:tr>
      <w:tr w:rsidR="00854AFD" w:rsidRPr="00F0651D" w14:paraId="0389421E" w14:textId="77777777" w:rsidTr="007D147E">
        <w:trPr>
          <w:jc w:val="center"/>
        </w:trPr>
        <w:tc>
          <w:tcPr>
            <w:tcW w:w="708"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71EDE11A" w14:textId="77777777" w:rsidR="00854AFD" w:rsidRPr="00DE1EE5" w:rsidRDefault="00854AFD" w:rsidP="00755499">
            <w:pPr>
              <w:jc w:val="center"/>
              <w:rPr>
                <w:color w:val="000000" w:themeColor="text1"/>
                <w:sz w:val="20"/>
                <w:szCs w:val="20"/>
              </w:rPr>
            </w:pPr>
            <w:r>
              <w:rPr>
                <w:b/>
                <w:bCs/>
                <w:color w:val="000000" w:themeColor="text1"/>
                <w:sz w:val="20"/>
                <w:szCs w:val="20"/>
              </w:rPr>
              <w:lastRenderedPageBreak/>
              <w:t>25</w:t>
            </w:r>
          </w:p>
        </w:tc>
        <w:tc>
          <w:tcPr>
            <w:tcW w:w="4146"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4DE19456" w14:textId="77777777" w:rsidR="00854AFD" w:rsidRPr="00F95CB6" w:rsidRDefault="00854AFD" w:rsidP="00755499">
            <w:pPr>
              <w:rPr>
                <w:b/>
                <w:bCs/>
                <w:color w:val="000000" w:themeColor="text1"/>
                <w:sz w:val="20"/>
                <w:szCs w:val="20"/>
              </w:rPr>
            </w:pPr>
            <w:r>
              <w:rPr>
                <w:b/>
                <w:bCs/>
                <w:color w:val="000000" w:themeColor="text1"/>
                <w:sz w:val="20"/>
                <w:szCs w:val="20"/>
              </w:rPr>
              <w:t>Description of coding tree: Did authors provide a description of the coding tree?</w:t>
            </w:r>
          </w:p>
        </w:tc>
        <w:tc>
          <w:tcPr>
            <w:tcW w:w="4780"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620484AD" w14:textId="77777777" w:rsidR="00854AFD" w:rsidRPr="00DE1EE5" w:rsidRDefault="00854AFD" w:rsidP="00755499">
            <w:pPr>
              <w:rPr>
                <w:color w:val="000000" w:themeColor="text1"/>
                <w:sz w:val="20"/>
                <w:szCs w:val="20"/>
              </w:rPr>
            </w:pPr>
            <w:r>
              <w:rPr>
                <w:color w:val="000000" w:themeColor="text1"/>
                <w:sz w:val="20"/>
                <w:szCs w:val="20"/>
              </w:rPr>
              <w:t>Themes and sub-themes presented in Table 4 (thematic analysis table).</w:t>
            </w:r>
          </w:p>
        </w:tc>
        <w:tc>
          <w:tcPr>
            <w:tcW w:w="993"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6262CE17" w14:textId="3B9343B5" w:rsidR="00854AFD" w:rsidRPr="00DE1EE5" w:rsidRDefault="00854AFD" w:rsidP="00755499">
            <w:pPr>
              <w:jc w:val="center"/>
              <w:rPr>
                <w:color w:val="000000" w:themeColor="text1"/>
                <w:sz w:val="20"/>
                <w:szCs w:val="20"/>
              </w:rPr>
            </w:pPr>
            <w:r>
              <w:rPr>
                <w:color w:val="000000" w:themeColor="text1"/>
                <w:sz w:val="20"/>
                <w:szCs w:val="20"/>
              </w:rPr>
              <w:t>pp. 52–55</w:t>
            </w:r>
          </w:p>
        </w:tc>
      </w:tr>
      <w:tr w:rsidR="00854AFD" w:rsidRPr="00F0651D" w14:paraId="4294AB70" w14:textId="77777777" w:rsidTr="007D147E">
        <w:trPr>
          <w:jc w:val="center"/>
        </w:trPr>
        <w:tc>
          <w:tcPr>
            <w:tcW w:w="708"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43BA32BE" w14:textId="77777777" w:rsidR="00854AFD" w:rsidRPr="00DE1EE5" w:rsidRDefault="00854AFD" w:rsidP="00755499">
            <w:pPr>
              <w:jc w:val="center"/>
              <w:rPr>
                <w:color w:val="000000" w:themeColor="text1"/>
                <w:sz w:val="20"/>
                <w:szCs w:val="20"/>
              </w:rPr>
            </w:pPr>
            <w:r>
              <w:rPr>
                <w:b/>
                <w:bCs/>
                <w:color w:val="000000" w:themeColor="text1"/>
                <w:sz w:val="20"/>
                <w:szCs w:val="20"/>
              </w:rPr>
              <w:t>26</w:t>
            </w:r>
          </w:p>
        </w:tc>
        <w:tc>
          <w:tcPr>
            <w:tcW w:w="4146"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5939858E" w14:textId="77777777" w:rsidR="00854AFD" w:rsidRPr="00F95CB6" w:rsidRDefault="00854AFD" w:rsidP="00755499">
            <w:pPr>
              <w:rPr>
                <w:b/>
                <w:bCs/>
                <w:color w:val="000000" w:themeColor="text1"/>
                <w:sz w:val="20"/>
                <w:szCs w:val="20"/>
              </w:rPr>
            </w:pPr>
            <w:r>
              <w:rPr>
                <w:b/>
                <w:bCs/>
                <w:color w:val="000000" w:themeColor="text1"/>
                <w:sz w:val="20"/>
                <w:szCs w:val="20"/>
              </w:rPr>
              <w:t>Derivation of themes: Were themes identified in advance or derived from the data?</w:t>
            </w:r>
          </w:p>
        </w:tc>
        <w:tc>
          <w:tcPr>
            <w:tcW w:w="4780"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0EC56CF5" w14:textId="77777777" w:rsidR="00854AFD" w:rsidRPr="00DE1EE5" w:rsidRDefault="00854AFD" w:rsidP="00755499">
            <w:pPr>
              <w:rPr>
                <w:color w:val="000000" w:themeColor="text1"/>
                <w:sz w:val="20"/>
                <w:szCs w:val="20"/>
              </w:rPr>
            </w:pPr>
            <w:r>
              <w:rPr>
                <w:color w:val="000000" w:themeColor="text1"/>
                <w:sz w:val="20"/>
                <w:szCs w:val="20"/>
              </w:rPr>
              <w:t>Inductive approach — themes emerged from the data following Braun &amp; Clarke's six phases.</w:t>
            </w:r>
          </w:p>
        </w:tc>
        <w:tc>
          <w:tcPr>
            <w:tcW w:w="993"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46F1BAB6" w14:textId="1B994FFF" w:rsidR="00854AFD" w:rsidRPr="00DE1EE5" w:rsidRDefault="00854AFD" w:rsidP="00755499">
            <w:pPr>
              <w:jc w:val="center"/>
              <w:rPr>
                <w:color w:val="000000" w:themeColor="text1"/>
                <w:sz w:val="20"/>
                <w:szCs w:val="20"/>
              </w:rPr>
            </w:pPr>
            <w:r>
              <w:rPr>
                <w:color w:val="000000" w:themeColor="text1"/>
                <w:sz w:val="20"/>
                <w:szCs w:val="20"/>
              </w:rPr>
              <w:t>p. 11</w:t>
            </w:r>
          </w:p>
        </w:tc>
      </w:tr>
      <w:tr w:rsidR="00854AFD" w:rsidRPr="00F0651D" w14:paraId="427CC3D5" w14:textId="77777777" w:rsidTr="007D147E">
        <w:trPr>
          <w:jc w:val="center"/>
        </w:trPr>
        <w:tc>
          <w:tcPr>
            <w:tcW w:w="708"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5C81C0ED" w14:textId="77777777" w:rsidR="00854AFD" w:rsidRPr="00DE1EE5" w:rsidRDefault="00854AFD" w:rsidP="00755499">
            <w:pPr>
              <w:jc w:val="center"/>
              <w:rPr>
                <w:color w:val="000000" w:themeColor="text1"/>
                <w:sz w:val="20"/>
                <w:szCs w:val="20"/>
              </w:rPr>
            </w:pPr>
            <w:r>
              <w:rPr>
                <w:b/>
                <w:bCs/>
                <w:color w:val="000000" w:themeColor="text1"/>
                <w:sz w:val="20"/>
                <w:szCs w:val="20"/>
              </w:rPr>
              <w:t>27</w:t>
            </w:r>
          </w:p>
        </w:tc>
        <w:tc>
          <w:tcPr>
            <w:tcW w:w="4146"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78D32ABF" w14:textId="77777777" w:rsidR="00854AFD" w:rsidRPr="00F95CB6" w:rsidRDefault="00854AFD" w:rsidP="00755499">
            <w:pPr>
              <w:rPr>
                <w:b/>
                <w:bCs/>
                <w:color w:val="000000" w:themeColor="text1"/>
                <w:sz w:val="20"/>
                <w:szCs w:val="20"/>
              </w:rPr>
            </w:pPr>
            <w:r>
              <w:rPr>
                <w:b/>
                <w:bCs/>
                <w:color w:val="000000" w:themeColor="text1"/>
                <w:sz w:val="20"/>
                <w:szCs w:val="20"/>
              </w:rPr>
              <w:t>Software: What software, if applicable, was used to manage the data?</w:t>
            </w:r>
          </w:p>
        </w:tc>
        <w:tc>
          <w:tcPr>
            <w:tcW w:w="4780"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581BDBBE" w14:textId="77777777" w:rsidR="00854AFD" w:rsidRPr="00DE1EE5" w:rsidRDefault="00854AFD" w:rsidP="00755499">
            <w:pPr>
              <w:rPr>
                <w:color w:val="000000" w:themeColor="text1"/>
                <w:sz w:val="20"/>
                <w:szCs w:val="20"/>
              </w:rPr>
            </w:pPr>
            <w:r>
              <w:rPr>
                <w:color w:val="000000" w:themeColor="text1"/>
                <w:sz w:val="20"/>
                <w:szCs w:val="20"/>
              </w:rPr>
              <w:t>No software — analysis conducted manually.</w:t>
            </w:r>
          </w:p>
        </w:tc>
        <w:tc>
          <w:tcPr>
            <w:tcW w:w="993"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3FC9F9B1" w14:textId="639EA9EC" w:rsidR="00854AFD" w:rsidRPr="00DE1EE5" w:rsidRDefault="00854AFD" w:rsidP="00755499">
            <w:pPr>
              <w:jc w:val="center"/>
              <w:rPr>
                <w:color w:val="000000" w:themeColor="text1"/>
                <w:sz w:val="20"/>
                <w:szCs w:val="20"/>
              </w:rPr>
            </w:pPr>
            <w:r>
              <w:rPr>
                <w:color w:val="000000" w:themeColor="text1"/>
                <w:sz w:val="20"/>
                <w:szCs w:val="20"/>
              </w:rPr>
              <w:t>p. 11</w:t>
            </w:r>
          </w:p>
        </w:tc>
      </w:tr>
      <w:tr w:rsidR="00854AFD" w:rsidRPr="00F0651D" w14:paraId="45A837D1" w14:textId="77777777" w:rsidTr="007D147E">
        <w:trPr>
          <w:jc w:val="center"/>
        </w:trPr>
        <w:tc>
          <w:tcPr>
            <w:tcW w:w="708"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477195A0" w14:textId="77777777" w:rsidR="00854AFD" w:rsidRPr="00DE1EE5" w:rsidRDefault="00854AFD" w:rsidP="00755499">
            <w:pPr>
              <w:jc w:val="center"/>
              <w:rPr>
                <w:color w:val="000000" w:themeColor="text1"/>
                <w:sz w:val="20"/>
                <w:szCs w:val="20"/>
              </w:rPr>
            </w:pPr>
            <w:r>
              <w:rPr>
                <w:b/>
                <w:bCs/>
                <w:color w:val="000000" w:themeColor="text1"/>
                <w:sz w:val="20"/>
                <w:szCs w:val="20"/>
              </w:rPr>
              <w:t>28</w:t>
            </w:r>
          </w:p>
        </w:tc>
        <w:tc>
          <w:tcPr>
            <w:tcW w:w="4146"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6B85ED65" w14:textId="77777777" w:rsidR="00854AFD" w:rsidRPr="00F95CB6" w:rsidRDefault="00854AFD" w:rsidP="00755499">
            <w:pPr>
              <w:rPr>
                <w:b/>
                <w:bCs/>
                <w:color w:val="000000" w:themeColor="text1"/>
                <w:sz w:val="20"/>
                <w:szCs w:val="20"/>
              </w:rPr>
            </w:pPr>
            <w:r>
              <w:rPr>
                <w:b/>
                <w:bCs/>
                <w:color w:val="000000" w:themeColor="text1"/>
                <w:sz w:val="20"/>
                <w:szCs w:val="20"/>
              </w:rPr>
              <w:t>Participant checking: Did participants provide feedback on the findings?</w:t>
            </w:r>
          </w:p>
        </w:tc>
        <w:tc>
          <w:tcPr>
            <w:tcW w:w="4780"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0BF12678" w14:textId="77777777" w:rsidR="00854AFD" w:rsidRPr="00DE1EE5" w:rsidRDefault="00854AFD" w:rsidP="00755499">
            <w:pPr>
              <w:rPr>
                <w:color w:val="000000" w:themeColor="text1"/>
                <w:sz w:val="20"/>
                <w:szCs w:val="20"/>
              </w:rPr>
            </w:pPr>
            <w:r>
              <w:rPr>
                <w:color w:val="000000" w:themeColor="text1"/>
                <w:sz w:val="20"/>
                <w:szCs w:val="20"/>
              </w:rPr>
              <w:t>Not reported.</w:t>
            </w:r>
          </w:p>
        </w:tc>
        <w:tc>
          <w:tcPr>
            <w:tcW w:w="993"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3D5D76ED" w14:textId="77777777" w:rsidR="00854AFD" w:rsidRPr="00DE1EE5" w:rsidRDefault="00854AFD" w:rsidP="00755499">
            <w:pPr>
              <w:jc w:val="center"/>
              <w:rPr>
                <w:color w:val="000000" w:themeColor="text1"/>
                <w:sz w:val="20"/>
                <w:szCs w:val="20"/>
              </w:rPr>
            </w:pPr>
            <w:r>
              <w:rPr>
                <w:color w:val="000000" w:themeColor="text1"/>
                <w:sz w:val="20"/>
                <w:szCs w:val="20"/>
              </w:rPr>
              <w:t>N/A</w:t>
            </w:r>
          </w:p>
        </w:tc>
      </w:tr>
      <w:tr w:rsidR="00854AFD" w:rsidRPr="00F0651D" w14:paraId="721B0C52" w14:textId="77777777" w:rsidTr="007D147E">
        <w:trPr>
          <w:jc w:val="center"/>
        </w:trPr>
        <w:tc>
          <w:tcPr>
            <w:tcW w:w="10627" w:type="dxa"/>
            <w:gridSpan w:val="4"/>
            <w:tcBorders>
              <w:top w:val="single" w:sz="4" w:space="0" w:color="2E4057"/>
              <w:left w:val="single" w:sz="4" w:space="0" w:color="2E4057"/>
              <w:bottom w:val="single" w:sz="4" w:space="0" w:color="2E4057"/>
              <w:right w:val="single" w:sz="4" w:space="0" w:color="2E4057"/>
            </w:tcBorders>
            <w:shd w:val="clear" w:color="auto" w:fill="F2F2F2" w:themeFill="background1" w:themeFillShade="F2"/>
            <w:tcMar>
              <w:top w:w="80" w:type="dxa"/>
              <w:left w:w="110" w:type="dxa"/>
              <w:bottom w:w="80" w:type="dxa"/>
              <w:right w:w="110" w:type="dxa"/>
            </w:tcMar>
          </w:tcPr>
          <w:p w14:paraId="61721EF8" w14:textId="77777777" w:rsidR="00854AFD" w:rsidRPr="00DE1EE5" w:rsidRDefault="00854AFD" w:rsidP="00755499">
            <w:pPr>
              <w:rPr>
                <w:b/>
                <w:bCs/>
                <w:color w:val="000000" w:themeColor="text1"/>
                <w:sz w:val="21"/>
                <w:szCs w:val="21"/>
              </w:rPr>
            </w:pPr>
            <w:r>
              <w:rPr>
                <w:b/>
                <w:bCs/>
                <w:color w:val="000000" w:themeColor="text1"/>
                <w:sz w:val="21"/>
                <w:szCs w:val="21"/>
              </w:rPr>
              <w:t>Reporting</w:t>
            </w:r>
          </w:p>
        </w:tc>
      </w:tr>
      <w:tr w:rsidR="00854AFD" w:rsidRPr="00F0651D" w14:paraId="462A5186" w14:textId="77777777" w:rsidTr="007D147E">
        <w:trPr>
          <w:jc w:val="center"/>
        </w:trPr>
        <w:tc>
          <w:tcPr>
            <w:tcW w:w="708"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12B4AC23" w14:textId="77777777" w:rsidR="00854AFD" w:rsidRPr="00DE1EE5" w:rsidRDefault="00854AFD" w:rsidP="00755499">
            <w:pPr>
              <w:jc w:val="center"/>
              <w:rPr>
                <w:color w:val="000000" w:themeColor="text1"/>
                <w:sz w:val="20"/>
                <w:szCs w:val="20"/>
              </w:rPr>
            </w:pPr>
            <w:r>
              <w:rPr>
                <w:b/>
                <w:bCs/>
                <w:color w:val="000000" w:themeColor="text1"/>
                <w:sz w:val="20"/>
                <w:szCs w:val="20"/>
              </w:rPr>
              <w:t>29</w:t>
            </w:r>
          </w:p>
        </w:tc>
        <w:tc>
          <w:tcPr>
            <w:tcW w:w="4146"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383C886B" w14:textId="77777777" w:rsidR="00854AFD" w:rsidRPr="00F95CB6" w:rsidRDefault="00854AFD" w:rsidP="00755499">
            <w:pPr>
              <w:rPr>
                <w:b/>
                <w:bCs/>
                <w:color w:val="000000" w:themeColor="text1"/>
                <w:sz w:val="20"/>
                <w:szCs w:val="20"/>
              </w:rPr>
            </w:pPr>
            <w:r>
              <w:rPr>
                <w:b/>
                <w:bCs/>
                <w:color w:val="000000" w:themeColor="text1"/>
                <w:sz w:val="20"/>
                <w:szCs w:val="20"/>
              </w:rPr>
              <w:t>Quotations presented: Were participant quotations presented to illustrate the themes/findings?</w:t>
            </w:r>
          </w:p>
        </w:tc>
        <w:tc>
          <w:tcPr>
            <w:tcW w:w="4780"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054A3236" w14:textId="77777777" w:rsidR="00854AFD" w:rsidRPr="00DE1EE5" w:rsidRDefault="00854AFD" w:rsidP="00755499">
            <w:pPr>
              <w:rPr>
                <w:color w:val="000000" w:themeColor="text1"/>
                <w:sz w:val="20"/>
                <w:szCs w:val="20"/>
              </w:rPr>
            </w:pPr>
            <w:r>
              <w:rPr>
                <w:color w:val="000000" w:themeColor="text1"/>
                <w:sz w:val="20"/>
                <w:szCs w:val="20"/>
              </w:rPr>
              <w:t>Yes — representative verbatim quotes presented for each theme/sub-theme in Section 3 (Qualitative Analysis).</w:t>
            </w:r>
          </w:p>
        </w:tc>
        <w:tc>
          <w:tcPr>
            <w:tcW w:w="993"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0A750415" w14:textId="58E9BD17" w:rsidR="00854AFD" w:rsidRPr="00DE1EE5" w:rsidRDefault="00854AFD" w:rsidP="00755499">
            <w:pPr>
              <w:jc w:val="center"/>
              <w:rPr>
                <w:color w:val="000000" w:themeColor="text1"/>
                <w:sz w:val="20"/>
                <w:szCs w:val="20"/>
              </w:rPr>
            </w:pPr>
            <w:r>
              <w:rPr>
                <w:color w:val="000000" w:themeColor="text1"/>
                <w:sz w:val="20"/>
                <w:szCs w:val="20"/>
              </w:rPr>
              <w:t>pp. 18–22</w:t>
            </w:r>
          </w:p>
        </w:tc>
      </w:tr>
      <w:tr w:rsidR="00854AFD" w:rsidRPr="00F0651D" w14:paraId="5610967B" w14:textId="77777777" w:rsidTr="007D147E">
        <w:trPr>
          <w:jc w:val="center"/>
        </w:trPr>
        <w:tc>
          <w:tcPr>
            <w:tcW w:w="708"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60866ED9" w14:textId="77777777" w:rsidR="00854AFD" w:rsidRPr="00DE1EE5" w:rsidRDefault="00854AFD" w:rsidP="00755499">
            <w:pPr>
              <w:jc w:val="center"/>
              <w:rPr>
                <w:color w:val="000000" w:themeColor="text1"/>
                <w:sz w:val="20"/>
                <w:szCs w:val="20"/>
              </w:rPr>
            </w:pPr>
            <w:r>
              <w:rPr>
                <w:b/>
                <w:bCs/>
                <w:color w:val="000000" w:themeColor="text1"/>
                <w:sz w:val="20"/>
                <w:szCs w:val="20"/>
              </w:rPr>
              <w:t>30</w:t>
            </w:r>
          </w:p>
        </w:tc>
        <w:tc>
          <w:tcPr>
            <w:tcW w:w="4146"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20576DA0" w14:textId="77777777" w:rsidR="00854AFD" w:rsidRPr="00F95CB6" w:rsidRDefault="00854AFD" w:rsidP="00755499">
            <w:pPr>
              <w:rPr>
                <w:b/>
                <w:bCs/>
                <w:color w:val="000000" w:themeColor="text1"/>
                <w:sz w:val="20"/>
                <w:szCs w:val="20"/>
              </w:rPr>
            </w:pPr>
            <w:r>
              <w:rPr>
                <w:b/>
                <w:bCs/>
                <w:color w:val="000000" w:themeColor="text1"/>
                <w:sz w:val="20"/>
                <w:szCs w:val="20"/>
              </w:rPr>
              <w:t>Data and findings consistent: Was there consistency between the data presented and the findings?</w:t>
            </w:r>
          </w:p>
        </w:tc>
        <w:tc>
          <w:tcPr>
            <w:tcW w:w="4780"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55155117" w14:textId="77777777" w:rsidR="00854AFD" w:rsidRPr="00DE1EE5" w:rsidRDefault="00854AFD" w:rsidP="00755499">
            <w:pPr>
              <w:rPr>
                <w:color w:val="000000" w:themeColor="text1"/>
                <w:sz w:val="20"/>
                <w:szCs w:val="20"/>
              </w:rPr>
            </w:pPr>
            <w:r>
              <w:rPr>
                <w:color w:val="000000" w:themeColor="text1"/>
                <w:sz w:val="20"/>
                <w:szCs w:val="20"/>
              </w:rPr>
              <w:t>Yes — quotes are linked to specific themes in Table 4 and narrated in Section 3.</w:t>
            </w:r>
          </w:p>
        </w:tc>
        <w:tc>
          <w:tcPr>
            <w:tcW w:w="993"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2DD4C183" w14:textId="1A080CF3" w:rsidR="00854AFD" w:rsidRPr="00DE1EE5" w:rsidRDefault="00854AFD" w:rsidP="00755499">
            <w:pPr>
              <w:jc w:val="center"/>
              <w:rPr>
                <w:color w:val="000000" w:themeColor="text1"/>
                <w:sz w:val="20"/>
                <w:szCs w:val="20"/>
              </w:rPr>
            </w:pPr>
            <w:r>
              <w:rPr>
                <w:color w:val="000000" w:themeColor="text1"/>
                <w:sz w:val="20"/>
                <w:szCs w:val="20"/>
              </w:rPr>
              <w:t>pp. 17–22</w:t>
            </w:r>
          </w:p>
        </w:tc>
      </w:tr>
      <w:tr w:rsidR="00854AFD" w:rsidRPr="00F0651D" w14:paraId="690B0F59" w14:textId="77777777" w:rsidTr="007D147E">
        <w:trPr>
          <w:jc w:val="center"/>
        </w:trPr>
        <w:tc>
          <w:tcPr>
            <w:tcW w:w="708"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5569C8FF" w14:textId="77777777" w:rsidR="00854AFD" w:rsidRPr="00DE1EE5" w:rsidRDefault="00854AFD" w:rsidP="00755499">
            <w:pPr>
              <w:jc w:val="center"/>
              <w:rPr>
                <w:color w:val="000000" w:themeColor="text1"/>
                <w:sz w:val="20"/>
                <w:szCs w:val="20"/>
              </w:rPr>
            </w:pPr>
            <w:r>
              <w:rPr>
                <w:b/>
                <w:bCs/>
                <w:color w:val="000000" w:themeColor="text1"/>
                <w:sz w:val="20"/>
                <w:szCs w:val="20"/>
              </w:rPr>
              <w:t>31</w:t>
            </w:r>
          </w:p>
        </w:tc>
        <w:tc>
          <w:tcPr>
            <w:tcW w:w="4146"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5650B015" w14:textId="77777777" w:rsidR="00854AFD" w:rsidRPr="00F95CB6" w:rsidRDefault="00854AFD" w:rsidP="00755499">
            <w:pPr>
              <w:rPr>
                <w:b/>
                <w:bCs/>
                <w:color w:val="000000" w:themeColor="text1"/>
                <w:sz w:val="20"/>
                <w:szCs w:val="20"/>
              </w:rPr>
            </w:pPr>
            <w:r>
              <w:rPr>
                <w:b/>
                <w:bCs/>
                <w:color w:val="000000" w:themeColor="text1"/>
                <w:sz w:val="20"/>
                <w:szCs w:val="20"/>
              </w:rPr>
              <w:t>Clarity of major themes: Were major themes clearly presented in the findings?</w:t>
            </w:r>
          </w:p>
        </w:tc>
        <w:tc>
          <w:tcPr>
            <w:tcW w:w="4780"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70800079" w14:textId="77777777" w:rsidR="00854AFD" w:rsidRPr="00DE1EE5" w:rsidRDefault="00854AFD" w:rsidP="00755499">
            <w:pPr>
              <w:rPr>
                <w:color w:val="000000" w:themeColor="text1"/>
                <w:sz w:val="20"/>
                <w:szCs w:val="20"/>
              </w:rPr>
            </w:pPr>
            <w:r>
              <w:rPr>
                <w:color w:val="000000" w:themeColor="text1"/>
                <w:sz w:val="20"/>
                <w:szCs w:val="20"/>
              </w:rPr>
              <w:t>Yes — four major themes with sub-themes and codes presented in Table 4 and narrated in full in Section 3.</w:t>
            </w:r>
          </w:p>
        </w:tc>
        <w:tc>
          <w:tcPr>
            <w:tcW w:w="993"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799F22E8" w14:textId="41E587D7" w:rsidR="00854AFD" w:rsidRPr="00DE1EE5" w:rsidRDefault="00854AFD" w:rsidP="00755499">
            <w:pPr>
              <w:jc w:val="center"/>
              <w:rPr>
                <w:color w:val="000000" w:themeColor="text1"/>
                <w:sz w:val="20"/>
                <w:szCs w:val="20"/>
              </w:rPr>
            </w:pPr>
            <w:r>
              <w:rPr>
                <w:color w:val="000000" w:themeColor="text1"/>
                <w:sz w:val="20"/>
                <w:szCs w:val="20"/>
              </w:rPr>
              <w:t>pp. 17–22</w:t>
            </w:r>
          </w:p>
        </w:tc>
      </w:tr>
      <w:tr w:rsidR="00854AFD" w:rsidRPr="00F0651D" w14:paraId="61424A11" w14:textId="77777777" w:rsidTr="007D147E">
        <w:trPr>
          <w:jc w:val="center"/>
        </w:trPr>
        <w:tc>
          <w:tcPr>
            <w:tcW w:w="708"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6858A6EA" w14:textId="77777777" w:rsidR="00854AFD" w:rsidRPr="00DE1EE5" w:rsidRDefault="00854AFD" w:rsidP="00755499">
            <w:pPr>
              <w:jc w:val="center"/>
              <w:rPr>
                <w:color w:val="000000" w:themeColor="text1"/>
                <w:sz w:val="20"/>
                <w:szCs w:val="20"/>
              </w:rPr>
            </w:pPr>
            <w:r>
              <w:rPr>
                <w:b/>
                <w:bCs/>
                <w:color w:val="000000" w:themeColor="text1"/>
                <w:sz w:val="20"/>
                <w:szCs w:val="20"/>
              </w:rPr>
              <w:t>32</w:t>
            </w:r>
          </w:p>
        </w:tc>
        <w:tc>
          <w:tcPr>
            <w:tcW w:w="4146"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2C085A31" w14:textId="77777777" w:rsidR="00854AFD" w:rsidRPr="00F95CB6" w:rsidRDefault="00854AFD" w:rsidP="00755499">
            <w:pPr>
              <w:rPr>
                <w:b/>
                <w:bCs/>
                <w:color w:val="000000" w:themeColor="text1"/>
                <w:sz w:val="20"/>
                <w:szCs w:val="20"/>
              </w:rPr>
            </w:pPr>
            <w:r>
              <w:rPr>
                <w:b/>
                <w:bCs/>
                <w:color w:val="000000" w:themeColor="text1"/>
                <w:sz w:val="20"/>
                <w:szCs w:val="20"/>
              </w:rPr>
              <w:t>Clarity of minor themes: Is there a description of diverse cases or discussion of minor themes?</w:t>
            </w:r>
          </w:p>
        </w:tc>
        <w:tc>
          <w:tcPr>
            <w:tcW w:w="4780"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5778D4F4" w14:textId="77777777" w:rsidR="00854AFD" w:rsidRPr="00DE1EE5" w:rsidRDefault="00854AFD" w:rsidP="00755499">
            <w:pPr>
              <w:rPr>
                <w:color w:val="000000" w:themeColor="text1"/>
                <w:sz w:val="20"/>
                <w:szCs w:val="20"/>
              </w:rPr>
            </w:pPr>
            <w:r>
              <w:rPr>
                <w:color w:val="000000" w:themeColor="text1"/>
                <w:sz w:val="20"/>
                <w:szCs w:val="20"/>
              </w:rPr>
              <w:t>Minority or dissenting views (e.g., initial student negativity, some faculty resistance to new methods) are acknowledged within the themes. Reflexivity statement documents commitment to including disconfirming perspectives.</w:t>
            </w:r>
          </w:p>
        </w:tc>
        <w:tc>
          <w:tcPr>
            <w:tcW w:w="993" w:type="dxa"/>
            <w:tcBorders>
              <w:top w:val="single" w:sz="4" w:space="0" w:color="2E4057"/>
              <w:left w:val="single" w:sz="4" w:space="0" w:color="2E4057"/>
              <w:bottom w:val="single" w:sz="4" w:space="0" w:color="2E4057"/>
              <w:right w:val="single" w:sz="4" w:space="0" w:color="2E4057"/>
            </w:tcBorders>
            <w:shd w:val="clear" w:color="auto" w:fill="FFFFFF" w:themeFill="background1"/>
            <w:tcMar>
              <w:top w:w="80" w:type="dxa"/>
              <w:left w:w="110" w:type="dxa"/>
              <w:bottom w:w="80" w:type="dxa"/>
              <w:right w:w="110" w:type="dxa"/>
            </w:tcMar>
          </w:tcPr>
          <w:p w14:paraId="518E7599" w14:textId="1D991A79" w:rsidR="00854AFD" w:rsidRPr="00DE1EE5" w:rsidRDefault="00854AFD" w:rsidP="00755499">
            <w:pPr>
              <w:jc w:val="center"/>
              <w:rPr>
                <w:color w:val="000000" w:themeColor="text1"/>
                <w:sz w:val="20"/>
                <w:szCs w:val="20"/>
              </w:rPr>
            </w:pPr>
            <w:r>
              <w:rPr>
                <w:color w:val="000000" w:themeColor="text1"/>
                <w:sz w:val="20"/>
                <w:szCs w:val="20"/>
              </w:rPr>
              <w:t>pp. 10–11, 19–21</w:t>
            </w:r>
          </w:p>
        </w:tc>
      </w:tr>
    </w:tbl>
    <w:p w14:paraId="1EF44F30" w14:textId="77777777" w:rsidR="004C2DC5" w:rsidRPr="00F95CB6" w:rsidRDefault="00854AFD" w:rsidP="00854AFD">
      <w:pPr>
        <w:spacing w:before="200"/>
        <w:rPr>
          <w:i/>
          <w:iCs/>
          <w:color w:val="000000" w:themeColor="text1"/>
        </w:rPr>
      </w:pPr>
      <w:r>
        <w:rPr>
          <w:i/>
          <w:iCs/>
          <w:color w:val="000000" w:themeColor="text1"/>
        </w:rPr>
        <w:t xml:space="preserve">References: </w:t>
      </w:r>
    </w:p>
    <w:p w14:paraId="75472C49" w14:textId="77777777" w:rsidR="004C2DC5" w:rsidRPr="00F95CB6" w:rsidRDefault="00854AFD" w:rsidP="004C2DC5">
      <w:pPr>
        <w:pStyle w:val="ListParagraph"/>
        <w:numPr>
          <w:ilvl w:val="0"/>
          <w:numId w:val="1"/>
        </w:numPr>
        <w:spacing w:before="200"/>
        <w:rPr>
          <w:i/>
          <w:iCs/>
          <w:color w:val="000000" w:themeColor="text1"/>
          <w:sz w:val="18"/>
          <w:szCs w:val="18"/>
        </w:rPr>
      </w:pPr>
      <w:r>
        <w:rPr>
          <w:i/>
          <w:iCs/>
          <w:color w:val="000000" w:themeColor="text1"/>
          <w:sz w:val="18"/>
          <w:szCs w:val="18"/>
        </w:rPr>
        <w:t xml:space="preserve">O'Cathain A, Murphy E, Nicholl J. The quality of mixed methods studies in health services research. J Health Serv Res Policy. 2008;13(2):92–8. </w:t>
      </w:r>
    </w:p>
    <w:p w14:paraId="47206610" w14:textId="5B1CA733" w:rsidR="00854AFD" w:rsidRPr="00F95CB6" w:rsidRDefault="00854AFD" w:rsidP="004C2DC5">
      <w:pPr>
        <w:pStyle w:val="ListParagraph"/>
        <w:numPr>
          <w:ilvl w:val="0"/>
          <w:numId w:val="1"/>
        </w:numPr>
        <w:spacing w:before="200"/>
        <w:rPr>
          <w:i/>
          <w:iCs/>
          <w:color w:val="000000" w:themeColor="text1"/>
          <w:sz w:val="18"/>
          <w:szCs w:val="18"/>
        </w:rPr>
      </w:pPr>
      <w:r>
        <w:rPr>
          <w:i/>
          <w:iCs/>
          <w:color w:val="000000" w:themeColor="text1"/>
          <w:sz w:val="18"/>
          <w:szCs w:val="18"/>
        </w:rPr>
        <w:t>Tong A, Sainsbury P, Craig J. Consolidated criteria for reporting qualitative research (COREQ): a 32-item checklist for interviews and focus groups. Int J Qual Health Care. 2007;19(6):349–57.</w:t>
      </w:r>
    </w:p>
    <w:p w14:paraId="5A7C31E5" w14:textId="77777777" w:rsidR="009E6A42" w:rsidRPr="00F0651D" w:rsidRDefault="009E6A42">
      <w:pPr>
        <w:rPr>
          <w:color w:val="000000" w:themeColor="text1"/>
        </w:rPr>
      </w:pPr>
    </w:p>
    <w:sectPr w:rsidR="009E6A42" w:rsidRPr="00F0651D" w:rsidSect="007D147E">
      <w:pgSz w:w="11880" w:h="15120" w:orient="landscape"/>
      <w:pgMar w:top="567" w:right="851" w:bottom="851" w:left="851"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821E53"/>
    <w:multiLevelType w:val="hybridMultilevel"/>
    <w:tmpl w:val="154C4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68448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AFD"/>
    <w:rsid w:val="00076887"/>
    <w:rsid w:val="003824BA"/>
    <w:rsid w:val="00427058"/>
    <w:rsid w:val="004C2DC5"/>
    <w:rsid w:val="005077AD"/>
    <w:rsid w:val="00786D14"/>
    <w:rsid w:val="007D147E"/>
    <w:rsid w:val="00854AFD"/>
    <w:rsid w:val="008E0D92"/>
    <w:rsid w:val="009A05A7"/>
    <w:rsid w:val="009E6A42"/>
    <w:rsid w:val="00BC4DAA"/>
    <w:rsid w:val="00DE1EE5"/>
    <w:rsid w:val="00F0651D"/>
    <w:rsid w:val="00F95CB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292FD"/>
  <w15:chartTrackingRefBased/>
  <w15:docId w15:val="{E90F903C-A021-4EA2-8270-FB7EC892F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4AFD"/>
    <w:pPr>
      <w:spacing w:after="0" w:line="240" w:lineRule="auto"/>
    </w:pPr>
    <w:rPr>
      <w:rFonts w:ascii="Arial" w:eastAsia="Arial" w:hAnsi="Arial" w:cs="Arial"/>
      <w:kern w:val="0"/>
      <w:sz w:val="18"/>
      <w:szCs w:val="18"/>
      <w14:ligatures w14:val="none"/>
    </w:rPr>
  </w:style>
  <w:style w:type="paragraph" w:styleId="Heading1">
    <w:name w:val="heading 1"/>
    <w:basedOn w:val="Normal"/>
    <w:next w:val="Normal"/>
    <w:link w:val="Heading1Char"/>
    <w:uiPriority w:val="9"/>
    <w:qFormat/>
    <w:rsid w:val="00854AF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54AF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54AFD"/>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54AFD"/>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854AFD"/>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854AFD"/>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854AFD"/>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854AFD"/>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854AFD"/>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4A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4A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4A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4A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4A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4A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4A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4A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4AFD"/>
    <w:rPr>
      <w:rFonts w:eastAsiaTheme="majorEastAsia" w:cstheme="majorBidi"/>
      <w:color w:val="272727" w:themeColor="text1" w:themeTint="D8"/>
    </w:rPr>
  </w:style>
  <w:style w:type="paragraph" w:styleId="Title">
    <w:name w:val="Title"/>
    <w:basedOn w:val="Normal"/>
    <w:next w:val="Normal"/>
    <w:link w:val="TitleChar"/>
    <w:uiPriority w:val="10"/>
    <w:qFormat/>
    <w:rsid w:val="00854AFD"/>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54A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4AF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54A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4AFD"/>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854AFD"/>
    <w:rPr>
      <w:i/>
      <w:iCs/>
      <w:color w:val="404040" w:themeColor="text1" w:themeTint="BF"/>
    </w:rPr>
  </w:style>
  <w:style w:type="paragraph" w:styleId="ListParagraph">
    <w:name w:val="List Paragraph"/>
    <w:basedOn w:val="Normal"/>
    <w:uiPriority w:val="34"/>
    <w:qFormat/>
    <w:rsid w:val="00854AFD"/>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854AFD"/>
    <w:rPr>
      <w:i/>
      <w:iCs/>
      <w:color w:val="0F4761" w:themeColor="accent1" w:themeShade="BF"/>
    </w:rPr>
  </w:style>
  <w:style w:type="paragraph" w:styleId="IntenseQuote">
    <w:name w:val="Intense Quote"/>
    <w:basedOn w:val="Normal"/>
    <w:next w:val="Normal"/>
    <w:link w:val="IntenseQuoteChar"/>
    <w:uiPriority w:val="30"/>
    <w:qFormat/>
    <w:rsid w:val="00854AFD"/>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854AFD"/>
    <w:rPr>
      <w:i/>
      <w:iCs/>
      <w:color w:val="0F4761" w:themeColor="accent1" w:themeShade="BF"/>
    </w:rPr>
  </w:style>
  <w:style w:type="character" w:styleId="IntenseReference">
    <w:name w:val="Intense Reference"/>
    <w:basedOn w:val="DefaultParagraphFont"/>
    <w:uiPriority w:val="32"/>
    <w:qFormat/>
    <w:rsid w:val="00854AF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1458</Words>
  <Characters>8314</Characters>
  <Application>Microsoft Office Word</Application>
  <DocSecurity>0</DocSecurity>
  <Lines>69</Lines>
  <Paragraphs>19</Paragraphs>
  <ScaleCrop>false</ScaleCrop>
  <Company/>
  <LinksUpToDate>false</LinksUpToDate>
  <CharactersWithSpaces>9753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hani salem</dc:creator>
  <cp:keywords/>
  <dc:description/>
  <cp:lastModifiedBy>hani salem</cp:lastModifiedBy>
  <cp:revision>12</cp:revision>
  <dcterms:created xsi:type="dcterms:W3CDTF">2026-06-19T07:43:00Z</dcterms:created>
  <dcterms:modified xsi:type="dcterms:W3CDTF">2026-06-19T10:41:00Z</dcterms:modified>
</cp:coreProperties>
</file>