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0"/>
        <w:gridCol w:w="1402"/>
        <w:gridCol w:w="1815"/>
        <w:gridCol w:w="853"/>
        <w:gridCol w:w="1453"/>
        <w:gridCol w:w="1107"/>
        <w:gridCol w:w="1215"/>
        <w:gridCol w:w="1058"/>
        <w:gridCol w:w="1381"/>
        <w:gridCol w:w="1056"/>
        <w:gridCol w:w="1341"/>
        <w:gridCol w:w="1264"/>
      </w:tblGrid>
      <w:tr w:rsidR="0094295E" w:rsidRPr="000C3E68" w14:paraId="39F1FD56" w14:textId="77777777" w:rsidTr="003C05E7">
        <w:trPr>
          <w:trHeight w:val="890"/>
        </w:trPr>
        <w:tc>
          <w:tcPr>
            <w:tcW w:w="1430" w:type="dxa"/>
            <w:shd w:val="clear" w:color="000000" w:fill="BDC0BF"/>
            <w:vAlign w:val="center"/>
            <w:hideMark/>
          </w:tcPr>
          <w:p w14:paraId="039786F3" w14:textId="77777777" w:rsidR="00F665B7" w:rsidRPr="000C3E68" w:rsidRDefault="00F665B7" w:rsidP="003C05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Author &amp; year</w:t>
            </w:r>
          </w:p>
        </w:tc>
        <w:tc>
          <w:tcPr>
            <w:tcW w:w="1429" w:type="dxa"/>
            <w:shd w:val="clear" w:color="000000" w:fill="BDC0BF"/>
            <w:vAlign w:val="center"/>
            <w:hideMark/>
          </w:tcPr>
          <w:p w14:paraId="6720C8C1" w14:textId="77777777" w:rsidR="00F665B7" w:rsidRPr="000C3E68" w:rsidRDefault="00F665B7" w:rsidP="003C05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Title</w:t>
            </w:r>
          </w:p>
        </w:tc>
        <w:tc>
          <w:tcPr>
            <w:tcW w:w="1960" w:type="dxa"/>
            <w:shd w:val="clear" w:color="000000" w:fill="BDC0BF"/>
            <w:vAlign w:val="center"/>
            <w:hideMark/>
          </w:tcPr>
          <w:p w14:paraId="6FC281F5" w14:textId="77777777" w:rsidR="00F665B7" w:rsidRPr="000C3E68" w:rsidRDefault="00F665B7" w:rsidP="003C05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Brief description</w:t>
            </w:r>
          </w:p>
        </w:tc>
        <w:tc>
          <w:tcPr>
            <w:tcW w:w="863" w:type="dxa"/>
            <w:shd w:val="clear" w:color="000000" w:fill="BDC0BF"/>
            <w:vAlign w:val="center"/>
            <w:hideMark/>
          </w:tcPr>
          <w:p w14:paraId="140078C9" w14:textId="77777777" w:rsidR="00F665B7" w:rsidRPr="000C3E68" w:rsidRDefault="00F665B7" w:rsidP="003C05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Country of origin</w:t>
            </w:r>
          </w:p>
        </w:tc>
        <w:tc>
          <w:tcPr>
            <w:tcW w:w="1482" w:type="dxa"/>
            <w:shd w:val="clear" w:color="000000" w:fill="BFBFBF"/>
            <w:vAlign w:val="center"/>
            <w:hideMark/>
          </w:tcPr>
          <w:p w14:paraId="71267655" w14:textId="77777777" w:rsidR="00F665B7" w:rsidRPr="000C3E68" w:rsidRDefault="00F665B7" w:rsidP="003C05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Study population</w:t>
            </w:r>
          </w:p>
        </w:tc>
        <w:tc>
          <w:tcPr>
            <w:tcW w:w="1126" w:type="dxa"/>
            <w:shd w:val="clear" w:color="000000" w:fill="BDC0BF"/>
            <w:vAlign w:val="center"/>
            <w:hideMark/>
          </w:tcPr>
          <w:p w14:paraId="6B96875F" w14:textId="77777777" w:rsidR="00F665B7" w:rsidRPr="000C3E68" w:rsidRDefault="00F665B7" w:rsidP="003C05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# of participants</w:t>
            </w:r>
          </w:p>
        </w:tc>
        <w:tc>
          <w:tcPr>
            <w:tcW w:w="1221" w:type="dxa"/>
            <w:shd w:val="clear" w:color="000000" w:fill="BDC0BF"/>
            <w:vAlign w:val="center"/>
            <w:hideMark/>
          </w:tcPr>
          <w:p w14:paraId="08D44851" w14:textId="3DC3175D" w:rsidR="00F665B7" w:rsidRPr="000C3E68" w:rsidRDefault="0094295E" w:rsidP="003C05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Single vs. Multisession</w:t>
            </w:r>
          </w:p>
        </w:tc>
        <w:tc>
          <w:tcPr>
            <w:tcW w:w="1073" w:type="dxa"/>
            <w:shd w:val="clear" w:color="000000" w:fill="BDC0BF"/>
            <w:vAlign w:val="center"/>
            <w:hideMark/>
          </w:tcPr>
          <w:p w14:paraId="52E70831" w14:textId="77777777" w:rsidR="00F665B7" w:rsidRPr="000C3E68" w:rsidRDefault="00F665B7" w:rsidP="003C05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VTS "exposure"</w:t>
            </w:r>
          </w:p>
        </w:tc>
        <w:tc>
          <w:tcPr>
            <w:tcW w:w="1023" w:type="dxa"/>
            <w:shd w:val="clear" w:color="000000" w:fill="BDC0BF"/>
            <w:vAlign w:val="center"/>
            <w:hideMark/>
          </w:tcPr>
          <w:p w14:paraId="0432258F" w14:textId="77777777" w:rsidR="00F665B7" w:rsidRPr="000C3E68" w:rsidRDefault="00F665B7" w:rsidP="003C05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Sessions led by</w:t>
            </w:r>
          </w:p>
        </w:tc>
        <w:tc>
          <w:tcPr>
            <w:tcW w:w="1060" w:type="dxa"/>
            <w:shd w:val="clear" w:color="000000" w:fill="BDC0BF"/>
            <w:vAlign w:val="center"/>
            <w:hideMark/>
          </w:tcPr>
          <w:p w14:paraId="12D785B1" w14:textId="77777777" w:rsidR="00F665B7" w:rsidRPr="000C3E68" w:rsidRDefault="00F665B7" w:rsidP="003C05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Kirkpatrick Level</w:t>
            </w:r>
          </w:p>
        </w:tc>
        <w:tc>
          <w:tcPr>
            <w:tcW w:w="1364" w:type="dxa"/>
            <w:shd w:val="clear" w:color="000000" w:fill="BDC0BF"/>
            <w:vAlign w:val="center"/>
            <w:hideMark/>
          </w:tcPr>
          <w:p w14:paraId="71308741" w14:textId="77777777" w:rsidR="00F665B7" w:rsidRPr="000C3E68" w:rsidRDefault="00F665B7" w:rsidP="003C05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Study finding</w:t>
            </w:r>
          </w:p>
        </w:tc>
        <w:tc>
          <w:tcPr>
            <w:tcW w:w="1264" w:type="dxa"/>
            <w:shd w:val="clear" w:color="000000" w:fill="BDC0BF"/>
            <w:vAlign w:val="center"/>
            <w:hideMark/>
          </w:tcPr>
          <w:p w14:paraId="6DC1AC0A" w14:textId="77777777" w:rsidR="00F665B7" w:rsidRPr="000C3E68" w:rsidRDefault="00F665B7" w:rsidP="003C05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MERSQI</w:t>
            </w:r>
          </w:p>
        </w:tc>
      </w:tr>
      <w:tr w:rsidR="00DF15D8" w:rsidRPr="000C3E68" w14:paraId="020828BF" w14:textId="77777777" w:rsidTr="00E366DE">
        <w:trPr>
          <w:trHeight w:val="3401"/>
        </w:trPr>
        <w:tc>
          <w:tcPr>
            <w:tcW w:w="1430" w:type="dxa"/>
            <w:hideMark/>
          </w:tcPr>
          <w:p w14:paraId="0A36F3A4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Reilly 2005</w:t>
            </w:r>
          </w:p>
        </w:tc>
        <w:tc>
          <w:tcPr>
            <w:tcW w:w="1429" w:type="dxa"/>
            <w:hideMark/>
          </w:tcPr>
          <w:p w14:paraId="792D9DDD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Visual thinking strategies: a new role for art in medical education</w:t>
            </w:r>
          </w:p>
        </w:tc>
        <w:tc>
          <w:tcPr>
            <w:tcW w:w="1960" w:type="dxa"/>
            <w:hideMark/>
          </w:tcPr>
          <w:p w14:paraId="660E13D8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Use of VTS to build community through shared reflection</w:t>
            </w:r>
          </w:p>
        </w:tc>
        <w:tc>
          <w:tcPr>
            <w:tcW w:w="863" w:type="dxa"/>
            <w:hideMark/>
          </w:tcPr>
          <w:p w14:paraId="451C3E07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United States</w:t>
            </w:r>
          </w:p>
        </w:tc>
        <w:tc>
          <w:tcPr>
            <w:tcW w:w="1482" w:type="dxa"/>
            <w:hideMark/>
          </w:tcPr>
          <w:p w14:paraId="67847658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Residents and Faculty</w:t>
            </w:r>
          </w:p>
        </w:tc>
        <w:tc>
          <w:tcPr>
            <w:tcW w:w="1126" w:type="dxa"/>
            <w:hideMark/>
          </w:tcPr>
          <w:p w14:paraId="5FBD0C12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Not specified</w:t>
            </w:r>
          </w:p>
        </w:tc>
        <w:tc>
          <w:tcPr>
            <w:tcW w:w="1221" w:type="dxa"/>
            <w:hideMark/>
          </w:tcPr>
          <w:p w14:paraId="72850346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Single session**</w:t>
            </w:r>
          </w:p>
        </w:tc>
        <w:tc>
          <w:tcPr>
            <w:tcW w:w="1073" w:type="dxa"/>
            <w:hideMark/>
          </w:tcPr>
          <w:p w14:paraId="73DB947B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1.5h</w:t>
            </w:r>
          </w:p>
        </w:tc>
        <w:tc>
          <w:tcPr>
            <w:tcW w:w="1023" w:type="dxa"/>
            <w:hideMark/>
          </w:tcPr>
          <w:p w14:paraId="49DC1CDB" w14:textId="5B2A9A0E" w:rsidR="00DF15D8" w:rsidRPr="000C3E68" w:rsidRDefault="00D86E4C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Trained VTS instructor</w:t>
            </w:r>
            <w:r w:rsidR="00DF15D8"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***</w:t>
            </w:r>
          </w:p>
        </w:tc>
        <w:tc>
          <w:tcPr>
            <w:tcW w:w="1060" w:type="dxa"/>
            <w:hideMark/>
          </w:tcPr>
          <w:p w14:paraId="1C4BE63C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364" w:type="dxa"/>
            <w:hideMark/>
          </w:tcPr>
          <w:p w14:paraId="26CC5C1F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Residents and faculty engaged deeply with the VTS process, enhancing their observational skills and collaborative interpretation through shared insights on visual art. Participants found it a valuable tool for group reflection and learning.</w:t>
            </w:r>
          </w:p>
        </w:tc>
        <w:tc>
          <w:tcPr>
            <w:tcW w:w="1264" w:type="dxa"/>
            <w:noWrap/>
            <w:hideMark/>
          </w:tcPr>
          <w:p w14:paraId="08F6E051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N/A</w:t>
            </w:r>
          </w:p>
        </w:tc>
      </w:tr>
      <w:tr w:rsidR="00DF15D8" w:rsidRPr="000C3E68" w14:paraId="6618489A" w14:textId="77777777" w:rsidTr="00E366DE">
        <w:trPr>
          <w:trHeight w:val="2320"/>
        </w:trPr>
        <w:tc>
          <w:tcPr>
            <w:tcW w:w="1430" w:type="dxa"/>
            <w:hideMark/>
          </w:tcPr>
          <w:p w14:paraId="0DDEF4AA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Naghshineh</w:t>
            </w:r>
            <w:proofErr w:type="spellEnd"/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2008^</w:t>
            </w:r>
          </w:p>
        </w:tc>
        <w:tc>
          <w:tcPr>
            <w:tcW w:w="1429" w:type="dxa"/>
            <w:hideMark/>
          </w:tcPr>
          <w:p w14:paraId="3D5CC459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Formal art observation training improves medical students' visual diagnostic skills</w:t>
            </w:r>
          </w:p>
        </w:tc>
        <w:tc>
          <w:tcPr>
            <w:tcW w:w="1960" w:type="dxa"/>
            <w:hideMark/>
          </w:tcPr>
          <w:p w14:paraId="2AE552B7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Determine if visual arts intervention impacts observation and diagnostic skill for medical student learners</w:t>
            </w:r>
          </w:p>
        </w:tc>
        <w:tc>
          <w:tcPr>
            <w:tcW w:w="863" w:type="dxa"/>
            <w:hideMark/>
          </w:tcPr>
          <w:p w14:paraId="3AA2FBCA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United States</w:t>
            </w:r>
          </w:p>
        </w:tc>
        <w:tc>
          <w:tcPr>
            <w:tcW w:w="1482" w:type="dxa"/>
            <w:hideMark/>
          </w:tcPr>
          <w:p w14:paraId="19A24EE6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Medical students</w:t>
            </w:r>
          </w:p>
        </w:tc>
        <w:tc>
          <w:tcPr>
            <w:tcW w:w="1126" w:type="dxa"/>
            <w:hideMark/>
          </w:tcPr>
          <w:p w14:paraId="02B99138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24</w:t>
            </w:r>
          </w:p>
        </w:tc>
        <w:tc>
          <w:tcPr>
            <w:tcW w:w="1221" w:type="dxa"/>
            <w:hideMark/>
          </w:tcPr>
          <w:p w14:paraId="2404C5A5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Multisession</w:t>
            </w:r>
          </w:p>
        </w:tc>
        <w:tc>
          <w:tcPr>
            <w:tcW w:w="1073" w:type="dxa"/>
            <w:hideMark/>
          </w:tcPr>
          <w:p w14:paraId="661F1C8A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10h</w:t>
            </w:r>
          </w:p>
        </w:tc>
        <w:tc>
          <w:tcPr>
            <w:tcW w:w="1023" w:type="dxa"/>
            <w:hideMark/>
          </w:tcPr>
          <w:p w14:paraId="5296C38E" w14:textId="0C64E8C0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Museum educator</w:t>
            </w:r>
            <w:r w:rsidR="00B21FB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***</w:t>
            </w: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and Physician faculty</w:t>
            </w:r>
          </w:p>
        </w:tc>
        <w:tc>
          <w:tcPr>
            <w:tcW w:w="1060" w:type="dxa"/>
            <w:hideMark/>
          </w:tcPr>
          <w:p w14:paraId="7CD90E3A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364" w:type="dxa"/>
            <w:hideMark/>
          </w:tcPr>
          <w:p w14:paraId="2E03B9A3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 course linking fine art observation to physical exam skills improved the frequency and sophistication of participants’ clinical observations.</w:t>
            </w:r>
          </w:p>
        </w:tc>
        <w:tc>
          <w:tcPr>
            <w:tcW w:w="1264" w:type="dxa"/>
            <w:noWrap/>
            <w:hideMark/>
          </w:tcPr>
          <w:p w14:paraId="5FF571B6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15</w:t>
            </w:r>
          </w:p>
        </w:tc>
      </w:tr>
      <w:tr w:rsidR="00DF15D8" w:rsidRPr="000C3E68" w14:paraId="6A62974F" w14:textId="77777777" w:rsidTr="00E366DE">
        <w:trPr>
          <w:trHeight w:val="1970"/>
        </w:trPr>
        <w:tc>
          <w:tcPr>
            <w:tcW w:w="1430" w:type="dxa"/>
            <w:hideMark/>
          </w:tcPr>
          <w:p w14:paraId="4CA634F4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Klugman 2011</w:t>
            </w:r>
          </w:p>
        </w:tc>
        <w:tc>
          <w:tcPr>
            <w:tcW w:w="1429" w:type="dxa"/>
            <w:hideMark/>
          </w:tcPr>
          <w:p w14:paraId="1F4A5BE5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Art Rounds: teaching interprofessional students visual thinking strategies at one school</w:t>
            </w:r>
          </w:p>
        </w:tc>
        <w:tc>
          <w:tcPr>
            <w:tcW w:w="1960" w:type="dxa"/>
            <w:hideMark/>
          </w:tcPr>
          <w:p w14:paraId="02B41F36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An exploration of interdisciplinary students' exposure to VTS and its impact on their physical observation skills, tolerance for ambiguity, and interest in learning communication skills</w:t>
            </w:r>
          </w:p>
        </w:tc>
        <w:tc>
          <w:tcPr>
            <w:tcW w:w="863" w:type="dxa"/>
            <w:hideMark/>
          </w:tcPr>
          <w:p w14:paraId="531E04E0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United States</w:t>
            </w:r>
          </w:p>
        </w:tc>
        <w:tc>
          <w:tcPr>
            <w:tcW w:w="1482" w:type="dxa"/>
            <w:hideMark/>
          </w:tcPr>
          <w:p w14:paraId="41ADF04D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Interprofessional students</w:t>
            </w:r>
          </w:p>
        </w:tc>
        <w:tc>
          <w:tcPr>
            <w:tcW w:w="1126" w:type="dxa"/>
            <w:hideMark/>
          </w:tcPr>
          <w:p w14:paraId="48E88C2B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32</w:t>
            </w:r>
          </w:p>
        </w:tc>
        <w:tc>
          <w:tcPr>
            <w:tcW w:w="1221" w:type="dxa"/>
            <w:hideMark/>
          </w:tcPr>
          <w:p w14:paraId="1C56316E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Multisession**</w:t>
            </w:r>
          </w:p>
        </w:tc>
        <w:tc>
          <w:tcPr>
            <w:tcW w:w="1073" w:type="dxa"/>
            <w:hideMark/>
          </w:tcPr>
          <w:p w14:paraId="31B2FA57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4.5h</w:t>
            </w:r>
          </w:p>
        </w:tc>
        <w:tc>
          <w:tcPr>
            <w:tcW w:w="1023" w:type="dxa"/>
            <w:hideMark/>
          </w:tcPr>
          <w:p w14:paraId="3A3AA9FB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Museum educator***</w:t>
            </w:r>
          </w:p>
        </w:tc>
        <w:tc>
          <w:tcPr>
            <w:tcW w:w="1060" w:type="dxa"/>
            <w:hideMark/>
          </w:tcPr>
          <w:p w14:paraId="7797DBDF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364" w:type="dxa"/>
            <w:hideMark/>
          </w:tcPr>
          <w:p w14:paraId="17DAE41D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 brief Art Rounds course significantly improved students’ visual observation skills for both art and clinical images.</w:t>
            </w:r>
          </w:p>
        </w:tc>
        <w:tc>
          <w:tcPr>
            <w:tcW w:w="1264" w:type="dxa"/>
            <w:noWrap/>
            <w:hideMark/>
          </w:tcPr>
          <w:p w14:paraId="436DE7CE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11</w:t>
            </w:r>
          </w:p>
        </w:tc>
      </w:tr>
      <w:tr w:rsidR="00DF15D8" w:rsidRPr="000C3E68" w14:paraId="2D69F660" w14:textId="77777777" w:rsidTr="00E366DE">
        <w:trPr>
          <w:trHeight w:val="2510"/>
        </w:trPr>
        <w:tc>
          <w:tcPr>
            <w:tcW w:w="1430" w:type="dxa"/>
            <w:hideMark/>
          </w:tcPr>
          <w:p w14:paraId="6C8754EC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Jasani 2013</w:t>
            </w:r>
          </w:p>
        </w:tc>
        <w:tc>
          <w:tcPr>
            <w:tcW w:w="1429" w:type="dxa"/>
            <w:hideMark/>
          </w:tcPr>
          <w:p w14:paraId="1ED1D7F9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Utilizing visual art to enhance the clinical observation skills of medical students</w:t>
            </w:r>
          </w:p>
        </w:tc>
        <w:tc>
          <w:tcPr>
            <w:tcW w:w="1960" w:type="dxa"/>
            <w:hideMark/>
          </w:tcPr>
          <w:p w14:paraId="73573735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Use of visual art to build observational skills for medical students </w:t>
            </w:r>
          </w:p>
        </w:tc>
        <w:tc>
          <w:tcPr>
            <w:tcW w:w="863" w:type="dxa"/>
            <w:hideMark/>
          </w:tcPr>
          <w:p w14:paraId="73EDDE97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United States</w:t>
            </w:r>
          </w:p>
        </w:tc>
        <w:tc>
          <w:tcPr>
            <w:tcW w:w="1482" w:type="dxa"/>
            <w:hideMark/>
          </w:tcPr>
          <w:p w14:paraId="07814E41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Medical students</w:t>
            </w:r>
          </w:p>
        </w:tc>
        <w:tc>
          <w:tcPr>
            <w:tcW w:w="1126" w:type="dxa"/>
            <w:hideMark/>
          </w:tcPr>
          <w:p w14:paraId="06A3CFC9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110</w:t>
            </w:r>
          </w:p>
        </w:tc>
        <w:tc>
          <w:tcPr>
            <w:tcW w:w="1221" w:type="dxa"/>
            <w:hideMark/>
          </w:tcPr>
          <w:p w14:paraId="55670006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Single session</w:t>
            </w:r>
          </w:p>
        </w:tc>
        <w:tc>
          <w:tcPr>
            <w:tcW w:w="1073" w:type="dxa"/>
            <w:hideMark/>
          </w:tcPr>
          <w:p w14:paraId="6B78D43F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3h</w:t>
            </w:r>
          </w:p>
        </w:tc>
        <w:tc>
          <w:tcPr>
            <w:tcW w:w="1023" w:type="dxa"/>
            <w:hideMark/>
          </w:tcPr>
          <w:p w14:paraId="15736E93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Student </w:t>
            </w:r>
          </w:p>
        </w:tc>
        <w:tc>
          <w:tcPr>
            <w:tcW w:w="1060" w:type="dxa"/>
            <w:hideMark/>
          </w:tcPr>
          <w:p w14:paraId="0865B048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364" w:type="dxa"/>
            <w:hideMark/>
          </w:tcPr>
          <w:p w14:paraId="40287A72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Using VTS-guided art prompts helps medical students build clinical observation, interpretation, and communication skills through a replicable, low-resource framework.</w:t>
            </w:r>
          </w:p>
        </w:tc>
        <w:tc>
          <w:tcPr>
            <w:tcW w:w="1264" w:type="dxa"/>
            <w:noWrap/>
            <w:hideMark/>
          </w:tcPr>
          <w:p w14:paraId="6BEE3B68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N/A</w:t>
            </w:r>
          </w:p>
        </w:tc>
      </w:tr>
      <w:tr w:rsidR="00E366DE" w:rsidRPr="000C3E68" w14:paraId="5791793E" w14:textId="77777777" w:rsidTr="00E366DE">
        <w:trPr>
          <w:trHeight w:val="5580"/>
        </w:trPr>
        <w:tc>
          <w:tcPr>
            <w:tcW w:w="1430" w:type="dxa"/>
            <w:hideMark/>
          </w:tcPr>
          <w:p w14:paraId="236BBC81" w14:textId="77777777" w:rsidR="00E366DE" w:rsidRPr="000C3E68" w:rsidRDefault="00E366DE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Katz 2014</w:t>
            </w:r>
          </w:p>
        </w:tc>
        <w:tc>
          <w:tcPr>
            <w:tcW w:w="1429" w:type="dxa"/>
            <w:hideMark/>
          </w:tcPr>
          <w:p w14:paraId="772B5456" w14:textId="77777777" w:rsidR="00E366DE" w:rsidRPr="000C3E68" w:rsidRDefault="00E366DE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Can visual arts training improve physician performance?</w:t>
            </w:r>
          </w:p>
        </w:tc>
        <w:tc>
          <w:tcPr>
            <w:tcW w:w="1960" w:type="dxa"/>
            <w:hideMark/>
          </w:tcPr>
          <w:p w14:paraId="544F5F47" w14:textId="77777777" w:rsidR="00E366DE" w:rsidRPr="000C3E68" w:rsidRDefault="00E366DE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Three component intervention: (1) Training the Eye - using VTS to build learner skills across multiple domains; (2) Humanistic Curriculum - addressing competencies in humanism, empathy and career sustenance; (3) Multidisciplinary team building: using art to support teams</w:t>
            </w:r>
          </w:p>
        </w:tc>
        <w:tc>
          <w:tcPr>
            <w:tcW w:w="863" w:type="dxa"/>
            <w:hideMark/>
          </w:tcPr>
          <w:p w14:paraId="04070056" w14:textId="77777777" w:rsidR="00E366DE" w:rsidRPr="000C3E68" w:rsidRDefault="00E366DE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United States</w:t>
            </w:r>
          </w:p>
        </w:tc>
        <w:tc>
          <w:tcPr>
            <w:tcW w:w="1482" w:type="dxa"/>
            <w:hideMark/>
          </w:tcPr>
          <w:p w14:paraId="1BA4990B" w14:textId="77777777" w:rsidR="00E366DE" w:rsidRPr="000C3E68" w:rsidRDefault="00E366DE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Medical students, residents, fellows, faculty and </w:t>
            </w:r>
            <w:proofErr w:type="spellStart"/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interprofessionals</w:t>
            </w:r>
            <w:proofErr w:type="spellEnd"/>
          </w:p>
        </w:tc>
        <w:tc>
          <w:tcPr>
            <w:tcW w:w="1126" w:type="dxa"/>
            <w:hideMark/>
          </w:tcPr>
          <w:p w14:paraId="148FFE82" w14:textId="77777777" w:rsidR="00E366DE" w:rsidRPr="000C3E68" w:rsidRDefault="00E366DE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not specified</w:t>
            </w:r>
          </w:p>
        </w:tc>
        <w:tc>
          <w:tcPr>
            <w:tcW w:w="1221" w:type="dxa"/>
            <w:hideMark/>
          </w:tcPr>
          <w:p w14:paraId="73238DF3" w14:textId="77777777" w:rsidR="00E366DE" w:rsidRPr="000C3E68" w:rsidRDefault="00E366DE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Multisession</w:t>
            </w:r>
          </w:p>
        </w:tc>
        <w:tc>
          <w:tcPr>
            <w:tcW w:w="1073" w:type="dxa"/>
            <w:hideMark/>
          </w:tcPr>
          <w:p w14:paraId="3609A37B" w14:textId="77777777" w:rsidR="00E366DE" w:rsidRPr="000C3E68" w:rsidRDefault="00E366DE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Unspecified  </w:t>
            </w:r>
          </w:p>
        </w:tc>
        <w:tc>
          <w:tcPr>
            <w:tcW w:w="1023" w:type="dxa"/>
            <w:hideMark/>
          </w:tcPr>
          <w:p w14:paraId="2AD1776F" w14:textId="77777777" w:rsidR="00E366DE" w:rsidRPr="000C3E68" w:rsidRDefault="00E366DE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Museum educator and Physician faculty  </w:t>
            </w:r>
          </w:p>
        </w:tc>
        <w:tc>
          <w:tcPr>
            <w:tcW w:w="1060" w:type="dxa"/>
            <w:hideMark/>
          </w:tcPr>
          <w:p w14:paraId="40DF9752" w14:textId="77777777" w:rsidR="00E366DE" w:rsidRPr="000C3E68" w:rsidRDefault="00E366DE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not reported outcomes </w:t>
            </w:r>
          </w:p>
        </w:tc>
        <w:tc>
          <w:tcPr>
            <w:tcW w:w="1364" w:type="dxa"/>
            <w:hideMark/>
          </w:tcPr>
          <w:p w14:paraId="5CBCEEE4" w14:textId="73E95C60" w:rsidR="00E366DE" w:rsidRPr="000C3E68" w:rsidRDefault="0000099A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The interventions shared are examples that can be adapted and used to help address deficiencies across medical education</w:t>
            </w:r>
          </w:p>
        </w:tc>
        <w:tc>
          <w:tcPr>
            <w:tcW w:w="1264" w:type="dxa"/>
            <w:noWrap/>
            <w:hideMark/>
          </w:tcPr>
          <w:p w14:paraId="57259351" w14:textId="77777777" w:rsidR="00E366DE" w:rsidRPr="000C3E68" w:rsidRDefault="00E366DE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N/A</w:t>
            </w:r>
          </w:p>
        </w:tc>
      </w:tr>
      <w:tr w:rsidR="00DF15D8" w:rsidRPr="000C3E68" w14:paraId="6F35903D" w14:textId="77777777" w:rsidTr="00E366DE">
        <w:trPr>
          <w:trHeight w:val="2510"/>
        </w:trPr>
        <w:tc>
          <w:tcPr>
            <w:tcW w:w="1430" w:type="dxa"/>
            <w:hideMark/>
          </w:tcPr>
          <w:p w14:paraId="1E091263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Klugman 2015</w:t>
            </w:r>
          </w:p>
        </w:tc>
        <w:tc>
          <w:tcPr>
            <w:tcW w:w="1429" w:type="dxa"/>
            <w:hideMark/>
          </w:tcPr>
          <w:p w14:paraId="5D13280B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One thousand words: evaluating an interdisciplinary art education program</w:t>
            </w:r>
          </w:p>
        </w:tc>
        <w:tc>
          <w:tcPr>
            <w:tcW w:w="1960" w:type="dxa"/>
            <w:hideMark/>
          </w:tcPr>
          <w:p w14:paraId="42F42428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Emphasis on the applicability of observation through a variety of disciplines, understanding the role the arts can play in patient experiences, and how images in nursing and medicine are constructed similarly to images in art</w:t>
            </w:r>
          </w:p>
        </w:tc>
        <w:tc>
          <w:tcPr>
            <w:tcW w:w="863" w:type="dxa"/>
            <w:hideMark/>
          </w:tcPr>
          <w:p w14:paraId="2B1BFD88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United States</w:t>
            </w:r>
          </w:p>
        </w:tc>
        <w:tc>
          <w:tcPr>
            <w:tcW w:w="1482" w:type="dxa"/>
            <w:hideMark/>
          </w:tcPr>
          <w:p w14:paraId="6BDA0C91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Interprofessional students</w:t>
            </w:r>
          </w:p>
        </w:tc>
        <w:tc>
          <w:tcPr>
            <w:tcW w:w="1126" w:type="dxa"/>
            <w:hideMark/>
          </w:tcPr>
          <w:p w14:paraId="2720FF6D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</w:t>
            </w:r>
          </w:p>
        </w:tc>
        <w:tc>
          <w:tcPr>
            <w:tcW w:w="1221" w:type="dxa"/>
            <w:hideMark/>
          </w:tcPr>
          <w:p w14:paraId="37F3D00A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Multisession</w:t>
            </w:r>
          </w:p>
        </w:tc>
        <w:tc>
          <w:tcPr>
            <w:tcW w:w="1073" w:type="dxa"/>
            <w:hideMark/>
          </w:tcPr>
          <w:p w14:paraId="1F80E880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Unspecified  </w:t>
            </w:r>
          </w:p>
        </w:tc>
        <w:tc>
          <w:tcPr>
            <w:tcW w:w="1023" w:type="dxa"/>
            <w:hideMark/>
          </w:tcPr>
          <w:p w14:paraId="2F643A50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Museum educator </w:t>
            </w:r>
          </w:p>
        </w:tc>
        <w:tc>
          <w:tcPr>
            <w:tcW w:w="1060" w:type="dxa"/>
            <w:hideMark/>
          </w:tcPr>
          <w:p w14:paraId="331DD14D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364" w:type="dxa"/>
            <w:hideMark/>
          </w:tcPr>
          <w:p w14:paraId="19F34055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Art-based teaching effectively improves students’ visual observation skills and reduces assumptions, helping them simply learn to see more.</w:t>
            </w:r>
          </w:p>
        </w:tc>
        <w:tc>
          <w:tcPr>
            <w:tcW w:w="1264" w:type="dxa"/>
            <w:noWrap/>
            <w:hideMark/>
          </w:tcPr>
          <w:p w14:paraId="23F7A9B0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11</w:t>
            </w:r>
          </w:p>
        </w:tc>
      </w:tr>
      <w:tr w:rsidR="00DF15D8" w:rsidRPr="000C3E68" w14:paraId="72066117" w14:textId="77777777" w:rsidTr="00E366DE">
        <w:trPr>
          <w:trHeight w:val="1700"/>
        </w:trPr>
        <w:tc>
          <w:tcPr>
            <w:tcW w:w="1430" w:type="dxa"/>
            <w:hideMark/>
          </w:tcPr>
          <w:p w14:paraId="597C8330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Heyn 2015</w:t>
            </w:r>
          </w:p>
        </w:tc>
        <w:tc>
          <w:tcPr>
            <w:tcW w:w="1429" w:type="dxa"/>
            <w:hideMark/>
          </w:tcPr>
          <w:p w14:paraId="18C1B11D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Visual thinking strategy in the medical curriculum: training the "clinical eye" in classrooms and art museums</w:t>
            </w:r>
          </w:p>
        </w:tc>
        <w:tc>
          <w:tcPr>
            <w:tcW w:w="1960" w:type="dxa"/>
            <w:hideMark/>
          </w:tcPr>
          <w:p w14:paraId="59B475DB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Curriculum for medical students utilizing art to teach clinical diagnostic and observational skills</w:t>
            </w:r>
          </w:p>
        </w:tc>
        <w:tc>
          <w:tcPr>
            <w:tcW w:w="863" w:type="dxa"/>
            <w:hideMark/>
          </w:tcPr>
          <w:p w14:paraId="7B1A47F8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Italy</w:t>
            </w:r>
          </w:p>
        </w:tc>
        <w:tc>
          <w:tcPr>
            <w:tcW w:w="1482" w:type="dxa"/>
            <w:hideMark/>
          </w:tcPr>
          <w:p w14:paraId="3A47E723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Medical students</w:t>
            </w:r>
          </w:p>
        </w:tc>
        <w:tc>
          <w:tcPr>
            <w:tcW w:w="1126" w:type="dxa"/>
            <w:hideMark/>
          </w:tcPr>
          <w:p w14:paraId="737AEEDF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Not specified</w:t>
            </w:r>
          </w:p>
        </w:tc>
        <w:tc>
          <w:tcPr>
            <w:tcW w:w="1221" w:type="dxa"/>
            <w:hideMark/>
          </w:tcPr>
          <w:p w14:paraId="4E2AD3F4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Multisession</w:t>
            </w:r>
          </w:p>
        </w:tc>
        <w:tc>
          <w:tcPr>
            <w:tcW w:w="1073" w:type="dxa"/>
            <w:hideMark/>
          </w:tcPr>
          <w:p w14:paraId="5C1203B1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Unspecified  </w:t>
            </w:r>
          </w:p>
        </w:tc>
        <w:tc>
          <w:tcPr>
            <w:tcW w:w="1023" w:type="dxa"/>
            <w:hideMark/>
          </w:tcPr>
          <w:p w14:paraId="3A248527" w14:textId="5A89D692" w:rsidR="00DF15D8" w:rsidRPr="000C3E68" w:rsidRDefault="00B21FB2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Art education curator</w:t>
            </w:r>
            <w:r w:rsidR="00DF15D8"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and Physician faculty  </w:t>
            </w:r>
          </w:p>
        </w:tc>
        <w:tc>
          <w:tcPr>
            <w:tcW w:w="1060" w:type="dxa"/>
            <w:hideMark/>
          </w:tcPr>
          <w:p w14:paraId="2614F991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364" w:type="dxa"/>
            <w:hideMark/>
          </w:tcPr>
          <w:p w14:paraId="0DB705B2" w14:textId="396D2DFB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Not</w:t>
            </w:r>
            <w:r w:rsidR="00E366DE"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gramStart"/>
            <w:r w:rsidR="00E366DE"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expressly </w:t>
            </w: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specified</w:t>
            </w:r>
            <w:proofErr w:type="gramEnd"/>
            <w:r w:rsidR="00E366DE"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in this paper</w:t>
            </w:r>
          </w:p>
        </w:tc>
        <w:tc>
          <w:tcPr>
            <w:tcW w:w="1264" w:type="dxa"/>
            <w:noWrap/>
            <w:hideMark/>
          </w:tcPr>
          <w:p w14:paraId="41624539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</w:t>
            </w:r>
          </w:p>
        </w:tc>
      </w:tr>
      <w:tr w:rsidR="00E366DE" w:rsidRPr="000C3E68" w14:paraId="274B4308" w14:textId="77777777" w:rsidTr="00E366DE">
        <w:trPr>
          <w:trHeight w:val="2609"/>
        </w:trPr>
        <w:tc>
          <w:tcPr>
            <w:tcW w:w="1430" w:type="dxa"/>
            <w:hideMark/>
          </w:tcPr>
          <w:p w14:paraId="1CFE182B" w14:textId="77777777" w:rsidR="00E366DE" w:rsidRPr="000C3E68" w:rsidRDefault="00E366DE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Huang 2016</w:t>
            </w:r>
          </w:p>
        </w:tc>
        <w:tc>
          <w:tcPr>
            <w:tcW w:w="1429" w:type="dxa"/>
            <w:hideMark/>
          </w:tcPr>
          <w:p w14:paraId="5AF1F5AC" w14:textId="77777777" w:rsidR="00E366DE" w:rsidRPr="000C3E68" w:rsidRDefault="00E366DE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Fine arts curriculum improves observational skills of dermatology trainees: a pilot study</w:t>
            </w:r>
          </w:p>
        </w:tc>
        <w:tc>
          <w:tcPr>
            <w:tcW w:w="1960" w:type="dxa"/>
            <w:hideMark/>
          </w:tcPr>
          <w:p w14:paraId="0F6AAF57" w14:textId="77777777" w:rsidR="00E366DE" w:rsidRPr="000C3E68" w:rsidRDefault="00E366DE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Use of a fine arts curriculum in a dermatology residency to build observation skills</w:t>
            </w:r>
          </w:p>
        </w:tc>
        <w:tc>
          <w:tcPr>
            <w:tcW w:w="863" w:type="dxa"/>
            <w:hideMark/>
          </w:tcPr>
          <w:p w14:paraId="0AD546A5" w14:textId="77777777" w:rsidR="00E366DE" w:rsidRPr="000C3E68" w:rsidRDefault="00E366DE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United States</w:t>
            </w:r>
          </w:p>
        </w:tc>
        <w:tc>
          <w:tcPr>
            <w:tcW w:w="1482" w:type="dxa"/>
            <w:hideMark/>
          </w:tcPr>
          <w:p w14:paraId="3303D799" w14:textId="77777777" w:rsidR="00E366DE" w:rsidRPr="000C3E68" w:rsidRDefault="00E366DE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Residents</w:t>
            </w:r>
          </w:p>
        </w:tc>
        <w:tc>
          <w:tcPr>
            <w:tcW w:w="1126" w:type="dxa"/>
            <w:hideMark/>
          </w:tcPr>
          <w:p w14:paraId="3572D024" w14:textId="77777777" w:rsidR="00E366DE" w:rsidRPr="000C3E68" w:rsidRDefault="00E366DE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27</w:t>
            </w:r>
          </w:p>
        </w:tc>
        <w:tc>
          <w:tcPr>
            <w:tcW w:w="1221" w:type="dxa"/>
            <w:hideMark/>
          </w:tcPr>
          <w:p w14:paraId="10A7BA77" w14:textId="77777777" w:rsidR="00E366DE" w:rsidRPr="000C3E68" w:rsidRDefault="00E366DE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Multisession</w:t>
            </w:r>
          </w:p>
        </w:tc>
        <w:tc>
          <w:tcPr>
            <w:tcW w:w="1073" w:type="dxa"/>
            <w:hideMark/>
          </w:tcPr>
          <w:p w14:paraId="0DA9225A" w14:textId="77777777" w:rsidR="00E366DE" w:rsidRPr="000C3E68" w:rsidRDefault="00E366DE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7.5h</w:t>
            </w:r>
          </w:p>
        </w:tc>
        <w:tc>
          <w:tcPr>
            <w:tcW w:w="1023" w:type="dxa"/>
            <w:hideMark/>
          </w:tcPr>
          <w:p w14:paraId="2C97963C" w14:textId="74F97714" w:rsidR="00E366DE" w:rsidRPr="000C3E68" w:rsidRDefault="00B21FB2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Professional arts educators***</w:t>
            </w:r>
            <w:r w:rsidR="00E366DE"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and Physician faculty***</w:t>
            </w:r>
          </w:p>
        </w:tc>
        <w:tc>
          <w:tcPr>
            <w:tcW w:w="1060" w:type="dxa"/>
            <w:hideMark/>
          </w:tcPr>
          <w:p w14:paraId="4E6B56D6" w14:textId="77777777" w:rsidR="00E366DE" w:rsidRPr="000C3E68" w:rsidRDefault="00E366DE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364" w:type="dxa"/>
            <w:hideMark/>
          </w:tcPr>
          <w:p w14:paraId="06EF1DD2" w14:textId="77777777" w:rsidR="00E366DE" w:rsidRPr="000C3E68" w:rsidRDefault="00E366DE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Integrating a fine arts-based visual curriculum into dermatology training enhanced observational skills and was seen as practical and relevant by participants.</w:t>
            </w:r>
          </w:p>
        </w:tc>
        <w:tc>
          <w:tcPr>
            <w:tcW w:w="1264" w:type="dxa"/>
            <w:noWrap/>
            <w:hideMark/>
          </w:tcPr>
          <w:p w14:paraId="1E57BF1B" w14:textId="77777777" w:rsidR="00E366DE" w:rsidRPr="000C3E68" w:rsidRDefault="00E366DE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</w:tr>
      <w:tr w:rsidR="00DF15D8" w:rsidRPr="000C3E68" w14:paraId="187E860F" w14:textId="77777777" w:rsidTr="00E366DE">
        <w:trPr>
          <w:trHeight w:val="3260"/>
        </w:trPr>
        <w:tc>
          <w:tcPr>
            <w:tcW w:w="1430" w:type="dxa"/>
            <w:hideMark/>
          </w:tcPr>
          <w:p w14:paraId="278C0B90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Kidd 2016</w:t>
            </w:r>
          </w:p>
        </w:tc>
        <w:tc>
          <w:tcPr>
            <w:tcW w:w="1429" w:type="dxa"/>
            <w:hideMark/>
          </w:tcPr>
          <w:p w14:paraId="42A4589F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Using visual art and collaborative reflection to explore medical attitudes toward vulnerable persons</w:t>
            </w:r>
          </w:p>
        </w:tc>
        <w:tc>
          <w:tcPr>
            <w:tcW w:w="1960" w:type="dxa"/>
            <w:hideMark/>
          </w:tcPr>
          <w:p w14:paraId="35E8A647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Use of arts-based teaching to encourage conversations around power, gender, body image, and medical labeling among interprofessional students and faculty </w:t>
            </w:r>
          </w:p>
        </w:tc>
        <w:tc>
          <w:tcPr>
            <w:tcW w:w="863" w:type="dxa"/>
            <w:hideMark/>
          </w:tcPr>
          <w:p w14:paraId="393FB574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Canada</w:t>
            </w:r>
          </w:p>
        </w:tc>
        <w:tc>
          <w:tcPr>
            <w:tcW w:w="1482" w:type="dxa"/>
            <w:hideMark/>
          </w:tcPr>
          <w:p w14:paraId="5C20FDCD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Interprofessional students and Faculty</w:t>
            </w:r>
          </w:p>
        </w:tc>
        <w:tc>
          <w:tcPr>
            <w:tcW w:w="1126" w:type="dxa"/>
            <w:hideMark/>
          </w:tcPr>
          <w:p w14:paraId="78B5996E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</w:t>
            </w:r>
          </w:p>
        </w:tc>
        <w:tc>
          <w:tcPr>
            <w:tcW w:w="1221" w:type="dxa"/>
            <w:hideMark/>
          </w:tcPr>
          <w:p w14:paraId="69CC09BE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Single session</w:t>
            </w:r>
          </w:p>
        </w:tc>
        <w:tc>
          <w:tcPr>
            <w:tcW w:w="1073" w:type="dxa"/>
            <w:hideMark/>
          </w:tcPr>
          <w:p w14:paraId="539EB6BB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Unspecified  </w:t>
            </w:r>
          </w:p>
        </w:tc>
        <w:tc>
          <w:tcPr>
            <w:tcW w:w="1023" w:type="dxa"/>
            <w:hideMark/>
          </w:tcPr>
          <w:p w14:paraId="0AD515AE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Not specified </w:t>
            </w:r>
          </w:p>
        </w:tc>
        <w:tc>
          <w:tcPr>
            <w:tcW w:w="1060" w:type="dxa"/>
            <w:hideMark/>
          </w:tcPr>
          <w:p w14:paraId="2BAD5D59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364" w:type="dxa"/>
            <w:hideMark/>
          </w:tcPr>
          <w:p w14:paraId="34E2EE75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The “Sticky Questions” workshop enhances clinical skills in attention and representation, and its method may be adaptable to other visual art.</w:t>
            </w:r>
          </w:p>
        </w:tc>
        <w:tc>
          <w:tcPr>
            <w:tcW w:w="1264" w:type="dxa"/>
            <w:noWrap/>
            <w:hideMark/>
          </w:tcPr>
          <w:p w14:paraId="00E2D127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9.5</w:t>
            </w:r>
          </w:p>
        </w:tc>
      </w:tr>
      <w:tr w:rsidR="00DF15D8" w:rsidRPr="000C3E68" w14:paraId="3E151C69" w14:textId="77777777" w:rsidTr="00E366DE">
        <w:trPr>
          <w:trHeight w:val="2510"/>
        </w:trPr>
        <w:tc>
          <w:tcPr>
            <w:tcW w:w="1430" w:type="dxa"/>
            <w:hideMark/>
          </w:tcPr>
          <w:p w14:paraId="402E4924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Leonpacher 2016</w:t>
            </w:r>
          </w:p>
        </w:tc>
        <w:tc>
          <w:tcPr>
            <w:tcW w:w="1429" w:type="dxa"/>
            <w:hideMark/>
          </w:tcPr>
          <w:p w14:paraId="4AB8C8DD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Mentored Writing: An Arts-Based Curriculum for First-Year Psychiatry Residents</w:t>
            </w:r>
          </w:p>
        </w:tc>
        <w:tc>
          <w:tcPr>
            <w:tcW w:w="1960" w:type="dxa"/>
            <w:hideMark/>
          </w:tcPr>
          <w:p w14:paraId="2DFE9782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A study to explore psychiatry residents' knowledge and skills in observation and interpretation, and to educate on the process of academic writing </w:t>
            </w:r>
            <w:proofErr w:type="gramStart"/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and  submission</w:t>
            </w:r>
            <w:proofErr w:type="gramEnd"/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and encourage curiosity about the human condition</w:t>
            </w:r>
          </w:p>
        </w:tc>
        <w:tc>
          <w:tcPr>
            <w:tcW w:w="863" w:type="dxa"/>
            <w:hideMark/>
          </w:tcPr>
          <w:p w14:paraId="1B072C2C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United States</w:t>
            </w:r>
          </w:p>
        </w:tc>
        <w:tc>
          <w:tcPr>
            <w:tcW w:w="1482" w:type="dxa"/>
            <w:hideMark/>
          </w:tcPr>
          <w:p w14:paraId="7D365492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Residents</w:t>
            </w:r>
          </w:p>
        </w:tc>
        <w:tc>
          <w:tcPr>
            <w:tcW w:w="1126" w:type="dxa"/>
            <w:hideMark/>
          </w:tcPr>
          <w:p w14:paraId="285754E9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221" w:type="dxa"/>
            <w:hideMark/>
          </w:tcPr>
          <w:p w14:paraId="39612977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Single session</w:t>
            </w:r>
          </w:p>
        </w:tc>
        <w:tc>
          <w:tcPr>
            <w:tcW w:w="1073" w:type="dxa"/>
            <w:hideMark/>
          </w:tcPr>
          <w:p w14:paraId="5F808442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4h</w:t>
            </w:r>
          </w:p>
        </w:tc>
        <w:tc>
          <w:tcPr>
            <w:tcW w:w="1023" w:type="dxa"/>
            <w:hideMark/>
          </w:tcPr>
          <w:p w14:paraId="605EC37F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Physician faculty </w:t>
            </w:r>
          </w:p>
        </w:tc>
        <w:tc>
          <w:tcPr>
            <w:tcW w:w="1060" w:type="dxa"/>
            <w:hideMark/>
          </w:tcPr>
          <w:p w14:paraId="2E7ED214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364" w:type="dxa"/>
            <w:hideMark/>
          </w:tcPr>
          <w:p w14:paraId="524E152B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The Mentored Writing course is a valuable example of how</w:t>
            </w: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  <w:t>arts-based curricula can be used to enhance medical education.</w:t>
            </w:r>
          </w:p>
        </w:tc>
        <w:tc>
          <w:tcPr>
            <w:tcW w:w="1264" w:type="dxa"/>
            <w:noWrap/>
            <w:hideMark/>
          </w:tcPr>
          <w:p w14:paraId="188EEC8A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N/A</w:t>
            </w:r>
          </w:p>
        </w:tc>
      </w:tr>
      <w:tr w:rsidR="00DF15D8" w:rsidRPr="000C3E68" w14:paraId="58D149C4" w14:textId="77777777" w:rsidTr="00E366DE">
        <w:trPr>
          <w:trHeight w:val="2960"/>
        </w:trPr>
        <w:tc>
          <w:tcPr>
            <w:tcW w:w="1430" w:type="dxa"/>
            <w:hideMark/>
          </w:tcPr>
          <w:p w14:paraId="79C790D5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Gooding 2016</w:t>
            </w:r>
          </w:p>
        </w:tc>
        <w:tc>
          <w:tcPr>
            <w:tcW w:w="1429" w:type="dxa"/>
            <w:hideMark/>
          </w:tcPr>
          <w:p w14:paraId="780C47B7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Fostering Humanism in Medicine through Art and Reflection</w:t>
            </w:r>
          </w:p>
        </w:tc>
        <w:tc>
          <w:tcPr>
            <w:tcW w:w="1960" w:type="dxa"/>
            <w:hideMark/>
          </w:tcPr>
          <w:p w14:paraId="0A283FEE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 curriculum that utilizes art to help medicine residents connect with their work, themselves, and their colleagues and mitigate burnout</w:t>
            </w:r>
          </w:p>
        </w:tc>
        <w:tc>
          <w:tcPr>
            <w:tcW w:w="863" w:type="dxa"/>
            <w:hideMark/>
          </w:tcPr>
          <w:p w14:paraId="45293818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United States</w:t>
            </w:r>
          </w:p>
        </w:tc>
        <w:tc>
          <w:tcPr>
            <w:tcW w:w="1482" w:type="dxa"/>
            <w:hideMark/>
          </w:tcPr>
          <w:p w14:paraId="5959D81E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Residents</w:t>
            </w:r>
          </w:p>
        </w:tc>
        <w:tc>
          <w:tcPr>
            <w:tcW w:w="1126" w:type="dxa"/>
            <w:hideMark/>
          </w:tcPr>
          <w:p w14:paraId="66C4EA36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not specified</w:t>
            </w:r>
          </w:p>
        </w:tc>
        <w:tc>
          <w:tcPr>
            <w:tcW w:w="1221" w:type="dxa"/>
            <w:hideMark/>
          </w:tcPr>
          <w:p w14:paraId="2B5A085D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Single session</w:t>
            </w:r>
          </w:p>
        </w:tc>
        <w:tc>
          <w:tcPr>
            <w:tcW w:w="1073" w:type="dxa"/>
            <w:hideMark/>
          </w:tcPr>
          <w:p w14:paraId="37FF9D18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Unspecified  </w:t>
            </w:r>
          </w:p>
        </w:tc>
        <w:tc>
          <w:tcPr>
            <w:tcW w:w="1023" w:type="dxa"/>
            <w:hideMark/>
          </w:tcPr>
          <w:p w14:paraId="643A7C3B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Museum educator and Physician faculty  </w:t>
            </w:r>
          </w:p>
        </w:tc>
        <w:tc>
          <w:tcPr>
            <w:tcW w:w="1060" w:type="dxa"/>
            <w:hideMark/>
          </w:tcPr>
          <w:p w14:paraId="32BCCD75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364" w:type="dxa"/>
            <w:hideMark/>
          </w:tcPr>
          <w:p w14:paraId="1022DC2C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 medical–museum partnership enriched learners’ experiences, fostering reflection and offering emotional grounding during clinical training.</w:t>
            </w:r>
          </w:p>
        </w:tc>
        <w:tc>
          <w:tcPr>
            <w:tcW w:w="1264" w:type="dxa"/>
            <w:noWrap/>
            <w:hideMark/>
          </w:tcPr>
          <w:p w14:paraId="24652F38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N/A</w:t>
            </w:r>
          </w:p>
        </w:tc>
      </w:tr>
      <w:tr w:rsidR="00DF15D8" w:rsidRPr="000C3E68" w14:paraId="15B2E562" w14:textId="77777777" w:rsidTr="00E366DE">
        <w:trPr>
          <w:trHeight w:val="2720"/>
        </w:trPr>
        <w:tc>
          <w:tcPr>
            <w:tcW w:w="1430" w:type="dxa"/>
            <w:hideMark/>
          </w:tcPr>
          <w:p w14:paraId="7007B68C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Zimmermann 2016</w:t>
            </w:r>
          </w:p>
        </w:tc>
        <w:tc>
          <w:tcPr>
            <w:tcW w:w="1429" w:type="dxa"/>
            <w:hideMark/>
          </w:tcPr>
          <w:p w14:paraId="72F30A99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Refining the Eye: Dermatology and Visual Literacy</w:t>
            </w:r>
          </w:p>
        </w:tc>
        <w:tc>
          <w:tcPr>
            <w:tcW w:w="1960" w:type="dxa"/>
            <w:hideMark/>
          </w:tcPr>
          <w:p w14:paraId="70EA8597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Utilize arts-based teaching to help improve the observation skills of dermatology residents</w:t>
            </w:r>
          </w:p>
        </w:tc>
        <w:tc>
          <w:tcPr>
            <w:tcW w:w="863" w:type="dxa"/>
            <w:hideMark/>
          </w:tcPr>
          <w:p w14:paraId="7013F55A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United States</w:t>
            </w:r>
          </w:p>
        </w:tc>
        <w:tc>
          <w:tcPr>
            <w:tcW w:w="1482" w:type="dxa"/>
            <w:hideMark/>
          </w:tcPr>
          <w:p w14:paraId="48B87581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Residents</w:t>
            </w:r>
          </w:p>
        </w:tc>
        <w:tc>
          <w:tcPr>
            <w:tcW w:w="1126" w:type="dxa"/>
            <w:hideMark/>
          </w:tcPr>
          <w:p w14:paraId="6780C0C9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28</w:t>
            </w:r>
          </w:p>
        </w:tc>
        <w:tc>
          <w:tcPr>
            <w:tcW w:w="1221" w:type="dxa"/>
            <w:hideMark/>
          </w:tcPr>
          <w:p w14:paraId="5170C093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Multisession</w:t>
            </w:r>
          </w:p>
        </w:tc>
        <w:tc>
          <w:tcPr>
            <w:tcW w:w="1073" w:type="dxa"/>
            <w:hideMark/>
          </w:tcPr>
          <w:p w14:paraId="6D98B445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6h</w:t>
            </w:r>
          </w:p>
        </w:tc>
        <w:tc>
          <w:tcPr>
            <w:tcW w:w="1023" w:type="dxa"/>
            <w:hideMark/>
          </w:tcPr>
          <w:p w14:paraId="1648B859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Museum educator, Physician faculty, and student</w:t>
            </w:r>
          </w:p>
        </w:tc>
        <w:tc>
          <w:tcPr>
            <w:tcW w:w="1060" w:type="dxa"/>
            <w:hideMark/>
          </w:tcPr>
          <w:p w14:paraId="7ED4FCC7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364" w:type="dxa"/>
            <w:hideMark/>
          </w:tcPr>
          <w:p w14:paraId="4BF26550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 VTS curriculum for dermatology residents resulted in improved observation skill and was well-received</w:t>
            </w:r>
          </w:p>
        </w:tc>
        <w:tc>
          <w:tcPr>
            <w:tcW w:w="1264" w:type="dxa"/>
            <w:noWrap/>
            <w:hideMark/>
          </w:tcPr>
          <w:p w14:paraId="2D259431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9.5</w:t>
            </w:r>
          </w:p>
        </w:tc>
      </w:tr>
      <w:tr w:rsidR="00E366DE" w:rsidRPr="000C3E68" w14:paraId="6B0121C8" w14:textId="77777777" w:rsidTr="00E366DE">
        <w:trPr>
          <w:trHeight w:val="3060"/>
        </w:trPr>
        <w:tc>
          <w:tcPr>
            <w:tcW w:w="1430" w:type="dxa"/>
            <w:hideMark/>
          </w:tcPr>
          <w:p w14:paraId="50B98484" w14:textId="77777777" w:rsidR="00E366DE" w:rsidRPr="000C3E68" w:rsidRDefault="00E366DE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Bentwich</w:t>
            </w:r>
            <w:proofErr w:type="spellEnd"/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2017</w:t>
            </w:r>
          </w:p>
        </w:tc>
        <w:tc>
          <w:tcPr>
            <w:tcW w:w="1429" w:type="dxa"/>
            <w:hideMark/>
          </w:tcPr>
          <w:p w14:paraId="781D9D6F" w14:textId="77777777" w:rsidR="00E366DE" w:rsidRPr="000C3E68" w:rsidRDefault="00E366DE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More than visual literacy: art and the enhancement of tolerance for ambiguity and empathy</w:t>
            </w:r>
          </w:p>
        </w:tc>
        <w:tc>
          <w:tcPr>
            <w:tcW w:w="1960" w:type="dxa"/>
            <w:hideMark/>
          </w:tcPr>
          <w:p w14:paraId="232DA83B" w14:textId="77777777" w:rsidR="00E366DE" w:rsidRPr="000C3E68" w:rsidRDefault="00E366DE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Examine the effect of art experienced through VTS on medical students' tolerance of ambiguity and its possible relation to empathy</w:t>
            </w:r>
          </w:p>
        </w:tc>
        <w:tc>
          <w:tcPr>
            <w:tcW w:w="863" w:type="dxa"/>
            <w:hideMark/>
          </w:tcPr>
          <w:p w14:paraId="299BB17B" w14:textId="77777777" w:rsidR="00E366DE" w:rsidRPr="000C3E68" w:rsidRDefault="00E366DE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Israel</w:t>
            </w:r>
          </w:p>
        </w:tc>
        <w:tc>
          <w:tcPr>
            <w:tcW w:w="1482" w:type="dxa"/>
            <w:hideMark/>
          </w:tcPr>
          <w:p w14:paraId="54F4918D" w14:textId="77777777" w:rsidR="00E366DE" w:rsidRPr="000C3E68" w:rsidRDefault="00E366DE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Medical students</w:t>
            </w:r>
          </w:p>
        </w:tc>
        <w:tc>
          <w:tcPr>
            <w:tcW w:w="1126" w:type="dxa"/>
            <w:hideMark/>
          </w:tcPr>
          <w:p w14:paraId="4580AE35" w14:textId="77777777" w:rsidR="00E366DE" w:rsidRPr="000C3E68" w:rsidRDefault="00E366DE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120</w:t>
            </w:r>
          </w:p>
        </w:tc>
        <w:tc>
          <w:tcPr>
            <w:tcW w:w="1221" w:type="dxa"/>
            <w:hideMark/>
          </w:tcPr>
          <w:p w14:paraId="74A7F4E0" w14:textId="77777777" w:rsidR="00E366DE" w:rsidRPr="000C3E68" w:rsidRDefault="00E366DE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Single session</w:t>
            </w:r>
          </w:p>
        </w:tc>
        <w:tc>
          <w:tcPr>
            <w:tcW w:w="1073" w:type="dxa"/>
            <w:hideMark/>
          </w:tcPr>
          <w:p w14:paraId="6A6A3C78" w14:textId="77777777" w:rsidR="00E366DE" w:rsidRPr="000C3E68" w:rsidRDefault="00E366DE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1.5h</w:t>
            </w:r>
          </w:p>
        </w:tc>
        <w:tc>
          <w:tcPr>
            <w:tcW w:w="1023" w:type="dxa"/>
            <w:hideMark/>
          </w:tcPr>
          <w:p w14:paraId="089EB49E" w14:textId="77777777" w:rsidR="00E366DE" w:rsidRPr="000C3E68" w:rsidRDefault="00E366DE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Physician faculty </w:t>
            </w:r>
          </w:p>
        </w:tc>
        <w:tc>
          <w:tcPr>
            <w:tcW w:w="1060" w:type="dxa"/>
            <w:hideMark/>
          </w:tcPr>
          <w:p w14:paraId="4B83CFE3" w14:textId="77777777" w:rsidR="00E366DE" w:rsidRPr="000C3E68" w:rsidRDefault="00E366DE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364" w:type="dxa"/>
            <w:hideMark/>
          </w:tcPr>
          <w:p w14:paraId="1ACB240A" w14:textId="77777777" w:rsidR="00E366DE" w:rsidRPr="000C3E68" w:rsidRDefault="00E366DE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This study has shown that visual art used in VTS</w:t>
            </w: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  <w:t>may contribute to developing medical students’ tolerance</w:t>
            </w: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  <w:t>of ambiguity, and that the latter is also related to empathy</w:t>
            </w: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  <w:t>enhancement.</w:t>
            </w:r>
          </w:p>
        </w:tc>
        <w:tc>
          <w:tcPr>
            <w:tcW w:w="1264" w:type="dxa"/>
            <w:noWrap/>
            <w:hideMark/>
          </w:tcPr>
          <w:p w14:paraId="7E324EAC" w14:textId="77777777" w:rsidR="00E366DE" w:rsidRPr="000C3E68" w:rsidRDefault="00E366DE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</w:tr>
      <w:tr w:rsidR="00E366DE" w:rsidRPr="000C3E68" w14:paraId="55C49EB0" w14:textId="77777777" w:rsidTr="00E366DE">
        <w:trPr>
          <w:trHeight w:val="3041"/>
        </w:trPr>
        <w:tc>
          <w:tcPr>
            <w:tcW w:w="1430" w:type="dxa"/>
            <w:hideMark/>
          </w:tcPr>
          <w:p w14:paraId="1EF06A87" w14:textId="77777777" w:rsidR="00E366DE" w:rsidRPr="000C3E68" w:rsidRDefault="00E366DE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Allison 2017</w:t>
            </w:r>
          </w:p>
        </w:tc>
        <w:tc>
          <w:tcPr>
            <w:tcW w:w="1429" w:type="dxa"/>
            <w:hideMark/>
          </w:tcPr>
          <w:p w14:paraId="08338CB2" w14:textId="77777777" w:rsidR="00E366DE" w:rsidRPr="000C3E68" w:rsidRDefault="00E366DE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Life in unexpected places: Employing visual thinking strategies in global health training</w:t>
            </w:r>
          </w:p>
        </w:tc>
        <w:tc>
          <w:tcPr>
            <w:tcW w:w="1960" w:type="dxa"/>
            <w:hideMark/>
          </w:tcPr>
          <w:p w14:paraId="3CA93F5D" w14:textId="77777777" w:rsidR="00E366DE" w:rsidRPr="000C3E68" w:rsidRDefault="00E366DE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To explore and experience the social determinants of health in a low-income setting, specifically Nepal using VTS as a vessel to challenge medical students understanding of the social determinants of health  </w:t>
            </w:r>
          </w:p>
        </w:tc>
        <w:tc>
          <w:tcPr>
            <w:tcW w:w="863" w:type="dxa"/>
            <w:hideMark/>
          </w:tcPr>
          <w:p w14:paraId="43F09D30" w14:textId="77777777" w:rsidR="00E366DE" w:rsidRPr="000C3E68" w:rsidRDefault="00E366DE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Canada</w:t>
            </w:r>
          </w:p>
        </w:tc>
        <w:tc>
          <w:tcPr>
            <w:tcW w:w="1482" w:type="dxa"/>
            <w:hideMark/>
          </w:tcPr>
          <w:p w14:paraId="00CB2271" w14:textId="77777777" w:rsidR="00E366DE" w:rsidRPr="000C3E68" w:rsidRDefault="00E366DE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Medical students</w:t>
            </w:r>
          </w:p>
        </w:tc>
        <w:tc>
          <w:tcPr>
            <w:tcW w:w="1126" w:type="dxa"/>
            <w:hideMark/>
          </w:tcPr>
          <w:p w14:paraId="0BF50107" w14:textId="77777777" w:rsidR="00E366DE" w:rsidRPr="000C3E68" w:rsidRDefault="00E366DE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1221" w:type="dxa"/>
            <w:hideMark/>
          </w:tcPr>
          <w:p w14:paraId="513510F5" w14:textId="77777777" w:rsidR="00E366DE" w:rsidRPr="000C3E68" w:rsidRDefault="00E366DE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Single session**</w:t>
            </w:r>
          </w:p>
        </w:tc>
        <w:tc>
          <w:tcPr>
            <w:tcW w:w="1073" w:type="dxa"/>
            <w:hideMark/>
          </w:tcPr>
          <w:p w14:paraId="7BD85ACF" w14:textId="77777777" w:rsidR="00E366DE" w:rsidRPr="000C3E68" w:rsidRDefault="00E366DE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 min</w:t>
            </w:r>
          </w:p>
        </w:tc>
        <w:tc>
          <w:tcPr>
            <w:tcW w:w="1023" w:type="dxa"/>
            <w:hideMark/>
          </w:tcPr>
          <w:p w14:paraId="3620AA97" w14:textId="77777777" w:rsidR="00E366DE" w:rsidRPr="000C3E68" w:rsidRDefault="00E366DE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Physician faculty </w:t>
            </w:r>
          </w:p>
        </w:tc>
        <w:tc>
          <w:tcPr>
            <w:tcW w:w="1060" w:type="dxa"/>
            <w:hideMark/>
          </w:tcPr>
          <w:p w14:paraId="1E3D3235" w14:textId="77777777" w:rsidR="00E366DE" w:rsidRPr="000C3E68" w:rsidRDefault="00E366DE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364" w:type="dxa"/>
            <w:hideMark/>
          </w:tcPr>
          <w:p w14:paraId="2CBBDC71" w14:textId="77777777" w:rsidR="00E366DE" w:rsidRPr="000C3E68" w:rsidRDefault="00E366DE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Using VTS with street art in Nepal helped medical students deepen their understanding of global health by examining how social and cultural factors shape health and well-being.</w:t>
            </w:r>
          </w:p>
        </w:tc>
        <w:tc>
          <w:tcPr>
            <w:tcW w:w="1264" w:type="dxa"/>
            <w:noWrap/>
            <w:hideMark/>
          </w:tcPr>
          <w:p w14:paraId="3E04B5F0" w14:textId="77777777" w:rsidR="00E366DE" w:rsidRPr="000C3E68" w:rsidRDefault="00E366DE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N/A</w:t>
            </w:r>
          </w:p>
        </w:tc>
      </w:tr>
      <w:tr w:rsidR="00E366DE" w:rsidRPr="000C3E68" w14:paraId="5C4C6A01" w14:textId="77777777" w:rsidTr="00E366DE">
        <w:trPr>
          <w:trHeight w:val="2420"/>
        </w:trPr>
        <w:tc>
          <w:tcPr>
            <w:tcW w:w="1430" w:type="dxa"/>
            <w:hideMark/>
          </w:tcPr>
          <w:p w14:paraId="15E7B1A6" w14:textId="77777777" w:rsidR="00E366DE" w:rsidRPr="000C3E68" w:rsidRDefault="00E366DE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Griffin 2017</w:t>
            </w:r>
          </w:p>
        </w:tc>
        <w:tc>
          <w:tcPr>
            <w:tcW w:w="1429" w:type="dxa"/>
            <w:hideMark/>
          </w:tcPr>
          <w:p w14:paraId="7496E13A" w14:textId="77777777" w:rsidR="00E366DE" w:rsidRPr="000C3E68" w:rsidRDefault="00E366DE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 visual literacy course for dermatology trainees</w:t>
            </w:r>
          </w:p>
        </w:tc>
        <w:tc>
          <w:tcPr>
            <w:tcW w:w="1960" w:type="dxa"/>
            <w:hideMark/>
          </w:tcPr>
          <w:p w14:paraId="5B4B698D" w14:textId="77777777" w:rsidR="00E366DE" w:rsidRPr="000C3E68" w:rsidRDefault="00E366DE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Visual literacy course for dermatology residents built to improve descriptive and clinical observational skills </w:t>
            </w:r>
          </w:p>
        </w:tc>
        <w:tc>
          <w:tcPr>
            <w:tcW w:w="863" w:type="dxa"/>
            <w:hideMark/>
          </w:tcPr>
          <w:p w14:paraId="771D2D3F" w14:textId="77777777" w:rsidR="00E366DE" w:rsidRPr="000C3E68" w:rsidRDefault="00E366DE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United Kingdom</w:t>
            </w:r>
          </w:p>
        </w:tc>
        <w:tc>
          <w:tcPr>
            <w:tcW w:w="1482" w:type="dxa"/>
            <w:hideMark/>
          </w:tcPr>
          <w:p w14:paraId="355DC0B9" w14:textId="77777777" w:rsidR="00E366DE" w:rsidRPr="000C3E68" w:rsidRDefault="00E366DE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Residents</w:t>
            </w:r>
          </w:p>
        </w:tc>
        <w:tc>
          <w:tcPr>
            <w:tcW w:w="1126" w:type="dxa"/>
            <w:hideMark/>
          </w:tcPr>
          <w:p w14:paraId="68B75657" w14:textId="77777777" w:rsidR="00E366DE" w:rsidRPr="000C3E68" w:rsidRDefault="00E366DE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221" w:type="dxa"/>
            <w:hideMark/>
          </w:tcPr>
          <w:p w14:paraId="5C783F57" w14:textId="77777777" w:rsidR="00E366DE" w:rsidRPr="000C3E68" w:rsidRDefault="00E366DE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Multisession</w:t>
            </w:r>
          </w:p>
        </w:tc>
        <w:tc>
          <w:tcPr>
            <w:tcW w:w="1073" w:type="dxa"/>
            <w:hideMark/>
          </w:tcPr>
          <w:p w14:paraId="0C22D07D" w14:textId="77777777" w:rsidR="00E366DE" w:rsidRPr="000C3E68" w:rsidRDefault="00E366DE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Unspecified  </w:t>
            </w:r>
          </w:p>
        </w:tc>
        <w:tc>
          <w:tcPr>
            <w:tcW w:w="1023" w:type="dxa"/>
            <w:hideMark/>
          </w:tcPr>
          <w:p w14:paraId="2EA503C2" w14:textId="192A2096" w:rsidR="00E366DE" w:rsidRPr="000C3E68" w:rsidRDefault="002458EB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Art historian/</w:t>
            </w:r>
            <w:r w:rsidR="00E366DE"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Museum educator </w:t>
            </w:r>
          </w:p>
        </w:tc>
        <w:tc>
          <w:tcPr>
            <w:tcW w:w="1060" w:type="dxa"/>
            <w:hideMark/>
          </w:tcPr>
          <w:p w14:paraId="0B8DF3BC" w14:textId="77777777" w:rsidR="00E366DE" w:rsidRPr="000C3E68" w:rsidRDefault="00E366DE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364" w:type="dxa"/>
            <w:hideMark/>
          </w:tcPr>
          <w:p w14:paraId="5FCC26FF" w14:textId="77777777" w:rsidR="00E366DE" w:rsidRPr="000C3E68" w:rsidRDefault="00E366DE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 pilot visual literacy program for U.K. dermatology trainees improved descriptive and observational skills, with promising results supporting future national course expansion.</w:t>
            </w:r>
          </w:p>
        </w:tc>
        <w:tc>
          <w:tcPr>
            <w:tcW w:w="1264" w:type="dxa"/>
            <w:noWrap/>
            <w:hideMark/>
          </w:tcPr>
          <w:p w14:paraId="3600EB37" w14:textId="77777777" w:rsidR="00E366DE" w:rsidRPr="000C3E68" w:rsidRDefault="00E366DE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N/A</w:t>
            </w:r>
          </w:p>
        </w:tc>
      </w:tr>
      <w:tr w:rsidR="00E366DE" w:rsidRPr="000C3E68" w14:paraId="3F16D34F" w14:textId="77777777" w:rsidTr="00E366DE">
        <w:trPr>
          <w:trHeight w:val="3770"/>
        </w:trPr>
        <w:tc>
          <w:tcPr>
            <w:tcW w:w="1430" w:type="dxa"/>
            <w:hideMark/>
          </w:tcPr>
          <w:p w14:paraId="04BA0312" w14:textId="77777777" w:rsidR="00E366DE" w:rsidRPr="000C3E68" w:rsidRDefault="00E366DE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HoTiu</w:t>
            </w:r>
            <w:proofErr w:type="spellEnd"/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2019</w:t>
            </w:r>
          </w:p>
        </w:tc>
        <w:tc>
          <w:tcPr>
            <w:tcW w:w="1429" w:type="dxa"/>
            <w:hideMark/>
          </w:tcPr>
          <w:p w14:paraId="6F146C4E" w14:textId="77777777" w:rsidR="00E366DE" w:rsidRPr="000C3E68" w:rsidRDefault="00E366DE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An art-based visual literacy training course to enhance clinical skills in dermatology trainees</w:t>
            </w:r>
          </w:p>
        </w:tc>
        <w:tc>
          <w:tcPr>
            <w:tcW w:w="1960" w:type="dxa"/>
            <w:hideMark/>
          </w:tcPr>
          <w:p w14:paraId="7D8BDC75" w14:textId="77777777" w:rsidR="00E366DE" w:rsidRPr="000C3E68" w:rsidRDefault="00E366DE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Use of a visual literacy training to improve dermatology resident skills of observation</w:t>
            </w:r>
          </w:p>
        </w:tc>
        <w:tc>
          <w:tcPr>
            <w:tcW w:w="863" w:type="dxa"/>
            <w:hideMark/>
          </w:tcPr>
          <w:p w14:paraId="799579A6" w14:textId="77777777" w:rsidR="00E366DE" w:rsidRPr="000C3E68" w:rsidRDefault="00E366DE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United Kingdom</w:t>
            </w:r>
          </w:p>
        </w:tc>
        <w:tc>
          <w:tcPr>
            <w:tcW w:w="1482" w:type="dxa"/>
            <w:hideMark/>
          </w:tcPr>
          <w:p w14:paraId="7668CCF6" w14:textId="77777777" w:rsidR="00E366DE" w:rsidRPr="000C3E68" w:rsidRDefault="00E366DE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Residents</w:t>
            </w:r>
          </w:p>
        </w:tc>
        <w:tc>
          <w:tcPr>
            <w:tcW w:w="1126" w:type="dxa"/>
            <w:hideMark/>
          </w:tcPr>
          <w:p w14:paraId="2D8BFCB8" w14:textId="77777777" w:rsidR="00E366DE" w:rsidRPr="000C3E68" w:rsidRDefault="00E366DE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221" w:type="dxa"/>
            <w:hideMark/>
          </w:tcPr>
          <w:p w14:paraId="6E6AE25A" w14:textId="77777777" w:rsidR="00E366DE" w:rsidRPr="000C3E68" w:rsidRDefault="00E366DE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Multisession</w:t>
            </w:r>
          </w:p>
        </w:tc>
        <w:tc>
          <w:tcPr>
            <w:tcW w:w="1073" w:type="dxa"/>
            <w:hideMark/>
          </w:tcPr>
          <w:p w14:paraId="157A89CA" w14:textId="77777777" w:rsidR="00E366DE" w:rsidRPr="000C3E68" w:rsidRDefault="00E366DE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Unspecified  </w:t>
            </w:r>
          </w:p>
        </w:tc>
        <w:tc>
          <w:tcPr>
            <w:tcW w:w="1023" w:type="dxa"/>
            <w:hideMark/>
          </w:tcPr>
          <w:p w14:paraId="1904BDDC" w14:textId="215A2484" w:rsidR="00E366DE" w:rsidRPr="000C3E68" w:rsidRDefault="002458EB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Art historian</w:t>
            </w:r>
            <w:r w:rsidR="00E366DE"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</w:p>
        </w:tc>
        <w:tc>
          <w:tcPr>
            <w:tcW w:w="1060" w:type="dxa"/>
            <w:hideMark/>
          </w:tcPr>
          <w:p w14:paraId="65F47297" w14:textId="77777777" w:rsidR="00E366DE" w:rsidRPr="000C3E68" w:rsidRDefault="00E366DE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364" w:type="dxa"/>
            <w:hideMark/>
          </w:tcPr>
          <w:p w14:paraId="6DDD0A9B" w14:textId="77777777" w:rsidR="00E366DE" w:rsidRPr="000C3E68" w:rsidRDefault="00E366DE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Visual literacy training significantly improved clinical observation and professional skills in dermatology trainees, especially benefiting first-year and female learners, with lasting impacts and high participant value.</w:t>
            </w:r>
          </w:p>
        </w:tc>
        <w:tc>
          <w:tcPr>
            <w:tcW w:w="1264" w:type="dxa"/>
            <w:noWrap/>
            <w:hideMark/>
          </w:tcPr>
          <w:p w14:paraId="53ECD0E5" w14:textId="77777777" w:rsidR="00E366DE" w:rsidRPr="000C3E68" w:rsidRDefault="00E366DE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</w:tr>
      <w:tr w:rsidR="00DF15D8" w:rsidRPr="000C3E68" w14:paraId="69DE1719" w14:textId="77777777" w:rsidTr="00E366DE">
        <w:trPr>
          <w:trHeight w:val="3820"/>
        </w:trPr>
        <w:tc>
          <w:tcPr>
            <w:tcW w:w="1430" w:type="dxa"/>
            <w:hideMark/>
          </w:tcPr>
          <w:p w14:paraId="69383ECD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Visscher 2019</w:t>
            </w:r>
          </w:p>
        </w:tc>
        <w:tc>
          <w:tcPr>
            <w:tcW w:w="1429" w:type="dxa"/>
            <w:hideMark/>
          </w:tcPr>
          <w:p w14:paraId="2DCE2CB2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How can Artistic Paintings Broaden Medical Students' Understanding of the Radiology Profession?</w:t>
            </w:r>
          </w:p>
        </w:tc>
        <w:tc>
          <w:tcPr>
            <w:tcW w:w="1960" w:type="dxa"/>
            <w:hideMark/>
          </w:tcPr>
          <w:p w14:paraId="5995638E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Explore how representational paintings of radiology encounters with patients may impact medical students' understanding and impression of both radiologists and the radiology profession</w:t>
            </w:r>
          </w:p>
        </w:tc>
        <w:tc>
          <w:tcPr>
            <w:tcW w:w="863" w:type="dxa"/>
            <w:hideMark/>
          </w:tcPr>
          <w:p w14:paraId="531935F2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Canada</w:t>
            </w:r>
          </w:p>
        </w:tc>
        <w:tc>
          <w:tcPr>
            <w:tcW w:w="1482" w:type="dxa"/>
            <w:hideMark/>
          </w:tcPr>
          <w:p w14:paraId="09376C52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Medical students</w:t>
            </w:r>
          </w:p>
        </w:tc>
        <w:tc>
          <w:tcPr>
            <w:tcW w:w="1126" w:type="dxa"/>
            <w:hideMark/>
          </w:tcPr>
          <w:p w14:paraId="2E432C61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50</w:t>
            </w:r>
          </w:p>
        </w:tc>
        <w:tc>
          <w:tcPr>
            <w:tcW w:w="1221" w:type="dxa"/>
            <w:hideMark/>
          </w:tcPr>
          <w:p w14:paraId="620A4D9E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Single session</w:t>
            </w:r>
          </w:p>
        </w:tc>
        <w:tc>
          <w:tcPr>
            <w:tcW w:w="1073" w:type="dxa"/>
            <w:hideMark/>
          </w:tcPr>
          <w:p w14:paraId="40509212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45 min</w:t>
            </w:r>
          </w:p>
        </w:tc>
        <w:tc>
          <w:tcPr>
            <w:tcW w:w="1023" w:type="dxa"/>
            <w:hideMark/>
          </w:tcPr>
          <w:p w14:paraId="6E00970D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Physician faculty </w:t>
            </w:r>
          </w:p>
        </w:tc>
        <w:tc>
          <w:tcPr>
            <w:tcW w:w="1060" w:type="dxa"/>
            <w:hideMark/>
          </w:tcPr>
          <w:p w14:paraId="27AFB7BF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364" w:type="dxa"/>
            <w:hideMark/>
          </w:tcPr>
          <w:p w14:paraId="1B28F521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Using VTS to analyze paintings of radiology encounters can counter stereotypes and help trainees better understand and appreciate the radiology profession.</w:t>
            </w:r>
          </w:p>
        </w:tc>
        <w:tc>
          <w:tcPr>
            <w:tcW w:w="1264" w:type="dxa"/>
            <w:noWrap/>
            <w:hideMark/>
          </w:tcPr>
          <w:p w14:paraId="0D50A532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12</w:t>
            </w:r>
          </w:p>
        </w:tc>
      </w:tr>
      <w:tr w:rsidR="00E366DE" w:rsidRPr="000C3E68" w14:paraId="059801C7" w14:textId="77777777" w:rsidTr="00E366DE">
        <w:trPr>
          <w:trHeight w:val="2900"/>
        </w:trPr>
        <w:tc>
          <w:tcPr>
            <w:tcW w:w="1430" w:type="dxa"/>
            <w:hideMark/>
          </w:tcPr>
          <w:p w14:paraId="7F834D8B" w14:textId="77777777" w:rsidR="00E366DE" w:rsidRPr="000C3E68" w:rsidRDefault="00E366DE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Ferrara 2020</w:t>
            </w:r>
          </w:p>
        </w:tc>
        <w:tc>
          <w:tcPr>
            <w:tcW w:w="1429" w:type="dxa"/>
            <w:hideMark/>
          </w:tcPr>
          <w:p w14:paraId="6B42C322" w14:textId="77777777" w:rsidR="00E366DE" w:rsidRPr="000C3E68" w:rsidRDefault="00E366DE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Art for improving skills in medical education: the validation of a scale for measuring the Visual Thinking Strategies method</w:t>
            </w:r>
          </w:p>
        </w:tc>
        <w:tc>
          <w:tcPr>
            <w:tcW w:w="1960" w:type="dxa"/>
            <w:hideMark/>
          </w:tcPr>
          <w:p w14:paraId="7B44D015" w14:textId="77777777" w:rsidR="00E366DE" w:rsidRPr="000C3E68" w:rsidRDefault="00E366DE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This study validates the </w:t>
            </w:r>
            <w:proofErr w:type="spellStart"/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VTSkill</w:t>
            </w:r>
            <w:proofErr w:type="spellEnd"/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grid used to assess the VTS method </w:t>
            </w:r>
          </w:p>
        </w:tc>
        <w:tc>
          <w:tcPr>
            <w:tcW w:w="863" w:type="dxa"/>
            <w:hideMark/>
          </w:tcPr>
          <w:p w14:paraId="19EFA2A7" w14:textId="77777777" w:rsidR="00E366DE" w:rsidRPr="000C3E68" w:rsidRDefault="00E366DE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Italy</w:t>
            </w:r>
          </w:p>
        </w:tc>
        <w:tc>
          <w:tcPr>
            <w:tcW w:w="1482" w:type="dxa"/>
            <w:hideMark/>
          </w:tcPr>
          <w:p w14:paraId="193F9F3C" w14:textId="77777777" w:rsidR="00E366DE" w:rsidRPr="000C3E68" w:rsidRDefault="00E366DE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Medical students, residents, fellows, faculty and </w:t>
            </w:r>
            <w:proofErr w:type="spellStart"/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interprofessionals</w:t>
            </w:r>
            <w:proofErr w:type="spellEnd"/>
          </w:p>
        </w:tc>
        <w:tc>
          <w:tcPr>
            <w:tcW w:w="1126" w:type="dxa"/>
            <w:hideMark/>
          </w:tcPr>
          <w:p w14:paraId="38CC8DF9" w14:textId="77777777" w:rsidR="00E366DE" w:rsidRPr="000C3E68" w:rsidRDefault="00E366DE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86</w:t>
            </w:r>
          </w:p>
        </w:tc>
        <w:tc>
          <w:tcPr>
            <w:tcW w:w="1221" w:type="dxa"/>
            <w:hideMark/>
          </w:tcPr>
          <w:p w14:paraId="1A6F66BF" w14:textId="77777777" w:rsidR="00E366DE" w:rsidRPr="000C3E68" w:rsidRDefault="00E366DE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Multisession</w:t>
            </w:r>
          </w:p>
        </w:tc>
        <w:tc>
          <w:tcPr>
            <w:tcW w:w="1073" w:type="dxa"/>
            <w:hideMark/>
          </w:tcPr>
          <w:p w14:paraId="3EC56655" w14:textId="77777777" w:rsidR="00E366DE" w:rsidRPr="000C3E68" w:rsidRDefault="00E366DE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7h</w:t>
            </w:r>
          </w:p>
        </w:tc>
        <w:tc>
          <w:tcPr>
            <w:tcW w:w="1023" w:type="dxa"/>
            <w:hideMark/>
          </w:tcPr>
          <w:p w14:paraId="35F3A684" w14:textId="77777777" w:rsidR="00E366DE" w:rsidRPr="000C3E68" w:rsidRDefault="00E366DE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Physician faculty </w:t>
            </w:r>
          </w:p>
        </w:tc>
        <w:tc>
          <w:tcPr>
            <w:tcW w:w="1060" w:type="dxa"/>
            <w:hideMark/>
          </w:tcPr>
          <w:p w14:paraId="5F47F569" w14:textId="77777777" w:rsidR="00E366DE" w:rsidRPr="000C3E68" w:rsidRDefault="00E366DE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364" w:type="dxa"/>
            <w:hideMark/>
          </w:tcPr>
          <w:p w14:paraId="669EA6B7" w14:textId="77777777" w:rsidR="00E366DE" w:rsidRPr="000C3E68" w:rsidRDefault="00E366DE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This study supports using VTS as a foundation for future research on arts-based methods in medical education, highlighting their potential to enhance key clinical skills.</w:t>
            </w:r>
          </w:p>
        </w:tc>
        <w:tc>
          <w:tcPr>
            <w:tcW w:w="1264" w:type="dxa"/>
            <w:noWrap/>
            <w:hideMark/>
          </w:tcPr>
          <w:p w14:paraId="6F6EB80F" w14:textId="77777777" w:rsidR="00E366DE" w:rsidRPr="000C3E68" w:rsidRDefault="00E366DE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15</w:t>
            </w:r>
          </w:p>
        </w:tc>
      </w:tr>
      <w:tr w:rsidR="00DF15D8" w:rsidRPr="000C3E68" w14:paraId="55495393" w14:textId="77777777" w:rsidTr="00E366DE">
        <w:trPr>
          <w:trHeight w:val="2840"/>
        </w:trPr>
        <w:tc>
          <w:tcPr>
            <w:tcW w:w="1430" w:type="dxa"/>
            <w:hideMark/>
          </w:tcPr>
          <w:p w14:paraId="54952304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Agarwal 2020</w:t>
            </w:r>
          </w:p>
        </w:tc>
        <w:tc>
          <w:tcPr>
            <w:tcW w:w="1429" w:type="dxa"/>
            <w:hideMark/>
          </w:tcPr>
          <w:p w14:paraId="786D32D5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Impact of Visual Thinking Strategies (VTS) on the Analysis of Clinical Images: A Pre-Post Study of VTS in First-Year Medical Students</w:t>
            </w:r>
          </w:p>
        </w:tc>
        <w:tc>
          <w:tcPr>
            <w:tcW w:w="1960" w:type="dxa"/>
            <w:hideMark/>
          </w:tcPr>
          <w:p w14:paraId="1044022E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To explore whether medical students who received VTS training would increase time spent with images and observations made</w:t>
            </w:r>
          </w:p>
        </w:tc>
        <w:tc>
          <w:tcPr>
            <w:tcW w:w="863" w:type="dxa"/>
            <w:hideMark/>
          </w:tcPr>
          <w:p w14:paraId="1C14484C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United States</w:t>
            </w:r>
          </w:p>
        </w:tc>
        <w:tc>
          <w:tcPr>
            <w:tcW w:w="1482" w:type="dxa"/>
            <w:hideMark/>
          </w:tcPr>
          <w:p w14:paraId="51265E2E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Medical students</w:t>
            </w:r>
          </w:p>
        </w:tc>
        <w:tc>
          <w:tcPr>
            <w:tcW w:w="1126" w:type="dxa"/>
            <w:hideMark/>
          </w:tcPr>
          <w:p w14:paraId="47F7EAFE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41</w:t>
            </w:r>
          </w:p>
        </w:tc>
        <w:tc>
          <w:tcPr>
            <w:tcW w:w="1221" w:type="dxa"/>
            <w:hideMark/>
          </w:tcPr>
          <w:p w14:paraId="0CFEFBC7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Multisession</w:t>
            </w:r>
          </w:p>
        </w:tc>
        <w:tc>
          <w:tcPr>
            <w:tcW w:w="1073" w:type="dxa"/>
            <w:hideMark/>
          </w:tcPr>
          <w:p w14:paraId="2D0DAB2E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6h</w:t>
            </w:r>
          </w:p>
        </w:tc>
        <w:tc>
          <w:tcPr>
            <w:tcW w:w="1023" w:type="dxa"/>
            <w:hideMark/>
          </w:tcPr>
          <w:p w14:paraId="006CCBCC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Museum educator </w:t>
            </w:r>
          </w:p>
        </w:tc>
        <w:tc>
          <w:tcPr>
            <w:tcW w:w="1060" w:type="dxa"/>
            <w:hideMark/>
          </w:tcPr>
          <w:p w14:paraId="68D2FA8B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1364" w:type="dxa"/>
            <w:hideMark/>
          </w:tcPr>
          <w:p w14:paraId="00E29180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VTS led to more detailed and clinically relevant observations by students, increasing both the quantity and quality of their image analyses compared to a control group.</w:t>
            </w:r>
          </w:p>
        </w:tc>
        <w:tc>
          <w:tcPr>
            <w:tcW w:w="1264" w:type="dxa"/>
            <w:noWrap/>
            <w:hideMark/>
          </w:tcPr>
          <w:p w14:paraId="0EF482C4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11</w:t>
            </w:r>
          </w:p>
        </w:tc>
      </w:tr>
      <w:tr w:rsidR="00DF15D8" w:rsidRPr="000C3E68" w14:paraId="772EEE72" w14:textId="77777777" w:rsidTr="00E366DE">
        <w:trPr>
          <w:trHeight w:val="2900"/>
        </w:trPr>
        <w:tc>
          <w:tcPr>
            <w:tcW w:w="1430" w:type="dxa"/>
            <w:hideMark/>
          </w:tcPr>
          <w:p w14:paraId="6078EACA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Zhang 2020</w:t>
            </w:r>
          </w:p>
        </w:tc>
        <w:tc>
          <w:tcPr>
            <w:tcW w:w="1429" w:type="dxa"/>
            <w:hideMark/>
          </w:tcPr>
          <w:p w14:paraId="19D43D79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Bedside Education in the Art of Medicine (BEAM): an Arts and Humanities Web-Based Clinical Teaching Resource</w:t>
            </w:r>
          </w:p>
        </w:tc>
        <w:tc>
          <w:tcPr>
            <w:tcW w:w="1960" w:type="dxa"/>
            <w:hideMark/>
          </w:tcPr>
          <w:p w14:paraId="7E47089F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Pilot of the BEAM mobile app for engaging internal medicine teams and patients with artwork</w:t>
            </w:r>
          </w:p>
        </w:tc>
        <w:tc>
          <w:tcPr>
            <w:tcW w:w="863" w:type="dxa"/>
            <w:hideMark/>
          </w:tcPr>
          <w:p w14:paraId="0622A869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United States</w:t>
            </w:r>
          </w:p>
        </w:tc>
        <w:tc>
          <w:tcPr>
            <w:tcW w:w="1482" w:type="dxa"/>
            <w:hideMark/>
          </w:tcPr>
          <w:p w14:paraId="7AA3864E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Medical students, residents, fellows and faculty</w:t>
            </w:r>
          </w:p>
        </w:tc>
        <w:tc>
          <w:tcPr>
            <w:tcW w:w="1126" w:type="dxa"/>
            <w:hideMark/>
          </w:tcPr>
          <w:p w14:paraId="6E644715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</w:t>
            </w:r>
          </w:p>
        </w:tc>
        <w:tc>
          <w:tcPr>
            <w:tcW w:w="1221" w:type="dxa"/>
            <w:hideMark/>
          </w:tcPr>
          <w:p w14:paraId="1807EE70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Single session</w:t>
            </w:r>
          </w:p>
        </w:tc>
        <w:tc>
          <w:tcPr>
            <w:tcW w:w="1073" w:type="dxa"/>
            <w:hideMark/>
          </w:tcPr>
          <w:p w14:paraId="0352F145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30 min</w:t>
            </w:r>
          </w:p>
        </w:tc>
        <w:tc>
          <w:tcPr>
            <w:tcW w:w="1023" w:type="dxa"/>
            <w:hideMark/>
          </w:tcPr>
          <w:p w14:paraId="1FFE887C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Physician faculty </w:t>
            </w:r>
          </w:p>
        </w:tc>
        <w:tc>
          <w:tcPr>
            <w:tcW w:w="1060" w:type="dxa"/>
            <w:hideMark/>
          </w:tcPr>
          <w:p w14:paraId="02C6BB2B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364" w:type="dxa"/>
            <w:hideMark/>
          </w:tcPr>
          <w:p w14:paraId="1D071AFE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The BEAM app helped clinicians embrace humanistic care, deepening patient-provider connections and fostering meaningful dialogue.</w:t>
            </w:r>
          </w:p>
        </w:tc>
        <w:tc>
          <w:tcPr>
            <w:tcW w:w="1264" w:type="dxa"/>
            <w:noWrap/>
            <w:hideMark/>
          </w:tcPr>
          <w:p w14:paraId="34A348DC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N/A</w:t>
            </w:r>
          </w:p>
        </w:tc>
      </w:tr>
      <w:tr w:rsidR="00DF15D8" w:rsidRPr="000C3E68" w14:paraId="03F6E30E" w14:textId="77777777" w:rsidTr="00E366DE">
        <w:trPr>
          <w:trHeight w:val="2600"/>
        </w:trPr>
        <w:tc>
          <w:tcPr>
            <w:tcW w:w="1430" w:type="dxa"/>
            <w:hideMark/>
          </w:tcPr>
          <w:p w14:paraId="5CD36ADB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Mitzova-</w:t>
            </w:r>
            <w:proofErr w:type="spellStart"/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Vladinov</w:t>
            </w:r>
            <w:proofErr w:type="spellEnd"/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2020</w:t>
            </w:r>
          </w:p>
        </w:tc>
        <w:tc>
          <w:tcPr>
            <w:tcW w:w="1429" w:type="dxa"/>
            <w:hideMark/>
          </w:tcPr>
          <w:p w14:paraId="35B741A1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The Fine Art of Health Care: Visual Thinking Strategies for Interprofessional Skills Development in Graduate Nurse Anesthesia Education</w:t>
            </w:r>
          </w:p>
        </w:tc>
        <w:tc>
          <w:tcPr>
            <w:tcW w:w="1960" w:type="dxa"/>
            <w:hideMark/>
          </w:tcPr>
          <w:p w14:paraId="525D90CF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To understand the effect of VTS on teaching communication, tolerance for ambiguity, and team collaboration in multidisciplinary groups of graduate students</w:t>
            </w:r>
          </w:p>
        </w:tc>
        <w:tc>
          <w:tcPr>
            <w:tcW w:w="863" w:type="dxa"/>
            <w:hideMark/>
          </w:tcPr>
          <w:p w14:paraId="6A892E70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United States</w:t>
            </w:r>
          </w:p>
        </w:tc>
        <w:tc>
          <w:tcPr>
            <w:tcW w:w="1482" w:type="dxa"/>
            <w:hideMark/>
          </w:tcPr>
          <w:p w14:paraId="2BC76557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Interprofessional students</w:t>
            </w:r>
          </w:p>
        </w:tc>
        <w:tc>
          <w:tcPr>
            <w:tcW w:w="1126" w:type="dxa"/>
            <w:hideMark/>
          </w:tcPr>
          <w:p w14:paraId="1B878E9A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26</w:t>
            </w:r>
          </w:p>
        </w:tc>
        <w:tc>
          <w:tcPr>
            <w:tcW w:w="1221" w:type="dxa"/>
            <w:hideMark/>
          </w:tcPr>
          <w:p w14:paraId="3A76752D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Single session</w:t>
            </w:r>
          </w:p>
        </w:tc>
        <w:tc>
          <w:tcPr>
            <w:tcW w:w="1073" w:type="dxa"/>
            <w:hideMark/>
          </w:tcPr>
          <w:p w14:paraId="6D7A00E8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2.5h</w:t>
            </w:r>
          </w:p>
        </w:tc>
        <w:tc>
          <w:tcPr>
            <w:tcW w:w="1023" w:type="dxa"/>
            <w:hideMark/>
          </w:tcPr>
          <w:p w14:paraId="7C81C202" w14:textId="797116C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Museum educator and students</w:t>
            </w:r>
          </w:p>
        </w:tc>
        <w:tc>
          <w:tcPr>
            <w:tcW w:w="1060" w:type="dxa"/>
            <w:hideMark/>
          </w:tcPr>
          <w:p w14:paraId="18FCBF24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364" w:type="dxa"/>
            <w:hideMark/>
          </w:tcPr>
          <w:p w14:paraId="333D77A9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Arts integration in nursing and medical education enhances learning by promoting creativity, conceptual thinking, and equity among trainees.</w:t>
            </w:r>
          </w:p>
        </w:tc>
        <w:tc>
          <w:tcPr>
            <w:tcW w:w="1264" w:type="dxa"/>
            <w:noWrap/>
            <w:hideMark/>
          </w:tcPr>
          <w:p w14:paraId="58244EFB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</w:t>
            </w:r>
          </w:p>
        </w:tc>
      </w:tr>
      <w:tr w:rsidR="00DF15D8" w:rsidRPr="000C3E68" w14:paraId="118CC3C1" w14:textId="77777777" w:rsidTr="00E366DE">
        <w:trPr>
          <w:trHeight w:val="3880"/>
        </w:trPr>
        <w:tc>
          <w:tcPr>
            <w:tcW w:w="1430" w:type="dxa"/>
            <w:hideMark/>
          </w:tcPr>
          <w:p w14:paraId="6A9B3484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Poirier 2020</w:t>
            </w:r>
          </w:p>
        </w:tc>
        <w:tc>
          <w:tcPr>
            <w:tcW w:w="1429" w:type="dxa"/>
            <w:hideMark/>
          </w:tcPr>
          <w:p w14:paraId="5F3AA629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An Exploratory Study Using Visual Thinking Strategies to Improve Undergraduate Students' Observational Skills</w:t>
            </w:r>
          </w:p>
        </w:tc>
        <w:tc>
          <w:tcPr>
            <w:tcW w:w="1960" w:type="dxa"/>
            <w:hideMark/>
          </w:tcPr>
          <w:p w14:paraId="6805568C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To improve undergraduate students' observational skills and </w:t>
            </w:r>
            <w:proofErr w:type="gramStart"/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develop  perspectives</w:t>
            </w:r>
            <w:proofErr w:type="gramEnd"/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regarding </w:t>
            </w:r>
            <w:proofErr w:type="gramStart"/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healthcare  through</w:t>
            </w:r>
            <w:proofErr w:type="gramEnd"/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discussion, reflection, and exposure to literature and media</w:t>
            </w:r>
          </w:p>
        </w:tc>
        <w:tc>
          <w:tcPr>
            <w:tcW w:w="863" w:type="dxa"/>
            <w:hideMark/>
          </w:tcPr>
          <w:p w14:paraId="2FD62907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United States</w:t>
            </w:r>
          </w:p>
        </w:tc>
        <w:tc>
          <w:tcPr>
            <w:tcW w:w="1482" w:type="dxa"/>
            <w:hideMark/>
          </w:tcPr>
          <w:p w14:paraId="45F0C829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Undergraduate students </w:t>
            </w:r>
          </w:p>
        </w:tc>
        <w:tc>
          <w:tcPr>
            <w:tcW w:w="1126" w:type="dxa"/>
            <w:hideMark/>
          </w:tcPr>
          <w:p w14:paraId="413BA5D6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</w:t>
            </w:r>
          </w:p>
        </w:tc>
        <w:tc>
          <w:tcPr>
            <w:tcW w:w="1221" w:type="dxa"/>
            <w:hideMark/>
          </w:tcPr>
          <w:p w14:paraId="2855CD86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Multisession</w:t>
            </w:r>
          </w:p>
        </w:tc>
        <w:tc>
          <w:tcPr>
            <w:tcW w:w="1073" w:type="dxa"/>
            <w:hideMark/>
          </w:tcPr>
          <w:p w14:paraId="7EBA4BCB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2.25h</w:t>
            </w:r>
          </w:p>
        </w:tc>
        <w:tc>
          <w:tcPr>
            <w:tcW w:w="1023" w:type="dxa"/>
            <w:hideMark/>
          </w:tcPr>
          <w:p w14:paraId="4BFA9AD7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Physician faculty </w:t>
            </w:r>
          </w:p>
        </w:tc>
        <w:tc>
          <w:tcPr>
            <w:tcW w:w="1060" w:type="dxa"/>
            <w:hideMark/>
          </w:tcPr>
          <w:p w14:paraId="6812F9C1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364" w:type="dxa"/>
            <w:hideMark/>
          </w:tcPr>
          <w:p w14:paraId="3B043E2D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Guided art observation helped students shift from passive viewing to mindful analysis, enhancing attention to detail and clinical observational skills.</w:t>
            </w:r>
          </w:p>
        </w:tc>
        <w:tc>
          <w:tcPr>
            <w:tcW w:w="1264" w:type="dxa"/>
            <w:noWrap/>
            <w:hideMark/>
          </w:tcPr>
          <w:p w14:paraId="2CD20EC1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</w:t>
            </w:r>
          </w:p>
        </w:tc>
      </w:tr>
      <w:tr w:rsidR="00E366DE" w:rsidRPr="000C3E68" w14:paraId="1D96DFF0" w14:textId="77777777" w:rsidTr="00E366DE">
        <w:trPr>
          <w:trHeight w:val="2960"/>
        </w:trPr>
        <w:tc>
          <w:tcPr>
            <w:tcW w:w="1430" w:type="dxa"/>
            <w:hideMark/>
          </w:tcPr>
          <w:p w14:paraId="30C5EDD7" w14:textId="77777777" w:rsidR="00E366DE" w:rsidRPr="000C3E68" w:rsidRDefault="00E366DE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Balhara 2020</w:t>
            </w:r>
          </w:p>
        </w:tc>
        <w:tc>
          <w:tcPr>
            <w:tcW w:w="1429" w:type="dxa"/>
            <w:hideMark/>
          </w:tcPr>
          <w:p w14:paraId="34421704" w14:textId="77777777" w:rsidR="00E366DE" w:rsidRPr="000C3E68" w:rsidRDefault="00E366DE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 Community Mural Tour: Facilitating Experiential Learning About Social Determinants of Health</w:t>
            </w:r>
          </w:p>
        </w:tc>
        <w:tc>
          <w:tcPr>
            <w:tcW w:w="1960" w:type="dxa"/>
            <w:hideMark/>
          </w:tcPr>
          <w:p w14:paraId="6679B9FC" w14:textId="77777777" w:rsidR="00E366DE" w:rsidRPr="000C3E68" w:rsidRDefault="00E366DE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Use of community murals within built environments to help emergency medicine residents better understand the social determinants of health and to increase curiosity and perspective sharing</w:t>
            </w:r>
          </w:p>
        </w:tc>
        <w:tc>
          <w:tcPr>
            <w:tcW w:w="863" w:type="dxa"/>
            <w:hideMark/>
          </w:tcPr>
          <w:p w14:paraId="66E0E7F7" w14:textId="77777777" w:rsidR="00E366DE" w:rsidRPr="000C3E68" w:rsidRDefault="00E366DE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United States</w:t>
            </w:r>
          </w:p>
        </w:tc>
        <w:tc>
          <w:tcPr>
            <w:tcW w:w="1482" w:type="dxa"/>
            <w:hideMark/>
          </w:tcPr>
          <w:p w14:paraId="5D2FCC64" w14:textId="77777777" w:rsidR="00E366DE" w:rsidRPr="000C3E68" w:rsidRDefault="00E366DE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Residents</w:t>
            </w:r>
          </w:p>
        </w:tc>
        <w:tc>
          <w:tcPr>
            <w:tcW w:w="1126" w:type="dxa"/>
            <w:hideMark/>
          </w:tcPr>
          <w:p w14:paraId="0DC0F41E" w14:textId="77777777" w:rsidR="00E366DE" w:rsidRPr="000C3E68" w:rsidRDefault="00E366DE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1221" w:type="dxa"/>
            <w:hideMark/>
          </w:tcPr>
          <w:p w14:paraId="3E61E9EE" w14:textId="77777777" w:rsidR="00E366DE" w:rsidRPr="000C3E68" w:rsidRDefault="00E366DE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Single session</w:t>
            </w:r>
          </w:p>
        </w:tc>
        <w:tc>
          <w:tcPr>
            <w:tcW w:w="1073" w:type="dxa"/>
            <w:hideMark/>
          </w:tcPr>
          <w:p w14:paraId="4D5830CB" w14:textId="77777777" w:rsidR="00E366DE" w:rsidRPr="000C3E68" w:rsidRDefault="00E366DE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2h</w:t>
            </w:r>
          </w:p>
        </w:tc>
        <w:tc>
          <w:tcPr>
            <w:tcW w:w="1023" w:type="dxa"/>
            <w:hideMark/>
          </w:tcPr>
          <w:p w14:paraId="4B54B3B6" w14:textId="77777777" w:rsidR="00E366DE" w:rsidRPr="000C3E68" w:rsidRDefault="00E366DE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Physician faculty </w:t>
            </w:r>
          </w:p>
        </w:tc>
        <w:tc>
          <w:tcPr>
            <w:tcW w:w="1060" w:type="dxa"/>
            <w:hideMark/>
          </w:tcPr>
          <w:p w14:paraId="0B7F3067" w14:textId="77777777" w:rsidR="00E366DE" w:rsidRPr="000C3E68" w:rsidRDefault="00E366DE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364" w:type="dxa"/>
            <w:hideMark/>
          </w:tcPr>
          <w:p w14:paraId="29708662" w14:textId="77777777" w:rsidR="00E366DE" w:rsidRPr="000C3E68" w:rsidRDefault="00E366DE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Engaging with community murals helped residents explore social determinants of health, reflect on personal biases, and deepen their connection to the communities they serve.</w:t>
            </w:r>
          </w:p>
        </w:tc>
        <w:tc>
          <w:tcPr>
            <w:tcW w:w="1264" w:type="dxa"/>
            <w:noWrap/>
            <w:hideMark/>
          </w:tcPr>
          <w:p w14:paraId="5CE02276" w14:textId="77777777" w:rsidR="00E366DE" w:rsidRPr="000C3E68" w:rsidRDefault="00E366DE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8.5</w:t>
            </w:r>
          </w:p>
        </w:tc>
      </w:tr>
      <w:tr w:rsidR="00DF15D8" w:rsidRPr="000C3E68" w14:paraId="4629240D" w14:textId="77777777" w:rsidTr="00E366DE">
        <w:trPr>
          <w:trHeight w:val="3060"/>
        </w:trPr>
        <w:tc>
          <w:tcPr>
            <w:tcW w:w="1430" w:type="dxa"/>
            <w:hideMark/>
          </w:tcPr>
          <w:p w14:paraId="5E7E730A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Zarrabi 2020</w:t>
            </w:r>
          </w:p>
        </w:tc>
        <w:tc>
          <w:tcPr>
            <w:tcW w:w="1429" w:type="dxa"/>
            <w:hideMark/>
          </w:tcPr>
          <w:p w14:paraId="34102891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Museum-Based Education: A Novel Educational Approach for Hospice and Palliative Medicine Training Programs</w:t>
            </w:r>
          </w:p>
        </w:tc>
        <w:tc>
          <w:tcPr>
            <w:tcW w:w="1960" w:type="dxa"/>
            <w:hideMark/>
          </w:tcPr>
          <w:p w14:paraId="6AF105A9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Use of museum-based education techniques to build metacognitive skills required for palliative care and hospice medicine</w:t>
            </w:r>
          </w:p>
        </w:tc>
        <w:tc>
          <w:tcPr>
            <w:tcW w:w="863" w:type="dxa"/>
            <w:hideMark/>
          </w:tcPr>
          <w:p w14:paraId="3B730D12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United States*</w:t>
            </w:r>
          </w:p>
        </w:tc>
        <w:tc>
          <w:tcPr>
            <w:tcW w:w="1482" w:type="dxa"/>
            <w:hideMark/>
          </w:tcPr>
          <w:p w14:paraId="47C93BF0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Fellows</w:t>
            </w:r>
          </w:p>
        </w:tc>
        <w:tc>
          <w:tcPr>
            <w:tcW w:w="1126" w:type="dxa"/>
            <w:hideMark/>
          </w:tcPr>
          <w:p w14:paraId="0E0D3C35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102</w:t>
            </w:r>
          </w:p>
        </w:tc>
        <w:tc>
          <w:tcPr>
            <w:tcW w:w="1221" w:type="dxa"/>
            <w:hideMark/>
          </w:tcPr>
          <w:p w14:paraId="2CCB84D0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Multisession</w:t>
            </w:r>
          </w:p>
        </w:tc>
        <w:tc>
          <w:tcPr>
            <w:tcW w:w="1073" w:type="dxa"/>
            <w:hideMark/>
          </w:tcPr>
          <w:p w14:paraId="16B2E4F3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Unspecified  </w:t>
            </w:r>
          </w:p>
        </w:tc>
        <w:tc>
          <w:tcPr>
            <w:tcW w:w="1023" w:type="dxa"/>
            <w:hideMark/>
          </w:tcPr>
          <w:p w14:paraId="6805F965" w14:textId="0283C722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Museum </w:t>
            </w:r>
            <w:r w:rsidR="002458E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docent </w:t>
            </w: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and Physician faculty  </w:t>
            </w:r>
          </w:p>
        </w:tc>
        <w:tc>
          <w:tcPr>
            <w:tcW w:w="1060" w:type="dxa"/>
            <w:hideMark/>
          </w:tcPr>
          <w:p w14:paraId="483D7D98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364" w:type="dxa"/>
            <w:hideMark/>
          </w:tcPr>
          <w:p w14:paraId="7A080B41" w14:textId="77777777" w:rsidR="00DF15D8" w:rsidRPr="000C3E68" w:rsidRDefault="00DF15D8" w:rsidP="004A1362">
            <w:pPr>
              <w:spacing w:after="24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Museum-based education supports development of key nontechnical skills—like empathy and reflection—essential for a resilient palliative care workforce.</w:t>
            </w: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</w: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</w: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</w: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</w: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</w:r>
          </w:p>
        </w:tc>
        <w:tc>
          <w:tcPr>
            <w:tcW w:w="1264" w:type="dxa"/>
            <w:noWrap/>
            <w:hideMark/>
          </w:tcPr>
          <w:p w14:paraId="21A4B10E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N/A</w:t>
            </w:r>
          </w:p>
        </w:tc>
      </w:tr>
      <w:tr w:rsidR="00DF15D8" w:rsidRPr="000C3E68" w14:paraId="23834813" w14:textId="77777777" w:rsidTr="00E366DE">
        <w:trPr>
          <w:trHeight w:val="5500"/>
        </w:trPr>
        <w:tc>
          <w:tcPr>
            <w:tcW w:w="1430" w:type="dxa"/>
            <w:hideMark/>
          </w:tcPr>
          <w:p w14:paraId="08F700FB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Stouffer 2021</w:t>
            </w:r>
          </w:p>
        </w:tc>
        <w:tc>
          <w:tcPr>
            <w:tcW w:w="1429" w:type="dxa"/>
            <w:hideMark/>
          </w:tcPr>
          <w:p w14:paraId="06ED4F9D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The Role of Online Arts and Humanities in Medical Student Education: Mixed Methods Study of Feasibility and Perceived Impact of a 1-Week Online Course</w:t>
            </w:r>
          </w:p>
        </w:tc>
        <w:tc>
          <w:tcPr>
            <w:tcW w:w="1960" w:type="dxa"/>
            <w:hideMark/>
          </w:tcPr>
          <w:p w14:paraId="5913F6E0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To explore how the arts and humanities may lead to perceived benefits in clinical skills development, professional identity formation, and self-care, and to determine feasibility of delivering an arts and humanities-based course online for medical students</w:t>
            </w:r>
          </w:p>
        </w:tc>
        <w:tc>
          <w:tcPr>
            <w:tcW w:w="863" w:type="dxa"/>
            <w:hideMark/>
          </w:tcPr>
          <w:p w14:paraId="6DF2DC18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United States</w:t>
            </w:r>
          </w:p>
        </w:tc>
        <w:tc>
          <w:tcPr>
            <w:tcW w:w="1482" w:type="dxa"/>
            <w:hideMark/>
          </w:tcPr>
          <w:p w14:paraId="18F27411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Medical Students</w:t>
            </w:r>
          </w:p>
        </w:tc>
        <w:tc>
          <w:tcPr>
            <w:tcW w:w="1126" w:type="dxa"/>
            <w:hideMark/>
          </w:tcPr>
          <w:p w14:paraId="285B60A8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</w:t>
            </w:r>
          </w:p>
        </w:tc>
        <w:tc>
          <w:tcPr>
            <w:tcW w:w="1221" w:type="dxa"/>
            <w:hideMark/>
          </w:tcPr>
          <w:p w14:paraId="5497D483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Multisession</w:t>
            </w:r>
          </w:p>
        </w:tc>
        <w:tc>
          <w:tcPr>
            <w:tcW w:w="1073" w:type="dxa"/>
            <w:hideMark/>
          </w:tcPr>
          <w:p w14:paraId="5FC08A5E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2.5h</w:t>
            </w:r>
          </w:p>
        </w:tc>
        <w:tc>
          <w:tcPr>
            <w:tcW w:w="1023" w:type="dxa"/>
            <w:hideMark/>
          </w:tcPr>
          <w:p w14:paraId="78891DC0" w14:textId="1ED24FB8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Museum educator</w:t>
            </w:r>
            <w:r w:rsidR="002458E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***</w:t>
            </w: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and Physician faculty </w:t>
            </w:r>
          </w:p>
        </w:tc>
        <w:tc>
          <w:tcPr>
            <w:tcW w:w="1060" w:type="dxa"/>
            <w:hideMark/>
          </w:tcPr>
          <w:p w14:paraId="3F473447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364" w:type="dxa"/>
            <w:hideMark/>
          </w:tcPr>
          <w:p w14:paraId="29AD666E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VTS and related activities promoted skill-building, perspective-taking, and self-reflection, and were effective even in online formats.</w:t>
            </w:r>
          </w:p>
        </w:tc>
        <w:tc>
          <w:tcPr>
            <w:tcW w:w="1264" w:type="dxa"/>
            <w:noWrap/>
            <w:hideMark/>
          </w:tcPr>
          <w:p w14:paraId="7C3F4D3E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</w:tr>
      <w:tr w:rsidR="00DF15D8" w:rsidRPr="000C3E68" w14:paraId="235AA58E" w14:textId="77777777" w:rsidTr="00E366DE">
        <w:trPr>
          <w:trHeight w:val="3050"/>
        </w:trPr>
        <w:tc>
          <w:tcPr>
            <w:tcW w:w="1430" w:type="dxa"/>
            <w:hideMark/>
          </w:tcPr>
          <w:p w14:paraId="0B16A251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Singer 2021</w:t>
            </w:r>
          </w:p>
        </w:tc>
        <w:tc>
          <w:tcPr>
            <w:tcW w:w="1429" w:type="dxa"/>
            <w:hideMark/>
          </w:tcPr>
          <w:p w14:paraId="7E5DBC5D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Integrating art museum visits into the radiology curriculum: A program to encourage engagement, observation and analytic skills among millennial learners.</w:t>
            </w:r>
          </w:p>
        </w:tc>
        <w:tc>
          <w:tcPr>
            <w:tcW w:w="1960" w:type="dxa"/>
            <w:hideMark/>
          </w:tcPr>
          <w:p w14:paraId="6D102BCD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Utilizing art as a non-traditional tool for radiology resident engagement</w:t>
            </w:r>
          </w:p>
        </w:tc>
        <w:tc>
          <w:tcPr>
            <w:tcW w:w="863" w:type="dxa"/>
            <w:hideMark/>
          </w:tcPr>
          <w:p w14:paraId="206D4698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United States</w:t>
            </w:r>
          </w:p>
        </w:tc>
        <w:tc>
          <w:tcPr>
            <w:tcW w:w="1482" w:type="dxa"/>
            <w:hideMark/>
          </w:tcPr>
          <w:p w14:paraId="1B39F715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Residents</w:t>
            </w:r>
          </w:p>
        </w:tc>
        <w:tc>
          <w:tcPr>
            <w:tcW w:w="1126" w:type="dxa"/>
            <w:hideMark/>
          </w:tcPr>
          <w:p w14:paraId="19C8AD82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35</w:t>
            </w:r>
          </w:p>
        </w:tc>
        <w:tc>
          <w:tcPr>
            <w:tcW w:w="1221" w:type="dxa"/>
            <w:hideMark/>
          </w:tcPr>
          <w:p w14:paraId="42B515A4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Single session</w:t>
            </w:r>
          </w:p>
        </w:tc>
        <w:tc>
          <w:tcPr>
            <w:tcW w:w="1073" w:type="dxa"/>
            <w:hideMark/>
          </w:tcPr>
          <w:p w14:paraId="380BFE02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2h</w:t>
            </w:r>
          </w:p>
        </w:tc>
        <w:tc>
          <w:tcPr>
            <w:tcW w:w="1023" w:type="dxa"/>
            <w:hideMark/>
          </w:tcPr>
          <w:p w14:paraId="3F1C6CDE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Museum educator </w:t>
            </w:r>
          </w:p>
        </w:tc>
        <w:tc>
          <w:tcPr>
            <w:tcW w:w="1060" w:type="dxa"/>
            <w:hideMark/>
          </w:tcPr>
          <w:p w14:paraId="408947D5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364" w:type="dxa"/>
            <w:hideMark/>
          </w:tcPr>
          <w:p w14:paraId="6D957F48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Residents found the museum a safe space to build observation and communication skills, enhancing their ability to interpret and synthesize clinical imaging</w:t>
            </w:r>
          </w:p>
        </w:tc>
        <w:tc>
          <w:tcPr>
            <w:tcW w:w="1264" w:type="dxa"/>
            <w:noWrap/>
            <w:hideMark/>
          </w:tcPr>
          <w:p w14:paraId="1B40E33F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N/A</w:t>
            </w:r>
          </w:p>
        </w:tc>
      </w:tr>
      <w:tr w:rsidR="00F665B7" w:rsidRPr="000C3E68" w14:paraId="1B468DD6" w14:textId="77777777" w:rsidTr="00E366DE">
        <w:trPr>
          <w:trHeight w:val="2240"/>
        </w:trPr>
        <w:tc>
          <w:tcPr>
            <w:tcW w:w="1430" w:type="dxa"/>
            <w:hideMark/>
          </w:tcPr>
          <w:p w14:paraId="0FF0D6A6" w14:textId="77777777" w:rsidR="00F665B7" w:rsidRPr="000C3E68" w:rsidRDefault="00F665B7" w:rsidP="00F665B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Srivastava 2022</w:t>
            </w:r>
          </w:p>
        </w:tc>
        <w:tc>
          <w:tcPr>
            <w:tcW w:w="1429" w:type="dxa"/>
            <w:hideMark/>
          </w:tcPr>
          <w:p w14:paraId="25674F16" w14:textId="77777777" w:rsidR="00F665B7" w:rsidRPr="000C3E68" w:rsidRDefault="00F665B7" w:rsidP="00F665B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Training the eye, virtually: adapting an art in medicine curriculum for on-line learning.</w:t>
            </w:r>
          </w:p>
        </w:tc>
        <w:tc>
          <w:tcPr>
            <w:tcW w:w="1960" w:type="dxa"/>
            <w:hideMark/>
          </w:tcPr>
          <w:p w14:paraId="0751BBFD" w14:textId="046EBE9B" w:rsidR="00F665B7" w:rsidRPr="000C3E68" w:rsidRDefault="00F665B7" w:rsidP="00F665B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Training the Eye: Improving the Art of Physical Diagnosis elective at Harvard Medical School</w:t>
            </w:r>
            <w:r w:rsidR="00D15525"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,</w:t>
            </w: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designed to improve skills of observation </w:t>
            </w:r>
          </w:p>
        </w:tc>
        <w:tc>
          <w:tcPr>
            <w:tcW w:w="863" w:type="dxa"/>
            <w:hideMark/>
          </w:tcPr>
          <w:p w14:paraId="65A586D7" w14:textId="77777777" w:rsidR="00F665B7" w:rsidRPr="000C3E68" w:rsidRDefault="00F665B7" w:rsidP="00F665B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United States </w:t>
            </w:r>
          </w:p>
        </w:tc>
        <w:tc>
          <w:tcPr>
            <w:tcW w:w="1482" w:type="dxa"/>
            <w:hideMark/>
          </w:tcPr>
          <w:p w14:paraId="1A32CD36" w14:textId="77777777" w:rsidR="00F665B7" w:rsidRPr="000C3E68" w:rsidRDefault="00F665B7" w:rsidP="00F665B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Interprofessional students</w:t>
            </w:r>
          </w:p>
        </w:tc>
        <w:tc>
          <w:tcPr>
            <w:tcW w:w="1126" w:type="dxa"/>
            <w:hideMark/>
          </w:tcPr>
          <w:p w14:paraId="29F741B2" w14:textId="77777777" w:rsidR="00F665B7" w:rsidRPr="000C3E68" w:rsidRDefault="00F665B7" w:rsidP="00F665B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37</w:t>
            </w:r>
          </w:p>
        </w:tc>
        <w:tc>
          <w:tcPr>
            <w:tcW w:w="1221" w:type="dxa"/>
            <w:hideMark/>
          </w:tcPr>
          <w:p w14:paraId="0DA02288" w14:textId="77777777" w:rsidR="00F665B7" w:rsidRPr="000C3E68" w:rsidRDefault="00F665B7" w:rsidP="00F665B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Multisession</w:t>
            </w:r>
          </w:p>
        </w:tc>
        <w:tc>
          <w:tcPr>
            <w:tcW w:w="1073" w:type="dxa"/>
            <w:hideMark/>
          </w:tcPr>
          <w:p w14:paraId="53597F37" w14:textId="77777777" w:rsidR="00F665B7" w:rsidRPr="000C3E68" w:rsidRDefault="00F665B7" w:rsidP="00F665B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7h</w:t>
            </w:r>
          </w:p>
        </w:tc>
        <w:tc>
          <w:tcPr>
            <w:tcW w:w="1023" w:type="dxa"/>
            <w:hideMark/>
          </w:tcPr>
          <w:p w14:paraId="2B724995" w14:textId="577B99BB" w:rsidR="00F665B7" w:rsidRPr="000C3E68" w:rsidRDefault="00F665B7" w:rsidP="00F665B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Museum </w:t>
            </w:r>
            <w:r w:rsidR="0054463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faculty,</w:t>
            </w: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Physician faculty</w:t>
            </w:r>
            <w:r w:rsidR="0094295E"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,</w:t>
            </w: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and </w:t>
            </w:r>
            <w:r w:rsidR="0054463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TAs/students***</w:t>
            </w:r>
          </w:p>
        </w:tc>
        <w:tc>
          <w:tcPr>
            <w:tcW w:w="1060" w:type="dxa"/>
            <w:hideMark/>
          </w:tcPr>
          <w:p w14:paraId="5A7DA27B" w14:textId="77777777" w:rsidR="00F665B7" w:rsidRPr="000C3E68" w:rsidRDefault="00F665B7" w:rsidP="00F665B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364" w:type="dxa"/>
            <w:hideMark/>
          </w:tcPr>
          <w:p w14:paraId="20CF4238" w14:textId="77777777" w:rsidR="00F665B7" w:rsidRPr="000C3E68" w:rsidRDefault="00F665B7" w:rsidP="00F665B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Teaching arts-based medical humanities virtually expands access but may reduce the intimacy and connection of in-gallery experiences.</w:t>
            </w:r>
          </w:p>
        </w:tc>
        <w:tc>
          <w:tcPr>
            <w:tcW w:w="1264" w:type="dxa"/>
            <w:noWrap/>
            <w:hideMark/>
          </w:tcPr>
          <w:p w14:paraId="4A2C29A5" w14:textId="77777777" w:rsidR="00F665B7" w:rsidRPr="000C3E68" w:rsidRDefault="00F665B7" w:rsidP="00F665B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</w:t>
            </w:r>
          </w:p>
        </w:tc>
      </w:tr>
      <w:tr w:rsidR="00F665B7" w:rsidRPr="000C3E68" w14:paraId="70B553A9" w14:textId="77777777" w:rsidTr="00E366DE">
        <w:trPr>
          <w:trHeight w:val="3860"/>
        </w:trPr>
        <w:tc>
          <w:tcPr>
            <w:tcW w:w="1430" w:type="dxa"/>
            <w:hideMark/>
          </w:tcPr>
          <w:p w14:paraId="7CBC1DFC" w14:textId="77777777" w:rsidR="00F665B7" w:rsidRPr="000C3E68" w:rsidRDefault="00F665B7" w:rsidP="00F665B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Ferrara 2022^</w:t>
            </w:r>
          </w:p>
        </w:tc>
        <w:tc>
          <w:tcPr>
            <w:tcW w:w="1429" w:type="dxa"/>
            <w:hideMark/>
          </w:tcPr>
          <w:p w14:paraId="57D7452E" w14:textId="77777777" w:rsidR="00F665B7" w:rsidRPr="000C3E68" w:rsidRDefault="00F665B7" w:rsidP="00F665B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Visual Thinking Strategies as a Tool for Reducing Burnout and Improving Skills in Healthcare Workers: Results of a Randomized Controlled Study</w:t>
            </w:r>
          </w:p>
        </w:tc>
        <w:tc>
          <w:tcPr>
            <w:tcW w:w="1960" w:type="dxa"/>
            <w:hideMark/>
          </w:tcPr>
          <w:p w14:paraId="7885E0A1" w14:textId="6E648CF1" w:rsidR="00F665B7" w:rsidRPr="000C3E68" w:rsidRDefault="00F665B7" w:rsidP="00F665B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Utilize </w:t>
            </w:r>
            <w:r w:rsidR="00D15525"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VTS</w:t>
            </w: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to impact observation, communication, empathy</w:t>
            </w:r>
            <w:r w:rsidR="00D15525"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,</w:t>
            </w: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and collaboration skills of nursing students and residents in Hygiene and Preventive Medicine</w:t>
            </w:r>
          </w:p>
        </w:tc>
        <w:tc>
          <w:tcPr>
            <w:tcW w:w="863" w:type="dxa"/>
            <w:hideMark/>
          </w:tcPr>
          <w:p w14:paraId="43078869" w14:textId="77777777" w:rsidR="00F665B7" w:rsidRPr="000C3E68" w:rsidRDefault="00F665B7" w:rsidP="00F665B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Italy</w:t>
            </w:r>
          </w:p>
        </w:tc>
        <w:tc>
          <w:tcPr>
            <w:tcW w:w="1482" w:type="dxa"/>
            <w:hideMark/>
          </w:tcPr>
          <w:p w14:paraId="1308EACE" w14:textId="77777777" w:rsidR="00F665B7" w:rsidRPr="000C3E68" w:rsidRDefault="00F665B7" w:rsidP="00F665B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Interprofessional students</w:t>
            </w:r>
          </w:p>
        </w:tc>
        <w:tc>
          <w:tcPr>
            <w:tcW w:w="1126" w:type="dxa"/>
            <w:hideMark/>
          </w:tcPr>
          <w:p w14:paraId="58249F53" w14:textId="77777777" w:rsidR="00F665B7" w:rsidRPr="000C3E68" w:rsidRDefault="00F665B7" w:rsidP="00F665B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84</w:t>
            </w:r>
          </w:p>
        </w:tc>
        <w:tc>
          <w:tcPr>
            <w:tcW w:w="1221" w:type="dxa"/>
            <w:hideMark/>
          </w:tcPr>
          <w:p w14:paraId="10011FBA" w14:textId="77777777" w:rsidR="00F665B7" w:rsidRPr="000C3E68" w:rsidRDefault="00F665B7" w:rsidP="00F665B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Multisession</w:t>
            </w:r>
          </w:p>
        </w:tc>
        <w:tc>
          <w:tcPr>
            <w:tcW w:w="1073" w:type="dxa"/>
            <w:hideMark/>
          </w:tcPr>
          <w:p w14:paraId="162ADD9E" w14:textId="77777777" w:rsidR="00F665B7" w:rsidRPr="000C3E68" w:rsidRDefault="00F665B7" w:rsidP="00F665B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7.5h</w:t>
            </w:r>
          </w:p>
        </w:tc>
        <w:tc>
          <w:tcPr>
            <w:tcW w:w="1023" w:type="dxa"/>
            <w:hideMark/>
          </w:tcPr>
          <w:p w14:paraId="0584AEF9" w14:textId="227FD976" w:rsidR="00F665B7" w:rsidRPr="000C3E68" w:rsidRDefault="00F665B7" w:rsidP="00F665B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Physician </w:t>
            </w:r>
            <w:r w:rsidR="0094295E"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f</w:t>
            </w: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aculty </w:t>
            </w:r>
          </w:p>
        </w:tc>
        <w:tc>
          <w:tcPr>
            <w:tcW w:w="1060" w:type="dxa"/>
            <w:hideMark/>
          </w:tcPr>
          <w:p w14:paraId="4E393F41" w14:textId="77777777" w:rsidR="00F665B7" w:rsidRPr="000C3E68" w:rsidRDefault="00F665B7" w:rsidP="00F665B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364" w:type="dxa"/>
            <w:hideMark/>
          </w:tcPr>
          <w:p w14:paraId="053C6E51" w14:textId="77777777" w:rsidR="00F665B7" w:rsidRPr="000C3E68" w:rsidRDefault="00F665B7" w:rsidP="00F665B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VTS improved observation, communication, and problem-solving skills, and was also linked to reduced stress and burnout.</w:t>
            </w:r>
          </w:p>
        </w:tc>
        <w:tc>
          <w:tcPr>
            <w:tcW w:w="1264" w:type="dxa"/>
            <w:noWrap/>
            <w:hideMark/>
          </w:tcPr>
          <w:p w14:paraId="7A60DAC3" w14:textId="77777777" w:rsidR="00F665B7" w:rsidRPr="000C3E68" w:rsidRDefault="00F665B7" w:rsidP="00F665B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15</w:t>
            </w:r>
          </w:p>
        </w:tc>
      </w:tr>
      <w:tr w:rsidR="00F665B7" w:rsidRPr="000C3E68" w14:paraId="499F0388" w14:textId="77777777" w:rsidTr="00E366DE">
        <w:trPr>
          <w:trHeight w:val="3131"/>
        </w:trPr>
        <w:tc>
          <w:tcPr>
            <w:tcW w:w="1430" w:type="dxa"/>
            <w:hideMark/>
          </w:tcPr>
          <w:p w14:paraId="77577F17" w14:textId="77777777" w:rsidR="00F665B7" w:rsidRPr="000C3E68" w:rsidRDefault="00F665B7" w:rsidP="00F665B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Parker 2022</w:t>
            </w:r>
          </w:p>
        </w:tc>
        <w:tc>
          <w:tcPr>
            <w:tcW w:w="1429" w:type="dxa"/>
            <w:hideMark/>
          </w:tcPr>
          <w:p w14:paraId="72B38991" w14:textId="77777777" w:rsidR="00F665B7" w:rsidRPr="000C3E68" w:rsidRDefault="00F665B7" w:rsidP="00F665B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Experimenting with the Art of Observation</w:t>
            </w:r>
          </w:p>
        </w:tc>
        <w:tc>
          <w:tcPr>
            <w:tcW w:w="1960" w:type="dxa"/>
            <w:hideMark/>
          </w:tcPr>
          <w:p w14:paraId="6CB17563" w14:textId="77777777" w:rsidR="00F665B7" w:rsidRPr="000C3E68" w:rsidRDefault="00F665B7" w:rsidP="00F665B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Using Art of Observation sessions </w:t>
            </w:r>
            <w:proofErr w:type="gramStart"/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to  establish</w:t>
            </w:r>
            <w:proofErr w:type="gramEnd"/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a safe space for learning skills through inquiry-based learning, while promoting cultural diversity and empathy through the selection of artists and subject matter</w:t>
            </w:r>
          </w:p>
        </w:tc>
        <w:tc>
          <w:tcPr>
            <w:tcW w:w="863" w:type="dxa"/>
            <w:hideMark/>
          </w:tcPr>
          <w:p w14:paraId="6EF13E97" w14:textId="77777777" w:rsidR="00F665B7" w:rsidRPr="000C3E68" w:rsidRDefault="00F665B7" w:rsidP="00F665B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Canada</w:t>
            </w:r>
          </w:p>
        </w:tc>
        <w:tc>
          <w:tcPr>
            <w:tcW w:w="1482" w:type="dxa"/>
            <w:hideMark/>
          </w:tcPr>
          <w:p w14:paraId="37FB08CA" w14:textId="77777777" w:rsidR="00F665B7" w:rsidRPr="000C3E68" w:rsidRDefault="00F665B7" w:rsidP="00F665B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Medical students</w:t>
            </w:r>
          </w:p>
        </w:tc>
        <w:tc>
          <w:tcPr>
            <w:tcW w:w="1126" w:type="dxa"/>
            <w:hideMark/>
          </w:tcPr>
          <w:p w14:paraId="348CF072" w14:textId="77777777" w:rsidR="00F665B7" w:rsidRPr="000C3E68" w:rsidRDefault="00F665B7" w:rsidP="00F665B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14</w:t>
            </w:r>
          </w:p>
        </w:tc>
        <w:tc>
          <w:tcPr>
            <w:tcW w:w="1221" w:type="dxa"/>
            <w:hideMark/>
          </w:tcPr>
          <w:p w14:paraId="1DF10EB2" w14:textId="77777777" w:rsidR="00F665B7" w:rsidRPr="000C3E68" w:rsidRDefault="00F665B7" w:rsidP="00F665B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Multisession</w:t>
            </w:r>
          </w:p>
        </w:tc>
        <w:tc>
          <w:tcPr>
            <w:tcW w:w="1073" w:type="dxa"/>
            <w:hideMark/>
          </w:tcPr>
          <w:p w14:paraId="43CD8EDE" w14:textId="77777777" w:rsidR="00F665B7" w:rsidRPr="000C3E68" w:rsidRDefault="00F665B7" w:rsidP="00F665B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1.5h</w:t>
            </w:r>
          </w:p>
        </w:tc>
        <w:tc>
          <w:tcPr>
            <w:tcW w:w="1023" w:type="dxa"/>
            <w:hideMark/>
          </w:tcPr>
          <w:p w14:paraId="3FEEAA13" w14:textId="3BC56D6E" w:rsidR="00F665B7" w:rsidRPr="000C3E68" w:rsidRDefault="0054463E" w:rsidP="00F665B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Art</w:t>
            </w: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="00F665B7"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educator and Physician faculty  </w:t>
            </w:r>
          </w:p>
        </w:tc>
        <w:tc>
          <w:tcPr>
            <w:tcW w:w="1060" w:type="dxa"/>
            <w:hideMark/>
          </w:tcPr>
          <w:p w14:paraId="41FF630F" w14:textId="77777777" w:rsidR="00F665B7" w:rsidRPr="000C3E68" w:rsidRDefault="00F665B7" w:rsidP="00F665B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364" w:type="dxa"/>
            <w:hideMark/>
          </w:tcPr>
          <w:p w14:paraId="7D880D36" w14:textId="77777777" w:rsidR="00F665B7" w:rsidRPr="000C3E68" w:rsidRDefault="00F665B7" w:rsidP="00F665B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The program boosted students’ confidence in art observation, while clinical description skills remained stable.</w:t>
            </w:r>
          </w:p>
        </w:tc>
        <w:tc>
          <w:tcPr>
            <w:tcW w:w="1264" w:type="dxa"/>
            <w:noWrap/>
            <w:hideMark/>
          </w:tcPr>
          <w:p w14:paraId="676FDDDB" w14:textId="77777777" w:rsidR="00F665B7" w:rsidRPr="000C3E68" w:rsidRDefault="00F665B7" w:rsidP="00F665B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12.5</w:t>
            </w:r>
          </w:p>
        </w:tc>
      </w:tr>
      <w:tr w:rsidR="00F665B7" w:rsidRPr="000C3E68" w14:paraId="0A5E0C84" w14:textId="77777777" w:rsidTr="00E366DE">
        <w:trPr>
          <w:trHeight w:val="2800"/>
        </w:trPr>
        <w:tc>
          <w:tcPr>
            <w:tcW w:w="1430" w:type="dxa"/>
            <w:hideMark/>
          </w:tcPr>
          <w:p w14:paraId="7457649A" w14:textId="77777777" w:rsidR="00F665B7" w:rsidRPr="000C3E68" w:rsidRDefault="00F665B7" w:rsidP="00F665B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Spektor 2023</w:t>
            </w:r>
          </w:p>
        </w:tc>
        <w:tc>
          <w:tcPr>
            <w:tcW w:w="1429" w:type="dxa"/>
            <w:hideMark/>
          </w:tcPr>
          <w:p w14:paraId="57BB4CDF" w14:textId="77777777" w:rsidR="00F665B7" w:rsidRPr="000C3E68" w:rsidRDefault="00F665B7" w:rsidP="00F665B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Art of pain: A multidisciplinary pain fellowship museum-based education pilot study</w:t>
            </w:r>
          </w:p>
        </w:tc>
        <w:tc>
          <w:tcPr>
            <w:tcW w:w="1960" w:type="dxa"/>
            <w:hideMark/>
          </w:tcPr>
          <w:p w14:paraId="4780FAA0" w14:textId="77777777" w:rsidR="00F665B7" w:rsidRPr="000C3E68" w:rsidRDefault="00F665B7" w:rsidP="00F665B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Utilization of museum-based educational methods to optimize the education of pain fellows </w:t>
            </w:r>
          </w:p>
        </w:tc>
        <w:tc>
          <w:tcPr>
            <w:tcW w:w="863" w:type="dxa"/>
            <w:hideMark/>
          </w:tcPr>
          <w:p w14:paraId="3A1BB061" w14:textId="77777777" w:rsidR="00F665B7" w:rsidRPr="000C3E68" w:rsidRDefault="00F665B7" w:rsidP="00F665B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United States</w:t>
            </w:r>
          </w:p>
        </w:tc>
        <w:tc>
          <w:tcPr>
            <w:tcW w:w="1482" w:type="dxa"/>
            <w:hideMark/>
          </w:tcPr>
          <w:p w14:paraId="534A546D" w14:textId="77777777" w:rsidR="00F665B7" w:rsidRPr="000C3E68" w:rsidRDefault="00F665B7" w:rsidP="00F665B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Attendings and fellows</w:t>
            </w:r>
          </w:p>
        </w:tc>
        <w:tc>
          <w:tcPr>
            <w:tcW w:w="1126" w:type="dxa"/>
            <w:hideMark/>
          </w:tcPr>
          <w:p w14:paraId="6595B59C" w14:textId="77777777" w:rsidR="00F665B7" w:rsidRPr="000C3E68" w:rsidRDefault="00F665B7" w:rsidP="00F665B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221" w:type="dxa"/>
            <w:hideMark/>
          </w:tcPr>
          <w:p w14:paraId="3B64FD9C" w14:textId="77777777" w:rsidR="00F665B7" w:rsidRPr="000C3E68" w:rsidRDefault="00F665B7" w:rsidP="00F665B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Multisession</w:t>
            </w:r>
          </w:p>
        </w:tc>
        <w:tc>
          <w:tcPr>
            <w:tcW w:w="1073" w:type="dxa"/>
            <w:hideMark/>
          </w:tcPr>
          <w:p w14:paraId="2C621EA4" w14:textId="77777777" w:rsidR="00F665B7" w:rsidRPr="000C3E68" w:rsidRDefault="00F665B7" w:rsidP="00F665B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2h</w:t>
            </w:r>
          </w:p>
        </w:tc>
        <w:tc>
          <w:tcPr>
            <w:tcW w:w="1023" w:type="dxa"/>
            <w:hideMark/>
          </w:tcPr>
          <w:p w14:paraId="4B3E52AB" w14:textId="1DC64A87" w:rsidR="00F665B7" w:rsidRPr="000C3E68" w:rsidRDefault="00F665B7" w:rsidP="00F665B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Physician </w:t>
            </w:r>
            <w:r w:rsidR="0094295E"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f</w:t>
            </w: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aculty </w:t>
            </w:r>
          </w:p>
        </w:tc>
        <w:tc>
          <w:tcPr>
            <w:tcW w:w="1060" w:type="dxa"/>
            <w:hideMark/>
          </w:tcPr>
          <w:p w14:paraId="30F642D6" w14:textId="77777777" w:rsidR="00F665B7" w:rsidRPr="000C3E68" w:rsidRDefault="00F665B7" w:rsidP="00F665B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364" w:type="dxa"/>
            <w:hideMark/>
          </w:tcPr>
          <w:p w14:paraId="726EE7FA" w14:textId="77777777" w:rsidR="00F665B7" w:rsidRPr="000C3E68" w:rsidRDefault="00F665B7" w:rsidP="00F665B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Participants experienced a statistically significant improvement in capacity for self-reflection through self-assessment. </w:t>
            </w:r>
          </w:p>
        </w:tc>
        <w:tc>
          <w:tcPr>
            <w:tcW w:w="1264" w:type="dxa"/>
            <w:noWrap/>
            <w:hideMark/>
          </w:tcPr>
          <w:p w14:paraId="23C652AA" w14:textId="77777777" w:rsidR="00F665B7" w:rsidRPr="000C3E68" w:rsidRDefault="00F665B7" w:rsidP="00F665B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9.5</w:t>
            </w:r>
          </w:p>
        </w:tc>
      </w:tr>
      <w:tr w:rsidR="00F665B7" w:rsidRPr="000C3E68" w14:paraId="08BCDB20" w14:textId="77777777" w:rsidTr="00E366DE">
        <w:trPr>
          <w:trHeight w:val="2700"/>
        </w:trPr>
        <w:tc>
          <w:tcPr>
            <w:tcW w:w="1430" w:type="dxa"/>
            <w:hideMark/>
          </w:tcPr>
          <w:p w14:paraId="5512E5BD" w14:textId="77777777" w:rsidR="00F665B7" w:rsidRPr="000C3E68" w:rsidRDefault="00F665B7" w:rsidP="00F665B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Paul 2023</w:t>
            </w:r>
          </w:p>
        </w:tc>
        <w:tc>
          <w:tcPr>
            <w:tcW w:w="1429" w:type="dxa"/>
            <w:hideMark/>
          </w:tcPr>
          <w:p w14:paraId="51046FEE" w14:textId="77777777" w:rsidR="00F665B7" w:rsidRPr="000C3E68" w:rsidRDefault="00F665B7" w:rsidP="00F665B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Visual thinking strategies for interprofessional education and promoting collaborative competencies</w:t>
            </w:r>
          </w:p>
        </w:tc>
        <w:tc>
          <w:tcPr>
            <w:tcW w:w="1960" w:type="dxa"/>
            <w:hideMark/>
          </w:tcPr>
          <w:p w14:paraId="3246E95C" w14:textId="77777777" w:rsidR="00F665B7" w:rsidRPr="000C3E68" w:rsidRDefault="00F665B7" w:rsidP="00F665B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Art of Observation interprofessional education sessions to help build skills of collaboration and establish a climate of mutual respect </w:t>
            </w:r>
          </w:p>
        </w:tc>
        <w:tc>
          <w:tcPr>
            <w:tcW w:w="863" w:type="dxa"/>
            <w:hideMark/>
          </w:tcPr>
          <w:p w14:paraId="6573377A" w14:textId="77777777" w:rsidR="00F665B7" w:rsidRPr="000C3E68" w:rsidRDefault="00F665B7" w:rsidP="00F665B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United States </w:t>
            </w:r>
          </w:p>
        </w:tc>
        <w:tc>
          <w:tcPr>
            <w:tcW w:w="1482" w:type="dxa"/>
            <w:hideMark/>
          </w:tcPr>
          <w:p w14:paraId="102420FC" w14:textId="77777777" w:rsidR="00F665B7" w:rsidRPr="000C3E68" w:rsidRDefault="00F665B7" w:rsidP="00F665B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Interprofessional students</w:t>
            </w:r>
          </w:p>
        </w:tc>
        <w:tc>
          <w:tcPr>
            <w:tcW w:w="1126" w:type="dxa"/>
            <w:hideMark/>
          </w:tcPr>
          <w:p w14:paraId="551218F8" w14:textId="77777777" w:rsidR="00F665B7" w:rsidRPr="000C3E68" w:rsidRDefault="00F665B7" w:rsidP="00F665B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407</w:t>
            </w:r>
          </w:p>
        </w:tc>
        <w:tc>
          <w:tcPr>
            <w:tcW w:w="1221" w:type="dxa"/>
            <w:hideMark/>
          </w:tcPr>
          <w:p w14:paraId="3254CF7D" w14:textId="77777777" w:rsidR="00F665B7" w:rsidRPr="000C3E68" w:rsidRDefault="00F665B7" w:rsidP="00F665B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Single session**</w:t>
            </w:r>
          </w:p>
        </w:tc>
        <w:tc>
          <w:tcPr>
            <w:tcW w:w="1073" w:type="dxa"/>
            <w:hideMark/>
          </w:tcPr>
          <w:p w14:paraId="7AA8CFBD" w14:textId="5B25DB88" w:rsidR="00F665B7" w:rsidRPr="000C3E68" w:rsidRDefault="0094295E" w:rsidP="00F665B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1.5h</w:t>
            </w:r>
          </w:p>
        </w:tc>
        <w:tc>
          <w:tcPr>
            <w:tcW w:w="1023" w:type="dxa"/>
            <w:hideMark/>
          </w:tcPr>
          <w:p w14:paraId="393683FD" w14:textId="1ECBE1B0" w:rsidR="00F665B7" w:rsidRPr="000C3E68" w:rsidRDefault="00F665B7" w:rsidP="00F665B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Museum educator</w:t>
            </w:r>
            <w:r w:rsidR="0054463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***</w:t>
            </w: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and Physician faculty***</w:t>
            </w:r>
          </w:p>
        </w:tc>
        <w:tc>
          <w:tcPr>
            <w:tcW w:w="1060" w:type="dxa"/>
            <w:hideMark/>
          </w:tcPr>
          <w:p w14:paraId="7B726456" w14:textId="77777777" w:rsidR="00F665B7" w:rsidRPr="000C3E68" w:rsidRDefault="00F665B7" w:rsidP="00F665B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364" w:type="dxa"/>
            <w:hideMark/>
          </w:tcPr>
          <w:p w14:paraId="6E8038DE" w14:textId="77777777" w:rsidR="00F665B7" w:rsidRPr="000C3E68" w:rsidRDefault="00F665B7" w:rsidP="00F665B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Integrating visual arts-based pedagogies into IPE activities is both feasible and helpful for developing collaborative competencies. </w:t>
            </w:r>
          </w:p>
        </w:tc>
        <w:tc>
          <w:tcPr>
            <w:tcW w:w="1264" w:type="dxa"/>
            <w:noWrap/>
            <w:hideMark/>
          </w:tcPr>
          <w:p w14:paraId="48127FC7" w14:textId="77777777" w:rsidR="00F665B7" w:rsidRPr="000C3E68" w:rsidRDefault="00F665B7" w:rsidP="00F665B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9.5</w:t>
            </w:r>
          </w:p>
        </w:tc>
      </w:tr>
      <w:tr w:rsidR="00DF15D8" w:rsidRPr="000C3E68" w14:paraId="52A61B74" w14:textId="77777777" w:rsidTr="00E366DE">
        <w:trPr>
          <w:trHeight w:val="3500"/>
        </w:trPr>
        <w:tc>
          <w:tcPr>
            <w:tcW w:w="1430" w:type="dxa"/>
            <w:hideMark/>
          </w:tcPr>
          <w:p w14:paraId="0909A655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Ryznar 2023</w:t>
            </w:r>
          </w:p>
        </w:tc>
        <w:tc>
          <w:tcPr>
            <w:tcW w:w="1429" w:type="dxa"/>
            <w:hideMark/>
          </w:tcPr>
          <w:p w14:paraId="523EBE94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Relevance of Visual Thinking Strategies for Psychiatry Training.</w:t>
            </w:r>
          </w:p>
        </w:tc>
        <w:tc>
          <w:tcPr>
            <w:tcW w:w="1960" w:type="dxa"/>
            <w:hideMark/>
          </w:tcPr>
          <w:p w14:paraId="4C221A58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Exploration of the impact of VTS on learner and educator perspectives on its relevance to psychiatry residency training and the ACGME milestones </w:t>
            </w:r>
          </w:p>
        </w:tc>
        <w:tc>
          <w:tcPr>
            <w:tcW w:w="863" w:type="dxa"/>
            <w:hideMark/>
          </w:tcPr>
          <w:p w14:paraId="53596EFF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United States </w:t>
            </w:r>
          </w:p>
        </w:tc>
        <w:tc>
          <w:tcPr>
            <w:tcW w:w="1482" w:type="dxa"/>
            <w:hideMark/>
          </w:tcPr>
          <w:p w14:paraId="2903FBFD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Residents</w:t>
            </w:r>
          </w:p>
        </w:tc>
        <w:tc>
          <w:tcPr>
            <w:tcW w:w="1126" w:type="dxa"/>
            <w:hideMark/>
          </w:tcPr>
          <w:p w14:paraId="18E6DA1A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1221" w:type="dxa"/>
            <w:hideMark/>
          </w:tcPr>
          <w:p w14:paraId="6B49CBF8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Single session**</w:t>
            </w:r>
          </w:p>
        </w:tc>
        <w:tc>
          <w:tcPr>
            <w:tcW w:w="1073" w:type="dxa"/>
            <w:hideMark/>
          </w:tcPr>
          <w:p w14:paraId="0922CF99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1h</w:t>
            </w:r>
          </w:p>
        </w:tc>
        <w:tc>
          <w:tcPr>
            <w:tcW w:w="1023" w:type="dxa"/>
            <w:hideMark/>
          </w:tcPr>
          <w:p w14:paraId="1782E6A5" w14:textId="5AB02928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Museum educator</w:t>
            </w:r>
            <w:r w:rsidR="0054463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***</w:t>
            </w: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and Physician faculty</w:t>
            </w:r>
            <w:r w:rsidR="0003412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***</w:t>
            </w: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</w:p>
        </w:tc>
        <w:tc>
          <w:tcPr>
            <w:tcW w:w="1060" w:type="dxa"/>
            <w:hideMark/>
          </w:tcPr>
          <w:p w14:paraId="13D6F50D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364" w:type="dxa"/>
            <w:hideMark/>
          </w:tcPr>
          <w:p w14:paraId="3883B489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Arts and humanities-based teaching can provide an opportunity to practice skills, gain personal insight, appreciate multiple perspectives, and consider the culture of psychiatry and medicine.</w:t>
            </w:r>
          </w:p>
        </w:tc>
        <w:tc>
          <w:tcPr>
            <w:tcW w:w="1264" w:type="dxa"/>
            <w:noWrap/>
            <w:hideMark/>
          </w:tcPr>
          <w:p w14:paraId="2FB1CA2E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N/A</w:t>
            </w:r>
          </w:p>
        </w:tc>
      </w:tr>
      <w:tr w:rsidR="00DF15D8" w:rsidRPr="000C3E68" w14:paraId="4DB7331C" w14:textId="77777777" w:rsidTr="00E366DE">
        <w:trPr>
          <w:trHeight w:val="2800"/>
        </w:trPr>
        <w:tc>
          <w:tcPr>
            <w:tcW w:w="1430" w:type="dxa"/>
            <w:hideMark/>
          </w:tcPr>
          <w:p w14:paraId="49781BB0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Aluri 2023</w:t>
            </w:r>
          </w:p>
        </w:tc>
        <w:tc>
          <w:tcPr>
            <w:tcW w:w="1429" w:type="dxa"/>
            <w:hideMark/>
          </w:tcPr>
          <w:p w14:paraId="1FCB1405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The role of arts-based curricula in professional identity formation: results of a qualitative analysis of learner's written reflections.</w:t>
            </w:r>
          </w:p>
        </w:tc>
        <w:tc>
          <w:tcPr>
            <w:tcW w:w="1960" w:type="dxa"/>
            <w:hideMark/>
          </w:tcPr>
          <w:p w14:paraId="4CCBB891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Use of arts-based teaching to explore the impact on professional identity formation (PIF) of medical students </w:t>
            </w:r>
          </w:p>
        </w:tc>
        <w:tc>
          <w:tcPr>
            <w:tcW w:w="863" w:type="dxa"/>
            <w:hideMark/>
          </w:tcPr>
          <w:p w14:paraId="3E7467B8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United States</w:t>
            </w:r>
          </w:p>
        </w:tc>
        <w:tc>
          <w:tcPr>
            <w:tcW w:w="1482" w:type="dxa"/>
            <w:hideMark/>
          </w:tcPr>
          <w:p w14:paraId="12BBDDE8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Medical students</w:t>
            </w:r>
          </w:p>
        </w:tc>
        <w:tc>
          <w:tcPr>
            <w:tcW w:w="1126" w:type="dxa"/>
            <w:hideMark/>
          </w:tcPr>
          <w:p w14:paraId="4C3CBB83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</w:t>
            </w:r>
          </w:p>
        </w:tc>
        <w:tc>
          <w:tcPr>
            <w:tcW w:w="1221" w:type="dxa"/>
            <w:hideMark/>
          </w:tcPr>
          <w:p w14:paraId="50F26D33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Multisession</w:t>
            </w:r>
          </w:p>
        </w:tc>
        <w:tc>
          <w:tcPr>
            <w:tcW w:w="1073" w:type="dxa"/>
            <w:hideMark/>
          </w:tcPr>
          <w:p w14:paraId="7F542AD8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2.8h</w:t>
            </w:r>
          </w:p>
        </w:tc>
        <w:tc>
          <w:tcPr>
            <w:tcW w:w="1023" w:type="dxa"/>
            <w:hideMark/>
          </w:tcPr>
          <w:p w14:paraId="5AFCA132" w14:textId="0743296F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Museum educator</w:t>
            </w:r>
            <w:r w:rsidR="001B291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***</w:t>
            </w: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and Physician faculty***</w:t>
            </w:r>
          </w:p>
        </w:tc>
        <w:tc>
          <w:tcPr>
            <w:tcW w:w="1060" w:type="dxa"/>
            <w:hideMark/>
          </w:tcPr>
          <w:p w14:paraId="28C0D767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364" w:type="dxa"/>
            <w:hideMark/>
          </w:tcPr>
          <w:p w14:paraId="091454E6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Participation in a visual arts-based course that incorporates written reflective practice can support students' PIF, perspective taking, and development of personal insight</w:t>
            </w:r>
          </w:p>
        </w:tc>
        <w:tc>
          <w:tcPr>
            <w:tcW w:w="1264" w:type="dxa"/>
            <w:noWrap/>
            <w:hideMark/>
          </w:tcPr>
          <w:p w14:paraId="6C09C428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N/A</w:t>
            </w:r>
          </w:p>
        </w:tc>
      </w:tr>
      <w:tr w:rsidR="00DF15D8" w:rsidRPr="000C3E68" w14:paraId="246DF42A" w14:textId="77777777" w:rsidTr="00E366DE">
        <w:trPr>
          <w:trHeight w:val="3220"/>
        </w:trPr>
        <w:tc>
          <w:tcPr>
            <w:tcW w:w="1430" w:type="dxa"/>
            <w:hideMark/>
          </w:tcPr>
          <w:p w14:paraId="08308753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Tackett 2023</w:t>
            </w:r>
          </w:p>
        </w:tc>
        <w:tc>
          <w:tcPr>
            <w:tcW w:w="1429" w:type="dxa"/>
            <w:hideMark/>
          </w:tcPr>
          <w:p w14:paraId="48C43FF0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Transformative experiences at art museums to support flourishing in medicine.</w:t>
            </w:r>
          </w:p>
        </w:tc>
        <w:tc>
          <w:tcPr>
            <w:tcW w:w="1960" w:type="dxa"/>
            <w:hideMark/>
          </w:tcPr>
          <w:p w14:paraId="2BD5AA4A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Use of an art museum curriculum to facilitate reflection for medical students around multiple dimensions of human flourishing and well-being</w:t>
            </w:r>
          </w:p>
        </w:tc>
        <w:tc>
          <w:tcPr>
            <w:tcW w:w="863" w:type="dxa"/>
            <w:hideMark/>
          </w:tcPr>
          <w:p w14:paraId="3EF29307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United States </w:t>
            </w:r>
          </w:p>
        </w:tc>
        <w:tc>
          <w:tcPr>
            <w:tcW w:w="1482" w:type="dxa"/>
            <w:hideMark/>
          </w:tcPr>
          <w:p w14:paraId="7AFF4B95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Medical students</w:t>
            </w:r>
          </w:p>
        </w:tc>
        <w:tc>
          <w:tcPr>
            <w:tcW w:w="1126" w:type="dxa"/>
            <w:hideMark/>
          </w:tcPr>
          <w:p w14:paraId="2F037D61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1221" w:type="dxa"/>
            <w:hideMark/>
          </w:tcPr>
          <w:p w14:paraId="33EDBB98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Multisession</w:t>
            </w:r>
          </w:p>
        </w:tc>
        <w:tc>
          <w:tcPr>
            <w:tcW w:w="1073" w:type="dxa"/>
            <w:hideMark/>
          </w:tcPr>
          <w:p w14:paraId="42428964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Unspecified  </w:t>
            </w:r>
          </w:p>
        </w:tc>
        <w:tc>
          <w:tcPr>
            <w:tcW w:w="1023" w:type="dxa"/>
            <w:hideMark/>
          </w:tcPr>
          <w:p w14:paraId="0D9D8CA2" w14:textId="61945BAF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Museum educator</w:t>
            </w:r>
            <w:r w:rsidR="001B291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***</w:t>
            </w: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and Physician faculty***  </w:t>
            </w:r>
          </w:p>
        </w:tc>
        <w:tc>
          <w:tcPr>
            <w:tcW w:w="1060" w:type="dxa"/>
            <w:hideMark/>
          </w:tcPr>
          <w:p w14:paraId="7028EB61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364" w:type="dxa"/>
            <w:hideMark/>
          </w:tcPr>
          <w:p w14:paraId="6CDAE1D8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This elective supported professional identity formation and personal connection, reinforcing the transformative potential of arts-based education.</w:t>
            </w:r>
          </w:p>
        </w:tc>
        <w:tc>
          <w:tcPr>
            <w:tcW w:w="1264" w:type="dxa"/>
            <w:noWrap/>
            <w:hideMark/>
          </w:tcPr>
          <w:p w14:paraId="2417142E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8.5</w:t>
            </w:r>
          </w:p>
        </w:tc>
      </w:tr>
      <w:tr w:rsidR="00DF15D8" w:rsidRPr="000C3E68" w14:paraId="4D964A71" w14:textId="77777777" w:rsidTr="00E366DE">
        <w:trPr>
          <w:trHeight w:val="3400"/>
        </w:trPr>
        <w:tc>
          <w:tcPr>
            <w:tcW w:w="1430" w:type="dxa"/>
            <w:hideMark/>
          </w:tcPr>
          <w:p w14:paraId="293CC5BA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Chang 2023</w:t>
            </w:r>
          </w:p>
        </w:tc>
        <w:tc>
          <w:tcPr>
            <w:tcW w:w="1429" w:type="dxa"/>
            <w:hideMark/>
          </w:tcPr>
          <w:p w14:paraId="1B7A3B93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Interprofessional Art Rounds.</w:t>
            </w:r>
          </w:p>
        </w:tc>
        <w:tc>
          <w:tcPr>
            <w:tcW w:w="1960" w:type="dxa"/>
            <w:hideMark/>
          </w:tcPr>
          <w:p w14:paraId="3B4C496C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Development of Art Rounds to stimulate dialogue, discussion, tolerance for ambiguity, observation, and history-taking skills among interprofessional students </w:t>
            </w:r>
          </w:p>
        </w:tc>
        <w:tc>
          <w:tcPr>
            <w:tcW w:w="863" w:type="dxa"/>
            <w:hideMark/>
          </w:tcPr>
          <w:p w14:paraId="78A997F6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United States</w:t>
            </w:r>
          </w:p>
        </w:tc>
        <w:tc>
          <w:tcPr>
            <w:tcW w:w="1482" w:type="dxa"/>
            <w:hideMark/>
          </w:tcPr>
          <w:p w14:paraId="1D37AF81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Interprofessional students</w:t>
            </w:r>
          </w:p>
        </w:tc>
        <w:tc>
          <w:tcPr>
            <w:tcW w:w="1126" w:type="dxa"/>
            <w:hideMark/>
          </w:tcPr>
          <w:p w14:paraId="7C54BA81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192</w:t>
            </w:r>
          </w:p>
        </w:tc>
        <w:tc>
          <w:tcPr>
            <w:tcW w:w="1221" w:type="dxa"/>
            <w:hideMark/>
          </w:tcPr>
          <w:p w14:paraId="5983F47A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Multisession</w:t>
            </w:r>
          </w:p>
        </w:tc>
        <w:tc>
          <w:tcPr>
            <w:tcW w:w="1073" w:type="dxa"/>
            <w:hideMark/>
          </w:tcPr>
          <w:p w14:paraId="3646D1D9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6h</w:t>
            </w:r>
          </w:p>
        </w:tc>
        <w:tc>
          <w:tcPr>
            <w:tcW w:w="1023" w:type="dxa"/>
            <w:hideMark/>
          </w:tcPr>
          <w:p w14:paraId="55ED5064" w14:textId="3327C5D7" w:rsidR="00DF15D8" w:rsidRPr="000C3E68" w:rsidRDefault="001B291F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Art professor</w:t>
            </w:r>
            <w:r w:rsidR="00DF15D8"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and Physician faculty  </w:t>
            </w:r>
          </w:p>
        </w:tc>
        <w:tc>
          <w:tcPr>
            <w:tcW w:w="1060" w:type="dxa"/>
            <w:hideMark/>
          </w:tcPr>
          <w:p w14:paraId="0C31EF03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364" w:type="dxa"/>
            <w:hideMark/>
          </w:tcPr>
          <w:p w14:paraId="72AB0208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Multisession Art Rounds fostered empathetic communication, observation, collaboration, and clinical skills by integrating art and standardized patient encounters.</w:t>
            </w:r>
          </w:p>
        </w:tc>
        <w:tc>
          <w:tcPr>
            <w:tcW w:w="1264" w:type="dxa"/>
            <w:noWrap/>
            <w:hideMark/>
          </w:tcPr>
          <w:p w14:paraId="2579D2BC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</w:tr>
      <w:tr w:rsidR="00F665B7" w:rsidRPr="000C3E68" w14:paraId="0A6C6596" w14:textId="77777777" w:rsidTr="00E366DE">
        <w:trPr>
          <w:trHeight w:val="2000"/>
        </w:trPr>
        <w:tc>
          <w:tcPr>
            <w:tcW w:w="1430" w:type="dxa"/>
            <w:hideMark/>
          </w:tcPr>
          <w:p w14:paraId="502F0855" w14:textId="77777777" w:rsidR="00F665B7" w:rsidRPr="000C3E68" w:rsidRDefault="00F665B7" w:rsidP="00F665B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Feen-Calligan 2023</w:t>
            </w:r>
          </w:p>
        </w:tc>
        <w:tc>
          <w:tcPr>
            <w:tcW w:w="1429" w:type="dxa"/>
            <w:hideMark/>
          </w:tcPr>
          <w:p w14:paraId="375F7713" w14:textId="77777777" w:rsidR="00F665B7" w:rsidRPr="000C3E68" w:rsidRDefault="00F665B7" w:rsidP="00F665B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Using Visual Thinking Strategies to Enhance Observation Skills</w:t>
            </w:r>
          </w:p>
        </w:tc>
        <w:tc>
          <w:tcPr>
            <w:tcW w:w="1960" w:type="dxa"/>
            <w:hideMark/>
          </w:tcPr>
          <w:p w14:paraId="6467F7B4" w14:textId="77777777" w:rsidR="00F665B7" w:rsidRPr="000C3E68" w:rsidRDefault="00F665B7" w:rsidP="00F665B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Use of VTS to build skills of observation and visual literacy among interprofessional learners </w:t>
            </w:r>
          </w:p>
        </w:tc>
        <w:tc>
          <w:tcPr>
            <w:tcW w:w="863" w:type="dxa"/>
            <w:hideMark/>
          </w:tcPr>
          <w:p w14:paraId="0396B280" w14:textId="77777777" w:rsidR="00F665B7" w:rsidRPr="000C3E68" w:rsidRDefault="00F665B7" w:rsidP="00F665B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United States</w:t>
            </w:r>
          </w:p>
        </w:tc>
        <w:tc>
          <w:tcPr>
            <w:tcW w:w="1482" w:type="dxa"/>
            <w:hideMark/>
          </w:tcPr>
          <w:p w14:paraId="474A8083" w14:textId="77777777" w:rsidR="00F665B7" w:rsidRPr="000C3E68" w:rsidRDefault="00F665B7" w:rsidP="00F665B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Interprofessional students</w:t>
            </w:r>
          </w:p>
        </w:tc>
        <w:tc>
          <w:tcPr>
            <w:tcW w:w="1126" w:type="dxa"/>
            <w:hideMark/>
          </w:tcPr>
          <w:p w14:paraId="1030FB48" w14:textId="77777777" w:rsidR="00F665B7" w:rsidRPr="000C3E68" w:rsidRDefault="00F665B7" w:rsidP="00F665B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45</w:t>
            </w:r>
          </w:p>
        </w:tc>
        <w:tc>
          <w:tcPr>
            <w:tcW w:w="1221" w:type="dxa"/>
            <w:hideMark/>
          </w:tcPr>
          <w:p w14:paraId="4224BCE4" w14:textId="77777777" w:rsidR="00F665B7" w:rsidRPr="000C3E68" w:rsidRDefault="00F665B7" w:rsidP="00F665B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Single session**</w:t>
            </w:r>
          </w:p>
        </w:tc>
        <w:tc>
          <w:tcPr>
            <w:tcW w:w="1073" w:type="dxa"/>
            <w:hideMark/>
          </w:tcPr>
          <w:p w14:paraId="166F5876" w14:textId="5663DCFA" w:rsidR="00F665B7" w:rsidRPr="000C3E68" w:rsidRDefault="0094295E" w:rsidP="00F665B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 h</w:t>
            </w:r>
          </w:p>
        </w:tc>
        <w:tc>
          <w:tcPr>
            <w:tcW w:w="1023" w:type="dxa"/>
            <w:hideMark/>
          </w:tcPr>
          <w:p w14:paraId="48A17458" w14:textId="580E5B82" w:rsidR="00F665B7" w:rsidRPr="000C3E68" w:rsidRDefault="00185FCF" w:rsidP="00F665B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Art administration students and instructors</w:t>
            </w:r>
            <w:r w:rsidR="00F665B7"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and Physician faculty  </w:t>
            </w:r>
          </w:p>
        </w:tc>
        <w:tc>
          <w:tcPr>
            <w:tcW w:w="1060" w:type="dxa"/>
            <w:hideMark/>
          </w:tcPr>
          <w:p w14:paraId="74F926C3" w14:textId="77777777" w:rsidR="00F665B7" w:rsidRPr="000C3E68" w:rsidRDefault="00F665B7" w:rsidP="00F665B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364" w:type="dxa"/>
            <w:hideMark/>
          </w:tcPr>
          <w:p w14:paraId="1550FC08" w14:textId="77777777" w:rsidR="00F665B7" w:rsidRPr="000C3E68" w:rsidRDefault="00F665B7" w:rsidP="00F665B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VTS increased awareness of personal and cultural biases, helping students and clinicians avoid snap judgments and see clinical images more holistically</w:t>
            </w:r>
          </w:p>
        </w:tc>
        <w:tc>
          <w:tcPr>
            <w:tcW w:w="1264" w:type="dxa"/>
            <w:noWrap/>
            <w:hideMark/>
          </w:tcPr>
          <w:p w14:paraId="5EE175AD" w14:textId="77777777" w:rsidR="00F665B7" w:rsidRPr="000C3E68" w:rsidRDefault="00F665B7" w:rsidP="00F665B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7.5</w:t>
            </w:r>
          </w:p>
        </w:tc>
      </w:tr>
      <w:tr w:rsidR="00DF15D8" w:rsidRPr="000C3E68" w14:paraId="1C903CEC" w14:textId="77777777" w:rsidTr="00E366DE">
        <w:trPr>
          <w:trHeight w:val="1781"/>
        </w:trPr>
        <w:tc>
          <w:tcPr>
            <w:tcW w:w="1430" w:type="dxa"/>
            <w:hideMark/>
          </w:tcPr>
          <w:p w14:paraId="16D9963B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Wulfeck 2024</w:t>
            </w:r>
          </w:p>
        </w:tc>
        <w:tc>
          <w:tcPr>
            <w:tcW w:w="1429" w:type="dxa"/>
            <w:hideMark/>
          </w:tcPr>
          <w:p w14:paraId="346517BF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The Art of Medicine: Applying the Visual Thinking Strategy to Radiology</w:t>
            </w:r>
          </w:p>
        </w:tc>
        <w:tc>
          <w:tcPr>
            <w:tcW w:w="1960" w:type="dxa"/>
            <w:hideMark/>
          </w:tcPr>
          <w:p w14:paraId="254CCAB6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Use of visual arts training to teach medical students to apply observational and descriptive skills to radiology images</w:t>
            </w:r>
          </w:p>
        </w:tc>
        <w:tc>
          <w:tcPr>
            <w:tcW w:w="863" w:type="dxa"/>
            <w:hideMark/>
          </w:tcPr>
          <w:p w14:paraId="0E09772B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United States</w:t>
            </w:r>
          </w:p>
        </w:tc>
        <w:tc>
          <w:tcPr>
            <w:tcW w:w="1482" w:type="dxa"/>
            <w:hideMark/>
          </w:tcPr>
          <w:p w14:paraId="1C2D784D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Medical students</w:t>
            </w:r>
          </w:p>
        </w:tc>
        <w:tc>
          <w:tcPr>
            <w:tcW w:w="1126" w:type="dxa"/>
            <w:hideMark/>
          </w:tcPr>
          <w:p w14:paraId="176CE6FC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39</w:t>
            </w:r>
          </w:p>
        </w:tc>
        <w:tc>
          <w:tcPr>
            <w:tcW w:w="1221" w:type="dxa"/>
            <w:hideMark/>
          </w:tcPr>
          <w:p w14:paraId="47E61030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Multisession</w:t>
            </w:r>
          </w:p>
        </w:tc>
        <w:tc>
          <w:tcPr>
            <w:tcW w:w="1073" w:type="dxa"/>
            <w:hideMark/>
          </w:tcPr>
          <w:p w14:paraId="6007D595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3h</w:t>
            </w:r>
          </w:p>
        </w:tc>
        <w:tc>
          <w:tcPr>
            <w:tcW w:w="1023" w:type="dxa"/>
            <w:hideMark/>
          </w:tcPr>
          <w:p w14:paraId="27998E4C" w14:textId="50C77F6C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Museum </w:t>
            </w:r>
            <w:r w:rsidR="00185FC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curator and educators</w:t>
            </w: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***</w:t>
            </w:r>
          </w:p>
        </w:tc>
        <w:tc>
          <w:tcPr>
            <w:tcW w:w="1060" w:type="dxa"/>
            <w:hideMark/>
          </w:tcPr>
          <w:p w14:paraId="48F4B2EE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364" w:type="dxa"/>
            <w:hideMark/>
          </w:tcPr>
          <w:p w14:paraId="6E812C93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Improved observational and descriptive skills with radiology images. Retained at 6 months.</w:t>
            </w:r>
          </w:p>
        </w:tc>
        <w:tc>
          <w:tcPr>
            <w:tcW w:w="1264" w:type="dxa"/>
            <w:noWrap/>
            <w:hideMark/>
          </w:tcPr>
          <w:p w14:paraId="6C97F49E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12.5</w:t>
            </w:r>
          </w:p>
        </w:tc>
      </w:tr>
      <w:tr w:rsidR="00DF15D8" w:rsidRPr="000C3E68" w14:paraId="57F4B499" w14:textId="77777777" w:rsidTr="00E366DE">
        <w:trPr>
          <w:trHeight w:val="1412"/>
        </w:trPr>
        <w:tc>
          <w:tcPr>
            <w:tcW w:w="1430" w:type="dxa"/>
            <w:hideMark/>
          </w:tcPr>
          <w:p w14:paraId="647DF662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Belfi 2024</w:t>
            </w:r>
          </w:p>
        </w:tc>
        <w:tc>
          <w:tcPr>
            <w:tcW w:w="1429" w:type="dxa"/>
            <w:hideMark/>
          </w:tcPr>
          <w:p w14:paraId="4F6206D6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Creativity, Connection, and Community: Reimagining the Radiology Society Meeting</w:t>
            </w:r>
          </w:p>
        </w:tc>
        <w:tc>
          <w:tcPr>
            <w:tcW w:w="1960" w:type="dxa"/>
            <w:hideMark/>
          </w:tcPr>
          <w:p w14:paraId="7EAD1588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A </w:t>
            </w:r>
            <w:proofErr w:type="gramStart"/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humanities</w:t>
            </w:r>
            <w:proofErr w:type="gramEnd"/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in medicine curriculum at the 2023 Association of University Radiologists meeting </w:t>
            </w:r>
          </w:p>
        </w:tc>
        <w:tc>
          <w:tcPr>
            <w:tcW w:w="863" w:type="dxa"/>
            <w:hideMark/>
          </w:tcPr>
          <w:p w14:paraId="512001C9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United States</w:t>
            </w:r>
          </w:p>
        </w:tc>
        <w:tc>
          <w:tcPr>
            <w:tcW w:w="1482" w:type="dxa"/>
            <w:hideMark/>
          </w:tcPr>
          <w:p w14:paraId="53F14DC4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Radiology Conference attendees</w:t>
            </w:r>
          </w:p>
        </w:tc>
        <w:tc>
          <w:tcPr>
            <w:tcW w:w="1126" w:type="dxa"/>
            <w:hideMark/>
          </w:tcPr>
          <w:p w14:paraId="6B41388F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178</w:t>
            </w:r>
          </w:p>
        </w:tc>
        <w:tc>
          <w:tcPr>
            <w:tcW w:w="1221" w:type="dxa"/>
            <w:hideMark/>
          </w:tcPr>
          <w:p w14:paraId="4023B66B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Multisession</w:t>
            </w:r>
          </w:p>
        </w:tc>
        <w:tc>
          <w:tcPr>
            <w:tcW w:w="1073" w:type="dxa"/>
            <w:hideMark/>
          </w:tcPr>
          <w:p w14:paraId="3519F313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1h</w:t>
            </w:r>
          </w:p>
        </w:tc>
        <w:tc>
          <w:tcPr>
            <w:tcW w:w="1023" w:type="dxa"/>
            <w:hideMark/>
          </w:tcPr>
          <w:p w14:paraId="3F8EEF54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Physician faculty </w:t>
            </w:r>
          </w:p>
        </w:tc>
        <w:tc>
          <w:tcPr>
            <w:tcW w:w="1060" w:type="dxa"/>
            <w:hideMark/>
          </w:tcPr>
          <w:p w14:paraId="698031AB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364" w:type="dxa"/>
            <w:hideMark/>
          </w:tcPr>
          <w:p w14:paraId="75FE6A40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Intervention well-received. Fostered connection and enriched community.</w:t>
            </w:r>
          </w:p>
        </w:tc>
        <w:tc>
          <w:tcPr>
            <w:tcW w:w="1264" w:type="dxa"/>
            <w:noWrap/>
            <w:hideMark/>
          </w:tcPr>
          <w:p w14:paraId="3C3F0021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N/A</w:t>
            </w:r>
          </w:p>
        </w:tc>
      </w:tr>
      <w:tr w:rsidR="00DF15D8" w:rsidRPr="000C3E68" w14:paraId="72189008" w14:textId="77777777" w:rsidTr="00E366DE">
        <w:trPr>
          <w:trHeight w:val="2740"/>
        </w:trPr>
        <w:tc>
          <w:tcPr>
            <w:tcW w:w="1430" w:type="dxa"/>
            <w:hideMark/>
          </w:tcPr>
          <w:p w14:paraId="61C13DC7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Elkamel</w:t>
            </w:r>
            <w:proofErr w:type="spellEnd"/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2024</w:t>
            </w:r>
          </w:p>
        </w:tc>
        <w:tc>
          <w:tcPr>
            <w:tcW w:w="1429" w:type="dxa"/>
            <w:hideMark/>
          </w:tcPr>
          <w:p w14:paraId="4D6BE039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Exploring Bias in Health Care: Using Art to Facilitate a Narrative Medicine Approach among Third-Year Medical Students</w:t>
            </w:r>
          </w:p>
        </w:tc>
        <w:tc>
          <w:tcPr>
            <w:tcW w:w="1960" w:type="dxa"/>
            <w:hideMark/>
          </w:tcPr>
          <w:p w14:paraId="3E85B7E2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 narrative medicine and VTS curriculum to explore medical student's understanding of bias in healthcare</w:t>
            </w:r>
          </w:p>
        </w:tc>
        <w:tc>
          <w:tcPr>
            <w:tcW w:w="863" w:type="dxa"/>
            <w:hideMark/>
          </w:tcPr>
          <w:p w14:paraId="2AEC3664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United States </w:t>
            </w:r>
          </w:p>
        </w:tc>
        <w:tc>
          <w:tcPr>
            <w:tcW w:w="1482" w:type="dxa"/>
            <w:hideMark/>
          </w:tcPr>
          <w:p w14:paraId="42EF5346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Medical students</w:t>
            </w:r>
          </w:p>
        </w:tc>
        <w:tc>
          <w:tcPr>
            <w:tcW w:w="1126" w:type="dxa"/>
            <w:hideMark/>
          </w:tcPr>
          <w:p w14:paraId="725A8010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101</w:t>
            </w:r>
          </w:p>
        </w:tc>
        <w:tc>
          <w:tcPr>
            <w:tcW w:w="1221" w:type="dxa"/>
            <w:hideMark/>
          </w:tcPr>
          <w:p w14:paraId="14EFEBA3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Single session</w:t>
            </w:r>
          </w:p>
        </w:tc>
        <w:tc>
          <w:tcPr>
            <w:tcW w:w="1073" w:type="dxa"/>
            <w:hideMark/>
          </w:tcPr>
          <w:p w14:paraId="532F8F93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30 min </w:t>
            </w:r>
          </w:p>
        </w:tc>
        <w:tc>
          <w:tcPr>
            <w:tcW w:w="1023" w:type="dxa"/>
            <w:hideMark/>
          </w:tcPr>
          <w:p w14:paraId="62A3DF8E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Physician faculty </w:t>
            </w:r>
          </w:p>
        </w:tc>
        <w:tc>
          <w:tcPr>
            <w:tcW w:w="1060" w:type="dxa"/>
            <w:hideMark/>
          </w:tcPr>
          <w:p w14:paraId="43C42CAB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364" w:type="dxa"/>
            <w:hideMark/>
          </w:tcPr>
          <w:p w14:paraId="57F26D0B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Students more aware of strategies to identify and mitigate bias in care of patients.</w:t>
            </w:r>
          </w:p>
        </w:tc>
        <w:tc>
          <w:tcPr>
            <w:tcW w:w="1264" w:type="dxa"/>
            <w:noWrap/>
            <w:hideMark/>
          </w:tcPr>
          <w:p w14:paraId="0A4E1F6F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8.5</w:t>
            </w:r>
          </w:p>
        </w:tc>
      </w:tr>
      <w:tr w:rsidR="00DF15D8" w:rsidRPr="000C3E68" w14:paraId="7857872E" w14:textId="77777777" w:rsidTr="00E366DE">
        <w:trPr>
          <w:trHeight w:val="2816"/>
        </w:trPr>
        <w:tc>
          <w:tcPr>
            <w:tcW w:w="1430" w:type="dxa"/>
            <w:hideMark/>
          </w:tcPr>
          <w:p w14:paraId="335A7147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Conejero</w:t>
            </w:r>
            <w:proofErr w:type="spellEnd"/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2024</w:t>
            </w:r>
          </w:p>
        </w:tc>
        <w:tc>
          <w:tcPr>
            <w:tcW w:w="1429" w:type="dxa"/>
            <w:hideMark/>
          </w:tcPr>
          <w:p w14:paraId="2FB879B3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Learning to observe art to better understand the patients: A pilot study</w:t>
            </w:r>
          </w:p>
        </w:tc>
        <w:tc>
          <w:tcPr>
            <w:tcW w:w="1960" w:type="dxa"/>
            <w:hideMark/>
          </w:tcPr>
          <w:p w14:paraId="532197C0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Artwork observation for residents to increase empathy, tolerance for ambiguity, observation, and communication skills</w:t>
            </w:r>
          </w:p>
        </w:tc>
        <w:tc>
          <w:tcPr>
            <w:tcW w:w="863" w:type="dxa"/>
            <w:hideMark/>
          </w:tcPr>
          <w:p w14:paraId="4AC784C7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France</w:t>
            </w:r>
          </w:p>
        </w:tc>
        <w:tc>
          <w:tcPr>
            <w:tcW w:w="1482" w:type="dxa"/>
            <w:hideMark/>
          </w:tcPr>
          <w:p w14:paraId="633DB2F0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Residents</w:t>
            </w:r>
          </w:p>
        </w:tc>
        <w:tc>
          <w:tcPr>
            <w:tcW w:w="1126" w:type="dxa"/>
            <w:hideMark/>
          </w:tcPr>
          <w:p w14:paraId="51068990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31</w:t>
            </w:r>
          </w:p>
        </w:tc>
        <w:tc>
          <w:tcPr>
            <w:tcW w:w="1221" w:type="dxa"/>
            <w:hideMark/>
          </w:tcPr>
          <w:p w14:paraId="02D83421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Multisession</w:t>
            </w:r>
          </w:p>
        </w:tc>
        <w:tc>
          <w:tcPr>
            <w:tcW w:w="1073" w:type="dxa"/>
            <w:hideMark/>
          </w:tcPr>
          <w:p w14:paraId="3B548F29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4.5h</w:t>
            </w:r>
          </w:p>
        </w:tc>
        <w:tc>
          <w:tcPr>
            <w:tcW w:w="1023" w:type="dxa"/>
            <w:hideMark/>
          </w:tcPr>
          <w:p w14:paraId="3604E214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Museum educator and Physician faculty  </w:t>
            </w:r>
          </w:p>
        </w:tc>
        <w:tc>
          <w:tcPr>
            <w:tcW w:w="1060" w:type="dxa"/>
            <w:hideMark/>
          </w:tcPr>
          <w:p w14:paraId="7461DCFF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364" w:type="dxa"/>
            <w:hideMark/>
          </w:tcPr>
          <w:p w14:paraId="69682AA1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VTS may enhance observation, empathy, and tolerance of uncertainty, fostering self-reflection and protecting medical students during psychologically vulnerable periods</w:t>
            </w:r>
          </w:p>
        </w:tc>
        <w:tc>
          <w:tcPr>
            <w:tcW w:w="1264" w:type="dxa"/>
            <w:noWrap/>
            <w:hideMark/>
          </w:tcPr>
          <w:p w14:paraId="5C385667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</w:t>
            </w:r>
          </w:p>
        </w:tc>
      </w:tr>
      <w:tr w:rsidR="00DF15D8" w:rsidRPr="000C3E68" w14:paraId="0CAC3690" w14:textId="77777777" w:rsidTr="00E366DE">
        <w:trPr>
          <w:trHeight w:val="2051"/>
        </w:trPr>
        <w:tc>
          <w:tcPr>
            <w:tcW w:w="1430" w:type="dxa"/>
            <w:hideMark/>
          </w:tcPr>
          <w:p w14:paraId="50E9E0C7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Kim 2024</w:t>
            </w:r>
          </w:p>
        </w:tc>
        <w:tc>
          <w:tcPr>
            <w:tcW w:w="1429" w:type="dxa"/>
            <w:hideMark/>
          </w:tcPr>
          <w:p w14:paraId="37610FE1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The Museum as a Shared Space: Developing Contextual and Cross-Disciplinary Approaches to Arts-Based Education</w:t>
            </w:r>
          </w:p>
        </w:tc>
        <w:tc>
          <w:tcPr>
            <w:tcW w:w="1960" w:type="dxa"/>
            <w:hideMark/>
          </w:tcPr>
          <w:p w14:paraId="21AAFF8F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Outside the Frame optional elective for 2nd year medical students transitioning between preclinical and clinical rotations.</w:t>
            </w:r>
          </w:p>
        </w:tc>
        <w:tc>
          <w:tcPr>
            <w:tcW w:w="863" w:type="dxa"/>
            <w:hideMark/>
          </w:tcPr>
          <w:p w14:paraId="381ADC1A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United States</w:t>
            </w:r>
          </w:p>
        </w:tc>
        <w:tc>
          <w:tcPr>
            <w:tcW w:w="1482" w:type="dxa"/>
            <w:hideMark/>
          </w:tcPr>
          <w:p w14:paraId="797AB266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Medical students</w:t>
            </w:r>
          </w:p>
        </w:tc>
        <w:tc>
          <w:tcPr>
            <w:tcW w:w="1126" w:type="dxa"/>
            <w:hideMark/>
          </w:tcPr>
          <w:p w14:paraId="731AF4E7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13</w:t>
            </w:r>
          </w:p>
        </w:tc>
        <w:tc>
          <w:tcPr>
            <w:tcW w:w="1221" w:type="dxa"/>
            <w:hideMark/>
          </w:tcPr>
          <w:p w14:paraId="6C3239E0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Multisession</w:t>
            </w:r>
          </w:p>
        </w:tc>
        <w:tc>
          <w:tcPr>
            <w:tcW w:w="1073" w:type="dxa"/>
            <w:hideMark/>
          </w:tcPr>
          <w:p w14:paraId="5DE33F3C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Unspecified  </w:t>
            </w:r>
          </w:p>
        </w:tc>
        <w:tc>
          <w:tcPr>
            <w:tcW w:w="1023" w:type="dxa"/>
            <w:hideMark/>
          </w:tcPr>
          <w:p w14:paraId="71FDBA2F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Museum educator, Physician faculty, and student</w:t>
            </w:r>
          </w:p>
        </w:tc>
        <w:tc>
          <w:tcPr>
            <w:tcW w:w="1060" w:type="dxa"/>
            <w:hideMark/>
          </w:tcPr>
          <w:p w14:paraId="2DDC91AA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364" w:type="dxa"/>
            <w:hideMark/>
          </w:tcPr>
          <w:p w14:paraId="01CCF284" w14:textId="77777777" w:rsidR="00DF15D8" w:rsidRPr="000C3E68" w:rsidRDefault="00DF15D8" w:rsidP="004A136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This pilot program used museum-based learning to promote contextual thinking and interdisciplinary dialogue, supporting students’ transition to clinical practice.</w:t>
            </w:r>
          </w:p>
        </w:tc>
        <w:tc>
          <w:tcPr>
            <w:tcW w:w="1264" w:type="dxa"/>
            <w:noWrap/>
            <w:hideMark/>
          </w:tcPr>
          <w:p w14:paraId="2E805792" w14:textId="77777777" w:rsidR="00DF15D8" w:rsidRPr="000C3E68" w:rsidRDefault="00DF15D8" w:rsidP="004A136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7.5</w:t>
            </w:r>
          </w:p>
        </w:tc>
      </w:tr>
      <w:tr w:rsidR="00F665B7" w:rsidRPr="000C3E68" w14:paraId="1D5F84BB" w14:textId="77777777" w:rsidTr="00E366DE">
        <w:trPr>
          <w:trHeight w:val="2960"/>
        </w:trPr>
        <w:tc>
          <w:tcPr>
            <w:tcW w:w="1430" w:type="dxa"/>
            <w:hideMark/>
          </w:tcPr>
          <w:p w14:paraId="7B81E901" w14:textId="77777777" w:rsidR="00F665B7" w:rsidRPr="000C3E68" w:rsidRDefault="00F665B7" w:rsidP="00F665B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Butt 2024</w:t>
            </w:r>
          </w:p>
        </w:tc>
        <w:tc>
          <w:tcPr>
            <w:tcW w:w="1429" w:type="dxa"/>
            <w:hideMark/>
          </w:tcPr>
          <w:p w14:paraId="41D4D070" w14:textId="77777777" w:rsidR="00F665B7" w:rsidRPr="000C3E68" w:rsidRDefault="00F665B7" w:rsidP="00F665B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The role of a humanities curriculum in a dermatology residency: A qualitative evaluation of a novel “</w:t>
            </w:r>
            <w:proofErr w:type="spellStart"/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Dermanities</w:t>
            </w:r>
            <w:proofErr w:type="spellEnd"/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” curriculum</w:t>
            </w:r>
          </w:p>
        </w:tc>
        <w:tc>
          <w:tcPr>
            <w:tcW w:w="1960" w:type="dxa"/>
            <w:hideMark/>
          </w:tcPr>
          <w:p w14:paraId="1C4D22F2" w14:textId="77777777" w:rsidR="00F665B7" w:rsidRPr="000C3E68" w:rsidRDefault="00F665B7" w:rsidP="00F665B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Implement and assess the impact of a humanities-based medical education course on an existing dermatology curriculum for residents </w:t>
            </w:r>
          </w:p>
        </w:tc>
        <w:tc>
          <w:tcPr>
            <w:tcW w:w="863" w:type="dxa"/>
            <w:hideMark/>
          </w:tcPr>
          <w:p w14:paraId="5642519D" w14:textId="77777777" w:rsidR="00F665B7" w:rsidRPr="000C3E68" w:rsidRDefault="00F665B7" w:rsidP="00F665B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United States </w:t>
            </w:r>
          </w:p>
        </w:tc>
        <w:tc>
          <w:tcPr>
            <w:tcW w:w="1482" w:type="dxa"/>
            <w:hideMark/>
          </w:tcPr>
          <w:p w14:paraId="4941DA9D" w14:textId="77777777" w:rsidR="00F665B7" w:rsidRPr="000C3E68" w:rsidRDefault="00F665B7" w:rsidP="00F665B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Residents</w:t>
            </w:r>
          </w:p>
        </w:tc>
        <w:tc>
          <w:tcPr>
            <w:tcW w:w="1126" w:type="dxa"/>
            <w:hideMark/>
          </w:tcPr>
          <w:p w14:paraId="7E6C860F" w14:textId="77777777" w:rsidR="00F665B7" w:rsidRPr="000C3E68" w:rsidRDefault="00F665B7" w:rsidP="00F665B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1221" w:type="dxa"/>
            <w:hideMark/>
          </w:tcPr>
          <w:p w14:paraId="245FE32A" w14:textId="77777777" w:rsidR="00F665B7" w:rsidRPr="000C3E68" w:rsidRDefault="00F665B7" w:rsidP="00F665B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Multisession</w:t>
            </w:r>
          </w:p>
        </w:tc>
        <w:tc>
          <w:tcPr>
            <w:tcW w:w="1073" w:type="dxa"/>
            <w:hideMark/>
          </w:tcPr>
          <w:p w14:paraId="0D9A8386" w14:textId="77777777" w:rsidR="00F665B7" w:rsidRPr="000C3E68" w:rsidRDefault="00F665B7" w:rsidP="00F665B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Unspecified  </w:t>
            </w:r>
          </w:p>
        </w:tc>
        <w:tc>
          <w:tcPr>
            <w:tcW w:w="1023" w:type="dxa"/>
            <w:hideMark/>
          </w:tcPr>
          <w:p w14:paraId="7BB4672B" w14:textId="7013BBD5" w:rsidR="00F665B7" w:rsidRPr="000C3E68" w:rsidRDefault="00F665B7" w:rsidP="00F665B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Physician </w:t>
            </w:r>
            <w:r w:rsidR="0094295E"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f</w:t>
            </w: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aculty </w:t>
            </w:r>
          </w:p>
        </w:tc>
        <w:tc>
          <w:tcPr>
            <w:tcW w:w="1060" w:type="dxa"/>
            <w:hideMark/>
          </w:tcPr>
          <w:p w14:paraId="52E6E55D" w14:textId="77777777" w:rsidR="00F665B7" w:rsidRPr="000C3E68" w:rsidRDefault="00F665B7" w:rsidP="00F665B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364" w:type="dxa"/>
            <w:hideMark/>
          </w:tcPr>
          <w:p w14:paraId="7EFA0DA7" w14:textId="77777777" w:rsidR="00F665B7" w:rsidRPr="000C3E68" w:rsidRDefault="00F665B7" w:rsidP="00F665B7">
            <w:pPr>
              <w:spacing w:after="24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 pilot humanities course in dermatology residency enhanced self-awareness and interpersonal skills, though clinical application of these insights needs reinforcement.</w:t>
            </w: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</w: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</w: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</w: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</w: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</w:r>
          </w:p>
        </w:tc>
        <w:tc>
          <w:tcPr>
            <w:tcW w:w="1264" w:type="dxa"/>
            <w:noWrap/>
            <w:hideMark/>
          </w:tcPr>
          <w:p w14:paraId="59EABCF2" w14:textId="77777777" w:rsidR="00F665B7" w:rsidRPr="000C3E68" w:rsidRDefault="00F665B7" w:rsidP="00F665B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N/A</w:t>
            </w:r>
          </w:p>
        </w:tc>
      </w:tr>
      <w:tr w:rsidR="00F665B7" w:rsidRPr="000C3E68" w14:paraId="7CB6CEB5" w14:textId="77777777" w:rsidTr="00E366DE">
        <w:trPr>
          <w:trHeight w:val="3360"/>
        </w:trPr>
        <w:tc>
          <w:tcPr>
            <w:tcW w:w="1430" w:type="dxa"/>
            <w:hideMark/>
          </w:tcPr>
          <w:p w14:paraId="2316295D" w14:textId="77777777" w:rsidR="00F665B7" w:rsidRPr="000C3E68" w:rsidRDefault="00F665B7" w:rsidP="00F665B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Balhara 2024</w:t>
            </w:r>
          </w:p>
        </w:tc>
        <w:tc>
          <w:tcPr>
            <w:tcW w:w="1429" w:type="dxa"/>
            <w:hideMark/>
          </w:tcPr>
          <w:p w14:paraId="243D97C6" w14:textId="77777777" w:rsidR="00F665B7" w:rsidRPr="000C3E68" w:rsidRDefault="00F665B7" w:rsidP="00F665B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Bringing abstract concepts to life: A health humanities-based approach to teaching social determinants of health.</w:t>
            </w:r>
          </w:p>
        </w:tc>
        <w:tc>
          <w:tcPr>
            <w:tcW w:w="1960" w:type="dxa"/>
            <w:hideMark/>
          </w:tcPr>
          <w:p w14:paraId="69F4493D" w14:textId="23CDA580" w:rsidR="00F665B7" w:rsidRPr="000C3E68" w:rsidRDefault="00F665B7" w:rsidP="00F665B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Use of arts-based teaching to help residents enhance their comfort with understanding, navigating</w:t>
            </w:r>
            <w:r w:rsidR="00D15525"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,</w:t>
            </w: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and applying the social determinants of health in their clinical practice </w:t>
            </w:r>
          </w:p>
        </w:tc>
        <w:tc>
          <w:tcPr>
            <w:tcW w:w="863" w:type="dxa"/>
            <w:hideMark/>
          </w:tcPr>
          <w:p w14:paraId="5BAA9FD8" w14:textId="77777777" w:rsidR="00F665B7" w:rsidRPr="000C3E68" w:rsidRDefault="00F665B7" w:rsidP="00F665B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United States</w:t>
            </w:r>
          </w:p>
        </w:tc>
        <w:tc>
          <w:tcPr>
            <w:tcW w:w="1482" w:type="dxa"/>
            <w:hideMark/>
          </w:tcPr>
          <w:p w14:paraId="3BC316E2" w14:textId="77777777" w:rsidR="00F665B7" w:rsidRPr="000C3E68" w:rsidRDefault="00F665B7" w:rsidP="00F665B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Residents</w:t>
            </w:r>
          </w:p>
        </w:tc>
        <w:tc>
          <w:tcPr>
            <w:tcW w:w="1126" w:type="dxa"/>
            <w:hideMark/>
          </w:tcPr>
          <w:p w14:paraId="4651A7C7" w14:textId="77777777" w:rsidR="00F665B7" w:rsidRPr="000C3E68" w:rsidRDefault="00F665B7" w:rsidP="00F665B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52</w:t>
            </w:r>
          </w:p>
        </w:tc>
        <w:tc>
          <w:tcPr>
            <w:tcW w:w="1221" w:type="dxa"/>
            <w:hideMark/>
          </w:tcPr>
          <w:p w14:paraId="459E68AA" w14:textId="77777777" w:rsidR="00F665B7" w:rsidRPr="000C3E68" w:rsidRDefault="00F665B7" w:rsidP="00F665B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Multisession</w:t>
            </w:r>
          </w:p>
        </w:tc>
        <w:tc>
          <w:tcPr>
            <w:tcW w:w="1073" w:type="dxa"/>
            <w:hideMark/>
          </w:tcPr>
          <w:p w14:paraId="692226C2" w14:textId="77777777" w:rsidR="00F665B7" w:rsidRPr="000C3E68" w:rsidRDefault="00F665B7" w:rsidP="00F665B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3h</w:t>
            </w:r>
          </w:p>
        </w:tc>
        <w:tc>
          <w:tcPr>
            <w:tcW w:w="1023" w:type="dxa"/>
            <w:hideMark/>
          </w:tcPr>
          <w:p w14:paraId="5E35DAFC" w14:textId="750FC3BE" w:rsidR="00F665B7" w:rsidRPr="000C3E68" w:rsidRDefault="00F665B7" w:rsidP="00F665B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Physician faculty  </w:t>
            </w:r>
          </w:p>
        </w:tc>
        <w:tc>
          <w:tcPr>
            <w:tcW w:w="1060" w:type="dxa"/>
            <w:hideMark/>
          </w:tcPr>
          <w:p w14:paraId="531ECEB6" w14:textId="77777777" w:rsidR="00F665B7" w:rsidRPr="000C3E68" w:rsidRDefault="00F665B7" w:rsidP="00F665B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364" w:type="dxa"/>
            <w:hideMark/>
          </w:tcPr>
          <w:p w14:paraId="5FECFBCD" w14:textId="77777777" w:rsidR="00F665B7" w:rsidRPr="000C3E68" w:rsidRDefault="00F665B7" w:rsidP="00F665B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Longitudinal humanities programming helps emergency medicine trainees build introspection and understand social context to better address social determinants of health.</w:t>
            </w:r>
          </w:p>
        </w:tc>
        <w:tc>
          <w:tcPr>
            <w:tcW w:w="1264" w:type="dxa"/>
            <w:noWrap/>
            <w:hideMark/>
          </w:tcPr>
          <w:p w14:paraId="2184BF97" w14:textId="77777777" w:rsidR="00F665B7" w:rsidRPr="000C3E68" w:rsidRDefault="00F665B7" w:rsidP="00F665B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C3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8.5</w:t>
            </w:r>
          </w:p>
        </w:tc>
      </w:tr>
    </w:tbl>
    <w:p w14:paraId="6F077C4C" w14:textId="77777777" w:rsidR="000D4483" w:rsidRDefault="000D4483" w:rsidP="00F665B7">
      <w:pPr>
        <w:ind w:left="-1080"/>
      </w:pPr>
    </w:p>
    <w:p w14:paraId="18593C09" w14:textId="61525ACC" w:rsidR="00F665B7" w:rsidRDefault="00F665B7" w:rsidP="00F665B7">
      <w:r>
        <w:t>*</w:t>
      </w:r>
      <w:r w:rsidR="003A7A9F">
        <w:t xml:space="preserve"> Program offered across </w:t>
      </w:r>
      <w:r>
        <w:t>multiple institutions</w:t>
      </w:r>
    </w:p>
    <w:p w14:paraId="7FCFFECD" w14:textId="1D787E13" w:rsidR="00F665B7" w:rsidRDefault="00F665B7" w:rsidP="00F665B7">
      <w:r>
        <w:t>**</w:t>
      </w:r>
      <w:r w:rsidR="003A7A9F">
        <w:t xml:space="preserve">Program included </w:t>
      </w:r>
      <w:r>
        <w:t>VTS only</w:t>
      </w:r>
    </w:p>
    <w:p w14:paraId="6187F07A" w14:textId="49DBB637" w:rsidR="00F665B7" w:rsidRDefault="00F665B7" w:rsidP="00F665B7">
      <w:r>
        <w:t>***</w:t>
      </w:r>
      <w:r w:rsidR="003A7A9F">
        <w:t xml:space="preserve">Program facilitators were specified as </w:t>
      </w:r>
      <w:r>
        <w:t>VTS</w:t>
      </w:r>
      <w:r w:rsidR="003A7A9F">
        <w:t>-</w:t>
      </w:r>
      <w:r>
        <w:t>certified</w:t>
      </w:r>
      <w:r w:rsidR="00A8702A">
        <w:t>, in instances where faculty and museum experts were both certified, they will both be starred</w:t>
      </w:r>
    </w:p>
    <w:p w14:paraId="69F51218" w14:textId="79EF70E4" w:rsidR="00F665B7" w:rsidRPr="00F665B7" w:rsidRDefault="00F665B7" w:rsidP="00F665B7">
      <w:r>
        <w:t>^R</w:t>
      </w:r>
      <w:r w:rsidR="003A7A9F">
        <w:t>andomized controlled trial</w:t>
      </w:r>
    </w:p>
    <w:sectPr w:rsidR="00F665B7" w:rsidRPr="00F665B7" w:rsidSect="00F665B7">
      <w:pgSz w:w="15840" w:h="12240" w:orient="landscape"/>
      <w:pgMar w:top="648" w:right="1440" w:bottom="1440" w:left="1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5B7"/>
    <w:rsid w:val="0000099A"/>
    <w:rsid w:val="0003412C"/>
    <w:rsid w:val="000C3E68"/>
    <w:rsid w:val="000D4483"/>
    <w:rsid w:val="000F5399"/>
    <w:rsid w:val="00185FCF"/>
    <w:rsid w:val="001B291F"/>
    <w:rsid w:val="001D03A1"/>
    <w:rsid w:val="002458EB"/>
    <w:rsid w:val="00250C2B"/>
    <w:rsid w:val="003A7A9F"/>
    <w:rsid w:val="003C05E7"/>
    <w:rsid w:val="0054463E"/>
    <w:rsid w:val="00564C24"/>
    <w:rsid w:val="00731EB9"/>
    <w:rsid w:val="0094295E"/>
    <w:rsid w:val="00A33542"/>
    <w:rsid w:val="00A8702A"/>
    <w:rsid w:val="00B161CE"/>
    <w:rsid w:val="00B21FB2"/>
    <w:rsid w:val="00B31BE8"/>
    <w:rsid w:val="00B7401D"/>
    <w:rsid w:val="00D15525"/>
    <w:rsid w:val="00D1560C"/>
    <w:rsid w:val="00D86E4C"/>
    <w:rsid w:val="00DF15D8"/>
    <w:rsid w:val="00E366DE"/>
    <w:rsid w:val="00F64AAE"/>
    <w:rsid w:val="00F665B7"/>
    <w:rsid w:val="00FE4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8B3557B"/>
  <w15:chartTrackingRefBased/>
  <w15:docId w15:val="{1F3CCF06-A01D-F046-9C4A-D84FE6273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D15525"/>
  </w:style>
  <w:style w:type="character" w:styleId="CommentReference">
    <w:name w:val="annotation reference"/>
    <w:basedOn w:val="DefaultParagraphFont"/>
    <w:uiPriority w:val="99"/>
    <w:semiHidden/>
    <w:unhideWhenUsed/>
    <w:rsid w:val="00D155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1552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1552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55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5525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3A7A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5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1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3191</Words>
  <Characters>18195</Characters>
  <Application>Microsoft Office Word</Application>
  <DocSecurity>0</DocSecurity>
  <Lines>151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Mariah Robertson</dc:creator>
  <cp:keywords/>
  <dc:description/>
  <cp:lastModifiedBy>Mariah Robertson</cp:lastModifiedBy>
  <cp:revision>2</cp:revision>
  <dcterms:created xsi:type="dcterms:W3CDTF">2026-06-22T02:23:00Z</dcterms:created>
  <dcterms:modified xsi:type="dcterms:W3CDTF">2026-06-22T02:23:00Z</dcterms:modified>
</cp:coreProperties>
</file>