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1A0" w:rsidRDefault="004E074D" w:rsidP="00DE7F83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Table S2</w:t>
      </w:r>
      <w:r w:rsidR="009A61A0" w:rsidRPr="009A61A0">
        <w:rPr>
          <w:rFonts w:ascii="Arial" w:hAnsi="Arial" w:cs="Arial"/>
          <w:b/>
          <w:bCs/>
          <w:sz w:val="24"/>
          <w:szCs w:val="32"/>
        </w:rPr>
        <w:t xml:space="preserve"> </w:t>
      </w:r>
      <w:r w:rsidR="009A61A0" w:rsidRPr="00B35518">
        <w:rPr>
          <w:rFonts w:ascii="Arial" w:hAnsi="Arial" w:cs="Arial"/>
          <w:sz w:val="24"/>
          <w:szCs w:val="32"/>
        </w:rPr>
        <w:t>The proportions of the respondents who wanted to know each element</w:t>
      </w:r>
    </w:p>
    <w:tbl>
      <w:tblPr>
        <w:tblStyle w:val="TableGrid"/>
        <w:tblW w:w="14611" w:type="dxa"/>
        <w:tblInd w:w="-5" w:type="dxa"/>
        <w:tblLook w:val="04A0" w:firstRow="1" w:lastRow="0" w:firstColumn="1" w:lastColumn="0" w:noHBand="0" w:noVBand="1"/>
      </w:tblPr>
      <w:tblGrid>
        <w:gridCol w:w="899"/>
        <w:gridCol w:w="1067"/>
        <w:gridCol w:w="847"/>
        <w:gridCol w:w="867"/>
        <w:gridCol w:w="847"/>
        <w:gridCol w:w="867"/>
        <w:gridCol w:w="847"/>
        <w:gridCol w:w="867"/>
        <w:gridCol w:w="847"/>
        <w:gridCol w:w="867"/>
        <w:gridCol w:w="847"/>
        <w:gridCol w:w="867"/>
        <w:gridCol w:w="847"/>
        <w:gridCol w:w="867"/>
        <w:gridCol w:w="847"/>
        <w:gridCol w:w="667"/>
        <w:gridCol w:w="847"/>
      </w:tblGrid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ind w:left="-1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Element</w:t>
            </w:r>
          </w:p>
        </w:tc>
        <w:tc>
          <w:tcPr>
            <w:tcW w:w="1914" w:type="dxa"/>
            <w:gridSpan w:val="2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9A61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countries</w:t>
            </w:r>
          </w:p>
        </w:tc>
        <w:tc>
          <w:tcPr>
            <w:tcW w:w="1714" w:type="dxa"/>
            <w:gridSpan w:val="2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61A0">
              <w:rPr>
                <w:rFonts w:ascii="Arial" w:hAnsi="Arial" w:cs="Arial"/>
                <w:b/>
                <w:bCs/>
                <w:sz w:val="18"/>
                <w:szCs w:val="18"/>
              </w:rPr>
              <w:t>India</w:t>
            </w:r>
          </w:p>
        </w:tc>
        <w:tc>
          <w:tcPr>
            <w:tcW w:w="1714" w:type="dxa"/>
            <w:gridSpan w:val="2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61A0">
              <w:rPr>
                <w:rFonts w:ascii="Arial" w:hAnsi="Arial" w:cs="Arial"/>
                <w:b/>
                <w:bCs/>
                <w:sz w:val="18"/>
                <w:szCs w:val="18"/>
              </w:rPr>
              <w:t>Indonesia</w:t>
            </w:r>
          </w:p>
        </w:tc>
        <w:tc>
          <w:tcPr>
            <w:tcW w:w="1714" w:type="dxa"/>
            <w:gridSpan w:val="2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61A0">
              <w:rPr>
                <w:rFonts w:ascii="Arial" w:hAnsi="Arial" w:cs="Arial"/>
                <w:b/>
                <w:bCs/>
                <w:sz w:val="18"/>
                <w:szCs w:val="18"/>
              </w:rPr>
              <w:t>Malaysia</w:t>
            </w:r>
          </w:p>
        </w:tc>
        <w:tc>
          <w:tcPr>
            <w:tcW w:w="1714" w:type="dxa"/>
            <w:gridSpan w:val="2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61A0">
              <w:rPr>
                <w:rFonts w:ascii="Arial" w:hAnsi="Arial" w:cs="Arial"/>
                <w:b/>
                <w:bCs/>
                <w:sz w:val="18"/>
                <w:szCs w:val="18"/>
              </w:rPr>
              <w:t>Philippines</w:t>
            </w:r>
          </w:p>
        </w:tc>
        <w:tc>
          <w:tcPr>
            <w:tcW w:w="1714" w:type="dxa"/>
            <w:gridSpan w:val="2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61A0">
              <w:rPr>
                <w:rFonts w:ascii="Arial" w:hAnsi="Arial" w:cs="Arial"/>
                <w:b/>
                <w:bCs/>
                <w:sz w:val="18"/>
                <w:szCs w:val="18"/>
              </w:rPr>
              <w:t>Sri Lanka</w:t>
            </w:r>
          </w:p>
        </w:tc>
        <w:tc>
          <w:tcPr>
            <w:tcW w:w="1714" w:type="dxa"/>
            <w:gridSpan w:val="2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61A0">
              <w:rPr>
                <w:rFonts w:ascii="Arial" w:hAnsi="Arial" w:cs="Arial"/>
                <w:b/>
                <w:bCs/>
                <w:sz w:val="18"/>
                <w:szCs w:val="18"/>
              </w:rPr>
              <w:t>Taiwan</w:t>
            </w:r>
          </w:p>
        </w:tc>
        <w:tc>
          <w:tcPr>
            <w:tcW w:w="1514" w:type="dxa"/>
            <w:gridSpan w:val="2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61A0">
              <w:rPr>
                <w:rFonts w:ascii="Arial" w:hAnsi="Arial" w:cs="Arial"/>
                <w:b/>
                <w:bCs/>
                <w:sz w:val="18"/>
                <w:szCs w:val="18"/>
              </w:rPr>
              <w:t>Thailand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1979/2100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375/410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285/291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474/507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252/266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278/301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90/97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(92.8%)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1880/2091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361/410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(88.0%)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269/286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471/505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239/265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233/299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(77.9%)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220/229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87/97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(89.7%)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Affil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1902/2083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354/404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(87.6%)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273/284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475/503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240/267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251/299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(83.9%)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(98.3%)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84/97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(86.6%)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Spons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1716/2082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(82.4%)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331/400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(82.8%)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211/291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(72.5%)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450/501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230/266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202/299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(67.6%)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216/229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(94.3%)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76/96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(79.2%)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Resea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1969/2095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380/406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265/293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479/504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250/266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274/300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227/229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94/97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Eligib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1997/2104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392/407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281/298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478/506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253/267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276/300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227/229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90/97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(92.8%)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Numb</w:t>
            </w:r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1705/2092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(81.5%)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332/403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(82.4%)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225/298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(75.7%)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411/502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(81.9%)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230/265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217/299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(72.6%)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210/228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80/97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(82.5%)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Volun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1939/2093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364/409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263/292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463/503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251/266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280/298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93/97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Altern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1884/2088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373/410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255/291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(87.6%)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438/504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248/261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256/297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89/97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(91.8%)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Backg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1946/2084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368/406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283/292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473/507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251/255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268/299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221/228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(96.9%)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82/97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(84.5%)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Interv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1980/2080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386/406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280/292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477/504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251/256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263/296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(88.9%)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227/229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96/97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(99.0%)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coAE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2003/2082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379/401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281/292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482/506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258/261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280/296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227/229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96/97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(99.0%)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allAE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1976/2086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377/406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270/292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480/504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258/262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269/296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226/229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96/97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(99.0%)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Purp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2008/2093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385/410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278/291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485/507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258/263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281/297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226/228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95/97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Desig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1863/2078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349/403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257/290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(88.6%)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438/500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(87.6%)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245/261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260/298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(87.2%)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223/229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(97.4%)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91/97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(93.8%)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Durat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1932/2069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372/404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256/287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465/501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252/258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271/293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226/229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90/97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(92.8%)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Proc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1982/2089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388/409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264/292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482/503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256/262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276/297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227/229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89/97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(91.8%)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eProc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1922/2075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361/401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265/290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468/502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259/263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253/294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227/229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89/96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(92.7%)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mjRis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1987/2077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381/403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278/292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480/501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255/260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274/296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(98.3%)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94/96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miRis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1953/2077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377/405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268/292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466/501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252/259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271/295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223/228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(97.8%)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96/97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(99.0%)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ufRis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1879/2043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379/405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274/292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427/481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(88.8%)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237/252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250/288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87/97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(89.7%)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dBene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2033/2088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393/407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286/292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487/503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262/265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283/295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(98.3%)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97/97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(100%)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iBene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2016/2096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394/407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283/293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482/506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262/265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278/300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222/228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(97.4%)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95/97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sBene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1967/2049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393/409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283/297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483/504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262/265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231/248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222/229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(96.9%)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93/97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cWith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1843/2039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356/405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(87.9%)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246/299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(82.3%)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450/503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254/262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218/244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226/229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93/97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nInfo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1943/2048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382/407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272/298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476/503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263/265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229/249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226/229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95/97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Term</w:t>
            </w:r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1915/2045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359/405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(88.6%)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280/299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471/503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260/265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225/247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226/229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94/97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pBene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1931/2048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385/407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283/299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467/506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258/263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221/247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227/229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90/97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(92.8%)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Confi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1916/2048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373/409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278/299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467/506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257/263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221/246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225/228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(98.7%)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95/97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Stora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1798/2041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(88.1%)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348/407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(85.5%)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239/292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(81.8%)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449/507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(88.6%)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250/262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195/247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(78.9%)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221/229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(96.5%)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96/97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(99.0%)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Reuse</w:t>
            </w:r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1829/2043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356/406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(87.7%)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258/298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449/505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(88.9%)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253/263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194/245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(79.2%)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224/229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(97.8%)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95/97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lastRenderedPageBreak/>
              <w:t>Paym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1768/2040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(86.7%)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339/408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(83.1%)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255/298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(85.6%)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428/505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(84.8%)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246/260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193/243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(79.4%)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222/229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(96.9%)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85/97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(87.6%)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Expen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1803/2025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(89.0%)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349/407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(85.7%)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253/298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(84.9%)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451/506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(89.1%)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247/259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(95.4%)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205/245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(83.7%)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227/229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71/81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(87.7%)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Compe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1938/2038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389/409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275/291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476/507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252/261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229/245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226/228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(99.1%)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91/97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(93.8%)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cInfo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1952/2040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387/409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290/297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(97.6%)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479/505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260/263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220/241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(91.3%)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224/228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(98.2%)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92/97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(94.8%)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cInfoR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1927/2035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379/408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280/295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(94.9%)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473/504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(93.8%)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259/263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(98.5%)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218/240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(90.8%)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224/228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(98.2%)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94/97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(96.9%)</w:t>
            </w:r>
          </w:p>
        </w:tc>
      </w:tr>
      <w:tr w:rsidR="009A61A0" w:rsidRPr="009A61A0" w:rsidTr="009A61A0">
        <w:tc>
          <w:tcPr>
            <w:tcW w:w="899" w:type="dxa"/>
          </w:tcPr>
          <w:p w:rsidR="009A61A0" w:rsidRPr="009A61A0" w:rsidRDefault="009A61A0" w:rsidP="009A61A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61A0">
              <w:rPr>
                <w:rFonts w:ascii="Arial" w:hAnsi="Arial" w:cs="Arial"/>
                <w:sz w:val="18"/>
                <w:szCs w:val="18"/>
              </w:rPr>
              <w:t>Coi</w:t>
            </w:r>
            <w:proofErr w:type="spellEnd"/>
          </w:p>
        </w:tc>
        <w:tc>
          <w:tcPr>
            <w:tcW w:w="10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1711/2020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(84.7%)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321/406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(79.1%)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211/286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(73.8%)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447/504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(88.7%)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250/261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(95.8%)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168/238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(70.6%)</w:t>
            </w:r>
          </w:p>
        </w:tc>
        <w:tc>
          <w:tcPr>
            <w:tcW w:w="8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224/228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(98.2%)</w:t>
            </w:r>
          </w:p>
        </w:tc>
        <w:tc>
          <w:tcPr>
            <w:tcW w:w="66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90/97</w:t>
            </w:r>
          </w:p>
        </w:tc>
        <w:tc>
          <w:tcPr>
            <w:tcW w:w="847" w:type="dxa"/>
          </w:tcPr>
          <w:p w:rsidR="009A61A0" w:rsidRPr="009A61A0" w:rsidRDefault="009A61A0" w:rsidP="009A61A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A0">
              <w:rPr>
                <w:rFonts w:ascii="Arial" w:hAnsi="Arial" w:cs="Arial"/>
                <w:sz w:val="18"/>
                <w:szCs w:val="18"/>
              </w:rPr>
              <w:t>(92.8%)</w:t>
            </w:r>
          </w:p>
        </w:tc>
      </w:tr>
    </w:tbl>
    <w:p w:rsidR="009A61A0" w:rsidRPr="00B35518" w:rsidRDefault="00243275" w:rsidP="00DE7F83">
      <w:pPr>
        <w:spacing w:line="240" w:lineRule="auto"/>
        <w:rPr>
          <w:rFonts w:ascii="Arial" w:hAnsi="Arial" w:cs="Arial"/>
          <w:b/>
          <w:bCs/>
          <w:sz w:val="28"/>
        </w:rPr>
      </w:pPr>
      <w:r w:rsidRPr="00B35518">
        <w:rPr>
          <w:rFonts w:ascii="Arial" w:hAnsi="Arial" w:cs="Arial"/>
          <w:sz w:val="20"/>
          <w:szCs w:val="24"/>
        </w:rPr>
        <w:t>The 5-item Likert scale was transformed into the binary outcome: ‘1’ or ‘2’ = did not want to know; ‘3’ or ‘4’ or ‘5’ = wanted to know.  The data are presented as ‘proportion (percentage)’.</w:t>
      </w:r>
    </w:p>
    <w:p w:rsidR="00CF1A1C" w:rsidRPr="00B35518" w:rsidRDefault="00CF1A1C" w:rsidP="00B35518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sectPr w:rsidR="00CF1A1C" w:rsidRPr="00B35518" w:rsidSect="00D16B73">
      <w:footerReference w:type="default" r:id="rId6"/>
      <w:pgSz w:w="15840" w:h="12240" w:orient="landscape"/>
      <w:pgMar w:top="720" w:right="720" w:bottom="720" w:left="720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CE1" w:rsidRDefault="00DE6CE1" w:rsidP="00B64E73">
      <w:pPr>
        <w:spacing w:after="0" w:line="240" w:lineRule="auto"/>
      </w:pPr>
      <w:r>
        <w:separator/>
      </w:r>
    </w:p>
  </w:endnote>
  <w:endnote w:type="continuationSeparator" w:id="0">
    <w:p w:rsidR="00DE6CE1" w:rsidRDefault="00DE6CE1" w:rsidP="00B64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89164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4"/>
      </w:rPr>
    </w:sdtEndPr>
    <w:sdtContent>
      <w:p w:rsidR="003B420A" w:rsidRPr="00D16B73" w:rsidRDefault="0086266F" w:rsidP="0086266F">
        <w:pPr>
          <w:pStyle w:val="Footer"/>
          <w:jc w:val="center"/>
          <w:rPr>
            <w:rFonts w:ascii="Arial" w:hAnsi="Arial" w:cs="Arial"/>
            <w:sz w:val="20"/>
            <w:szCs w:val="24"/>
          </w:rPr>
        </w:pPr>
        <w:r w:rsidRPr="00D16B73">
          <w:rPr>
            <w:rFonts w:ascii="Arial" w:hAnsi="Arial" w:cs="Arial"/>
            <w:sz w:val="20"/>
            <w:szCs w:val="24"/>
          </w:rPr>
          <w:fldChar w:fldCharType="begin"/>
        </w:r>
        <w:r w:rsidRPr="00D16B73">
          <w:rPr>
            <w:rFonts w:ascii="Arial" w:hAnsi="Arial" w:cs="Arial"/>
            <w:sz w:val="20"/>
            <w:szCs w:val="24"/>
          </w:rPr>
          <w:instrText xml:space="preserve"> PAGE   \* MERGEFORMAT </w:instrText>
        </w:r>
        <w:r w:rsidRPr="00D16B73">
          <w:rPr>
            <w:rFonts w:ascii="Arial" w:hAnsi="Arial" w:cs="Arial"/>
            <w:sz w:val="20"/>
            <w:szCs w:val="24"/>
          </w:rPr>
          <w:fldChar w:fldCharType="separate"/>
        </w:r>
        <w:r w:rsidR="00B35518">
          <w:rPr>
            <w:rFonts w:ascii="Arial" w:hAnsi="Arial" w:cs="Arial"/>
            <w:noProof/>
            <w:sz w:val="20"/>
            <w:szCs w:val="24"/>
          </w:rPr>
          <w:t>1</w:t>
        </w:r>
        <w:r w:rsidRPr="00D16B73">
          <w:rPr>
            <w:rFonts w:ascii="Arial" w:hAnsi="Arial" w:cs="Arial"/>
            <w:noProof/>
            <w:sz w:val="20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CE1" w:rsidRDefault="00DE6CE1" w:rsidP="00B64E73">
      <w:pPr>
        <w:spacing w:after="0" w:line="240" w:lineRule="auto"/>
      </w:pPr>
      <w:r>
        <w:separator/>
      </w:r>
    </w:p>
  </w:footnote>
  <w:footnote w:type="continuationSeparator" w:id="0">
    <w:p w:rsidR="00DE6CE1" w:rsidRDefault="00DE6CE1" w:rsidP="00B64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73"/>
    <w:rsid w:val="00243275"/>
    <w:rsid w:val="00362093"/>
    <w:rsid w:val="003B420A"/>
    <w:rsid w:val="004B3933"/>
    <w:rsid w:val="004E074D"/>
    <w:rsid w:val="005C4704"/>
    <w:rsid w:val="005F0120"/>
    <w:rsid w:val="0075159C"/>
    <w:rsid w:val="0086266F"/>
    <w:rsid w:val="00941480"/>
    <w:rsid w:val="009922E6"/>
    <w:rsid w:val="009A61A0"/>
    <w:rsid w:val="00B337E5"/>
    <w:rsid w:val="00B35518"/>
    <w:rsid w:val="00B64E73"/>
    <w:rsid w:val="00BE5267"/>
    <w:rsid w:val="00CD6ABB"/>
    <w:rsid w:val="00CF1A1C"/>
    <w:rsid w:val="00D16B73"/>
    <w:rsid w:val="00DE6CE1"/>
    <w:rsid w:val="00DE7F83"/>
    <w:rsid w:val="00ED0DA0"/>
    <w:rsid w:val="00F41AA8"/>
    <w:rsid w:val="00F7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E0053"/>
  <w15:chartTrackingRefBased/>
  <w15:docId w15:val="{9B0F8B3C-5DAC-40A8-91E5-5E7E4308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E73"/>
  </w:style>
  <w:style w:type="paragraph" w:styleId="Footer">
    <w:name w:val="footer"/>
    <w:basedOn w:val="Normal"/>
    <w:link w:val="FooterChar"/>
    <w:uiPriority w:val="99"/>
    <w:unhideWhenUsed/>
    <w:rsid w:val="00B64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E73"/>
  </w:style>
  <w:style w:type="table" w:styleId="TableGrid">
    <w:name w:val="Table Grid"/>
    <w:basedOn w:val="TableNormal"/>
    <w:uiPriority w:val="39"/>
    <w:rsid w:val="00B6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A61A0"/>
    <w:rPr>
      <w:i/>
      <w:iCs/>
    </w:rPr>
  </w:style>
  <w:style w:type="paragraph" w:styleId="ListParagraph">
    <w:name w:val="List Paragraph"/>
    <w:basedOn w:val="Normal"/>
    <w:uiPriority w:val="34"/>
    <w:qFormat/>
    <w:rsid w:val="009A6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2018-01-07T09:50:00Z</cp:lastPrinted>
  <dcterms:created xsi:type="dcterms:W3CDTF">2018-08-25T02:56:00Z</dcterms:created>
  <dcterms:modified xsi:type="dcterms:W3CDTF">2018-08-25T03:04:00Z</dcterms:modified>
</cp:coreProperties>
</file>