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337A2" w14:textId="77777777" w:rsidR="00532BB4" w:rsidRPr="00A66F5B" w:rsidRDefault="00532BB4" w:rsidP="00532B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Supplement Table 7. </w:t>
      </w:r>
      <w:r w:rsidRPr="00A66F5B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Association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Pr="00A66F5B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willingness to participate in biobank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with awareness, trust and</w:t>
      </w:r>
      <w:r w:rsidRPr="00A66F5B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socio-demographic factors – results of logistic regression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2410"/>
        <w:gridCol w:w="1508"/>
      </w:tblGrid>
      <w:tr w:rsidR="00532BB4" w:rsidRPr="00F76C19" w14:paraId="20793539" w14:textId="77777777" w:rsidTr="00B039E0">
        <w:tc>
          <w:tcPr>
            <w:tcW w:w="3256" w:type="dxa"/>
          </w:tcPr>
          <w:p w14:paraId="5CDA1492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76C19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Variable </w:t>
            </w:r>
          </w:p>
        </w:tc>
        <w:tc>
          <w:tcPr>
            <w:tcW w:w="1842" w:type="dxa"/>
          </w:tcPr>
          <w:p w14:paraId="35541342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OR</w:t>
            </w:r>
          </w:p>
        </w:tc>
        <w:tc>
          <w:tcPr>
            <w:tcW w:w="2410" w:type="dxa"/>
          </w:tcPr>
          <w:p w14:paraId="7573AC3B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1508" w:type="dxa"/>
          </w:tcPr>
          <w:p w14:paraId="71A34ACB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value </w:t>
            </w:r>
          </w:p>
        </w:tc>
      </w:tr>
      <w:tr w:rsidR="00532BB4" w:rsidRPr="00F76C19" w14:paraId="63E02B36" w14:textId="77777777" w:rsidTr="00B039E0">
        <w:tc>
          <w:tcPr>
            <w:tcW w:w="3256" w:type="dxa"/>
          </w:tcPr>
          <w:p w14:paraId="64FB9FB3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Passive awareness </w:t>
            </w:r>
          </w:p>
        </w:tc>
        <w:tc>
          <w:tcPr>
            <w:tcW w:w="1842" w:type="dxa"/>
          </w:tcPr>
          <w:p w14:paraId="242A879F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0.52</w:t>
            </w:r>
          </w:p>
        </w:tc>
        <w:tc>
          <w:tcPr>
            <w:tcW w:w="2410" w:type="dxa"/>
          </w:tcPr>
          <w:p w14:paraId="0EA1A054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0.28; 0.96</w:t>
            </w:r>
          </w:p>
        </w:tc>
        <w:tc>
          <w:tcPr>
            <w:tcW w:w="1508" w:type="dxa"/>
          </w:tcPr>
          <w:p w14:paraId="69906784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0.04</w:t>
            </w:r>
          </w:p>
        </w:tc>
      </w:tr>
      <w:tr w:rsidR="00532BB4" w:rsidRPr="00F76C19" w14:paraId="6C54FCF3" w14:textId="77777777" w:rsidTr="00B039E0">
        <w:tc>
          <w:tcPr>
            <w:tcW w:w="3256" w:type="dxa"/>
          </w:tcPr>
          <w:p w14:paraId="29E6A4EA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Absence of trust </w:t>
            </w:r>
          </w:p>
        </w:tc>
        <w:tc>
          <w:tcPr>
            <w:tcW w:w="1842" w:type="dxa"/>
          </w:tcPr>
          <w:p w14:paraId="105166DF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0.21</w:t>
            </w:r>
          </w:p>
        </w:tc>
        <w:tc>
          <w:tcPr>
            <w:tcW w:w="2410" w:type="dxa"/>
          </w:tcPr>
          <w:p w14:paraId="1DE445E4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0.10; 0.44</w:t>
            </w:r>
          </w:p>
        </w:tc>
        <w:tc>
          <w:tcPr>
            <w:tcW w:w="1508" w:type="dxa"/>
          </w:tcPr>
          <w:p w14:paraId="5959FD3D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&lt; 0.01</w:t>
            </w:r>
          </w:p>
        </w:tc>
      </w:tr>
      <w:tr w:rsidR="00532BB4" w:rsidRPr="00F76C19" w14:paraId="63F0B3DE" w14:textId="77777777" w:rsidTr="00B039E0">
        <w:tc>
          <w:tcPr>
            <w:tcW w:w="3256" w:type="dxa"/>
          </w:tcPr>
          <w:p w14:paraId="1378F6C8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Age </w:t>
            </w:r>
          </w:p>
        </w:tc>
        <w:tc>
          <w:tcPr>
            <w:tcW w:w="1842" w:type="dxa"/>
          </w:tcPr>
          <w:p w14:paraId="22A01DEA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0.97</w:t>
            </w:r>
          </w:p>
        </w:tc>
        <w:tc>
          <w:tcPr>
            <w:tcW w:w="2410" w:type="dxa"/>
          </w:tcPr>
          <w:p w14:paraId="73A869E1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0.95; 0.99</w:t>
            </w:r>
          </w:p>
        </w:tc>
        <w:tc>
          <w:tcPr>
            <w:tcW w:w="1508" w:type="dxa"/>
          </w:tcPr>
          <w:p w14:paraId="1EF2CEB5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0.01</w:t>
            </w:r>
          </w:p>
        </w:tc>
      </w:tr>
      <w:tr w:rsidR="00532BB4" w:rsidRPr="00F76C19" w14:paraId="49431157" w14:textId="77777777" w:rsidTr="00B039E0">
        <w:tc>
          <w:tcPr>
            <w:tcW w:w="3256" w:type="dxa"/>
          </w:tcPr>
          <w:p w14:paraId="24313BBE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Male gender </w:t>
            </w:r>
          </w:p>
        </w:tc>
        <w:tc>
          <w:tcPr>
            <w:tcW w:w="1842" w:type="dxa"/>
          </w:tcPr>
          <w:p w14:paraId="0FCDB7AD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0.90</w:t>
            </w:r>
          </w:p>
        </w:tc>
        <w:tc>
          <w:tcPr>
            <w:tcW w:w="2410" w:type="dxa"/>
          </w:tcPr>
          <w:p w14:paraId="620C1E8B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0.50; 1.61</w:t>
            </w:r>
          </w:p>
        </w:tc>
        <w:tc>
          <w:tcPr>
            <w:tcW w:w="1508" w:type="dxa"/>
          </w:tcPr>
          <w:p w14:paraId="05FCAB44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0.72</w:t>
            </w:r>
          </w:p>
        </w:tc>
      </w:tr>
      <w:tr w:rsidR="00532BB4" w:rsidRPr="00F76C19" w14:paraId="317F13E9" w14:textId="77777777" w:rsidTr="00B039E0">
        <w:tc>
          <w:tcPr>
            <w:tcW w:w="3256" w:type="dxa"/>
          </w:tcPr>
          <w:p w14:paraId="2CFD14F1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Primary education </w:t>
            </w:r>
          </w:p>
        </w:tc>
        <w:tc>
          <w:tcPr>
            <w:tcW w:w="1842" w:type="dxa"/>
          </w:tcPr>
          <w:p w14:paraId="04192F55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1.31</w:t>
            </w:r>
          </w:p>
        </w:tc>
        <w:tc>
          <w:tcPr>
            <w:tcW w:w="2410" w:type="dxa"/>
          </w:tcPr>
          <w:p w14:paraId="553971D2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0.31; 5.47</w:t>
            </w:r>
          </w:p>
        </w:tc>
        <w:tc>
          <w:tcPr>
            <w:tcW w:w="1508" w:type="dxa"/>
          </w:tcPr>
          <w:p w14:paraId="17D069FF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0.72</w:t>
            </w:r>
          </w:p>
        </w:tc>
      </w:tr>
      <w:tr w:rsidR="00532BB4" w:rsidRPr="00F76C19" w14:paraId="29A362C2" w14:textId="77777777" w:rsidTr="00B039E0">
        <w:tc>
          <w:tcPr>
            <w:tcW w:w="3256" w:type="dxa"/>
          </w:tcPr>
          <w:p w14:paraId="732B94ED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Secondary/ professional education</w:t>
            </w:r>
          </w:p>
        </w:tc>
        <w:tc>
          <w:tcPr>
            <w:tcW w:w="1842" w:type="dxa"/>
          </w:tcPr>
          <w:p w14:paraId="69FD4CA5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1.58</w:t>
            </w:r>
          </w:p>
        </w:tc>
        <w:tc>
          <w:tcPr>
            <w:tcW w:w="2410" w:type="dxa"/>
          </w:tcPr>
          <w:p w14:paraId="35723C38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0.87; 2.87</w:t>
            </w:r>
          </w:p>
        </w:tc>
        <w:tc>
          <w:tcPr>
            <w:tcW w:w="1508" w:type="dxa"/>
          </w:tcPr>
          <w:p w14:paraId="7A7D07DB" w14:textId="77777777" w:rsidR="00532BB4" w:rsidRPr="00F76C19" w:rsidRDefault="00532BB4" w:rsidP="00B039E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0.14</w:t>
            </w:r>
          </w:p>
        </w:tc>
      </w:tr>
    </w:tbl>
    <w:p w14:paraId="7C106C3D" w14:textId="77777777" w:rsidR="00532BB4" w:rsidRPr="001654B8" w:rsidRDefault="00532BB4" w:rsidP="00532BB4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OR: odds ratio </w:t>
      </w:r>
      <w:r>
        <w:rPr>
          <w:rFonts w:asciiTheme="majorBidi" w:hAnsiTheme="majorBidi" w:cstheme="majorBidi"/>
          <w:sz w:val="24"/>
          <w:szCs w:val="24"/>
          <w:lang w:val="en-GB"/>
        </w:rPr>
        <w:tab/>
        <w:t xml:space="preserve">95% CI: 95% confidence interval </w:t>
      </w:r>
    </w:p>
    <w:p w14:paraId="5A723930" w14:textId="77777777" w:rsidR="00A616F6" w:rsidRDefault="00A616F6">
      <w:bookmarkStart w:id="0" w:name="_GoBack"/>
      <w:bookmarkEnd w:id="0"/>
    </w:p>
    <w:sectPr w:rsidR="00A61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BB4"/>
    <w:rsid w:val="00532BB4"/>
    <w:rsid w:val="00A6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AE4A7"/>
  <w15:chartTrackingRefBased/>
  <w15:docId w15:val="{50587A80-A112-4156-9AB4-D60663ED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32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177</Characters>
  <Application>Microsoft Office Word</Application>
  <DocSecurity>0</DocSecurity>
  <Lines>1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Mezinska</dc:creator>
  <cp:keywords/>
  <dc:description/>
  <cp:lastModifiedBy>Signe Mezinska</cp:lastModifiedBy>
  <cp:revision>1</cp:revision>
  <dcterms:created xsi:type="dcterms:W3CDTF">2020-06-22T19:13:00Z</dcterms:created>
  <dcterms:modified xsi:type="dcterms:W3CDTF">2020-06-22T19:14:00Z</dcterms:modified>
</cp:coreProperties>
</file>