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B2D64" w14:textId="77777777" w:rsidR="00B00125" w:rsidRPr="00B00125" w:rsidRDefault="00B00125" w:rsidP="00B00125">
      <w:pPr>
        <w:spacing w:line="360" w:lineRule="auto"/>
        <w:outlineLvl w:val="0"/>
        <w:rPr>
          <w:b/>
          <w:lang w:val="en-AU"/>
        </w:rPr>
      </w:pPr>
      <w:bookmarkStart w:id="0" w:name="OLE_LINK1"/>
      <w:bookmarkStart w:id="1" w:name="OLE_LINK2"/>
      <w:r w:rsidRPr="00B00125">
        <w:rPr>
          <w:b/>
          <w:bCs/>
          <w:lang w:val="en-GB"/>
        </w:rPr>
        <w:t>Disclosure to genetic relatives without consent – Australian genetic professionals’ awareness of the health privacy law</w:t>
      </w:r>
    </w:p>
    <w:p w14:paraId="2FF62FAE" w14:textId="18946C28" w:rsidR="00830952" w:rsidRDefault="00B00125" w:rsidP="00830952">
      <w:pPr>
        <w:spacing w:line="360" w:lineRule="auto"/>
        <w:outlineLvl w:val="0"/>
        <w:rPr>
          <w:rFonts w:eastAsia="Arial"/>
          <w:b/>
          <w:lang w:val="en-GB"/>
        </w:rPr>
      </w:pPr>
      <w:r>
        <w:rPr>
          <w:rFonts w:eastAsia="Arial"/>
          <w:b/>
          <w:lang w:val="en-GB"/>
        </w:rPr>
        <w:t>Additional</w:t>
      </w:r>
      <w:bookmarkStart w:id="2" w:name="_GoBack"/>
      <w:bookmarkEnd w:id="2"/>
      <w:r w:rsidR="00830952" w:rsidRPr="00BC48ED">
        <w:rPr>
          <w:rFonts w:eastAsia="Arial"/>
          <w:b/>
          <w:lang w:val="en-GB"/>
        </w:rPr>
        <w:t xml:space="preserve"> Information </w:t>
      </w:r>
      <w:r w:rsidR="00830952">
        <w:rPr>
          <w:rFonts w:eastAsia="Arial"/>
          <w:b/>
          <w:lang w:val="en-GB"/>
        </w:rPr>
        <w:t>File 2</w:t>
      </w:r>
      <w:r w:rsidR="00830952" w:rsidRPr="00BC48ED">
        <w:rPr>
          <w:rFonts w:eastAsia="Arial"/>
          <w:b/>
          <w:lang w:val="en-GB"/>
        </w:rPr>
        <w:t xml:space="preserve">: </w:t>
      </w:r>
      <w:r w:rsidR="00830952">
        <w:rPr>
          <w:rFonts w:eastAsia="Arial"/>
          <w:b/>
          <w:lang w:val="en-GB"/>
        </w:rPr>
        <w:t>Answer Sheet</w:t>
      </w:r>
    </w:p>
    <w:p w14:paraId="506062E6" w14:textId="7C878099" w:rsidR="00A06BAB" w:rsidRDefault="00A06BAB" w:rsidP="00A06BAB">
      <w:pPr>
        <w:rPr>
          <w:rFonts w:eastAsia="Times New Roman"/>
        </w:rPr>
      </w:pPr>
      <w:r>
        <w:rPr>
          <w:rFonts w:eastAsia="Times New Roman"/>
        </w:rPr>
        <w:t xml:space="preserve">Frequently Asked Questions (FAQ): NSW Health Privacy Guidelines </w:t>
      </w:r>
    </w:p>
    <w:p w14:paraId="77F2B207" w14:textId="77777777" w:rsidR="00A06BAB" w:rsidRDefault="00A06BAB" w:rsidP="00A06BAB">
      <w:pPr>
        <w:rPr>
          <w:rFonts w:eastAsia="Times New Roman"/>
        </w:rPr>
      </w:pPr>
    </w:p>
    <w:p w14:paraId="0CC0546B" w14:textId="77777777" w:rsidR="00A06BAB" w:rsidRPr="006D107C" w:rsidRDefault="00A06BAB" w:rsidP="00A06BAB">
      <w:pPr>
        <w:rPr>
          <w:rFonts w:eastAsia="Times New Roman"/>
          <w:u w:val="single"/>
        </w:rPr>
      </w:pPr>
      <w:r w:rsidRPr="006D107C">
        <w:rPr>
          <w:rFonts w:eastAsia="Times New Roman"/>
          <w:u w:val="single"/>
        </w:rPr>
        <w:t xml:space="preserve">To whom do the NSW Health Privacy Guidelines and the NSW Health Legislation Amendment Act 2012 apply? </w:t>
      </w:r>
    </w:p>
    <w:p w14:paraId="0D887906" w14:textId="77777777" w:rsidR="00A06BAB" w:rsidRPr="00A06BAB" w:rsidRDefault="00A06BAB" w:rsidP="00A06BAB">
      <w:pPr>
        <w:rPr>
          <w:rFonts w:eastAsia="Times New Roman"/>
        </w:rPr>
      </w:pPr>
      <w:r w:rsidRPr="00A06BAB">
        <w:rPr>
          <w:rFonts w:eastAsia="Times New Roman"/>
        </w:rPr>
        <w:t xml:space="preserve">They apply to health professionals working in the Public Sector. </w:t>
      </w:r>
    </w:p>
    <w:p w14:paraId="3CAB902F" w14:textId="77777777" w:rsidR="00A06BAB" w:rsidRPr="00A06BAB" w:rsidRDefault="00A06BAB" w:rsidP="00A06BAB">
      <w:pPr>
        <w:rPr>
          <w:rFonts w:eastAsia="Times New Roman"/>
        </w:rPr>
      </w:pPr>
    </w:p>
    <w:p w14:paraId="3D243C5D" w14:textId="77777777" w:rsidR="00A06BAB" w:rsidRPr="006D107C" w:rsidRDefault="00A06BAB" w:rsidP="00A06BAB">
      <w:pPr>
        <w:rPr>
          <w:rFonts w:eastAsia="Times New Roman"/>
          <w:u w:val="single"/>
        </w:rPr>
      </w:pPr>
      <w:r w:rsidRPr="006D107C">
        <w:rPr>
          <w:rFonts w:eastAsia="Times New Roman"/>
          <w:u w:val="single"/>
        </w:rPr>
        <w:t xml:space="preserve">When is it acceptable to disclose genetic information without consent? </w:t>
      </w:r>
    </w:p>
    <w:p w14:paraId="4161B8E4" w14:textId="77777777" w:rsidR="00A06BAB" w:rsidRPr="00A06BAB" w:rsidRDefault="00A06BAB" w:rsidP="00A06BAB">
      <w:pPr>
        <w:rPr>
          <w:rFonts w:eastAsia="Times New Roman"/>
        </w:rPr>
      </w:pPr>
      <w:r w:rsidRPr="00A06BAB">
        <w:rPr>
          <w:rFonts w:eastAsia="Times New Roman"/>
        </w:rPr>
        <w:t xml:space="preserve">Use or disclosure of genetic information without consent may proceed only when the </w:t>
      </w:r>
      <w:proofErr w:type="spellStart"/>
      <w:r w:rsidRPr="00A06BAB">
        <w:rPr>
          <w:rFonts w:eastAsia="Times New Roman"/>
        </w:rPr>
        <w:t>authorising</w:t>
      </w:r>
      <w:proofErr w:type="spellEnd"/>
      <w:r w:rsidRPr="00A06BAB">
        <w:rPr>
          <w:rFonts w:eastAsia="Times New Roman"/>
        </w:rPr>
        <w:t xml:space="preserve"> medical practitioner has a reasonable belief that this is necessary to lessen or prevent a serious threat to the life, health or safety of a genetic relative. </w:t>
      </w:r>
    </w:p>
    <w:p w14:paraId="31CA2B71" w14:textId="77777777" w:rsidR="00A06BAB" w:rsidRPr="00A06BAB" w:rsidRDefault="00A06BAB" w:rsidP="00A06BAB">
      <w:pPr>
        <w:rPr>
          <w:rFonts w:eastAsia="Times New Roman"/>
        </w:rPr>
      </w:pPr>
    </w:p>
    <w:p w14:paraId="663C3D59" w14:textId="77777777" w:rsidR="00A06BAB" w:rsidRPr="006D107C" w:rsidRDefault="00A06BAB" w:rsidP="00A06BAB">
      <w:pPr>
        <w:rPr>
          <w:rFonts w:eastAsia="Times New Roman"/>
          <w:u w:val="single"/>
        </w:rPr>
      </w:pPr>
      <w:r w:rsidRPr="006D107C">
        <w:rPr>
          <w:rFonts w:eastAsia="Times New Roman"/>
          <w:u w:val="single"/>
        </w:rPr>
        <w:t xml:space="preserve">What should be considered prior to disclosure without consent? </w:t>
      </w:r>
    </w:p>
    <w:p w14:paraId="4426E0EB" w14:textId="77777777" w:rsidR="00A06BAB" w:rsidRPr="00A06BAB" w:rsidRDefault="00A06BAB" w:rsidP="00A06BAB">
      <w:pPr>
        <w:rPr>
          <w:rFonts w:eastAsia="Times New Roman"/>
        </w:rPr>
      </w:pPr>
      <w:r w:rsidRPr="00A06BAB">
        <w:rPr>
          <w:rFonts w:eastAsia="Times New Roman"/>
        </w:rPr>
        <w:t xml:space="preserve">Specific ethical considerations must be taken into account when making a decision about whether or not to use or disclose genetic information without consent. </w:t>
      </w:r>
    </w:p>
    <w:p w14:paraId="76550A9A" w14:textId="77777777" w:rsidR="00A06BAB" w:rsidRPr="00A06BAB" w:rsidRDefault="00A06BAB" w:rsidP="00A06BAB">
      <w:pPr>
        <w:rPr>
          <w:rFonts w:eastAsia="Times New Roman"/>
        </w:rPr>
      </w:pPr>
    </w:p>
    <w:p w14:paraId="6208F4CC" w14:textId="77777777" w:rsidR="00A06BAB" w:rsidRPr="006D107C" w:rsidRDefault="00A06BAB" w:rsidP="00A06BAB">
      <w:pPr>
        <w:rPr>
          <w:rFonts w:eastAsia="Times New Roman"/>
          <w:u w:val="single"/>
        </w:rPr>
      </w:pPr>
      <w:r w:rsidRPr="006D107C">
        <w:rPr>
          <w:rFonts w:eastAsia="Times New Roman"/>
          <w:u w:val="single"/>
        </w:rPr>
        <w:t xml:space="preserve">What steps should be taken prior to disclosure without consent? </w:t>
      </w:r>
    </w:p>
    <w:p w14:paraId="3A98FCF8" w14:textId="77777777" w:rsidR="00A06BAB" w:rsidRPr="00A06BAB" w:rsidRDefault="00A06BAB" w:rsidP="00A06BAB">
      <w:pPr>
        <w:rPr>
          <w:rFonts w:eastAsia="Times New Roman"/>
        </w:rPr>
      </w:pPr>
      <w:r w:rsidRPr="00A06BAB">
        <w:rPr>
          <w:rFonts w:eastAsia="Times New Roman"/>
        </w:rPr>
        <w:t xml:space="preserve">Reasonable steps must be taken to obtain the consent of the patient or his or her </w:t>
      </w:r>
      <w:proofErr w:type="spellStart"/>
      <w:r w:rsidRPr="00A06BAB">
        <w:rPr>
          <w:rFonts w:eastAsia="Times New Roman"/>
        </w:rPr>
        <w:t>authorised</w:t>
      </w:r>
      <w:proofErr w:type="spellEnd"/>
      <w:r w:rsidRPr="00A06BAB">
        <w:rPr>
          <w:rFonts w:eastAsia="Times New Roman"/>
        </w:rPr>
        <w:t xml:space="preserve"> representative to use or disclose genetic information. </w:t>
      </w:r>
    </w:p>
    <w:p w14:paraId="073DBEF0" w14:textId="77777777" w:rsidR="00A06BAB" w:rsidRPr="00A06BAB" w:rsidRDefault="00A06BAB" w:rsidP="00A06BAB">
      <w:pPr>
        <w:rPr>
          <w:rFonts w:eastAsia="Times New Roman"/>
        </w:rPr>
      </w:pPr>
    </w:p>
    <w:p w14:paraId="584CAF82" w14:textId="77777777" w:rsidR="00A06BAB" w:rsidRPr="006D107C" w:rsidRDefault="00A06BAB" w:rsidP="00A06BAB">
      <w:pPr>
        <w:rPr>
          <w:rFonts w:eastAsia="Times New Roman"/>
          <w:u w:val="single"/>
        </w:rPr>
      </w:pPr>
      <w:r w:rsidRPr="006D107C">
        <w:rPr>
          <w:rFonts w:eastAsia="Times New Roman"/>
          <w:u w:val="single"/>
        </w:rPr>
        <w:t xml:space="preserve">Who can take responsibility for decision-making about disclosure without consent? </w:t>
      </w:r>
    </w:p>
    <w:p w14:paraId="0EACA7C9" w14:textId="77777777" w:rsidR="00A06BAB" w:rsidRPr="00A06BAB" w:rsidRDefault="00A06BAB" w:rsidP="00A06BAB">
      <w:pPr>
        <w:rPr>
          <w:rFonts w:eastAsia="Times New Roman"/>
        </w:rPr>
      </w:pPr>
      <w:r w:rsidRPr="00A06BAB">
        <w:rPr>
          <w:rFonts w:eastAsia="Times New Roman"/>
        </w:rPr>
        <w:t xml:space="preserve">The </w:t>
      </w:r>
      <w:proofErr w:type="spellStart"/>
      <w:r w:rsidRPr="00A06BAB">
        <w:rPr>
          <w:rFonts w:eastAsia="Times New Roman"/>
        </w:rPr>
        <w:t>authorising</w:t>
      </w:r>
      <w:proofErr w:type="spellEnd"/>
      <w:r w:rsidRPr="00A06BAB">
        <w:rPr>
          <w:rFonts w:eastAsia="Times New Roman"/>
        </w:rPr>
        <w:t xml:space="preserve"> medical practitioner should have a significant role in the care of the patient and sufficient knowledge of the patient’s condition and its genetic basis to take responsibility for decision-making about use or disclosure. </w:t>
      </w:r>
    </w:p>
    <w:p w14:paraId="3E3ED7AF" w14:textId="77777777" w:rsidR="00A06BAB" w:rsidRPr="00A06BAB" w:rsidRDefault="00A06BAB" w:rsidP="00A06BAB">
      <w:pPr>
        <w:rPr>
          <w:rFonts w:eastAsia="Times New Roman"/>
        </w:rPr>
      </w:pPr>
    </w:p>
    <w:p w14:paraId="1AD087F8" w14:textId="77777777" w:rsidR="00A06BAB" w:rsidRPr="006D107C" w:rsidRDefault="00A06BAB" w:rsidP="00A06BAB">
      <w:pPr>
        <w:rPr>
          <w:rFonts w:eastAsia="Times New Roman"/>
          <w:u w:val="single"/>
        </w:rPr>
      </w:pPr>
      <w:r w:rsidRPr="006D107C">
        <w:rPr>
          <w:rFonts w:eastAsia="Times New Roman"/>
          <w:u w:val="single"/>
        </w:rPr>
        <w:t xml:space="preserve">Who should be consulted in the decision-making process about disclosure without consent? </w:t>
      </w:r>
    </w:p>
    <w:p w14:paraId="2D231E69" w14:textId="77777777" w:rsidR="00A06BAB" w:rsidRPr="00A06BAB" w:rsidRDefault="00A06BAB" w:rsidP="00A06BAB">
      <w:pPr>
        <w:rPr>
          <w:rFonts w:eastAsia="Times New Roman"/>
        </w:rPr>
      </w:pPr>
      <w:r w:rsidRPr="00A06BAB">
        <w:rPr>
          <w:rFonts w:eastAsia="Times New Roman"/>
        </w:rPr>
        <w:t xml:space="preserve">Prior to any decision concerning use or disclosure, the </w:t>
      </w:r>
      <w:proofErr w:type="spellStart"/>
      <w:r w:rsidRPr="00A06BAB">
        <w:rPr>
          <w:rFonts w:eastAsia="Times New Roman"/>
        </w:rPr>
        <w:t>authorising</w:t>
      </w:r>
      <w:proofErr w:type="spellEnd"/>
      <w:r w:rsidRPr="00A06BAB">
        <w:rPr>
          <w:rFonts w:eastAsia="Times New Roman"/>
        </w:rPr>
        <w:t xml:space="preserve"> medical practitioner must discuss the case with other health practitioners with appropriate expertise to assess fully the specific situation. </w:t>
      </w:r>
    </w:p>
    <w:p w14:paraId="682D51E9" w14:textId="77777777" w:rsidR="00A06BAB" w:rsidRPr="00A06BAB" w:rsidRDefault="00A06BAB" w:rsidP="00A06BAB">
      <w:pPr>
        <w:rPr>
          <w:rFonts w:eastAsia="Times New Roman"/>
        </w:rPr>
      </w:pPr>
    </w:p>
    <w:p w14:paraId="681F1839" w14:textId="77777777" w:rsidR="00A06BAB" w:rsidRPr="006D107C" w:rsidRDefault="00A06BAB" w:rsidP="00A06BAB">
      <w:pPr>
        <w:rPr>
          <w:rFonts w:eastAsia="Times New Roman"/>
          <w:u w:val="single"/>
        </w:rPr>
      </w:pPr>
      <w:r w:rsidRPr="006D107C">
        <w:rPr>
          <w:rFonts w:eastAsia="Times New Roman"/>
          <w:u w:val="single"/>
        </w:rPr>
        <w:t xml:space="preserve">Should the identity of the patient be disclosed? </w:t>
      </w:r>
    </w:p>
    <w:p w14:paraId="3ECC7F53" w14:textId="0BF12099" w:rsidR="00A06BAB" w:rsidRPr="00A06BAB" w:rsidRDefault="00A06BAB" w:rsidP="00A06BAB">
      <w:pPr>
        <w:rPr>
          <w:rFonts w:eastAsia="Times New Roman"/>
        </w:rPr>
      </w:pPr>
      <w:r w:rsidRPr="00A06BAB">
        <w:rPr>
          <w:rFonts w:eastAsia="Times New Roman"/>
        </w:rPr>
        <w:t>Where applicable, the identity of the patient should not be apparent or readily ascertainable in the course of inter-professional communication.</w:t>
      </w:r>
    </w:p>
    <w:p w14:paraId="45CC21CD" w14:textId="77777777" w:rsidR="00A06BAB" w:rsidRPr="006D107C" w:rsidRDefault="00A06BAB" w:rsidP="00A06BAB">
      <w:pPr>
        <w:rPr>
          <w:rFonts w:eastAsia="Times New Roman"/>
          <w:u w:val="single"/>
        </w:rPr>
      </w:pPr>
      <w:r w:rsidRPr="006D107C">
        <w:rPr>
          <w:rFonts w:eastAsia="Times New Roman"/>
          <w:u w:val="single"/>
        </w:rPr>
        <w:t xml:space="preserve">What should be disclosed? </w:t>
      </w:r>
    </w:p>
    <w:p w14:paraId="3F7EA5F3" w14:textId="77777777" w:rsidR="00A06BAB" w:rsidRPr="00A06BAB" w:rsidRDefault="00A06BAB" w:rsidP="00A06BAB">
      <w:pPr>
        <w:rPr>
          <w:rFonts w:eastAsia="Times New Roman"/>
        </w:rPr>
      </w:pPr>
      <w:r w:rsidRPr="00A06BAB">
        <w:rPr>
          <w:rFonts w:eastAsia="Times New Roman"/>
        </w:rPr>
        <w:t xml:space="preserve">Disclosure to genetic relatives should be limited to genetic information that is necessary for communicating the increased risk and should avoid identifying the patient or conveying that there was no consent for disclosure. </w:t>
      </w:r>
    </w:p>
    <w:p w14:paraId="687C2A1D" w14:textId="77777777" w:rsidR="00A06BAB" w:rsidRPr="00A06BAB" w:rsidRDefault="00A06BAB" w:rsidP="00A06BAB">
      <w:pPr>
        <w:rPr>
          <w:rFonts w:eastAsia="Times New Roman"/>
        </w:rPr>
      </w:pPr>
    </w:p>
    <w:p w14:paraId="7AD6E26D" w14:textId="77777777" w:rsidR="00A06BAB" w:rsidRPr="006D107C" w:rsidRDefault="00A06BAB" w:rsidP="00A06BAB">
      <w:pPr>
        <w:rPr>
          <w:rFonts w:eastAsia="Times New Roman"/>
          <w:u w:val="single"/>
        </w:rPr>
      </w:pPr>
      <w:r w:rsidRPr="006D107C">
        <w:rPr>
          <w:rFonts w:eastAsia="Times New Roman"/>
          <w:u w:val="single"/>
        </w:rPr>
        <w:t xml:space="preserve">Who should the information be disclosed to? </w:t>
      </w:r>
    </w:p>
    <w:p w14:paraId="01CEEE19" w14:textId="77777777" w:rsidR="00A06BAB" w:rsidRPr="00A06BAB" w:rsidRDefault="00A06BAB" w:rsidP="00A06BAB">
      <w:pPr>
        <w:rPr>
          <w:rFonts w:eastAsia="Times New Roman"/>
        </w:rPr>
      </w:pPr>
      <w:r w:rsidRPr="00A06BAB">
        <w:rPr>
          <w:rFonts w:eastAsia="Times New Roman"/>
        </w:rPr>
        <w:t xml:space="preserve">Disclosure of genetic information without consent should generally be limited to a relative no further removed than third-degree relatives. </w:t>
      </w:r>
    </w:p>
    <w:p w14:paraId="00866944" w14:textId="77777777" w:rsidR="00A06BAB" w:rsidRPr="00A06BAB" w:rsidRDefault="00A06BAB" w:rsidP="00A06BAB">
      <w:pPr>
        <w:rPr>
          <w:rFonts w:eastAsia="Times New Roman"/>
        </w:rPr>
      </w:pPr>
    </w:p>
    <w:p w14:paraId="180B064D" w14:textId="77777777" w:rsidR="00A06BAB" w:rsidRPr="006D107C" w:rsidRDefault="00A06BAB" w:rsidP="00A06BAB">
      <w:pPr>
        <w:rPr>
          <w:rFonts w:eastAsia="Times New Roman"/>
          <w:u w:val="single"/>
        </w:rPr>
      </w:pPr>
      <w:r w:rsidRPr="006D107C">
        <w:rPr>
          <w:rFonts w:eastAsia="Times New Roman"/>
          <w:u w:val="single"/>
        </w:rPr>
        <w:t xml:space="preserve">What should be documented? </w:t>
      </w:r>
    </w:p>
    <w:p w14:paraId="6A7FED75" w14:textId="79FD715D" w:rsidR="00A06BAB" w:rsidRPr="00A06BAB" w:rsidRDefault="00A06BAB" w:rsidP="00A06BAB">
      <w:pPr>
        <w:rPr>
          <w:rFonts w:eastAsia="Times New Roman"/>
        </w:rPr>
      </w:pPr>
      <w:r w:rsidRPr="00A06BAB">
        <w:rPr>
          <w:rFonts w:eastAsia="Times New Roman"/>
        </w:rPr>
        <w:t>All stages of the process must be fully documented, including how the decision to use or disclose without consent was made.</w:t>
      </w:r>
    </w:p>
    <w:p w14:paraId="0DD49F8D" w14:textId="00EB1208" w:rsidR="00FF5C30" w:rsidRDefault="00FF5C30" w:rsidP="00383D67">
      <w:pPr>
        <w:outlineLvl w:val="0"/>
        <w:rPr>
          <w:b/>
          <w:lang w:val="en-GB"/>
        </w:rPr>
      </w:pPr>
    </w:p>
    <w:p w14:paraId="39AFF7D7" w14:textId="77777777" w:rsidR="00830952" w:rsidRDefault="00B00125" w:rsidP="00830952">
      <w:pPr>
        <w:rPr>
          <w:rFonts w:eastAsia="Times New Roman"/>
        </w:rPr>
      </w:pPr>
      <w:hyperlink r:id="rId8" w:history="1">
        <w:r w:rsidR="00830952">
          <w:rPr>
            <w:rStyle w:val="Hyperlink"/>
            <w:rFonts w:eastAsia="Times New Roman"/>
          </w:rPr>
          <w:t>https://www.genetics.edu.au/health-professionals/FAQNSWHealthprivacyGuidelines.pdf/view</w:t>
        </w:r>
      </w:hyperlink>
    </w:p>
    <w:bookmarkEnd w:id="0"/>
    <w:bookmarkEnd w:id="1"/>
    <w:p w14:paraId="3F8B440E" w14:textId="0EE3A496" w:rsidR="005C2BBF" w:rsidRPr="000E5831" w:rsidRDefault="005C2BBF" w:rsidP="000E5831">
      <w:pPr>
        <w:spacing w:after="160" w:line="259" w:lineRule="auto"/>
        <w:rPr>
          <w:b/>
          <w:lang w:val="en-GB"/>
        </w:rPr>
      </w:pPr>
    </w:p>
    <w:sectPr w:rsidR="005C2BBF" w:rsidRPr="000E5831" w:rsidSect="000E5831">
      <w:headerReference w:type="default" r:id="rId9"/>
      <w:footerReference w:type="even" r:id="rId10"/>
      <w:footerReference w:type="default" r:id="rId11"/>
      <w:pgSz w:w="11901" w:h="16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6418E" w14:textId="77777777" w:rsidR="00B926BA" w:rsidRDefault="00B926BA" w:rsidP="004054A0">
      <w:r>
        <w:separator/>
      </w:r>
    </w:p>
  </w:endnote>
  <w:endnote w:type="continuationSeparator" w:id="0">
    <w:p w14:paraId="07EC8351" w14:textId="77777777" w:rsidR="00B926BA" w:rsidRDefault="00B926BA" w:rsidP="00405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57AF0" w14:textId="77777777" w:rsidR="00D865BF" w:rsidRDefault="00D865BF" w:rsidP="00405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7A02A8" w14:textId="77777777" w:rsidR="00D865BF" w:rsidRDefault="00D865BF" w:rsidP="004054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C879A" w14:textId="126E35A8" w:rsidR="00D865BF" w:rsidRDefault="00D865BF" w:rsidP="004054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16EB0B25" w14:textId="77777777" w:rsidR="00D865BF" w:rsidRDefault="00D865BF" w:rsidP="00405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C7976" w14:textId="77777777" w:rsidR="00B926BA" w:rsidRDefault="00B926BA" w:rsidP="004054A0">
      <w:r>
        <w:separator/>
      </w:r>
    </w:p>
  </w:footnote>
  <w:footnote w:type="continuationSeparator" w:id="0">
    <w:p w14:paraId="2BB30165" w14:textId="77777777" w:rsidR="00B926BA" w:rsidRDefault="00B926BA" w:rsidP="00405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819B5" w14:textId="06FDF9AE" w:rsidR="00D865BF" w:rsidRPr="00C126CE" w:rsidRDefault="00D865BF" w:rsidP="004054A0">
    <w:pPr>
      <w:pStyle w:val="Header"/>
      <w:ind w:right="360"/>
      <w:rPr>
        <w:rFonts w:asciiTheme="minorHAnsi" w:hAnsiTheme="minorHAnsi"/>
      </w:rPr>
    </w:pPr>
    <w:r w:rsidRPr="00FB6F60">
      <w:rPr>
        <w:rFonts w:asciiTheme="minorHAnsi" w:hAnsiTheme="minorHAnsi"/>
      </w:rPr>
      <w:ptab w:relativeTo="margin" w:alignment="center" w:leader="none"/>
    </w:r>
    <w:r w:rsidRPr="00FB6F60">
      <w:rPr>
        <w:rFonts w:asciiTheme="minorHAnsi" w:hAnsiTheme="minorHAnsi"/>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A289D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5F3E0B"/>
    <w:multiLevelType w:val="hybridMultilevel"/>
    <w:tmpl w:val="431E47D6"/>
    <w:lvl w:ilvl="0" w:tplc="629A1886">
      <w:start w:val="1"/>
      <w:numFmt w:val="upperLetter"/>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94AB8"/>
    <w:multiLevelType w:val="multilevel"/>
    <w:tmpl w:val="89C4BA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9F4545"/>
    <w:multiLevelType w:val="hybridMultilevel"/>
    <w:tmpl w:val="58EE154E"/>
    <w:lvl w:ilvl="0" w:tplc="C832CE28">
      <w:start w:val="1"/>
      <w:numFmt w:val="upperLetter"/>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0C7962"/>
    <w:multiLevelType w:val="hybridMultilevel"/>
    <w:tmpl w:val="CD945E8A"/>
    <w:lvl w:ilvl="0" w:tplc="74C89E5C">
      <w:start w:val="1"/>
      <w:numFmt w:val="upperLetter"/>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184515"/>
    <w:multiLevelType w:val="hybridMultilevel"/>
    <w:tmpl w:val="9474D2D6"/>
    <w:lvl w:ilvl="0" w:tplc="ECA4E0B8">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4E67343"/>
    <w:multiLevelType w:val="hybridMultilevel"/>
    <w:tmpl w:val="CAA47118"/>
    <w:lvl w:ilvl="0" w:tplc="59A6B246">
      <w:start w:val="1"/>
      <w:numFmt w:val="upperLetter"/>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3176F2"/>
    <w:multiLevelType w:val="hybridMultilevel"/>
    <w:tmpl w:val="1A2ED5D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3659CA"/>
    <w:multiLevelType w:val="hybridMultilevel"/>
    <w:tmpl w:val="448E880C"/>
    <w:lvl w:ilvl="0" w:tplc="D4125676">
      <w:start w:val="1"/>
      <w:numFmt w:val="bullet"/>
      <w:lvlText w:val=""/>
      <w:lvlJc w:val="left"/>
      <w:pPr>
        <w:ind w:left="720" w:hanging="360"/>
      </w:pPr>
      <w:rPr>
        <w:rFonts w:ascii="Symbol" w:eastAsia="Verdana" w:hAnsi="Symbol" w:cs="Verdana" w:hint="default"/>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B42748"/>
    <w:multiLevelType w:val="multilevel"/>
    <w:tmpl w:val="81F2C3CA"/>
    <w:lvl w:ilvl="0">
      <w:numFmt w:val="decimal"/>
      <w:pStyle w:val="Heading1"/>
      <w:lvlText w:val="%1"/>
      <w:lvlJc w:val="left"/>
      <w:pPr>
        <w:ind w:left="400" w:hanging="40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pStyle w:val="Heading5"/>
      <w:lvlText w:val="%1-%2.%3.%4.%5"/>
      <w:lvlJc w:val="left"/>
      <w:pPr>
        <w:ind w:left="1080" w:hanging="1080"/>
      </w:pPr>
      <w:rPr>
        <w:rFonts w:hint="default"/>
      </w:rPr>
    </w:lvl>
    <w:lvl w:ilvl="5">
      <w:start w:val="1"/>
      <w:numFmt w:val="decimal"/>
      <w:pStyle w:val="Heading6"/>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pStyle w:val="Heading9"/>
      <w:lvlText w:val="%1-%2.%3.%4.%5.%6.%7.%8.%9"/>
      <w:lvlJc w:val="left"/>
      <w:pPr>
        <w:ind w:left="1800" w:hanging="1800"/>
      </w:pPr>
      <w:rPr>
        <w:rFonts w:hint="default"/>
      </w:rPr>
    </w:lvl>
  </w:abstractNum>
  <w:num w:numId="1">
    <w:abstractNumId w:val="9"/>
  </w:num>
  <w:num w:numId="2">
    <w:abstractNumId w:val="2"/>
  </w:num>
  <w:num w:numId="3">
    <w:abstractNumId w:val="8"/>
  </w:num>
  <w:num w:numId="4">
    <w:abstractNumId w:val="3"/>
  </w:num>
  <w:num w:numId="5">
    <w:abstractNumId w:val="6"/>
  </w:num>
  <w:num w:numId="6">
    <w:abstractNumId w:val="4"/>
  </w:num>
  <w:num w:numId="7">
    <w:abstractNumId w:val="1"/>
  </w:num>
  <w:num w:numId="8">
    <w:abstractNumId w:val="7"/>
  </w:num>
  <w:num w:numId="9">
    <w:abstractNumId w:val="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r5vvfwzjr92wqexezl5tev6tapwr5t0dtdv&quot;&gt;Genetic Library 2019&lt;record-ids&gt;&lt;item&gt;2237&lt;/item&gt;&lt;item&gt;2238&lt;/item&gt;&lt;/record-ids&gt;&lt;/item&gt;&lt;/Libraries&gt;"/>
  </w:docVars>
  <w:rsids>
    <w:rsidRoot w:val="00383D67"/>
    <w:rsid w:val="00001B38"/>
    <w:rsid w:val="00010CBB"/>
    <w:rsid w:val="00011278"/>
    <w:rsid w:val="00015997"/>
    <w:rsid w:val="00021FCB"/>
    <w:rsid w:val="00030446"/>
    <w:rsid w:val="000315F3"/>
    <w:rsid w:val="00032ABE"/>
    <w:rsid w:val="00032D54"/>
    <w:rsid w:val="00033625"/>
    <w:rsid w:val="000409CA"/>
    <w:rsid w:val="00040AE6"/>
    <w:rsid w:val="00043B12"/>
    <w:rsid w:val="00044F5C"/>
    <w:rsid w:val="0005078F"/>
    <w:rsid w:val="00053915"/>
    <w:rsid w:val="0005570A"/>
    <w:rsid w:val="00063167"/>
    <w:rsid w:val="000632DA"/>
    <w:rsid w:val="000711A6"/>
    <w:rsid w:val="0007233E"/>
    <w:rsid w:val="00072A4A"/>
    <w:rsid w:val="00073ADE"/>
    <w:rsid w:val="000757DA"/>
    <w:rsid w:val="00075CDF"/>
    <w:rsid w:val="000771CE"/>
    <w:rsid w:val="00084611"/>
    <w:rsid w:val="000905F1"/>
    <w:rsid w:val="00094260"/>
    <w:rsid w:val="00094727"/>
    <w:rsid w:val="000A0E80"/>
    <w:rsid w:val="000A7E88"/>
    <w:rsid w:val="000B324A"/>
    <w:rsid w:val="000C097A"/>
    <w:rsid w:val="000C273E"/>
    <w:rsid w:val="000C35BA"/>
    <w:rsid w:val="000C4608"/>
    <w:rsid w:val="000D1273"/>
    <w:rsid w:val="000E15EB"/>
    <w:rsid w:val="000E25CF"/>
    <w:rsid w:val="000E5831"/>
    <w:rsid w:val="000F3A26"/>
    <w:rsid w:val="00102162"/>
    <w:rsid w:val="001027B2"/>
    <w:rsid w:val="00103A1E"/>
    <w:rsid w:val="001121A2"/>
    <w:rsid w:val="0011438F"/>
    <w:rsid w:val="00115425"/>
    <w:rsid w:val="00121CFA"/>
    <w:rsid w:val="001319CD"/>
    <w:rsid w:val="00131BEB"/>
    <w:rsid w:val="001366ED"/>
    <w:rsid w:val="00142EAB"/>
    <w:rsid w:val="00143ED2"/>
    <w:rsid w:val="00147CE5"/>
    <w:rsid w:val="00155BD8"/>
    <w:rsid w:val="00155FDA"/>
    <w:rsid w:val="00160469"/>
    <w:rsid w:val="001717A4"/>
    <w:rsid w:val="0017441E"/>
    <w:rsid w:val="0018079A"/>
    <w:rsid w:val="00186716"/>
    <w:rsid w:val="00192A1C"/>
    <w:rsid w:val="00192E35"/>
    <w:rsid w:val="00193F77"/>
    <w:rsid w:val="001972B8"/>
    <w:rsid w:val="001A5051"/>
    <w:rsid w:val="001A5094"/>
    <w:rsid w:val="001A6349"/>
    <w:rsid w:val="001A7E5B"/>
    <w:rsid w:val="001B0BC8"/>
    <w:rsid w:val="001B373A"/>
    <w:rsid w:val="001B5F7D"/>
    <w:rsid w:val="001C06B1"/>
    <w:rsid w:val="001C0BF3"/>
    <w:rsid w:val="001D0D95"/>
    <w:rsid w:val="001D4964"/>
    <w:rsid w:val="001D6726"/>
    <w:rsid w:val="001E1E18"/>
    <w:rsid w:val="001E3ACB"/>
    <w:rsid w:val="001E66AF"/>
    <w:rsid w:val="001F00A3"/>
    <w:rsid w:val="001F233A"/>
    <w:rsid w:val="001F6F86"/>
    <w:rsid w:val="001F7D4F"/>
    <w:rsid w:val="0020114C"/>
    <w:rsid w:val="00202477"/>
    <w:rsid w:val="00204DA6"/>
    <w:rsid w:val="00212D40"/>
    <w:rsid w:val="002166AB"/>
    <w:rsid w:val="00220744"/>
    <w:rsid w:val="00224A8D"/>
    <w:rsid w:val="00226A04"/>
    <w:rsid w:val="00226C51"/>
    <w:rsid w:val="00234BBF"/>
    <w:rsid w:val="0024063C"/>
    <w:rsid w:val="00240E68"/>
    <w:rsid w:val="00247392"/>
    <w:rsid w:val="00250913"/>
    <w:rsid w:val="00256EF5"/>
    <w:rsid w:val="00257B14"/>
    <w:rsid w:val="00260FF2"/>
    <w:rsid w:val="00262D75"/>
    <w:rsid w:val="00264644"/>
    <w:rsid w:val="00265B1C"/>
    <w:rsid w:val="00271022"/>
    <w:rsid w:val="00271BD2"/>
    <w:rsid w:val="002727D3"/>
    <w:rsid w:val="00285A93"/>
    <w:rsid w:val="002862D6"/>
    <w:rsid w:val="00287672"/>
    <w:rsid w:val="002943CC"/>
    <w:rsid w:val="00296A21"/>
    <w:rsid w:val="00297EB7"/>
    <w:rsid w:val="002A346E"/>
    <w:rsid w:val="002A5EB1"/>
    <w:rsid w:val="002B053B"/>
    <w:rsid w:val="002B0A4F"/>
    <w:rsid w:val="002B3D20"/>
    <w:rsid w:val="002B7948"/>
    <w:rsid w:val="002B7F1C"/>
    <w:rsid w:val="002C0665"/>
    <w:rsid w:val="002C0AB8"/>
    <w:rsid w:val="002C62B6"/>
    <w:rsid w:val="002C77F4"/>
    <w:rsid w:val="002D2202"/>
    <w:rsid w:val="002E00F6"/>
    <w:rsid w:val="002E2A49"/>
    <w:rsid w:val="002E40BE"/>
    <w:rsid w:val="002E518D"/>
    <w:rsid w:val="002E6A87"/>
    <w:rsid w:val="002F062F"/>
    <w:rsid w:val="002F5FD3"/>
    <w:rsid w:val="00306366"/>
    <w:rsid w:val="0031584E"/>
    <w:rsid w:val="003174E9"/>
    <w:rsid w:val="00323F4F"/>
    <w:rsid w:val="003269AE"/>
    <w:rsid w:val="00327DC4"/>
    <w:rsid w:val="00330742"/>
    <w:rsid w:val="003362AA"/>
    <w:rsid w:val="00345204"/>
    <w:rsid w:val="00346C2F"/>
    <w:rsid w:val="00352147"/>
    <w:rsid w:val="00353DE3"/>
    <w:rsid w:val="003578CA"/>
    <w:rsid w:val="00357D79"/>
    <w:rsid w:val="00365AEA"/>
    <w:rsid w:val="00371275"/>
    <w:rsid w:val="00371925"/>
    <w:rsid w:val="00383D67"/>
    <w:rsid w:val="00384603"/>
    <w:rsid w:val="00384E8C"/>
    <w:rsid w:val="003855CD"/>
    <w:rsid w:val="00387B50"/>
    <w:rsid w:val="00393960"/>
    <w:rsid w:val="0039438A"/>
    <w:rsid w:val="00395E0B"/>
    <w:rsid w:val="00397F33"/>
    <w:rsid w:val="003B5044"/>
    <w:rsid w:val="003B6729"/>
    <w:rsid w:val="003C6507"/>
    <w:rsid w:val="003C76F9"/>
    <w:rsid w:val="003D59B6"/>
    <w:rsid w:val="003D7896"/>
    <w:rsid w:val="003E0FFF"/>
    <w:rsid w:val="003E49C0"/>
    <w:rsid w:val="003E671A"/>
    <w:rsid w:val="003F0729"/>
    <w:rsid w:val="003F4852"/>
    <w:rsid w:val="00400C89"/>
    <w:rsid w:val="0040531E"/>
    <w:rsid w:val="004054A0"/>
    <w:rsid w:val="00405CEC"/>
    <w:rsid w:val="004138A3"/>
    <w:rsid w:val="004159D8"/>
    <w:rsid w:val="00422755"/>
    <w:rsid w:val="00431E40"/>
    <w:rsid w:val="00442FA7"/>
    <w:rsid w:val="004469EA"/>
    <w:rsid w:val="00451ECB"/>
    <w:rsid w:val="0045296A"/>
    <w:rsid w:val="00454B98"/>
    <w:rsid w:val="00455374"/>
    <w:rsid w:val="00455A9D"/>
    <w:rsid w:val="00456CB2"/>
    <w:rsid w:val="00464107"/>
    <w:rsid w:val="00465CC9"/>
    <w:rsid w:val="004665A5"/>
    <w:rsid w:val="00481419"/>
    <w:rsid w:val="00482DF0"/>
    <w:rsid w:val="00484AF7"/>
    <w:rsid w:val="00492EBC"/>
    <w:rsid w:val="004930F7"/>
    <w:rsid w:val="00497ADF"/>
    <w:rsid w:val="004A0327"/>
    <w:rsid w:val="004A25B2"/>
    <w:rsid w:val="004A73E9"/>
    <w:rsid w:val="004B26CF"/>
    <w:rsid w:val="004C1562"/>
    <w:rsid w:val="004C27CD"/>
    <w:rsid w:val="004C4DAC"/>
    <w:rsid w:val="004C6C1C"/>
    <w:rsid w:val="004D1598"/>
    <w:rsid w:val="004D6DE4"/>
    <w:rsid w:val="004E1DBD"/>
    <w:rsid w:val="004E2505"/>
    <w:rsid w:val="004E581A"/>
    <w:rsid w:val="004F1546"/>
    <w:rsid w:val="00500729"/>
    <w:rsid w:val="0052282A"/>
    <w:rsid w:val="005330AA"/>
    <w:rsid w:val="005337C6"/>
    <w:rsid w:val="00537B5F"/>
    <w:rsid w:val="0054059C"/>
    <w:rsid w:val="00541760"/>
    <w:rsid w:val="00542866"/>
    <w:rsid w:val="00545178"/>
    <w:rsid w:val="00550FF5"/>
    <w:rsid w:val="00552817"/>
    <w:rsid w:val="00560168"/>
    <w:rsid w:val="005617CA"/>
    <w:rsid w:val="00561948"/>
    <w:rsid w:val="005648CC"/>
    <w:rsid w:val="0056656A"/>
    <w:rsid w:val="005742BD"/>
    <w:rsid w:val="00575DAF"/>
    <w:rsid w:val="00592E2E"/>
    <w:rsid w:val="00593DBF"/>
    <w:rsid w:val="00597BA7"/>
    <w:rsid w:val="005A2BEA"/>
    <w:rsid w:val="005A472C"/>
    <w:rsid w:val="005B0903"/>
    <w:rsid w:val="005C2BBF"/>
    <w:rsid w:val="005C3414"/>
    <w:rsid w:val="005C670B"/>
    <w:rsid w:val="005D725E"/>
    <w:rsid w:val="005E26B8"/>
    <w:rsid w:val="005E2890"/>
    <w:rsid w:val="005E6D8C"/>
    <w:rsid w:val="005E7CBA"/>
    <w:rsid w:val="005F4E20"/>
    <w:rsid w:val="005F6CA3"/>
    <w:rsid w:val="0060112B"/>
    <w:rsid w:val="00601AFE"/>
    <w:rsid w:val="0060274C"/>
    <w:rsid w:val="006033B4"/>
    <w:rsid w:val="00607C05"/>
    <w:rsid w:val="006106F5"/>
    <w:rsid w:val="00612244"/>
    <w:rsid w:val="006136CB"/>
    <w:rsid w:val="006145A7"/>
    <w:rsid w:val="00615988"/>
    <w:rsid w:val="00616833"/>
    <w:rsid w:val="00616C77"/>
    <w:rsid w:val="00621B61"/>
    <w:rsid w:val="00652033"/>
    <w:rsid w:val="00652501"/>
    <w:rsid w:val="00653658"/>
    <w:rsid w:val="006543E8"/>
    <w:rsid w:val="006562E6"/>
    <w:rsid w:val="00657B0D"/>
    <w:rsid w:val="006624A2"/>
    <w:rsid w:val="00662E40"/>
    <w:rsid w:val="00664FB2"/>
    <w:rsid w:val="006663F1"/>
    <w:rsid w:val="00666482"/>
    <w:rsid w:val="00671511"/>
    <w:rsid w:val="0067339F"/>
    <w:rsid w:val="00673A4F"/>
    <w:rsid w:val="00673BA6"/>
    <w:rsid w:val="00675600"/>
    <w:rsid w:val="006773EB"/>
    <w:rsid w:val="00683509"/>
    <w:rsid w:val="006836D6"/>
    <w:rsid w:val="00684384"/>
    <w:rsid w:val="006915F4"/>
    <w:rsid w:val="00693E14"/>
    <w:rsid w:val="00693F1D"/>
    <w:rsid w:val="006954EA"/>
    <w:rsid w:val="0069658D"/>
    <w:rsid w:val="006972A3"/>
    <w:rsid w:val="006A097B"/>
    <w:rsid w:val="006A210F"/>
    <w:rsid w:val="006A65BB"/>
    <w:rsid w:val="006A6759"/>
    <w:rsid w:val="006A746F"/>
    <w:rsid w:val="006B0B18"/>
    <w:rsid w:val="006B0F57"/>
    <w:rsid w:val="006B1396"/>
    <w:rsid w:val="006B1A9E"/>
    <w:rsid w:val="006B61E9"/>
    <w:rsid w:val="006C1DFF"/>
    <w:rsid w:val="006C2FAA"/>
    <w:rsid w:val="006C5F73"/>
    <w:rsid w:val="006C70CE"/>
    <w:rsid w:val="006C745F"/>
    <w:rsid w:val="006D107C"/>
    <w:rsid w:val="006D5004"/>
    <w:rsid w:val="006E1E7C"/>
    <w:rsid w:val="006E3BD9"/>
    <w:rsid w:val="006F18A2"/>
    <w:rsid w:val="006F3139"/>
    <w:rsid w:val="006F4C92"/>
    <w:rsid w:val="00701C2F"/>
    <w:rsid w:val="007067DF"/>
    <w:rsid w:val="007136A1"/>
    <w:rsid w:val="00720813"/>
    <w:rsid w:val="00722482"/>
    <w:rsid w:val="007230FD"/>
    <w:rsid w:val="00731E3E"/>
    <w:rsid w:val="007325EA"/>
    <w:rsid w:val="00733A4F"/>
    <w:rsid w:val="00733BFC"/>
    <w:rsid w:val="007347C9"/>
    <w:rsid w:val="00744062"/>
    <w:rsid w:val="00744AA9"/>
    <w:rsid w:val="007476F1"/>
    <w:rsid w:val="00752AF2"/>
    <w:rsid w:val="00760D91"/>
    <w:rsid w:val="00764752"/>
    <w:rsid w:val="007656A8"/>
    <w:rsid w:val="0076573F"/>
    <w:rsid w:val="0076661B"/>
    <w:rsid w:val="00767DAA"/>
    <w:rsid w:val="007719FD"/>
    <w:rsid w:val="007768F4"/>
    <w:rsid w:val="00780046"/>
    <w:rsid w:val="0078097D"/>
    <w:rsid w:val="00781134"/>
    <w:rsid w:val="00786B92"/>
    <w:rsid w:val="00790FCE"/>
    <w:rsid w:val="007A3259"/>
    <w:rsid w:val="007C2B47"/>
    <w:rsid w:val="007C34CE"/>
    <w:rsid w:val="007C3BA5"/>
    <w:rsid w:val="007C436B"/>
    <w:rsid w:val="007C480F"/>
    <w:rsid w:val="007C4F72"/>
    <w:rsid w:val="007D4659"/>
    <w:rsid w:val="007D75D5"/>
    <w:rsid w:val="007E21F5"/>
    <w:rsid w:val="007E4902"/>
    <w:rsid w:val="007E74B7"/>
    <w:rsid w:val="007E78BD"/>
    <w:rsid w:val="007F1F14"/>
    <w:rsid w:val="007F7265"/>
    <w:rsid w:val="00804495"/>
    <w:rsid w:val="008141FB"/>
    <w:rsid w:val="0081608E"/>
    <w:rsid w:val="00824603"/>
    <w:rsid w:val="00830952"/>
    <w:rsid w:val="0083293E"/>
    <w:rsid w:val="00832DA6"/>
    <w:rsid w:val="00833605"/>
    <w:rsid w:val="008376C1"/>
    <w:rsid w:val="00845016"/>
    <w:rsid w:val="00845B1D"/>
    <w:rsid w:val="00850E31"/>
    <w:rsid w:val="00851702"/>
    <w:rsid w:val="00852723"/>
    <w:rsid w:val="00856948"/>
    <w:rsid w:val="00861B81"/>
    <w:rsid w:val="00865E8C"/>
    <w:rsid w:val="00867BC8"/>
    <w:rsid w:val="008732B6"/>
    <w:rsid w:val="008736EE"/>
    <w:rsid w:val="008748A2"/>
    <w:rsid w:val="00884AB4"/>
    <w:rsid w:val="00886450"/>
    <w:rsid w:val="0088694E"/>
    <w:rsid w:val="00892442"/>
    <w:rsid w:val="00892489"/>
    <w:rsid w:val="00893177"/>
    <w:rsid w:val="0089602F"/>
    <w:rsid w:val="008A4594"/>
    <w:rsid w:val="008A496B"/>
    <w:rsid w:val="008A5E22"/>
    <w:rsid w:val="008A6D2E"/>
    <w:rsid w:val="008B681E"/>
    <w:rsid w:val="008B79B6"/>
    <w:rsid w:val="008C4319"/>
    <w:rsid w:val="008C63AE"/>
    <w:rsid w:val="008C6F67"/>
    <w:rsid w:val="008D1787"/>
    <w:rsid w:val="008D6B70"/>
    <w:rsid w:val="008E01B3"/>
    <w:rsid w:val="008E236B"/>
    <w:rsid w:val="008E609D"/>
    <w:rsid w:val="008E78E0"/>
    <w:rsid w:val="008E7A4C"/>
    <w:rsid w:val="008F0836"/>
    <w:rsid w:val="008F0B79"/>
    <w:rsid w:val="008F2F34"/>
    <w:rsid w:val="008F3F78"/>
    <w:rsid w:val="008F4264"/>
    <w:rsid w:val="008F46FB"/>
    <w:rsid w:val="00905CE3"/>
    <w:rsid w:val="009107E7"/>
    <w:rsid w:val="00910B88"/>
    <w:rsid w:val="00910F74"/>
    <w:rsid w:val="00921AA1"/>
    <w:rsid w:val="00923A78"/>
    <w:rsid w:val="0092786F"/>
    <w:rsid w:val="00931989"/>
    <w:rsid w:val="00933B9D"/>
    <w:rsid w:val="0093456F"/>
    <w:rsid w:val="00935DA4"/>
    <w:rsid w:val="00936C0D"/>
    <w:rsid w:val="00943D94"/>
    <w:rsid w:val="0094594D"/>
    <w:rsid w:val="00945B9E"/>
    <w:rsid w:val="00946F0A"/>
    <w:rsid w:val="009516C0"/>
    <w:rsid w:val="00953A4F"/>
    <w:rsid w:val="009543D0"/>
    <w:rsid w:val="0096202C"/>
    <w:rsid w:val="0096316A"/>
    <w:rsid w:val="0096407D"/>
    <w:rsid w:val="00970364"/>
    <w:rsid w:val="00971CB5"/>
    <w:rsid w:val="00973FD1"/>
    <w:rsid w:val="00980CE7"/>
    <w:rsid w:val="00984C4F"/>
    <w:rsid w:val="00985C6B"/>
    <w:rsid w:val="00987556"/>
    <w:rsid w:val="009900CC"/>
    <w:rsid w:val="0099211E"/>
    <w:rsid w:val="00992A3C"/>
    <w:rsid w:val="00994AE3"/>
    <w:rsid w:val="009A79D6"/>
    <w:rsid w:val="009B459A"/>
    <w:rsid w:val="009B518F"/>
    <w:rsid w:val="009D1C40"/>
    <w:rsid w:val="009D3EA3"/>
    <w:rsid w:val="009E187E"/>
    <w:rsid w:val="009E1F7D"/>
    <w:rsid w:val="009E61C0"/>
    <w:rsid w:val="009F018B"/>
    <w:rsid w:val="009F7DD8"/>
    <w:rsid w:val="00A01F11"/>
    <w:rsid w:val="00A025FE"/>
    <w:rsid w:val="00A03D76"/>
    <w:rsid w:val="00A06BAB"/>
    <w:rsid w:val="00A11D5B"/>
    <w:rsid w:val="00A127D9"/>
    <w:rsid w:val="00A35384"/>
    <w:rsid w:val="00A377F4"/>
    <w:rsid w:val="00A37823"/>
    <w:rsid w:val="00A43419"/>
    <w:rsid w:val="00A5163F"/>
    <w:rsid w:val="00A5190A"/>
    <w:rsid w:val="00A523E8"/>
    <w:rsid w:val="00A54C3B"/>
    <w:rsid w:val="00A551DC"/>
    <w:rsid w:val="00A5577C"/>
    <w:rsid w:val="00A559E4"/>
    <w:rsid w:val="00A603DF"/>
    <w:rsid w:val="00A650C7"/>
    <w:rsid w:val="00A669E0"/>
    <w:rsid w:val="00A66E49"/>
    <w:rsid w:val="00A67B18"/>
    <w:rsid w:val="00A70150"/>
    <w:rsid w:val="00A724AE"/>
    <w:rsid w:val="00A72A94"/>
    <w:rsid w:val="00A74002"/>
    <w:rsid w:val="00A76580"/>
    <w:rsid w:val="00A802B3"/>
    <w:rsid w:val="00A82BBD"/>
    <w:rsid w:val="00A84AE2"/>
    <w:rsid w:val="00A858E4"/>
    <w:rsid w:val="00A97D98"/>
    <w:rsid w:val="00AA1BDF"/>
    <w:rsid w:val="00AA2D33"/>
    <w:rsid w:val="00AB3EB9"/>
    <w:rsid w:val="00AB53BF"/>
    <w:rsid w:val="00AB5B0D"/>
    <w:rsid w:val="00AB75FD"/>
    <w:rsid w:val="00AC0961"/>
    <w:rsid w:val="00AC0C4A"/>
    <w:rsid w:val="00AC3F0F"/>
    <w:rsid w:val="00AC6F06"/>
    <w:rsid w:val="00AE3823"/>
    <w:rsid w:val="00AE453D"/>
    <w:rsid w:val="00AE7371"/>
    <w:rsid w:val="00B00125"/>
    <w:rsid w:val="00B03267"/>
    <w:rsid w:val="00B05F63"/>
    <w:rsid w:val="00B21B7D"/>
    <w:rsid w:val="00B22BA0"/>
    <w:rsid w:val="00B32C12"/>
    <w:rsid w:val="00B332B9"/>
    <w:rsid w:val="00B374B1"/>
    <w:rsid w:val="00B4099F"/>
    <w:rsid w:val="00B41AA7"/>
    <w:rsid w:val="00B41E5D"/>
    <w:rsid w:val="00B42BE5"/>
    <w:rsid w:val="00B43A10"/>
    <w:rsid w:val="00B46E7E"/>
    <w:rsid w:val="00B513B1"/>
    <w:rsid w:val="00B66543"/>
    <w:rsid w:val="00B77D16"/>
    <w:rsid w:val="00B8454D"/>
    <w:rsid w:val="00B90EF1"/>
    <w:rsid w:val="00B926BA"/>
    <w:rsid w:val="00B93ADF"/>
    <w:rsid w:val="00B95034"/>
    <w:rsid w:val="00BA056F"/>
    <w:rsid w:val="00BA11A4"/>
    <w:rsid w:val="00BA4F93"/>
    <w:rsid w:val="00BA618D"/>
    <w:rsid w:val="00BB129E"/>
    <w:rsid w:val="00BC48ED"/>
    <w:rsid w:val="00BC6A1D"/>
    <w:rsid w:val="00BC7D2C"/>
    <w:rsid w:val="00BD5873"/>
    <w:rsid w:val="00BE4818"/>
    <w:rsid w:val="00BE4C6A"/>
    <w:rsid w:val="00BE5EFE"/>
    <w:rsid w:val="00BF0FDD"/>
    <w:rsid w:val="00BF4BBB"/>
    <w:rsid w:val="00BF7B0D"/>
    <w:rsid w:val="00C02E7B"/>
    <w:rsid w:val="00C04580"/>
    <w:rsid w:val="00C10CBF"/>
    <w:rsid w:val="00C161D3"/>
    <w:rsid w:val="00C269D4"/>
    <w:rsid w:val="00C27E1E"/>
    <w:rsid w:val="00C3142A"/>
    <w:rsid w:val="00C31CFB"/>
    <w:rsid w:val="00C340CB"/>
    <w:rsid w:val="00C3584A"/>
    <w:rsid w:val="00C35A62"/>
    <w:rsid w:val="00C51923"/>
    <w:rsid w:val="00C5364C"/>
    <w:rsid w:val="00C549D9"/>
    <w:rsid w:val="00C54E52"/>
    <w:rsid w:val="00C62BAC"/>
    <w:rsid w:val="00C71962"/>
    <w:rsid w:val="00C743F8"/>
    <w:rsid w:val="00C76A86"/>
    <w:rsid w:val="00C77FE7"/>
    <w:rsid w:val="00C80D19"/>
    <w:rsid w:val="00C82677"/>
    <w:rsid w:val="00C83078"/>
    <w:rsid w:val="00C92A6C"/>
    <w:rsid w:val="00C93642"/>
    <w:rsid w:val="00C94538"/>
    <w:rsid w:val="00C95756"/>
    <w:rsid w:val="00C95B53"/>
    <w:rsid w:val="00CA08A3"/>
    <w:rsid w:val="00CA56ED"/>
    <w:rsid w:val="00CA5CDB"/>
    <w:rsid w:val="00CB2188"/>
    <w:rsid w:val="00CB2B56"/>
    <w:rsid w:val="00CB5BDF"/>
    <w:rsid w:val="00CB701E"/>
    <w:rsid w:val="00CC75A1"/>
    <w:rsid w:val="00CD344B"/>
    <w:rsid w:val="00CD481F"/>
    <w:rsid w:val="00CD54D4"/>
    <w:rsid w:val="00CD7258"/>
    <w:rsid w:val="00CE2C27"/>
    <w:rsid w:val="00CE5C5D"/>
    <w:rsid w:val="00CE5D34"/>
    <w:rsid w:val="00CF5AD0"/>
    <w:rsid w:val="00CF6325"/>
    <w:rsid w:val="00D01F0C"/>
    <w:rsid w:val="00D02600"/>
    <w:rsid w:val="00D02F18"/>
    <w:rsid w:val="00D12A77"/>
    <w:rsid w:val="00D33D80"/>
    <w:rsid w:val="00D35003"/>
    <w:rsid w:val="00D35BCC"/>
    <w:rsid w:val="00D37A41"/>
    <w:rsid w:val="00D37A8F"/>
    <w:rsid w:val="00D44B13"/>
    <w:rsid w:val="00D452B2"/>
    <w:rsid w:val="00D45FB2"/>
    <w:rsid w:val="00D47C03"/>
    <w:rsid w:val="00D50018"/>
    <w:rsid w:val="00D519C9"/>
    <w:rsid w:val="00D51FFA"/>
    <w:rsid w:val="00D5287E"/>
    <w:rsid w:val="00D54C01"/>
    <w:rsid w:val="00D55074"/>
    <w:rsid w:val="00D633F0"/>
    <w:rsid w:val="00D65A41"/>
    <w:rsid w:val="00D66C19"/>
    <w:rsid w:val="00D70957"/>
    <w:rsid w:val="00D7164E"/>
    <w:rsid w:val="00D74E9A"/>
    <w:rsid w:val="00D80AB7"/>
    <w:rsid w:val="00D84E23"/>
    <w:rsid w:val="00D865BF"/>
    <w:rsid w:val="00D877DD"/>
    <w:rsid w:val="00D91FCB"/>
    <w:rsid w:val="00D94259"/>
    <w:rsid w:val="00D95C53"/>
    <w:rsid w:val="00D97E27"/>
    <w:rsid w:val="00DA52C1"/>
    <w:rsid w:val="00DB1209"/>
    <w:rsid w:val="00DB41BA"/>
    <w:rsid w:val="00DB6EBD"/>
    <w:rsid w:val="00DC2F0B"/>
    <w:rsid w:val="00DD2CAB"/>
    <w:rsid w:val="00DD6ADA"/>
    <w:rsid w:val="00DD7230"/>
    <w:rsid w:val="00DD7A19"/>
    <w:rsid w:val="00DE1361"/>
    <w:rsid w:val="00DE18ED"/>
    <w:rsid w:val="00DE2E66"/>
    <w:rsid w:val="00DE3471"/>
    <w:rsid w:val="00DE5E61"/>
    <w:rsid w:val="00DF0FF2"/>
    <w:rsid w:val="00DF18E4"/>
    <w:rsid w:val="00DF6156"/>
    <w:rsid w:val="00DF6EC9"/>
    <w:rsid w:val="00DF7D0B"/>
    <w:rsid w:val="00E01A0D"/>
    <w:rsid w:val="00E03214"/>
    <w:rsid w:val="00E05D79"/>
    <w:rsid w:val="00E10080"/>
    <w:rsid w:val="00E15ED8"/>
    <w:rsid w:val="00E248ED"/>
    <w:rsid w:val="00E25CC4"/>
    <w:rsid w:val="00E311A9"/>
    <w:rsid w:val="00E33301"/>
    <w:rsid w:val="00E333A3"/>
    <w:rsid w:val="00E3446F"/>
    <w:rsid w:val="00E34A21"/>
    <w:rsid w:val="00E424B9"/>
    <w:rsid w:val="00E42B8F"/>
    <w:rsid w:val="00E43B44"/>
    <w:rsid w:val="00E43CB1"/>
    <w:rsid w:val="00E44038"/>
    <w:rsid w:val="00E546EA"/>
    <w:rsid w:val="00E56724"/>
    <w:rsid w:val="00E575B1"/>
    <w:rsid w:val="00E61493"/>
    <w:rsid w:val="00E615DE"/>
    <w:rsid w:val="00E65EB2"/>
    <w:rsid w:val="00E7280E"/>
    <w:rsid w:val="00E81263"/>
    <w:rsid w:val="00E82E47"/>
    <w:rsid w:val="00E857E3"/>
    <w:rsid w:val="00E874BF"/>
    <w:rsid w:val="00E948B7"/>
    <w:rsid w:val="00E9612F"/>
    <w:rsid w:val="00E97924"/>
    <w:rsid w:val="00EA0992"/>
    <w:rsid w:val="00EA1071"/>
    <w:rsid w:val="00EA292D"/>
    <w:rsid w:val="00EA2F5C"/>
    <w:rsid w:val="00EA3B43"/>
    <w:rsid w:val="00EB0D2A"/>
    <w:rsid w:val="00EB29CB"/>
    <w:rsid w:val="00EB3BFF"/>
    <w:rsid w:val="00EC09EF"/>
    <w:rsid w:val="00EC2C8D"/>
    <w:rsid w:val="00ED2406"/>
    <w:rsid w:val="00ED56EE"/>
    <w:rsid w:val="00ED6FB6"/>
    <w:rsid w:val="00EE4916"/>
    <w:rsid w:val="00EF19F5"/>
    <w:rsid w:val="00EF2B2A"/>
    <w:rsid w:val="00EF4664"/>
    <w:rsid w:val="00EF5100"/>
    <w:rsid w:val="00F1201E"/>
    <w:rsid w:val="00F12238"/>
    <w:rsid w:val="00F13FA5"/>
    <w:rsid w:val="00F17091"/>
    <w:rsid w:val="00F17E64"/>
    <w:rsid w:val="00F2713E"/>
    <w:rsid w:val="00F30AD5"/>
    <w:rsid w:val="00F40D28"/>
    <w:rsid w:val="00F44927"/>
    <w:rsid w:val="00F5054E"/>
    <w:rsid w:val="00F50DE5"/>
    <w:rsid w:val="00F54FDB"/>
    <w:rsid w:val="00F5665F"/>
    <w:rsid w:val="00F56CE2"/>
    <w:rsid w:val="00F6104E"/>
    <w:rsid w:val="00F64AE5"/>
    <w:rsid w:val="00F87CB9"/>
    <w:rsid w:val="00F9253F"/>
    <w:rsid w:val="00F92708"/>
    <w:rsid w:val="00FA7373"/>
    <w:rsid w:val="00FB2623"/>
    <w:rsid w:val="00FB3E77"/>
    <w:rsid w:val="00FB7B5F"/>
    <w:rsid w:val="00FD17D7"/>
    <w:rsid w:val="00FD2126"/>
    <w:rsid w:val="00FE0D89"/>
    <w:rsid w:val="00FE6D22"/>
    <w:rsid w:val="00FF012E"/>
    <w:rsid w:val="00FF0DAD"/>
    <w:rsid w:val="00FF5C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1F3E7"/>
  <w15:docId w15:val="{F5BE5482-4560-4108-A018-5F9FB545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6BAB"/>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383D67"/>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83D6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83D67"/>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83D6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83D6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83D67"/>
    <w:pPr>
      <w:numPr>
        <w:ilvl w:val="5"/>
        <w:numId w:val="1"/>
      </w:numPr>
      <w:spacing w:before="240" w:after="60"/>
      <w:outlineLvl w:val="5"/>
    </w:pPr>
    <w:rPr>
      <w:rFonts w:eastAsia="Times New Roman"/>
      <w:b/>
      <w:bCs/>
      <w:sz w:val="22"/>
      <w:szCs w:val="22"/>
    </w:rPr>
  </w:style>
  <w:style w:type="paragraph" w:styleId="Heading7">
    <w:name w:val="heading 7"/>
    <w:basedOn w:val="Normal"/>
    <w:next w:val="Normal"/>
    <w:link w:val="Heading7Char"/>
    <w:uiPriority w:val="9"/>
    <w:semiHidden/>
    <w:unhideWhenUsed/>
    <w:qFormat/>
    <w:rsid w:val="00383D67"/>
    <w:pPr>
      <w:numPr>
        <w:ilvl w:val="6"/>
        <w:numId w:val="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83D67"/>
    <w:pPr>
      <w:numPr>
        <w:ilvl w:val="7"/>
        <w:numId w:val="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83D67"/>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D67"/>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383D67"/>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83D67"/>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83D67"/>
    <w:rPr>
      <w:rFonts w:eastAsiaTheme="minorEastAsia"/>
      <w:b/>
      <w:bCs/>
      <w:sz w:val="28"/>
      <w:szCs w:val="28"/>
      <w:lang w:val="en-US"/>
    </w:rPr>
  </w:style>
  <w:style w:type="character" w:customStyle="1" w:styleId="Heading5Char">
    <w:name w:val="Heading 5 Char"/>
    <w:basedOn w:val="DefaultParagraphFont"/>
    <w:link w:val="Heading5"/>
    <w:uiPriority w:val="9"/>
    <w:semiHidden/>
    <w:rsid w:val="00383D67"/>
    <w:rPr>
      <w:rFonts w:eastAsiaTheme="minorEastAsia"/>
      <w:b/>
      <w:bCs/>
      <w:i/>
      <w:iCs/>
      <w:sz w:val="26"/>
      <w:szCs w:val="26"/>
      <w:lang w:val="en-US"/>
    </w:rPr>
  </w:style>
  <w:style w:type="character" w:customStyle="1" w:styleId="Heading6Char">
    <w:name w:val="Heading 6 Char"/>
    <w:basedOn w:val="DefaultParagraphFont"/>
    <w:link w:val="Heading6"/>
    <w:rsid w:val="00383D6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83D67"/>
    <w:rPr>
      <w:rFonts w:eastAsiaTheme="minorEastAsia"/>
      <w:sz w:val="24"/>
      <w:szCs w:val="24"/>
      <w:lang w:val="en-US"/>
    </w:rPr>
  </w:style>
  <w:style w:type="character" w:customStyle="1" w:styleId="Heading8Char">
    <w:name w:val="Heading 8 Char"/>
    <w:basedOn w:val="DefaultParagraphFont"/>
    <w:link w:val="Heading8"/>
    <w:uiPriority w:val="9"/>
    <w:semiHidden/>
    <w:rsid w:val="00383D67"/>
    <w:rPr>
      <w:rFonts w:eastAsiaTheme="minorEastAsia"/>
      <w:i/>
      <w:iCs/>
      <w:sz w:val="24"/>
      <w:szCs w:val="24"/>
      <w:lang w:val="en-US"/>
    </w:rPr>
  </w:style>
  <w:style w:type="character" w:customStyle="1" w:styleId="Heading9Char">
    <w:name w:val="Heading 9 Char"/>
    <w:basedOn w:val="DefaultParagraphFont"/>
    <w:link w:val="Heading9"/>
    <w:uiPriority w:val="9"/>
    <w:semiHidden/>
    <w:rsid w:val="00383D67"/>
    <w:rPr>
      <w:rFonts w:asciiTheme="majorHAnsi" w:eastAsiaTheme="majorEastAsia" w:hAnsiTheme="majorHAnsi" w:cstheme="majorBidi"/>
      <w:lang w:val="en-US"/>
    </w:rPr>
  </w:style>
  <w:style w:type="paragraph" w:styleId="FootnoteText">
    <w:name w:val="footnote text"/>
    <w:basedOn w:val="Normal"/>
    <w:link w:val="FootnoteTextChar"/>
    <w:uiPriority w:val="99"/>
    <w:unhideWhenUsed/>
    <w:rsid w:val="00383D67"/>
    <w:rPr>
      <w:rFonts w:eastAsia="Times New Roman"/>
      <w:lang w:val="en-AU" w:eastAsia="en-AU"/>
    </w:rPr>
  </w:style>
  <w:style w:type="character" w:customStyle="1" w:styleId="FootnoteTextChar">
    <w:name w:val="Footnote Text Char"/>
    <w:basedOn w:val="DefaultParagraphFont"/>
    <w:link w:val="FootnoteText"/>
    <w:uiPriority w:val="99"/>
    <w:rsid w:val="00383D67"/>
    <w:rPr>
      <w:rFonts w:ascii="Times New Roman" w:eastAsia="Times New Roman" w:hAnsi="Times New Roman" w:cs="Times New Roman"/>
      <w:sz w:val="24"/>
      <w:szCs w:val="24"/>
      <w:lang w:eastAsia="en-AU"/>
    </w:rPr>
  </w:style>
  <w:style w:type="character" w:styleId="FootnoteReference">
    <w:name w:val="footnote reference"/>
    <w:basedOn w:val="DefaultParagraphFont"/>
    <w:uiPriority w:val="99"/>
    <w:unhideWhenUsed/>
    <w:rsid w:val="00383D67"/>
    <w:rPr>
      <w:vertAlign w:val="superscript"/>
    </w:rPr>
  </w:style>
  <w:style w:type="paragraph" w:styleId="BalloonText">
    <w:name w:val="Balloon Text"/>
    <w:basedOn w:val="Normal"/>
    <w:link w:val="BalloonTextChar"/>
    <w:uiPriority w:val="99"/>
    <w:semiHidden/>
    <w:unhideWhenUsed/>
    <w:rsid w:val="00383D67"/>
    <w:rPr>
      <w:rFonts w:ascii="Lucida Grande" w:eastAsia="Times New Roman" w:hAnsi="Lucida Grande" w:cs="Lucida Grande"/>
      <w:sz w:val="18"/>
      <w:szCs w:val="18"/>
      <w:lang w:val="en-AU" w:eastAsia="en-AU"/>
    </w:rPr>
  </w:style>
  <w:style w:type="character" w:customStyle="1" w:styleId="BalloonTextChar">
    <w:name w:val="Balloon Text Char"/>
    <w:basedOn w:val="DefaultParagraphFont"/>
    <w:link w:val="BalloonText"/>
    <w:uiPriority w:val="99"/>
    <w:semiHidden/>
    <w:rsid w:val="00383D67"/>
    <w:rPr>
      <w:rFonts w:ascii="Lucida Grande" w:eastAsia="Times New Roman" w:hAnsi="Lucida Grande" w:cs="Lucida Grande"/>
      <w:sz w:val="18"/>
      <w:szCs w:val="18"/>
      <w:lang w:eastAsia="en-AU"/>
    </w:rPr>
  </w:style>
  <w:style w:type="paragraph" w:styleId="Header">
    <w:name w:val="header"/>
    <w:basedOn w:val="Normal"/>
    <w:link w:val="HeaderChar"/>
    <w:uiPriority w:val="99"/>
    <w:unhideWhenUsed/>
    <w:rsid w:val="00383D67"/>
    <w:pPr>
      <w:tabs>
        <w:tab w:val="center" w:pos="4320"/>
        <w:tab w:val="right" w:pos="8640"/>
      </w:tabs>
    </w:pPr>
    <w:rPr>
      <w:rFonts w:eastAsia="Times New Roman"/>
      <w:lang w:val="en-AU" w:eastAsia="en-AU"/>
    </w:rPr>
  </w:style>
  <w:style w:type="character" w:customStyle="1" w:styleId="HeaderChar">
    <w:name w:val="Header Char"/>
    <w:basedOn w:val="DefaultParagraphFont"/>
    <w:link w:val="Header"/>
    <w:uiPriority w:val="99"/>
    <w:rsid w:val="00383D67"/>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383D67"/>
    <w:pPr>
      <w:tabs>
        <w:tab w:val="center" w:pos="4320"/>
        <w:tab w:val="right" w:pos="8640"/>
      </w:tabs>
    </w:pPr>
    <w:rPr>
      <w:rFonts w:eastAsia="Times New Roman"/>
      <w:lang w:val="en-AU" w:eastAsia="en-AU"/>
    </w:rPr>
  </w:style>
  <w:style w:type="character" w:customStyle="1" w:styleId="FooterChar">
    <w:name w:val="Footer Char"/>
    <w:basedOn w:val="DefaultParagraphFont"/>
    <w:link w:val="Footer"/>
    <w:uiPriority w:val="99"/>
    <w:rsid w:val="00383D67"/>
    <w:rPr>
      <w:rFonts w:ascii="Times New Roman" w:eastAsia="Times New Roman" w:hAnsi="Times New Roman" w:cs="Times New Roman"/>
      <w:sz w:val="24"/>
      <w:szCs w:val="24"/>
      <w:lang w:eastAsia="en-AU"/>
    </w:rPr>
  </w:style>
  <w:style w:type="character" w:styleId="PageNumber">
    <w:name w:val="page number"/>
    <w:basedOn w:val="DefaultParagraphFont"/>
    <w:uiPriority w:val="99"/>
    <w:semiHidden/>
    <w:unhideWhenUsed/>
    <w:rsid w:val="00383D67"/>
  </w:style>
  <w:style w:type="table" w:styleId="LightShading">
    <w:name w:val="Light Shading"/>
    <w:basedOn w:val="TableNormal"/>
    <w:uiPriority w:val="60"/>
    <w:rsid w:val="00383D67"/>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1">
    <w:name w:val="toc 1"/>
    <w:basedOn w:val="Normal"/>
    <w:next w:val="Normal"/>
    <w:autoRedefine/>
    <w:uiPriority w:val="39"/>
    <w:unhideWhenUsed/>
    <w:rsid w:val="00383D67"/>
    <w:pPr>
      <w:spacing w:after="100"/>
    </w:pPr>
    <w:rPr>
      <w:rFonts w:eastAsia="Times New Roman"/>
      <w:b/>
      <w:noProof/>
    </w:rPr>
  </w:style>
  <w:style w:type="character" w:styleId="Hyperlink">
    <w:name w:val="Hyperlink"/>
    <w:basedOn w:val="DefaultParagraphFont"/>
    <w:uiPriority w:val="99"/>
    <w:unhideWhenUsed/>
    <w:rsid w:val="00383D67"/>
    <w:rPr>
      <w:color w:val="0563C1" w:themeColor="hyperlink"/>
      <w:u w:val="single"/>
    </w:rPr>
  </w:style>
  <w:style w:type="table" w:styleId="TableGrid">
    <w:name w:val="Table Grid"/>
    <w:basedOn w:val="TableNormal"/>
    <w:uiPriority w:val="39"/>
    <w:rsid w:val="00383D6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3D67"/>
    <w:pPr>
      <w:ind w:left="720"/>
      <w:contextualSpacing/>
    </w:pPr>
    <w:rPr>
      <w:rFonts w:eastAsia="Times New Roman"/>
      <w:lang w:val="en-AU" w:eastAsia="en-AU"/>
    </w:rPr>
  </w:style>
  <w:style w:type="paragraph" w:styleId="Caption">
    <w:name w:val="caption"/>
    <w:basedOn w:val="Normal"/>
    <w:next w:val="Normal"/>
    <w:uiPriority w:val="35"/>
    <w:unhideWhenUsed/>
    <w:qFormat/>
    <w:rsid w:val="00383D67"/>
    <w:pPr>
      <w:spacing w:after="200"/>
    </w:pPr>
    <w:rPr>
      <w:rFonts w:asciiTheme="minorHAnsi" w:eastAsiaTheme="minorEastAsia" w:hAnsiTheme="minorHAnsi" w:cstheme="minorBidi"/>
      <w:b/>
      <w:bCs/>
      <w:color w:val="5B9BD5" w:themeColor="accent1"/>
      <w:sz w:val="18"/>
      <w:szCs w:val="18"/>
    </w:rPr>
  </w:style>
  <w:style w:type="character" w:styleId="CommentReference">
    <w:name w:val="annotation reference"/>
    <w:basedOn w:val="DefaultParagraphFont"/>
    <w:uiPriority w:val="99"/>
    <w:semiHidden/>
    <w:unhideWhenUsed/>
    <w:rsid w:val="00383D67"/>
    <w:rPr>
      <w:sz w:val="16"/>
      <w:szCs w:val="16"/>
    </w:rPr>
  </w:style>
  <w:style w:type="paragraph" w:styleId="CommentText">
    <w:name w:val="annotation text"/>
    <w:basedOn w:val="Normal"/>
    <w:link w:val="CommentTextChar"/>
    <w:uiPriority w:val="99"/>
    <w:semiHidden/>
    <w:unhideWhenUsed/>
    <w:rsid w:val="00383D67"/>
    <w:rPr>
      <w:rFonts w:eastAsia="Times New Roman"/>
      <w:sz w:val="20"/>
      <w:szCs w:val="20"/>
      <w:lang w:val="en-AU" w:eastAsia="en-AU"/>
    </w:rPr>
  </w:style>
  <w:style w:type="character" w:customStyle="1" w:styleId="CommentTextChar">
    <w:name w:val="Comment Text Char"/>
    <w:basedOn w:val="DefaultParagraphFont"/>
    <w:link w:val="CommentText"/>
    <w:uiPriority w:val="99"/>
    <w:semiHidden/>
    <w:rsid w:val="00383D67"/>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383D67"/>
    <w:rPr>
      <w:b/>
      <w:bCs/>
    </w:rPr>
  </w:style>
  <w:style w:type="character" w:customStyle="1" w:styleId="CommentSubjectChar">
    <w:name w:val="Comment Subject Char"/>
    <w:basedOn w:val="CommentTextChar"/>
    <w:link w:val="CommentSubject"/>
    <w:uiPriority w:val="99"/>
    <w:semiHidden/>
    <w:rsid w:val="00383D67"/>
    <w:rPr>
      <w:rFonts w:ascii="Times New Roman" w:eastAsia="Times New Roman" w:hAnsi="Times New Roman" w:cs="Times New Roman"/>
      <w:b/>
      <w:bCs/>
      <w:sz w:val="20"/>
      <w:szCs w:val="20"/>
      <w:lang w:eastAsia="en-AU"/>
    </w:rPr>
  </w:style>
  <w:style w:type="character" w:styleId="FollowedHyperlink">
    <w:name w:val="FollowedHyperlink"/>
    <w:basedOn w:val="DefaultParagraphFont"/>
    <w:uiPriority w:val="99"/>
    <w:semiHidden/>
    <w:unhideWhenUsed/>
    <w:rsid w:val="00383D67"/>
    <w:rPr>
      <w:color w:val="954F72" w:themeColor="followedHyperlink"/>
      <w:u w:val="single"/>
    </w:rPr>
  </w:style>
  <w:style w:type="table" w:styleId="LightShading-Accent1">
    <w:name w:val="Light Shading Accent 1"/>
    <w:basedOn w:val="TableNormal"/>
    <w:uiPriority w:val="60"/>
    <w:rsid w:val="00383D67"/>
    <w:pPr>
      <w:spacing w:after="0"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383D67"/>
    <w:pPr>
      <w:spacing w:after="0" w:line="240" w:lineRule="auto"/>
    </w:pPr>
    <w:rPr>
      <w:rFonts w:eastAsiaTheme="minorEastAsia"/>
      <w:color w:val="C45911" w:themeColor="accent2" w:themeShade="BF"/>
      <w:sz w:val="24"/>
      <w:szCs w:val="24"/>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
    <w:name w:val="Light List"/>
    <w:basedOn w:val="TableNormal"/>
    <w:uiPriority w:val="61"/>
    <w:rsid w:val="00383D67"/>
    <w:pPr>
      <w:spacing w:after="0" w:line="240" w:lineRule="auto"/>
    </w:pPr>
    <w:rPr>
      <w:rFonts w:eastAsiaTheme="minorEastAsia"/>
      <w:sz w:val="24"/>
      <w:szCs w:val="24"/>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2">
    <w:name w:val="Light List Accent 2"/>
    <w:basedOn w:val="TableNormal"/>
    <w:uiPriority w:val="61"/>
    <w:rsid w:val="00383D67"/>
    <w:pPr>
      <w:spacing w:after="0" w:line="240" w:lineRule="auto"/>
    </w:pPr>
    <w:rPr>
      <w:rFonts w:eastAsiaTheme="minorEastAsia"/>
      <w:sz w:val="24"/>
      <w:szCs w:val="24"/>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sion">
    <w:name w:val="Revision"/>
    <w:hidden/>
    <w:uiPriority w:val="99"/>
    <w:semiHidden/>
    <w:rsid w:val="00383D67"/>
    <w:pPr>
      <w:spacing w:after="0" w:line="240" w:lineRule="auto"/>
    </w:pPr>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D74E9A"/>
    <w:rPr>
      <w:color w:val="605E5C"/>
      <w:shd w:val="clear" w:color="auto" w:fill="E1DFDD"/>
    </w:rPr>
  </w:style>
  <w:style w:type="paragraph" w:styleId="EndnoteText">
    <w:name w:val="endnote text"/>
    <w:basedOn w:val="Normal"/>
    <w:link w:val="EndnoteTextChar"/>
    <w:uiPriority w:val="99"/>
    <w:semiHidden/>
    <w:unhideWhenUsed/>
    <w:rsid w:val="006B1A9E"/>
    <w:rPr>
      <w:rFonts w:eastAsia="Times New Roman"/>
      <w:sz w:val="20"/>
      <w:szCs w:val="20"/>
      <w:lang w:val="en-AU" w:eastAsia="en-AU"/>
    </w:rPr>
  </w:style>
  <w:style w:type="character" w:customStyle="1" w:styleId="EndnoteTextChar">
    <w:name w:val="Endnote Text Char"/>
    <w:basedOn w:val="DefaultParagraphFont"/>
    <w:link w:val="EndnoteText"/>
    <w:uiPriority w:val="99"/>
    <w:semiHidden/>
    <w:rsid w:val="006B1A9E"/>
    <w:rPr>
      <w:rFonts w:ascii="Times New Roman" w:eastAsia="Times New Roman" w:hAnsi="Times New Roman" w:cs="Times New Roman"/>
      <w:sz w:val="20"/>
      <w:szCs w:val="20"/>
      <w:lang w:eastAsia="en-AU"/>
    </w:rPr>
  </w:style>
  <w:style w:type="character" w:styleId="EndnoteReference">
    <w:name w:val="endnote reference"/>
    <w:basedOn w:val="DefaultParagraphFont"/>
    <w:uiPriority w:val="99"/>
    <w:semiHidden/>
    <w:unhideWhenUsed/>
    <w:rsid w:val="006B1A9E"/>
    <w:rPr>
      <w:vertAlign w:val="superscript"/>
    </w:rPr>
  </w:style>
  <w:style w:type="paragraph" w:customStyle="1" w:styleId="EndNoteBibliographyTitle">
    <w:name w:val="EndNote Bibliography Title"/>
    <w:basedOn w:val="Normal"/>
    <w:rsid w:val="00454B98"/>
    <w:pPr>
      <w:jc w:val="center"/>
    </w:pPr>
    <w:rPr>
      <w:rFonts w:eastAsia="Times New Roman"/>
      <w:lang w:val="en-AU" w:eastAsia="en-AU"/>
    </w:rPr>
  </w:style>
  <w:style w:type="paragraph" w:customStyle="1" w:styleId="EndNoteBibliography">
    <w:name w:val="EndNote Bibliography"/>
    <w:basedOn w:val="Normal"/>
    <w:rsid w:val="00454B98"/>
    <w:pPr>
      <w:jc w:val="center"/>
    </w:pPr>
    <w:rPr>
      <w:rFonts w:eastAsia="Times New Roman"/>
      <w:lang w:val="en-AU" w:eastAsia="en-AU"/>
    </w:rPr>
  </w:style>
  <w:style w:type="character" w:styleId="LineNumber">
    <w:name w:val="line number"/>
    <w:basedOn w:val="DefaultParagraphFont"/>
    <w:uiPriority w:val="99"/>
    <w:semiHidden/>
    <w:unhideWhenUsed/>
    <w:rsid w:val="00E333A3"/>
  </w:style>
  <w:style w:type="paragraph" w:styleId="DocumentMap">
    <w:name w:val="Document Map"/>
    <w:basedOn w:val="Normal"/>
    <w:link w:val="DocumentMapChar"/>
    <w:uiPriority w:val="99"/>
    <w:semiHidden/>
    <w:unhideWhenUsed/>
    <w:rsid w:val="00C269D4"/>
    <w:rPr>
      <w:rFonts w:eastAsia="Times New Roman"/>
      <w:lang w:val="en-AU" w:eastAsia="en-AU"/>
    </w:rPr>
  </w:style>
  <w:style w:type="character" w:customStyle="1" w:styleId="DocumentMapChar">
    <w:name w:val="Document Map Char"/>
    <w:basedOn w:val="DefaultParagraphFont"/>
    <w:link w:val="DocumentMap"/>
    <w:uiPriority w:val="99"/>
    <w:semiHidden/>
    <w:rsid w:val="00C269D4"/>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F56CE2"/>
    <w:rPr>
      <w:i/>
      <w:iCs/>
    </w:rPr>
  </w:style>
  <w:style w:type="paragraph" w:styleId="NormalWeb">
    <w:name w:val="Normal (Web)"/>
    <w:basedOn w:val="Normal"/>
    <w:uiPriority w:val="99"/>
    <w:unhideWhenUsed/>
    <w:rsid w:val="00F9253F"/>
    <w:pPr>
      <w:spacing w:before="100" w:beforeAutospacing="1" w:after="100" w:afterAutospacing="1"/>
    </w:pPr>
  </w:style>
  <w:style w:type="character" w:styleId="UnresolvedMention">
    <w:name w:val="Unresolved Mention"/>
    <w:basedOn w:val="DefaultParagraphFont"/>
    <w:uiPriority w:val="99"/>
    <w:semiHidden/>
    <w:unhideWhenUsed/>
    <w:rsid w:val="003F4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554738">
      <w:bodyDiv w:val="1"/>
      <w:marLeft w:val="0"/>
      <w:marRight w:val="0"/>
      <w:marTop w:val="0"/>
      <w:marBottom w:val="0"/>
      <w:divBdr>
        <w:top w:val="none" w:sz="0" w:space="0" w:color="auto"/>
        <w:left w:val="none" w:sz="0" w:space="0" w:color="auto"/>
        <w:bottom w:val="none" w:sz="0" w:space="0" w:color="auto"/>
        <w:right w:val="none" w:sz="0" w:space="0" w:color="auto"/>
      </w:divBdr>
    </w:div>
    <w:div w:id="482891213">
      <w:bodyDiv w:val="1"/>
      <w:marLeft w:val="0"/>
      <w:marRight w:val="0"/>
      <w:marTop w:val="0"/>
      <w:marBottom w:val="0"/>
      <w:divBdr>
        <w:top w:val="none" w:sz="0" w:space="0" w:color="auto"/>
        <w:left w:val="none" w:sz="0" w:space="0" w:color="auto"/>
        <w:bottom w:val="none" w:sz="0" w:space="0" w:color="auto"/>
        <w:right w:val="none" w:sz="0" w:space="0" w:color="auto"/>
      </w:divBdr>
    </w:div>
    <w:div w:id="493910506">
      <w:bodyDiv w:val="1"/>
      <w:marLeft w:val="0"/>
      <w:marRight w:val="0"/>
      <w:marTop w:val="0"/>
      <w:marBottom w:val="0"/>
      <w:divBdr>
        <w:top w:val="none" w:sz="0" w:space="0" w:color="auto"/>
        <w:left w:val="none" w:sz="0" w:space="0" w:color="auto"/>
        <w:bottom w:val="none" w:sz="0" w:space="0" w:color="auto"/>
        <w:right w:val="none" w:sz="0" w:space="0" w:color="auto"/>
      </w:divBdr>
    </w:div>
    <w:div w:id="764493537">
      <w:bodyDiv w:val="1"/>
      <w:marLeft w:val="0"/>
      <w:marRight w:val="0"/>
      <w:marTop w:val="0"/>
      <w:marBottom w:val="0"/>
      <w:divBdr>
        <w:top w:val="none" w:sz="0" w:space="0" w:color="auto"/>
        <w:left w:val="none" w:sz="0" w:space="0" w:color="auto"/>
        <w:bottom w:val="none" w:sz="0" w:space="0" w:color="auto"/>
        <w:right w:val="none" w:sz="0" w:space="0" w:color="auto"/>
      </w:divBdr>
    </w:div>
    <w:div w:id="876702763">
      <w:bodyDiv w:val="1"/>
      <w:marLeft w:val="0"/>
      <w:marRight w:val="0"/>
      <w:marTop w:val="0"/>
      <w:marBottom w:val="0"/>
      <w:divBdr>
        <w:top w:val="none" w:sz="0" w:space="0" w:color="auto"/>
        <w:left w:val="none" w:sz="0" w:space="0" w:color="auto"/>
        <w:bottom w:val="none" w:sz="0" w:space="0" w:color="auto"/>
        <w:right w:val="none" w:sz="0" w:space="0" w:color="auto"/>
      </w:divBdr>
    </w:div>
    <w:div w:id="974915134">
      <w:bodyDiv w:val="1"/>
      <w:marLeft w:val="0"/>
      <w:marRight w:val="0"/>
      <w:marTop w:val="0"/>
      <w:marBottom w:val="0"/>
      <w:divBdr>
        <w:top w:val="none" w:sz="0" w:space="0" w:color="auto"/>
        <w:left w:val="none" w:sz="0" w:space="0" w:color="auto"/>
        <w:bottom w:val="none" w:sz="0" w:space="0" w:color="auto"/>
        <w:right w:val="none" w:sz="0" w:space="0" w:color="auto"/>
      </w:divBdr>
    </w:div>
    <w:div w:id="997270887">
      <w:bodyDiv w:val="1"/>
      <w:marLeft w:val="0"/>
      <w:marRight w:val="0"/>
      <w:marTop w:val="0"/>
      <w:marBottom w:val="0"/>
      <w:divBdr>
        <w:top w:val="none" w:sz="0" w:space="0" w:color="auto"/>
        <w:left w:val="none" w:sz="0" w:space="0" w:color="auto"/>
        <w:bottom w:val="none" w:sz="0" w:space="0" w:color="auto"/>
        <w:right w:val="none" w:sz="0" w:space="0" w:color="auto"/>
      </w:divBdr>
    </w:div>
    <w:div w:id="1201430455">
      <w:bodyDiv w:val="1"/>
      <w:marLeft w:val="0"/>
      <w:marRight w:val="0"/>
      <w:marTop w:val="0"/>
      <w:marBottom w:val="0"/>
      <w:divBdr>
        <w:top w:val="none" w:sz="0" w:space="0" w:color="auto"/>
        <w:left w:val="none" w:sz="0" w:space="0" w:color="auto"/>
        <w:bottom w:val="none" w:sz="0" w:space="0" w:color="auto"/>
        <w:right w:val="none" w:sz="0" w:space="0" w:color="auto"/>
      </w:divBdr>
    </w:div>
    <w:div w:id="1254391736">
      <w:bodyDiv w:val="1"/>
      <w:marLeft w:val="0"/>
      <w:marRight w:val="0"/>
      <w:marTop w:val="0"/>
      <w:marBottom w:val="0"/>
      <w:divBdr>
        <w:top w:val="none" w:sz="0" w:space="0" w:color="auto"/>
        <w:left w:val="none" w:sz="0" w:space="0" w:color="auto"/>
        <w:bottom w:val="none" w:sz="0" w:space="0" w:color="auto"/>
        <w:right w:val="none" w:sz="0" w:space="0" w:color="auto"/>
      </w:divBdr>
    </w:div>
    <w:div w:id="1499346824">
      <w:bodyDiv w:val="1"/>
      <w:marLeft w:val="0"/>
      <w:marRight w:val="0"/>
      <w:marTop w:val="0"/>
      <w:marBottom w:val="0"/>
      <w:divBdr>
        <w:top w:val="none" w:sz="0" w:space="0" w:color="auto"/>
        <w:left w:val="none" w:sz="0" w:space="0" w:color="auto"/>
        <w:bottom w:val="none" w:sz="0" w:space="0" w:color="auto"/>
        <w:right w:val="none" w:sz="0" w:space="0" w:color="auto"/>
      </w:divBdr>
      <w:divsChild>
        <w:div w:id="1150288738">
          <w:marLeft w:val="0"/>
          <w:marRight w:val="0"/>
          <w:marTop w:val="0"/>
          <w:marBottom w:val="0"/>
          <w:divBdr>
            <w:top w:val="none" w:sz="0" w:space="0" w:color="auto"/>
            <w:left w:val="none" w:sz="0" w:space="0" w:color="auto"/>
            <w:bottom w:val="none" w:sz="0" w:space="0" w:color="auto"/>
            <w:right w:val="none" w:sz="0" w:space="0" w:color="auto"/>
          </w:divBdr>
          <w:divsChild>
            <w:div w:id="1267034551">
              <w:marLeft w:val="0"/>
              <w:marRight w:val="0"/>
              <w:marTop w:val="0"/>
              <w:marBottom w:val="0"/>
              <w:divBdr>
                <w:top w:val="none" w:sz="0" w:space="0" w:color="auto"/>
                <w:left w:val="none" w:sz="0" w:space="0" w:color="auto"/>
                <w:bottom w:val="none" w:sz="0" w:space="0" w:color="auto"/>
                <w:right w:val="none" w:sz="0" w:space="0" w:color="auto"/>
              </w:divBdr>
              <w:divsChild>
                <w:div w:id="1198735163">
                  <w:marLeft w:val="0"/>
                  <w:marRight w:val="0"/>
                  <w:marTop w:val="0"/>
                  <w:marBottom w:val="0"/>
                  <w:divBdr>
                    <w:top w:val="none" w:sz="0" w:space="0" w:color="auto"/>
                    <w:left w:val="none" w:sz="0" w:space="0" w:color="auto"/>
                    <w:bottom w:val="none" w:sz="0" w:space="0" w:color="auto"/>
                    <w:right w:val="none" w:sz="0" w:space="0" w:color="auto"/>
                  </w:divBdr>
                  <w:divsChild>
                    <w:div w:id="350688753">
                      <w:marLeft w:val="0"/>
                      <w:marRight w:val="0"/>
                      <w:marTop w:val="0"/>
                      <w:marBottom w:val="0"/>
                      <w:divBdr>
                        <w:top w:val="none" w:sz="0" w:space="0" w:color="auto"/>
                        <w:left w:val="none" w:sz="0" w:space="0" w:color="auto"/>
                        <w:bottom w:val="none" w:sz="0" w:space="0" w:color="auto"/>
                        <w:right w:val="none" w:sz="0" w:space="0" w:color="auto"/>
                      </w:divBdr>
                      <w:divsChild>
                        <w:div w:id="1906255715">
                          <w:marLeft w:val="0"/>
                          <w:marRight w:val="0"/>
                          <w:marTop w:val="0"/>
                          <w:marBottom w:val="0"/>
                          <w:divBdr>
                            <w:top w:val="none" w:sz="0" w:space="0" w:color="auto"/>
                            <w:left w:val="none" w:sz="0" w:space="0" w:color="auto"/>
                            <w:bottom w:val="none" w:sz="0" w:space="0" w:color="auto"/>
                            <w:right w:val="none" w:sz="0" w:space="0" w:color="auto"/>
                          </w:divBdr>
                          <w:divsChild>
                            <w:div w:id="45613896">
                              <w:marLeft w:val="0"/>
                              <w:marRight w:val="0"/>
                              <w:marTop w:val="0"/>
                              <w:marBottom w:val="0"/>
                              <w:divBdr>
                                <w:top w:val="none" w:sz="0" w:space="0" w:color="auto"/>
                                <w:left w:val="none" w:sz="0" w:space="0" w:color="auto"/>
                                <w:bottom w:val="none" w:sz="0" w:space="0" w:color="auto"/>
                                <w:right w:val="none" w:sz="0" w:space="0" w:color="auto"/>
                              </w:divBdr>
                              <w:divsChild>
                                <w:div w:id="552539878">
                                  <w:marLeft w:val="0"/>
                                  <w:marRight w:val="0"/>
                                  <w:marTop w:val="0"/>
                                  <w:marBottom w:val="0"/>
                                  <w:divBdr>
                                    <w:top w:val="none" w:sz="0" w:space="0" w:color="auto"/>
                                    <w:left w:val="none" w:sz="0" w:space="0" w:color="auto"/>
                                    <w:bottom w:val="none" w:sz="0" w:space="0" w:color="auto"/>
                                    <w:right w:val="none" w:sz="0" w:space="0" w:color="auto"/>
                                  </w:divBdr>
                                </w:div>
                                <w:div w:id="1162702205">
                                  <w:marLeft w:val="0"/>
                                  <w:marRight w:val="0"/>
                                  <w:marTop w:val="0"/>
                                  <w:marBottom w:val="0"/>
                                  <w:divBdr>
                                    <w:top w:val="none" w:sz="0" w:space="0" w:color="auto"/>
                                    <w:left w:val="none" w:sz="0" w:space="0" w:color="auto"/>
                                    <w:bottom w:val="none" w:sz="0" w:space="0" w:color="auto"/>
                                    <w:right w:val="none" w:sz="0" w:space="0" w:color="auto"/>
                                  </w:divBdr>
                                  <w:divsChild>
                                    <w:div w:id="529224571">
                                      <w:marLeft w:val="0"/>
                                      <w:marRight w:val="0"/>
                                      <w:marTop w:val="0"/>
                                      <w:marBottom w:val="0"/>
                                      <w:divBdr>
                                        <w:top w:val="none" w:sz="0" w:space="0" w:color="auto"/>
                                        <w:left w:val="none" w:sz="0" w:space="0" w:color="auto"/>
                                        <w:bottom w:val="none" w:sz="0" w:space="0" w:color="auto"/>
                                        <w:right w:val="none" w:sz="0" w:space="0" w:color="auto"/>
                                      </w:divBdr>
                                      <w:divsChild>
                                        <w:div w:id="1797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3275448">
          <w:marLeft w:val="0"/>
          <w:marRight w:val="0"/>
          <w:marTop w:val="0"/>
          <w:marBottom w:val="0"/>
          <w:divBdr>
            <w:top w:val="none" w:sz="0" w:space="0" w:color="auto"/>
            <w:left w:val="none" w:sz="0" w:space="0" w:color="auto"/>
            <w:bottom w:val="none" w:sz="0" w:space="0" w:color="auto"/>
            <w:right w:val="none" w:sz="0" w:space="0" w:color="auto"/>
          </w:divBdr>
          <w:divsChild>
            <w:div w:id="334187316">
              <w:marLeft w:val="0"/>
              <w:marRight w:val="0"/>
              <w:marTop w:val="0"/>
              <w:marBottom w:val="0"/>
              <w:divBdr>
                <w:top w:val="none" w:sz="0" w:space="0" w:color="auto"/>
                <w:left w:val="none" w:sz="0" w:space="0" w:color="auto"/>
                <w:bottom w:val="none" w:sz="0" w:space="0" w:color="auto"/>
                <w:right w:val="none" w:sz="0" w:space="0" w:color="auto"/>
              </w:divBdr>
              <w:divsChild>
                <w:div w:id="10585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3499">
      <w:bodyDiv w:val="1"/>
      <w:marLeft w:val="0"/>
      <w:marRight w:val="0"/>
      <w:marTop w:val="0"/>
      <w:marBottom w:val="0"/>
      <w:divBdr>
        <w:top w:val="none" w:sz="0" w:space="0" w:color="auto"/>
        <w:left w:val="none" w:sz="0" w:space="0" w:color="auto"/>
        <w:bottom w:val="none" w:sz="0" w:space="0" w:color="auto"/>
        <w:right w:val="none" w:sz="0" w:space="0" w:color="auto"/>
      </w:divBdr>
    </w:div>
    <w:div w:id="1857691728">
      <w:bodyDiv w:val="1"/>
      <w:marLeft w:val="0"/>
      <w:marRight w:val="0"/>
      <w:marTop w:val="0"/>
      <w:marBottom w:val="0"/>
      <w:divBdr>
        <w:top w:val="none" w:sz="0" w:space="0" w:color="auto"/>
        <w:left w:val="none" w:sz="0" w:space="0" w:color="auto"/>
        <w:bottom w:val="none" w:sz="0" w:space="0" w:color="auto"/>
        <w:right w:val="none" w:sz="0" w:space="0" w:color="auto"/>
      </w:divBdr>
      <w:divsChild>
        <w:div w:id="48965288">
          <w:marLeft w:val="0"/>
          <w:marRight w:val="0"/>
          <w:marTop w:val="0"/>
          <w:marBottom w:val="0"/>
          <w:divBdr>
            <w:top w:val="none" w:sz="0" w:space="0" w:color="auto"/>
            <w:left w:val="none" w:sz="0" w:space="0" w:color="auto"/>
            <w:bottom w:val="none" w:sz="0" w:space="0" w:color="auto"/>
            <w:right w:val="none" w:sz="0" w:space="0" w:color="auto"/>
          </w:divBdr>
          <w:divsChild>
            <w:div w:id="153379743">
              <w:marLeft w:val="0"/>
              <w:marRight w:val="0"/>
              <w:marTop w:val="0"/>
              <w:marBottom w:val="0"/>
              <w:divBdr>
                <w:top w:val="none" w:sz="0" w:space="0" w:color="auto"/>
                <w:left w:val="none" w:sz="0" w:space="0" w:color="auto"/>
                <w:bottom w:val="none" w:sz="0" w:space="0" w:color="auto"/>
                <w:right w:val="none" w:sz="0" w:space="0" w:color="auto"/>
              </w:divBdr>
              <w:divsChild>
                <w:div w:id="1086151370">
                  <w:marLeft w:val="0"/>
                  <w:marRight w:val="0"/>
                  <w:marTop w:val="0"/>
                  <w:marBottom w:val="0"/>
                  <w:divBdr>
                    <w:top w:val="none" w:sz="0" w:space="0" w:color="auto"/>
                    <w:left w:val="none" w:sz="0" w:space="0" w:color="auto"/>
                    <w:bottom w:val="none" w:sz="0" w:space="0" w:color="auto"/>
                    <w:right w:val="none" w:sz="0" w:space="0" w:color="auto"/>
                  </w:divBdr>
                  <w:divsChild>
                    <w:div w:id="1226993733">
                      <w:marLeft w:val="0"/>
                      <w:marRight w:val="0"/>
                      <w:marTop w:val="0"/>
                      <w:marBottom w:val="0"/>
                      <w:divBdr>
                        <w:top w:val="none" w:sz="0" w:space="0" w:color="auto"/>
                        <w:left w:val="none" w:sz="0" w:space="0" w:color="auto"/>
                        <w:bottom w:val="none" w:sz="0" w:space="0" w:color="auto"/>
                        <w:right w:val="none" w:sz="0" w:space="0" w:color="auto"/>
                      </w:divBdr>
                      <w:divsChild>
                        <w:div w:id="1452362102">
                          <w:marLeft w:val="0"/>
                          <w:marRight w:val="0"/>
                          <w:marTop w:val="0"/>
                          <w:marBottom w:val="0"/>
                          <w:divBdr>
                            <w:top w:val="none" w:sz="0" w:space="0" w:color="auto"/>
                            <w:left w:val="none" w:sz="0" w:space="0" w:color="auto"/>
                            <w:bottom w:val="none" w:sz="0" w:space="0" w:color="auto"/>
                            <w:right w:val="none" w:sz="0" w:space="0" w:color="auto"/>
                          </w:divBdr>
                          <w:divsChild>
                            <w:div w:id="716662456">
                              <w:marLeft w:val="0"/>
                              <w:marRight w:val="0"/>
                              <w:marTop w:val="0"/>
                              <w:marBottom w:val="0"/>
                              <w:divBdr>
                                <w:top w:val="none" w:sz="0" w:space="0" w:color="auto"/>
                                <w:left w:val="none" w:sz="0" w:space="0" w:color="auto"/>
                                <w:bottom w:val="none" w:sz="0" w:space="0" w:color="auto"/>
                                <w:right w:val="none" w:sz="0" w:space="0" w:color="auto"/>
                              </w:divBdr>
                              <w:divsChild>
                                <w:div w:id="330761029">
                                  <w:marLeft w:val="0"/>
                                  <w:marRight w:val="0"/>
                                  <w:marTop w:val="0"/>
                                  <w:marBottom w:val="0"/>
                                  <w:divBdr>
                                    <w:top w:val="none" w:sz="0" w:space="0" w:color="auto"/>
                                    <w:left w:val="none" w:sz="0" w:space="0" w:color="auto"/>
                                    <w:bottom w:val="none" w:sz="0" w:space="0" w:color="auto"/>
                                    <w:right w:val="none" w:sz="0" w:space="0" w:color="auto"/>
                                  </w:divBdr>
                                </w:div>
                                <w:div w:id="41440520">
                                  <w:marLeft w:val="0"/>
                                  <w:marRight w:val="0"/>
                                  <w:marTop w:val="0"/>
                                  <w:marBottom w:val="0"/>
                                  <w:divBdr>
                                    <w:top w:val="none" w:sz="0" w:space="0" w:color="auto"/>
                                    <w:left w:val="none" w:sz="0" w:space="0" w:color="auto"/>
                                    <w:bottom w:val="none" w:sz="0" w:space="0" w:color="auto"/>
                                    <w:right w:val="none" w:sz="0" w:space="0" w:color="auto"/>
                                  </w:divBdr>
                                  <w:divsChild>
                                    <w:div w:id="1687124904">
                                      <w:marLeft w:val="0"/>
                                      <w:marRight w:val="0"/>
                                      <w:marTop w:val="0"/>
                                      <w:marBottom w:val="0"/>
                                      <w:divBdr>
                                        <w:top w:val="none" w:sz="0" w:space="0" w:color="auto"/>
                                        <w:left w:val="none" w:sz="0" w:space="0" w:color="auto"/>
                                        <w:bottom w:val="none" w:sz="0" w:space="0" w:color="auto"/>
                                        <w:right w:val="none" w:sz="0" w:space="0" w:color="auto"/>
                                      </w:divBdr>
                                      <w:divsChild>
                                        <w:div w:id="181344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209453">
          <w:marLeft w:val="0"/>
          <w:marRight w:val="0"/>
          <w:marTop w:val="0"/>
          <w:marBottom w:val="0"/>
          <w:divBdr>
            <w:top w:val="none" w:sz="0" w:space="0" w:color="auto"/>
            <w:left w:val="none" w:sz="0" w:space="0" w:color="auto"/>
            <w:bottom w:val="none" w:sz="0" w:space="0" w:color="auto"/>
            <w:right w:val="none" w:sz="0" w:space="0" w:color="auto"/>
          </w:divBdr>
          <w:divsChild>
            <w:div w:id="1259678085">
              <w:marLeft w:val="0"/>
              <w:marRight w:val="0"/>
              <w:marTop w:val="0"/>
              <w:marBottom w:val="0"/>
              <w:divBdr>
                <w:top w:val="none" w:sz="0" w:space="0" w:color="auto"/>
                <w:left w:val="none" w:sz="0" w:space="0" w:color="auto"/>
                <w:bottom w:val="none" w:sz="0" w:space="0" w:color="auto"/>
                <w:right w:val="none" w:sz="0" w:space="0" w:color="auto"/>
              </w:divBdr>
              <w:divsChild>
                <w:div w:id="47757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netics.edu.au/health-professionals/FAQNSWHealthprivacyGuidelines.pdf/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b:Tag>
    <b:SourceType>JournalArticle</b:SourceType>
    <b:Guid>{FA4493D6-792C-AE43-9F88-5244342EBF06}</b:Guid>
    <b:Author>
      <b:Author>
        <b:NameList>
          <b:Person>
            <b:Last>Benkendorf</b:Last>
          </b:Person>
        </b:NameList>
      </b:Author>
    </b:Author>
    <b:RefOrder>1</b:RefOrder>
  </b:Source>
</b:Sources>
</file>

<file path=customXml/itemProps1.xml><?xml version="1.0" encoding="utf-8"?>
<ds:datastoreItem xmlns:ds="http://schemas.openxmlformats.org/officeDocument/2006/customXml" ds:itemID="{22FA6F6E-B717-9940-B73F-7DA31F85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Sydney</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Barlow-Stewart</dc:creator>
  <cp:lastModifiedBy>Kristine Barlow-Stewart</cp:lastModifiedBy>
  <cp:revision>4</cp:revision>
  <cp:lastPrinted>2019-01-22T04:46:00Z</cp:lastPrinted>
  <dcterms:created xsi:type="dcterms:W3CDTF">2019-08-28T05:10:00Z</dcterms:created>
  <dcterms:modified xsi:type="dcterms:W3CDTF">2019-09-18T17:00:00Z</dcterms:modified>
</cp:coreProperties>
</file>