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3F5" w:rsidRDefault="00FE23F5" w:rsidP="00FE23F5">
      <w:pPr>
        <w:spacing w:after="0" w:line="276"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Description of the studies included in the systematic review evaluating digitally supported IC processes for clinical research </w:t>
      </w:r>
    </w:p>
    <w:p w:rsidR="00FE23F5" w:rsidRDefault="00FE23F5" w:rsidP="00FE23F5">
      <w:pPr>
        <w:spacing w:after="0" w:line="276" w:lineRule="auto"/>
        <w:jc w:val="both"/>
        <w:rPr>
          <w:rFonts w:ascii="Times New Roman" w:eastAsia="Times New Roman" w:hAnsi="Times New Roman" w:cs="Times New Roman"/>
          <w:sz w:val="24"/>
          <w:szCs w:val="24"/>
        </w:rPr>
      </w:pPr>
    </w:p>
    <w:tbl>
      <w:tblPr>
        <w:tblW w:w="9785" w:type="dxa"/>
        <w:tblCellMar>
          <w:left w:w="0" w:type="dxa"/>
          <w:right w:w="0" w:type="dxa"/>
        </w:tblCellMar>
        <w:tblLook w:val="04A0" w:firstRow="1" w:lastRow="0" w:firstColumn="1" w:lastColumn="0" w:noHBand="0" w:noVBand="1"/>
      </w:tblPr>
      <w:tblGrid>
        <w:gridCol w:w="1410"/>
        <w:gridCol w:w="537"/>
        <w:gridCol w:w="1113"/>
        <w:gridCol w:w="1469"/>
        <w:gridCol w:w="1599"/>
        <w:gridCol w:w="757"/>
        <w:gridCol w:w="2900"/>
      </w:tblGrid>
      <w:tr w:rsidR="00FE23F5" w:rsidRPr="006301A5" w:rsidTr="00FE23F5">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FE23F5" w:rsidRPr="006301A5" w:rsidRDefault="00FE23F5" w:rsidP="00FE23F5">
            <w:pPr>
              <w:spacing w:after="0" w:line="240" w:lineRule="auto"/>
              <w:jc w:val="center"/>
              <w:rPr>
                <w:rFonts w:eastAsia="Times New Roman"/>
                <w:b/>
                <w:bCs/>
                <w:lang w:val="it-IT"/>
              </w:rPr>
            </w:pPr>
            <w:r w:rsidRPr="006301A5">
              <w:rPr>
                <w:rFonts w:eastAsia="Times New Roman"/>
                <w:b/>
                <w:bCs/>
                <w:lang w:val="it-IT"/>
              </w:rPr>
              <w:t>Author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FE23F5" w:rsidRPr="006301A5" w:rsidRDefault="00FE23F5" w:rsidP="00FE23F5">
            <w:pPr>
              <w:spacing w:after="0" w:line="240" w:lineRule="auto"/>
              <w:jc w:val="center"/>
              <w:rPr>
                <w:rFonts w:eastAsia="Times New Roman"/>
                <w:b/>
                <w:bCs/>
                <w:lang w:val="it-IT"/>
              </w:rPr>
            </w:pPr>
            <w:proofErr w:type="spellStart"/>
            <w:r w:rsidRPr="006301A5">
              <w:rPr>
                <w:rFonts w:eastAsia="Times New Roman"/>
                <w:b/>
                <w:bCs/>
                <w:lang w:val="it-IT"/>
              </w:rPr>
              <w:t>Year</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FE23F5" w:rsidRPr="006301A5" w:rsidRDefault="00FE23F5" w:rsidP="00FE23F5">
            <w:pPr>
              <w:spacing w:after="0" w:line="240" w:lineRule="auto"/>
              <w:jc w:val="center"/>
              <w:rPr>
                <w:rFonts w:eastAsia="Times New Roman"/>
                <w:b/>
                <w:bCs/>
                <w:lang w:val="it-IT"/>
              </w:rPr>
            </w:pPr>
            <w:proofErr w:type="spellStart"/>
            <w:r w:rsidRPr="006301A5">
              <w:rPr>
                <w:rFonts w:eastAsia="Times New Roman"/>
                <w:b/>
                <w:bCs/>
                <w:lang w:val="it-IT"/>
              </w:rPr>
              <w:t>Continent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FE23F5" w:rsidRPr="006301A5" w:rsidRDefault="00FE23F5" w:rsidP="00FE23F5">
            <w:pPr>
              <w:spacing w:after="0" w:line="240" w:lineRule="auto"/>
              <w:jc w:val="center"/>
              <w:rPr>
                <w:rFonts w:eastAsia="Times New Roman"/>
                <w:b/>
                <w:bCs/>
                <w:lang w:val="it-IT"/>
              </w:rPr>
            </w:pPr>
            <w:proofErr w:type="spellStart"/>
            <w:r w:rsidRPr="006301A5">
              <w:rPr>
                <w:rFonts w:eastAsia="Times New Roman"/>
                <w:b/>
                <w:bCs/>
                <w:lang w:val="it-IT"/>
              </w:rPr>
              <w:t>Population</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FE23F5" w:rsidRPr="006301A5" w:rsidRDefault="00FE23F5" w:rsidP="00FE23F5">
            <w:pPr>
              <w:spacing w:after="0" w:line="240" w:lineRule="auto"/>
              <w:jc w:val="center"/>
              <w:rPr>
                <w:rFonts w:eastAsia="Times New Roman"/>
                <w:b/>
                <w:bCs/>
                <w:lang w:val="it-IT"/>
              </w:rPr>
            </w:pPr>
            <w:proofErr w:type="spellStart"/>
            <w:r w:rsidRPr="006301A5">
              <w:rPr>
                <w:rFonts w:eastAsia="Times New Roman"/>
                <w:b/>
                <w:bCs/>
                <w:lang w:val="it-IT"/>
              </w:rPr>
              <w:t>Intervention</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FE23F5" w:rsidRPr="006301A5" w:rsidRDefault="00FE23F5" w:rsidP="00FE23F5">
            <w:pPr>
              <w:spacing w:after="0" w:line="240" w:lineRule="auto"/>
              <w:jc w:val="center"/>
              <w:rPr>
                <w:rFonts w:eastAsia="Times New Roman"/>
                <w:b/>
                <w:bCs/>
                <w:lang w:val="it-IT"/>
              </w:rPr>
            </w:pPr>
            <w:proofErr w:type="spellStart"/>
            <w:r w:rsidRPr="006301A5">
              <w:rPr>
                <w:rFonts w:eastAsia="Times New Roman"/>
                <w:b/>
                <w:bCs/>
                <w:lang w:val="it-IT"/>
              </w:rPr>
              <w:t>Mock</w:t>
            </w:r>
            <w:proofErr w:type="spellEnd"/>
            <w:r w:rsidRPr="006301A5">
              <w:rPr>
                <w:rFonts w:eastAsia="Times New Roman"/>
                <w:b/>
                <w:bCs/>
                <w:lang w:val="it-IT"/>
              </w:rPr>
              <w:t xml:space="preserve"> </w:t>
            </w:r>
            <w:proofErr w:type="spellStart"/>
            <w:r w:rsidRPr="006301A5">
              <w:rPr>
                <w:rFonts w:eastAsia="Times New Roman"/>
                <w:b/>
                <w:bCs/>
                <w:lang w:val="it-IT"/>
              </w:rPr>
              <w:t>study</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FE23F5" w:rsidRPr="006301A5" w:rsidRDefault="00FE23F5" w:rsidP="00FE23F5">
            <w:pPr>
              <w:spacing w:after="0" w:line="240" w:lineRule="auto"/>
              <w:jc w:val="center"/>
              <w:rPr>
                <w:rFonts w:eastAsia="Times New Roman"/>
                <w:b/>
                <w:bCs/>
                <w:lang w:val="it-IT"/>
              </w:rPr>
            </w:pPr>
            <w:proofErr w:type="spellStart"/>
            <w:r w:rsidRPr="006301A5">
              <w:rPr>
                <w:rFonts w:eastAsia="Times New Roman"/>
                <w:b/>
                <w:bCs/>
                <w:lang w:val="it-IT"/>
              </w:rPr>
              <w:t>Context</w:t>
            </w:r>
            <w:proofErr w:type="spellEnd"/>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Afolabi</w:t>
            </w:r>
            <w:proofErr w:type="spellEnd"/>
            <w:r w:rsidR="00014F2D">
              <w:rPr>
                <w:rFonts w:eastAsia="Times New Roman"/>
                <w:lang w:val="it-IT"/>
              </w:rPr>
              <w:t xml:space="preserve"> </w:t>
            </w:r>
            <w:r w:rsidR="00014F2D">
              <w:rPr>
                <w:rFonts w:eastAsia="Times New Roman"/>
                <w:lang w:val="it-IT"/>
              </w:rPr>
              <w:fldChar w:fldCharType="begin"/>
            </w:r>
            <w:r w:rsidR="00014F2D">
              <w:rPr>
                <w:rFonts w:eastAsia="Times New Roman"/>
                <w:lang w:val="it-IT"/>
              </w:rPr>
              <w:instrText xml:space="preserve"> ADDIN ZOTERO_ITEM CSL_CITATION {"citationID":"LJ6ccqTI","properties":{"formattedCitation":"[1]","plainCitation":"[1]","noteIndex":0},"citationItems":[{"id":66,"uris":["http://zotero.org/users/local/Bj1Q80pS/items/6BPMIBMM"],"uri":["http://zotero.org/users/local/Bj1Q80pS/items/6BPMIBMM"],"itemData":{"id":66,"type":"article-journal","abstract":"OBJECTIVE: To assess the effectiveness of a multimedia informed consent tool for adults participating in a clinical trial in the Gambia.\nMETHODS: Adults eligible for inclusion in a malaria treatment trial (n = 311) were randomized to receive information needed for informed consent using either a multimedia tool (intervention arm) or a standard procedure (control arm). A computerized, audio questionnaire was used to assess participants' comprehension of informed consent. This was done immediately after consent had been obtained (at day 0) and at subsequent follow-up visits (days 7, 14, 21 and 28). The acceptability and ease of use of the multimedia tool were assessed in focus groups.\nFINDINGS: On day 0, the median comprehension score in the intervention arm was 64% compared with 40% in the control arm (P = 0.042). The difference remained significant at all follow-up visits. Poorer comprehension was independently associated with female sex (odds ratio, OR: 0.29; 95% confidence interval, CI: 0.12-0.70) and residing in Jahaly rather than Basse province (OR: 0.33; 95% CI: 0.13-0.82). There was no significant independent association with educational level. The risk that a participant's comprehension score would drop to half of the initial value was lower in the intervention arm (hazard ratio 0.22, 95% CI: 0.16-0.31). Overall, 70% (42/60) of focus group participants from the intervention arm found the multimedia tool clear and easy to understand.\nCONCLUSION: A multimedia informed consent tool significantly improved comprehension and retention of consent information by research participants with low levels of literacy.","container-title":"Bulletin of the World Health Organization","DOI":"10.2471/BLT.14.146159","ISSN":"1564-0604","issue":"5","journalAbbreviation":"Bull World Health Organ","language":"eng","note":"PMID: 26229203\nPMCID: PMC4431516","page":"320-328A","source":"PubMed","title":"A multimedia consent tool for research participants in the Gambia: a randomized controlled trial","title-short":"A multimedia consent tool for research participants in the Gambia","volume":"93","author":[{"family":"Afolabi","given":"Muhammed Olanrewaju"},{"family":"McGrath","given":"Nuala"},{"family":"D'Alessandro","given":"Umberto"},{"family":"Kampmann","given":"Beate"},{"family":"Imoukhuede","given":"Egeruan B."},{"family":"Ravinetto","given":"Raffaella M."},{"family":"Alexander","given":"Neal"},{"family":"Larson","given":"Heidi J."},{"family":"Chandramohan","given":"Daniel"},{"family":"Bojang","given":"Kalifa"}],"issued":{"date-parts":[["2015",5,1]]}}}],"schema":"https://github.com/citation-style-language/schema/raw/master/csl-citation.json"} </w:instrText>
            </w:r>
            <w:r w:rsidR="00014F2D">
              <w:rPr>
                <w:rFonts w:eastAsia="Times New Roman"/>
                <w:lang w:val="it-IT"/>
              </w:rPr>
              <w:fldChar w:fldCharType="separate"/>
            </w:r>
            <w:r w:rsidR="00014F2D" w:rsidRPr="00014F2D">
              <w:t>[1]</w:t>
            </w:r>
            <w:r w:rsidR="00014F2D">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Africa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 xml:space="preserve">multimedia non </w:t>
            </w:r>
            <w:proofErr w:type="spellStart"/>
            <w:r w:rsidRPr="006301A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r w:rsidRPr="006301A5">
              <w:rPr>
                <w:rFonts w:eastAsia="Times New Roman"/>
                <w:lang w:val="it-IT"/>
              </w:rPr>
              <w:t>Malaria treatment trial</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Bergenmar</w:t>
            </w:r>
            <w:proofErr w:type="spellEnd"/>
            <w:r w:rsidR="00014F2D">
              <w:rPr>
                <w:rFonts w:eastAsia="Times New Roman"/>
                <w:lang w:val="it-IT"/>
              </w:rPr>
              <w:t xml:space="preserve"> </w:t>
            </w:r>
            <w:r w:rsidR="00014F2D">
              <w:rPr>
                <w:rFonts w:eastAsia="Times New Roman"/>
                <w:lang w:val="it-IT"/>
              </w:rPr>
              <w:fldChar w:fldCharType="begin"/>
            </w:r>
            <w:r w:rsidR="00014F2D">
              <w:rPr>
                <w:rFonts w:eastAsia="Times New Roman"/>
                <w:lang w:val="it-IT"/>
              </w:rPr>
              <w:instrText xml:space="preserve"> ADDIN ZOTERO_ITEM CSL_CITATION {"citationID":"rhMi1IdR","properties":{"formattedCitation":"[2]","plainCitation":"[2]","noteIndex":0},"citationItems":[{"id":90,"uris":["http://zotero.org/users/local/Bj1Q80pS/items/XRDHQM6V"],"uri":["http://zotero.org/users/local/Bj1Q80pS/items/XRDHQM6V"],"itemData":{"id":90,"type":"article-journal","abstract":"BACKGROUND: Patient information in cancer clinical trial is challenging. The value  of audio-recording interventions for patients considering participating in clinical  trials is unclear. The primary aim of this randomized study was to investigate  effects of audio-recorded information on knowledge and understanding in patients  considering participation in a clinical trial. MATERIAL AND METHODS: Patients  scheduled for information about a phases 2 or 3 trial by one of the 13 participating  oncologists at the Department of Oncology during the study period (2008-2013) were  eligible. The intervention consisted of an audio-recording on compact disc (CD) of  the information at the medical consultation in which the patients were informed  about a trial. Knowledge and understanding was measured by the questionnaire,  Quality of Informed Consent. RESULTS: A total of 130 patients were randomized, 70%  of the calculated sample size (n = 186). Sixty-seven patients were randomized to the  intervention. In total, 101 patients (78%) completed questionnaires. No statistical  significant differences were found between the groups with respect to knowledge and  understanding. The level of knowledge was relatively high, with the exceptions of  the risks associated with, and the unproven nature of, the trial. Overall, patients  who declined participation scored statistically significant lower on knowledge.  CONCLUSION: The present study was underpowered and the results should therefore be  interpreted with caution. Still, 130 patients were included with a response rate of  78%. A CD including the oral information about a clinical trial did not show any  effects on knowledge or understanding. However, the levels of knowledge were high,  possible due to the high levels of education in the study group. Information on  risks associated with the trial is still an area for improvement.","container-title":"Acta oncologica (Stockholm, Sweden)","DOI":"10.3109/0284186X.2014.921726","ISSN":"1651-226X 0284-186X","issue":"9","journalAbbreviation":"Acta Oncol","language":"eng","note":"publisher-place: England\nPMID: 24909376","page":"1197-1204","title":"Audio-recorded information to patients considering participation in cancer clinical  trials - a randomized study.","volume":"53","author":[{"family":"Bergenmar","given":"Mia"},{"family":"Johansson","given":"Hemming"},{"family":"Wilking","given":"Nils"},{"family":"Hatschek","given":"Thomas"},{"family":"Brandberg","given":"Yvonne"}],"issued":{"date-parts":[["2014",9]]}}}],"schema":"https://github.com/citation-style-language/schema/raw/master/csl-citation.json"} </w:instrText>
            </w:r>
            <w:r w:rsidR="00014F2D">
              <w:rPr>
                <w:rFonts w:eastAsia="Times New Roman"/>
                <w:lang w:val="it-IT"/>
              </w:rPr>
              <w:fldChar w:fldCharType="separate"/>
            </w:r>
            <w:r w:rsidR="00014F2D" w:rsidRPr="00014F2D">
              <w:t>[2]</w:t>
            </w:r>
            <w:r w:rsidR="00014F2D">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 xml:space="preserve">multimedia non </w:t>
            </w:r>
            <w:proofErr w:type="spellStart"/>
            <w:r w:rsidRPr="006301A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Oncologic</w:t>
            </w:r>
            <w:proofErr w:type="spellEnd"/>
            <w:r w:rsidRPr="006301A5">
              <w:rPr>
                <w:rFonts w:eastAsia="Times New Roman"/>
                <w:lang w:val="it-IT"/>
              </w:rPr>
              <w:t xml:space="preserve"> </w:t>
            </w:r>
            <w:proofErr w:type="spellStart"/>
            <w:r w:rsidRPr="006301A5">
              <w:rPr>
                <w:rFonts w:eastAsia="Times New Roman"/>
                <w:lang w:val="it-IT"/>
              </w:rPr>
              <w:t>clinical</w:t>
            </w:r>
            <w:proofErr w:type="spellEnd"/>
            <w:r w:rsidRPr="006301A5">
              <w:rPr>
                <w:rFonts w:eastAsia="Times New Roman"/>
                <w:lang w:val="it-IT"/>
              </w:rPr>
              <w:t xml:space="preserve"> trial</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Bobb</w:t>
            </w:r>
            <w:proofErr w:type="spellEnd"/>
            <w:r w:rsidR="00014F2D">
              <w:rPr>
                <w:rFonts w:eastAsia="Times New Roman"/>
                <w:lang w:val="it-IT"/>
              </w:rPr>
              <w:t xml:space="preserve"> </w:t>
            </w:r>
            <w:r w:rsidR="00014F2D">
              <w:rPr>
                <w:rFonts w:eastAsia="Times New Roman"/>
                <w:lang w:val="it-IT"/>
              </w:rPr>
              <w:fldChar w:fldCharType="begin"/>
            </w:r>
            <w:r w:rsidR="00014F2D">
              <w:rPr>
                <w:rFonts w:eastAsia="Times New Roman"/>
                <w:lang w:val="it-IT"/>
              </w:rPr>
              <w:instrText xml:space="preserve"> ADDIN ZOTERO_ITEM CSL_CITATION {"citationID":"8e0lB78h","properties":{"formattedCitation":"[3]","plainCitation":"[3]","noteIndex":0},"citationItems":[{"id":95,"uris":["http://zotero.org/users/local/Bj1Q80pS/items/4SUJFS9S"],"uri":["http://zotero.org/users/local/Bj1Q80pS/items/4SUJFS9S"],"itemData":{"id":95,"type":"article-journal","abstract":"OBJECTIVE: Telemedicine networks are beginning to provide an avenue for conducting  emergency medicine research, but using telemedicine to recruit participants for  clinical trials has not been validated. The goal of this consent study was to  determine whether patient comprehension of telemedicine-enabled research informed  consent is noninferior to standard face-to-face (F2F) research informed consent.  METHODS: A prospective, open-label randomized controlled trial was performed in a  60,000-visit Midwestern academic emergency department (ED) to test whether  telemedicine-enabled research informed consent provided noninferior comprehension  compared with standard consent. This study was conducted as part of a parent  clinical trial evaluating the effectiveness of 0.12% oral chlorhexidine gluconate in  preventing hospital-acquired pneumonia among adult ED patients with expected  hospital admission. Prior to being recruited into the study, potential participants  were randomized in a 1:1 allocation ratio to consent by telemedicine versus standard  F2F consent. Telemedicine connectivity was provided using a commercially available  interface (REACH platform, Vidyo Inc.) to an emergency physician located in another  part of the ED. Comprehension of research consent (primary outcome) was measured  using the modified quality of informed consent (QuIC) instrument, a validated tool  for measuring research informed consent comprehension. Parent trial accrual rate and  qualitative survey data were secondary outcomes. RESULTS: A total of 131 patients  were randomized (n = 64, telemedicine), and 101 QuIC surveys were completed.  Comprehension of research informed consent using telemedicine was not inferior to  F2F consent (QuIC scores 74.4 ± 8.1 vs. 74.4 ± 6.9 on a 100-point scale, p = 0.999).  Subjective understanding of consent (p = 0.194) and parent trial study accrual rates  (56% vs. 69%, p = 0.142) were similar. CONCLUSION: Telemedicine is noninferior to  F2F consent for delivering research informed consent, with no detected differences  in comprehension and patient-reported understanding. This consent study will inform  design of future telemedicine-enabled clinical trials.","container-title":"Academic emergency medicine : official journal of the Society for Academic Emergency  Medicine","DOI":"10.1111/acem.12966","ISSN":"1553-2712 1069-6563 1069-6563","issue":"7","journalAbbreviation":"Acad Emerg Med","language":"eng","note":"PMID: 26990899 \nPMCID: PMC4938779","page":"759-765","title":"Telemedicine Provides Noninferior Research Informed Consent for Remote Study  Enrollment: A Randomized Controlled Trial.","volume":"23","author":[{"family":"Bobb","given":"Morgan R."},{"family":"Van Heukelom","given":"Paul G."},{"family":"Faine","given":"Brett A."},{"family":"Ahmed","given":"Azeemuddin"},{"family":"Messerly","given":"Jeffrey T."},{"family":"Bell","given":"Gregory"},{"family":"Harland","given":"Karisa K."},{"family":"Simon","given":"Christian"},{"family":"Mohr","given":"Nicholas M."}],"issued":{"date-parts":[["2016",7]]}}}],"schema":"https://github.com/citation-style-language/schema/raw/master/csl-citation.json"} </w:instrText>
            </w:r>
            <w:r w:rsidR="00014F2D">
              <w:rPr>
                <w:rFonts w:eastAsia="Times New Roman"/>
                <w:lang w:val="it-IT"/>
              </w:rPr>
              <w:fldChar w:fldCharType="separate"/>
            </w:r>
            <w:r w:rsidR="00014F2D" w:rsidRPr="00014F2D">
              <w:t>[3]</w:t>
            </w:r>
            <w:r w:rsidR="00014F2D">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 xml:space="preserve">multimedia </w:t>
            </w:r>
            <w:proofErr w:type="spellStart"/>
            <w:r w:rsidRPr="006301A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Clinical trial on prevention of pneumonia in hospitalized patients</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Boyd</w:t>
            </w:r>
            <w:proofErr w:type="spellEnd"/>
            <w:r w:rsidR="00014F2D">
              <w:rPr>
                <w:rFonts w:eastAsia="Times New Roman"/>
                <w:lang w:val="it-IT"/>
              </w:rPr>
              <w:t xml:space="preserve"> </w:t>
            </w:r>
            <w:r w:rsidR="0033214F">
              <w:rPr>
                <w:rFonts w:eastAsia="Times New Roman"/>
                <w:lang w:val="it-IT"/>
              </w:rPr>
              <w:fldChar w:fldCharType="begin"/>
            </w:r>
            <w:r w:rsidR="0033214F">
              <w:rPr>
                <w:rFonts w:eastAsia="Times New Roman"/>
                <w:lang w:val="it-IT"/>
              </w:rPr>
              <w:instrText xml:space="preserve"> ADDIN ZOTERO_ITEM CSL_CITATION {"citationID":"EhBKJWGf","properties":{"formattedCitation":"[4]","plainCitation":"[4]","noteIndex":0},"citationItems":[{"id":98,"uris":["http://zotero.org/users/local/Bj1Q80pS/items/VJ577MMF"],"uri":["http://zotero.org/users/local/Bj1Q80pS/items/VJ577MMF"],"itemData":{"id":98,"type":"article-journal","abstract":"OBJECTIVES: To investigate whether different study-to-participant communication  methods increase response, increase response from hard-to-engage individuals, and  influence participants' consent decisions. STUDY DESIGN AND SETTING: A randomized  controlled trial within the Avon Longitudinal Study of Parents and Children. Cohort  members were invited to re-enroll at age 18 and consent to linkage to their health  and administrative records. Participants were randomized to receive one of eight  combinations of three interventions: a prior-notification postcard or no contact, a  standard or professionally designed consent pack, and a phone or postal reminder.  The primary outcome was return of the consent form (\"response\"), with consent  decision being the secondary outcome. RESULTS: Of 1,950 participants, 806 (41%)  responded. Response rates were 2.7% higher (95% confidence interval: -0.06, 5.5%; P  = 0.06) among those receiving designed packs than among those receiving standard  packs and 6.4% higher (2.3, 10.6%; P = 0.002) among those receiving phone reminders  (compared with postal reminders). The prior-notification postcard did not influence  response rates [difference = 0% (-2.8, 2.8%; P = 1.0)], and we found no evidence  that the communication method influenced consent decision. CONCLUSION: This trial  provides evidence that communication material design can influence response rates  and that phone reminders have superior cost/benefit returns over designed materials.  Experimental evaluation of communications strategies and dissemination of findings  may benefit cohort studies.","container-title":"Journal of clinical epidemiology","DOI":"10.1016/j.jclinepi.2015.03.014","ISSN":"1878-5921 0895-4356 0895-4356","issue":"8","journalAbbreviation":"J Clin Epidemiol","language":"eng","note":"PMID: 25920944 \nPMCID: PMC4503222","page":"877-887","title":"Professionally designed information materials and telephone reminders improved  consent response rates: evidence from an RCT nested within a cohort study.","volume":"68","author":[{"family":"Boyd","given":"Andy"},{"family":"Tilling","given":"Kate"},{"family":"Cornish","given":"Rosie"},{"family":"Davies","given":"Amy"},{"family":"Humphries","given":"Kerry"},{"family":"Macleod","given":"John"}],"issued":{"date-parts":[["2015",8]]}}}],"schema":"https://github.com/citation-style-language/schema/raw/master/csl-citation.json"} </w:instrText>
            </w:r>
            <w:r w:rsidR="0033214F">
              <w:rPr>
                <w:rFonts w:eastAsia="Times New Roman"/>
                <w:lang w:val="it-IT"/>
              </w:rPr>
              <w:fldChar w:fldCharType="separate"/>
            </w:r>
            <w:r w:rsidR="0033214F" w:rsidRPr="0033214F">
              <w:t>[4]</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children</w:t>
            </w:r>
            <w:proofErr w:type="spellEnd"/>
            <w:r w:rsidRPr="006301A5">
              <w:rPr>
                <w:rFonts w:eastAsia="Times New Roman"/>
                <w:lang w:val="it-IT"/>
              </w:rPr>
              <w:t xml:space="preserve"> and </w:t>
            </w:r>
            <w:proofErr w:type="spellStart"/>
            <w:r w:rsidRPr="006301A5">
              <w:rPr>
                <w:rFonts w:eastAsia="Times New Roman"/>
                <w:lang w:val="it-IT"/>
              </w:rPr>
              <w:t>their</w:t>
            </w:r>
            <w:proofErr w:type="spellEnd"/>
            <w:r w:rsidRPr="006301A5">
              <w:rPr>
                <w:rFonts w:eastAsia="Times New Roman"/>
                <w:lang w:val="it-IT"/>
              </w:rPr>
              <w:t xml:space="preserve"> </w:t>
            </w:r>
            <w:proofErr w:type="spellStart"/>
            <w:r w:rsidRPr="006301A5">
              <w:rPr>
                <w:rFonts w:eastAsia="Times New Roman"/>
                <w:lang w:val="it-IT"/>
              </w:rPr>
              <w:t>parents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 xml:space="preserve">multimedia non </w:t>
            </w:r>
            <w:proofErr w:type="spellStart"/>
            <w:r w:rsidRPr="006301A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Transgenerational</w:t>
            </w:r>
            <w:proofErr w:type="spellEnd"/>
            <w:r w:rsidRPr="006301A5">
              <w:rPr>
                <w:rFonts w:eastAsia="Times New Roman"/>
                <w:lang w:val="it-IT"/>
              </w:rPr>
              <w:t xml:space="preserve"> </w:t>
            </w:r>
            <w:proofErr w:type="spellStart"/>
            <w:r w:rsidRPr="006301A5">
              <w:rPr>
                <w:rFonts w:eastAsia="Times New Roman"/>
                <w:lang w:val="it-IT"/>
              </w:rPr>
              <w:t>prospective</w:t>
            </w:r>
            <w:proofErr w:type="spellEnd"/>
            <w:r w:rsidRPr="006301A5">
              <w:rPr>
                <w:rFonts w:eastAsia="Times New Roman"/>
                <w:lang w:val="it-IT"/>
              </w:rPr>
              <w:t xml:space="preserve"> </w:t>
            </w:r>
            <w:proofErr w:type="spellStart"/>
            <w:r w:rsidRPr="006301A5">
              <w:rPr>
                <w:rFonts w:eastAsia="Times New Roman"/>
                <w:lang w:val="it-IT"/>
              </w:rPr>
              <w:t>birth</w:t>
            </w:r>
            <w:proofErr w:type="spellEnd"/>
            <w:r w:rsidRPr="006301A5">
              <w:rPr>
                <w:rFonts w:eastAsia="Times New Roman"/>
                <w:lang w:val="it-IT"/>
              </w:rPr>
              <w:t xml:space="preserve"> </w:t>
            </w:r>
            <w:proofErr w:type="spellStart"/>
            <w:r w:rsidRPr="006301A5">
              <w:rPr>
                <w:rFonts w:eastAsia="Times New Roman"/>
                <w:lang w:val="it-IT"/>
              </w:rPr>
              <w:t>cohort</w:t>
            </w:r>
            <w:proofErr w:type="spellEnd"/>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Brubaker</w:t>
            </w:r>
            <w:proofErr w:type="spellEnd"/>
            <w:r w:rsidR="0033214F">
              <w:rPr>
                <w:rFonts w:eastAsia="Times New Roman"/>
                <w:lang w:val="it-IT"/>
              </w:rPr>
              <w:t xml:space="preserve"> </w:t>
            </w:r>
            <w:r w:rsidR="0033214F">
              <w:rPr>
                <w:rFonts w:eastAsia="Times New Roman"/>
                <w:lang w:val="it-IT"/>
              </w:rPr>
              <w:fldChar w:fldCharType="begin"/>
            </w:r>
            <w:r w:rsidR="0033214F">
              <w:rPr>
                <w:rFonts w:eastAsia="Times New Roman"/>
                <w:lang w:val="it-IT"/>
              </w:rPr>
              <w:instrText xml:space="preserve"> ADDIN ZOTERO_ITEM CSL_CITATION {"citationID":"d9nwPCjo","properties":{"formattedCitation":"[5]","plainCitation":"[5]","noteIndex":0},"citationItems":[{"id":100,"uris":["http://zotero.org/users/local/Bj1Q80pS/items/8FFUCVET"],"uri":["http://zotero.org/users/local/Bj1Q80pS/items/8FFUCVET"],"itemData":{"id":100,"type":"article-journal","abstract":"BACKGROUND/AIMS: In this study, we compared two research consent techniques: a  standardized video plus usual consent and usual consent alone. METHODS: Individuals  who completed 24-month outcomes (completers) in the Operations and Pelvic Muscle  Training in the Management of Apical Support Loss study were invited to participate  in an extended, longitudinal follow-up study (extended Operations and Pelvic Muscle  Training in the Management of Apical Support Loss). Potential participants who were  (1) able to provide consent and (2) not in long-term care facilities were randomized  1:1 to a standardized video detailing the importance of long-term follow-up studies  of pelvic floor disorders followed by the usual institutional consent process versus  the usual consent process alone. Randomization, stratified by site, used randomly  permuted blocks. The primary outcome was the proportion of participants who enrolled  in the extended study and completed data collection events 5 years after surgery.  Secondary outcomes included the proportion enrolled in the extended study,  completion of follow-up at each study year, completion of data collection points,  completion of in-person visits, and completion of quality of life calls. Motivation  and barriers to enrollment (study-level and personal-level) and satisfaction with  the study consent process were measured by questionnaire prior to recruitment into  extended Operations and Pelvic Muscle Training in the Management of Apical Support  Loss. Groups were compared using an intention-to-treat principle, using unadjusted  Student's t-test (continuous) and chi-square or Fisher's exact (categorical) test. A  sample size of 340 (170/group) was estimated to detect a 15% difference in  enrollment and study completion between groups with p &lt; 0.05. RESULTS: Of the 327  Operations and Pelvic Muscle Training in the Management of Apical Support Loss  completers, 305 were randomized to the consent process study (153 video vs 152 no  video). Groups were similar in demographics, surgical treatment, and outcomes. The  overall rate of extended study enrollment was high, without significant differences  between groups (video 92.8% vs no video 94.1%, p = 0.65). There were no significant  differences in the primary outcome (video 79.1% vs no video 75.7%, p = 0.47) or in  any secondary outcomes. Being \"very satisfied\" overall with study information (97.7%  vs 88.5%, p = 0.01); \"strong agreement\" for feeling informed about the study (81.3%  vs 70.8%, p = 0.06), understanding the study purpose (83.6% vs 71.0%, p = 0.02),  nature and extent (82.8% vs 70.2%, p = 0.02), and potential societal benefits (82.8%  vs 67.9%, p = 0.01); and research coordinator/study nurse relationship being \"very  important\" (72.7% vs 63.4%, p = 0.03) were better in the video compared to the no  video consent group. CONCLUSION: The extended study had high enrollment; most  participants completed most study tasks during the 3-year observational extension,  regardless of the use of video to augment research consent. The video was associated  with a higher proportion of participants reporting improved study understanding and  relationship with study personnel.","container-title":"Clinical trials (London, England)","DOI":"10.1177/1740774519865541","ISSN":"1740-7753 1740-7745 1740-7745","issue":"5","journalAbbreviation":"Clin Trials","language":"eng","note":"PMID: 31347384 \nPMCID: PMC7197014","page":"481-489","title":"Recruitment and retention: A randomized controlled trial of video-enhanced versus  standard consent processes within the E-OPTIMAL study.","volume":"16","author":[{"family":"Brubaker","given":"Linda"},{"family":"Jelovsek","given":"J. Eric"},{"family":"Lukacz","given":"Emily S."},{"family":"Balgobin","given":"Sunil"},{"family":"Ballard","given":"Alicia"},{"family":"Weidner","given":"Alison C."},{"family":"Gantz","given":"Marie G."},{"family":"Whitworth","given":"Ryan"},{"family":"Mazloomdoost","given":"Donna"}],"issued":{"date-parts":[["2019",10]]}}}],"schema":"https://github.com/citation-style-language/schema/raw/master/csl-citation.json"} </w:instrText>
            </w:r>
            <w:r w:rsidR="0033214F">
              <w:rPr>
                <w:rFonts w:eastAsia="Times New Roman"/>
                <w:lang w:val="it-IT"/>
              </w:rPr>
              <w:fldChar w:fldCharType="separate"/>
            </w:r>
            <w:r w:rsidR="0033214F" w:rsidRPr="0033214F">
              <w:t>[5]</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Clinical trial on urinary incontinence</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r w:rsidRPr="006301A5">
              <w:rPr>
                <w:rFonts w:eastAsia="Times New Roman"/>
                <w:lang w:val="it-IT"/>
              </w:rPr>
              <w:t>Castelnuovo</w:t>
            </w:r>
            <w:r w:rsidR="0033214F">
              <w:rPr>
                <w:rFonts w:eastAsia="Times New Roman"/>
                <w:lang w:val="it-IT"/>
              </w:rPr>
              <w:t xml:space="preserve"> </w:t>
            </w:r>
            <w:r w:rsidR="0033214F">
              <w:rPr>
                <w:rFonts w:eastAsia="Times New Roman"/>
                <w:lang w:val="it-IT"/>
              </w:rPr>
              <w:fldChar w:fldCharType="begin"/>
            </w:r>
            <w:r w:rsidR="0033214F">
              <w:rPr>
                <w:rFonts w:eastAsia="Times New Roman"/>
                <w:lang w:val="it-IT"/>
              </w:rPr>
              <w:instrText xml:space="preserve"> ADDIN ZOTERO_ITEM CSL_CITATION {"citationID":"Nvfj0Prj","properties":{"formattedCitation":"[6]","plainCitation":"[6]","noteIndex":0},"citationItems":[{"id":70,"uris":["http://zotero.org/users/local/Bj1Q80pS/items/Z3KB5HZE"],"uri":["http://zotero.org/users/local/Bj1Q80pS/items/Z3KB5HZE"],"itemData":{"id":70,"type":"article-journal","abstract":"BACKGROUND: Informed consent is premised on the participants' understanding the scope of the research and the associated risks and benefits. The objective was to evaluate the improvement in knowledge in a population unfamiliar with clinical trial concepts about \"what it means to be part of a clinical trial\" using an innovative educational tool called the 'Speaking Book'.\nMETHODS: This was a randomized controlled trial conducted at a research site in Uganda. 201 participants were randomized to: 1) clinical trials information session control arm, or 2) clinical trials information session followed by instruction in the use of the Speaking Book with a take-home copy (intervention arm). After the session, participants of both groups completed a 22-item multiple-choice test on the rights and responsibilities of participants. Participants returned after one week to complete the same test to assess knowledge retention. The mean pre- and post-test score difference was assessed according to trial arm using an unpaired t-test of proportions.\nRESULTS: Ninety-one (90%) participants completed both the initial and follow-up tests in the control arm and 100 (100%) in the intervention arm. The average age of participants was 38 years, 53% were female and 67% were employed; 20% had previously been invited to participate in a clinical trial; of these, 19% had participated. The mean difference in proportion of correct responses from test 1 to test 2 was 2.7% (95%CI 0.3%-5.0%) for the control arm and 11.6% (95%CI 9.3%-13.7%) for the intervention arm (t-score= -5.3, p-value&lt;0.0001).\nCONCLUSION: Participants who had instruction in the use of the Speaking Book had a larger increase in knowledge than those who had no access to this tool. To better engage patients unfamiliar with clinical trial concepts, innovative educational techniques can assist to increase knowledge to make an informed decision about participation in a clinical trial.","container-title":"Journal of Clinical Research &amp; Bioethics","DOI":"10.4172/2155-9627.1000165","ISSN":"2155-9627","journalAbbreviation":"J Clin Res Bioeth","language":"eng","note":"PMID: 24795832\nPMCID: PMC4004932","page":"165","source":"PubMed","title":"Multi-Media Educational Tool Increases Knowledge of Clinical Trials in Uganda","volume":"5","author":[{"family":"Castelnuovo","given":"Barbara"},{"family":"Newell","given":"Kevin"},{"family":"Manabe","given":"Yukari C."},{"family":"Robertson","given":"Gavin"}],"issued":{"date-parts":[["2014",1,2]]}}}],"schema":"https://github.com/citation-style-language/schema/raw/master/csl-citation.json"} </w:instrText>
            </w:r>
            <w:r w:rsidR="0033214F">
              <w:rPr>
                <w:rFonts w:eastAsia="Times New Roman"/>
                <w:lang w:val="it-IT"/>
              </w:rPr>
              <w:fldChar w:fldCharType="separate"/>
            </w:r>
            <w:r w:rsidR="0033214F" w:rsidRPr="0033214F">
              <w:t>[6]</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Africa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 xml:space="preserve">multimedia </w:t>
            </w:r>
            <w:proofErr w:type="spellStart"/>
            <w:r w:rsidRPr="006301A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Generic</w:t>
            </w:r>
            <w:proofErr w:type="spellEnd"/>
            <w:r w:rsidRPr="006301A5">
              <w:rPr>
                <w:rFonts w:eastAsia="Times New Roman"/>
                <w:lang w:val="it-IT"/>
              </w:rPr>
              <w:t xml:space="preserve"> </w:t>
            </w:r>
            <w:proofErr w:type="spellStart"/>
            <w:r w:rsidRPr="006301A5">
              <w:rPr>
                <w:rFonts w:eastAsia="Times New Roman"/>
                <w:lang w:val="it-IT"/>
              </w:rPr>
              <w:t>clinical</w:t>
            </w:r>
            <w:proofErr w:type="spellEnd"/>
            <w:r w:rsidRPr="006301A5">
              <w:rPr>
                <w:rFonts w:eastAsia="Times New Roman"/>
                <w:lang w:val="it-IT"/>
              </w:rPr>
              <w:t xml:space="preserve"> trial</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Chapman</w:t>
            </w:r>
            <w:proofErr w:type="spellEnd"/>
            <w:r w:rsidR="0033214F">
              <w:rPr>
                <w:rFonts w:eastAsia="Times New Roman"/>
                <w:lang w:val="it-IT"/>
              </w:rPr>
              <w:t xml:space="preserve"> </w:t>
            </w:r>
            <w:r w:rsidR="0033214F">
              <w:rPr>
                <w:rFonts w:eastAsia="Times New Roman"/>
                <w:lang w:val="it-IT"/>
              </w:rPr>
              <w:fldChar w:fldCharType="begin"/>
            </w:r>
            <w:r w:rsidR="0033214F">
              <w:rPr>
                <w:rFonts w:eastAsia="Times New Roman"/>
                <w:lang w:val="it-IT"/>
              </w:rPr>
              <w:instrText xml:space="preserve"> ADDIN ZOTERO_ITEM CSL_CITATION {"citationID":"jprJ4V6S","properties":{"formattedCitation":"[7]","plainCitation":"[7]","noteIndex":0},"citationItems":[{"id":102,"uris":["http://zotero.org/users/local/Bj1Q80pS/items/LGKDUYW8"],"uri":["http://zotero.org/users/local/Bj1Q80pS/items/LGKDUYW8"],"itemData":{"id":102,"type":"article-journal","abstract":"OBJECTIVE: Obtaining informed consent is a cornerstone requirement of conducting  ethical research. Traditional paper-based consent is often excessively lengthy and  may fail to achieve the desired participant understanding of study requirements.  Multimedia tools including video and audio may be a useful alternative. This study  aimed to determine the efficacy, usability and acceptability of self-directed  multimedia delivery of participant consent. DESIGN: It is a single-centre,  randomised, prospective study to determine the efficacy, usability and acceptability  of a self-directed multimedia consent process (intervention) compared with the  traditional paper-based approach (control). The intervention was free of research  staff, with computer-based finger-signed consent. SETTING: Pathology blood  collection services in Tasmania, Australia. PARTICIPANTS: 298 participants (63±8  years; 51% female individuals) referred from general practice were randomised to  intervention (n=146) and control (n=152). OUTCOME MEASURES: Efficacy, usability and  acceptability of the allocated consent process were assessed by a questionnaire.  RESULTS: All participants successfully completed the allocated interventions.  Efficacy parameters were higher among intervention participants, including a better  understanding of study requirements compared with controls (p&lt;0.05 all).  Intervention participants were more likely to engage with the study information and  spend more time on the consent process (p=&lt;0.001 and p=0.006, respectively). Both  groups reported similar levels of acceptability, although more control participants  reported that the study information was too long (24% vs 14%; p=0.020). CONCLUSION:  A self-directed multimedia consent process is effective for achieving participant  understanding and obtaining consent free of research staff. Thus, multimedia  represents a viable method to reduce the burden on researchers, meet participant  needs and achieve informed consent in clinical research.","container-title":"BMJ open","DOI":"10.1136/bmjopen-2020-036977","ISSN":"2044-6055 2044-6055","issue":"7","journalAbbreviation":"BMJ Open","language":"eng","note":"PMID: 32713850 \nPMCID: PMC7383955","page":"e036977","title":"Self-directed multimedia process for delivering participant informed consent.","volume":"10","author":[{"family":"Chapman","given":"Niamh"},{"family":"McWhirter","given":"Rebekah"},{"family":"Armstrong","given":"Matthew K."},{"family":"Fonseca","given":"Ricardo"},{"family":"Campbell","given":"Julie A."},{"family":"Nelson","given":"Mark"},{"family":"Schultz","given":"Martin G."},{"family":"Sharman","given":"James E."}],"issued":{"date-parts":[["2020",7,26]]}}}],"schema":"https://github.com/citation-style-language/schema/raw/master/csl-citation.json"} </w:instrText>
            </w:r>
            <w:r w:rsidR="0033214F">
              <w:rPr>
                <w:rFonts w:eastAsia="Times New Roman"/>
                <w:lang w:val="it-IT"/>
              </w:rPr>
              <w:fldChar w:fldCharType="separate"/>
            </w:r>
            <w:r w:rsidR="0033214F" w:rsidRPr="0033214F">
              <w:t>[7]</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2020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Australia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 xml:space="preserve">multimedia </w:t>
            </w:r>
            <w:proofErr w:type="spellStart"/>
            <w:r w:rsidRPr="006301A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Cardiovascular</w:t>
            </w:r>
            <w:proofErr w:type="spellEnd"/>
            <w:r w:rsidRPr="006301A5">
              <w:rPr>
                <w:rFonts w:eastAsia="Times New Roman"/>
                <w:lang w:val="it-IT"/>
              </w:rPr>
              <w:t xml:space="preserve"> </w:t>
            </w:r>
            <w:proofErr w:type="spellStart"/>
            <w:r w:rsidRPr="006301A5">
              <w:rPr>
                <w:rFonts w:eastAsia="Times New Roman"/>
                <w:lang w:val="it-IT"/>
              </w:rPr>
              <w:t>risk</w:t>
            </w:r>
            <w:proofErr w:type="spellEnd"/>
            <w:r w:rsidRPr="006301A5">
              <w:rPr>
                <w:rFonts w:eastAsia="Times New Roman"/>
                <w:lang w:val="it-IT"/>
              </w:rPr>
              <w:t xml:space="preserve"> </w:t>
            </w:r>
            <w:proofErr w:type="spellStart"/>
            <w:r w:rsidRPr="006301A5">
              <w:rPr>
                <w:rFonts w:eastAsia="Times New Roman"/>
                <w:lang w:val="it-IT"/>
              </w:rPr>
              <w:t>assessment</w:t>
            </w:r>
            <w:proofErr w:type="spellEnd"/>
            <w:r w:rsidRPr="006301A5">
              <w:rPr>
                <w:rFonts w:eastAsia="Times New Roman"/>
                <w:lang w:val="it-IT"/>
              </w:rPr>
              <w:t xml:space="preserve"> </w:t>
            </w:r>
            <w:proofErr w:type="spellStart"/>
            <w:r w:rsidRPr="006301A5">
              <w:rPr>
                <w:rFonts w:eastAsia="Times New Roman"/>
                <w:lang w:val="it-IT"/>
              </w:rPr>
              <w:t>study</w:t>
            </w:r>
            <w:proofErr w:type="spellEnd"/>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rPr>
                <w:rFonts w:eastAsia="Times New Roman"/>
                <w:lang w:val="it-IT"/>
              </w:rPr>
            </w:pPr>
            <w:proofErr w:type="spellStart"/>
            <w:r w:rsidRPr="005F3E78">
              <w:rPr>
                <w:rFonts w:eastAsia="Times New Roman"/>
                <w:lang w:val="it-IT"/>
              </w:rPr>
              <w:t>Dear</w:t>
            </w:r>
            <w:proofErr w:type="spellEnd"/>
            <w:r w:rsidR="0033214F">
              <w:rPr>
                <w:rFonts w:eastAsia="Times New Roman"/>
                <w:lang w:val="it-IT"/>
              </w:rPr>
              <w:t xml:space="preserve"> </w:t>
            </w:r>
            <w:r w:rsidR="005F3E78">
              <w:rPr>
                <w:rFonts w:eastAsia="Times New Roman"/>
                <w:lang w:val="it-IT"/>
              </w:rPr>
              <w:fldChar w:fldCharType="begin"/>
            </w:r>
            <w:r w:rsidR="005F3E78">
              <w:rPr>
                <w:rFonts w:eastAsia="Times New Roman"/>
                <w:lang w:val="it-IT"/>
              </w:rPr>
              <w:instrText xml:space="preserve"> ADDIN ZOTERO_ITEM CSL_CITATION {"citationID":"FPqnJ2qR","properties":{"formattedCitation":"[8]","plainCitation":"[8]","noteIndex":0},"citationItems":[{"id":282,"uris":["http://zotero.org/users/local/Bj1Q80pS/items/VMN74IWN"],"uri":["http://zotero.org/users/local/Bj1Q80pS/items/VMN74IWN"],"itemData":{"id":282,"type":"article-journal","abstract":"BACKGROUND: Cancer patients want access to reliable information about currently recruiting clinical trials.\nPATIENTS AND METHODS: Oncologists and their patients were randomly assigned to access a consumer-friendly cancer clinical trials web site [Australian Cancer Trials (ACT), www.australiancancertrials.gov.au] or to usual care in a cluster randomized controlled trial. The primary outcome, measured from audio recordings of oncologist-patient consultations, was the proportion of patients with whom participation in any clinical trial was discussed. Analysis was by intention-to-treat accounting for clustering and stratification.\nRESULTS: Thirty medical oncologists and 493 patients were recruited. Overall, 46% of consultations in the intervention group compared with 34% in the control group contained a discussion about clinical trials (P=0.08). The mean consultation length in both groups was 29 min (P=0.69). The proportion consenting to a trial was 10% in both groups (P=0.65). Patients' knowledge about randomized trials was lower in the intervention than the control group (mean score 3.0 versus 3.3, P=0.03) but decisional conflict scores were similar (mean score 42 versus 43, P=0.83).\nCONCLUSIONS: Good communication between patients and physicians is essential. Within this context, a web site such as Australian Cancer Trials may be an important tool to encourage discussion about clinical trial participation.","container-title":"Annals of Oncology: Official Journal of the European Society for Medical Oncology","DOI":"10.1093/annonc/mdr585","ISSN":"1569-8041","issue":"7","journalAbbreviation":"Ann Oncol","language":"eng","note":"PMID: 22258366","page":"1912-1918","source":"PubMed","title":"Impact of a cancer clinical trials web site on discussions about trial participation: a cluster randomized trial","title-short":"Impact of a cancer clinical trials web site on discussions about trial participation","volume":"23","author":[{"family":"Dear","given":"R. F."},{"family":"Barratt","given":"A. L."},{"family":"Askie","given":"L. M."},{"family":"Butow","given":"P. N."},{"family":"McGeechan","given":"K."},{"family":"Crossing","given":"S."},{"family":"Currow","given":"D. C."},{"family":"Tattersall","given":"M. H. N."}],"issued":{"date-parts":[["2012",7]]}}}],"schema":"https://github.com/citation-style-language/schema/raw/master/csl-citation.json"} </w:instrText>
            </w:r>
            <w:r w:rsidR="005F3E78">
              <w:rPr>
                <w:rFonts w:eastAsia="Times New Roman"/>
                <w:lang w:val="it-IT"/>
              </w:rPr>
              <w:fldChar w:fldCharType="separate"/>
            </w:r>
            <w:r w:rsidR="005F3E78" w:rsidRPr="005F3E78">
              <w:t>[8]</w:t>
            </w:r>
            <w:r w:rsidR="005F3E78">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Australia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 xml:space="preserve">multimedia </w:t>
            </w:r>
            <w:proofErr w:type="spellStart"/>
            <w:r w:rsidRPr="006301A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Oncologic</w:t>
            </w:r>
            <w:proofErr w:type="spellEnd"/>
            <w:r w:rsidRPr="006301A5">
              <w:rPr>
                <w:rFonts w:eastAsia="Times New Roman"/>
                <w:lang w:val="it-IT"/>
              </w:rPr>
              <w:t xml:space="preserve"> </w:t>
            </w:r>
            <w:proofErr w:type="spellStart"/>
            <w:r w:rsidRPr="006301A5">
              <w:rPr>
                <w:rFonts w:eastAsia="Times New Roman"/>
                <w:lang w:val="it-IT"/>
              </w:rPr>
              <w:t>clinical</w:t>
            </w:r>
            <w:proofErr w:type="spellEnd"/>
            <w:r w:rsidRPr="006301A5">
              <w:rPr>
                <w:rFonts w:eastAsia="Times New Roman"/>
                <w:lang w:val="it-IT"/>
              </w:rPr>
              <w:t xml:space="preserve"> trial</w:t>
            </w:r>
          </w:p>
        </w:tc>
      </w:tr>
      <w:tr w:rsidR="00FE23F5" w:rsidRPr="0033214F"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6301A5">
              <w:rPr>
                <w:rFonts w:eastAsia="Times New Roman"/>
                <w:lang w:val="it-IT"/>
              </w:rPr>
              <w:t>Hall</w:t>
            </w:r>
            <w:r w:rsidR="0033214F">
              <w:rPr>
                <w:rFonts w:eastAsia="Times New Roman"/>
                <w:lang w:val="it-IT"/>
              </w:rPr>
              <w:t xml:space="preserve"> </w:t>
            </w:r>
            <w:r w:rsidR="0033214F">
              <w:rPr>
                <w:rFonts w:eastAsia="Times New Roman"/>
                <w:lang w:val="it-IT"/>
              </w:rPr>
              <w:fldChar w:fldCharType="begin"/>
            </w:r>
            <w:r w:rsidR="005F3E78">
              <w:rPr>
                <w:rFonts w:eastAsia="Times New Roman"/>
                <w:lang w:val="it-IT"/>
              </w:rPr>
              <w:instrText xml:space="preserve"> ADDIN ZOTERO_ITEM CSL_CITATION {"citationID":"iX38aysq","properties":{"formattedCitation":"[9]","plainCitation":"[9]","noteIndex":0},"citationItems":[{"id":111,"uris":["http://zotero.org/users/local/Bj1Q80pS/items/LB34HMKI"],"uri":["http://zotero.org/users/local/Bj1Q80pS/items/LB34HMKI"],"itemData":{"id":111,"type":"article-journal","abstract":"BACKGROUND: Web-based surveys are increasingly used to capture data essential for  human immunodeficiency virus (HIV) prevention research. However, there are  challenges in ensuring the informed consent of Web-based research participants.  OBJECTIVE: The aim of our study was to develop and assess the efficacy of  alternative methods of administering informed consent in Web-based HIV research with  men who have sex with men (MSM). METHODS: From July to September 2014, paid  advertisements on Facebook were used to recruit adult MSM living in the United  States for a Web-based survey about risk and preventive behaviors. Participants were  randomized to one of the 4 methods of delivering informed consent: a professionally  produced video, a study staff-produced video, a frequently asked questions (FAQs)  text page, and a standard informed consent text page. Following the behavior survey,  participants answered 15 questions about comprehension of consent information.  Correct responses to each question were given a score of 1, for a total possible  scale score of 15. General linear regression and post-hoc Tukey comparisons were  used to assess difference (P&lt;.001) in mean consent comprehension scores. A mediation  analysis was used to examine the relationship between time spent on consent page and  consent comprehension. RESULTS: Of the 665 MSM participants who completed the  comprehension questions, 24.2% (161/665) received the standard consent, 27.1%  (180/665) received the FAQ consent, 26.8% (178/665) received the professional  consent video, and 22.0% (146/665) received the staff video. The overall average  consent comprehension score was 6.28 (SD=2.89). The average consent comprehension  score differed significantly across consent type (P&lt;.001), age (P=.04), race or  ethnicity (P&lt;.001), and highest level of education (P=.001). Compared with those who  received the standard consent, comprehension was significantly higher for  participants who received the professional video consent (score increase=1.79; 95%  CI 1.02-2.55) and participants who received the staff video consent (score  increase=1.79; 95% CI 0.99-2.59). There was no significant difference in  comprehension for those who received the FAQ consent. Participants spent more time  on the 2 video consents (staff video median time=117 seconds; professional video  median time=115 seconds) than the FAQ (median=21 seconds) and standard consents  (median=37 seconds). Mediation analysis showed that though time spent on the consent  page was partially responsible for some of the differences in comprehension, the  direct effects of the professional video (score increase=0.93; 95</w:instrText>
            </w:r>
            <w:r w:rsidR="005F3E78" w:rsidRPr="005F3E78">
              <w:rPr>
                <w:rFonts w:eastAsia="Times New Roman"/>
                <w:lang w:val="en-GB"/>
              </w:rPr>
              <w:instrText xml:space="preserve">% CI 0.39-1.48) and  the staff-produced video (score increase=0.99; 95% CI 0.42-1.56) were still  significant. CONCLUSIONS: Video-based consent methods improve consent comprehension  of MSM participating in a Web-based HIV behavioral survey. This effect may be  partially mediated through increased time spent reviewing the consent material;  however, the video consent may still be superior to standard consent in improving  participant comprehension of key study facts. TRAIL REGISTRATION: Clinicaltrials.gov  NCT02139566; https://clinicaltrials.gov/ct2/show/NCT02139566 (Archived by WebCite at  http://www.webcitation.org/6oRnL261N).","container-title":"Journal of medical Internet research","DOI":"10.2196/jmir.6710","ISSN":"1438-8871 1439-4456 1438-8871","issue":"3","journalAbbreviation":"J Med Internet Res","language":"eng","note":"PMID: 28264794 \nPMCID: PMC5359419","page":"e64","title":"Use of Videos Improves Informed Consent Comprehension in Web-Based Surveys Among  Internet-Using Men Who Have Sex With Men: A Randomized Controlled Trial.","volume":"19","author":[{"family":"Hall","given":"Eric William"},{"family":"Sanchez","given":"Travis H."},{"family":"Stein","given":"Aryeh D."},{"family":"Stephenson","given":"Rob"},{"family":"Zlotorzynska","given":"Maria"},{"family":"Sineath","given":"Robert Craig"},{"family":"Sullivan","given":"Patrick S."}],"issued":{"date-parts":[["2017",3,6]]}}}],"schema":"https://github.com/citation-style-language/schema/raw/master/csl-citation.json"} </w:instrText>
            </w:r>
            <w:r w:rsidR="0033214F">
              <w:rPr>
                <w:rFonts w:eastAsia="Times New Roman"/>
                <w:lang w:val="it-IT"/>
              </w:rPr>
              <w:fldChar w:fldCharType="separate"/>
            </w:r>
            <w:r w:rsidR="005F3E78" w:rsidRPr="005F3E78">
              <w:t>[9]</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 xml:space="preserve">HIV </w:t>
            </w:r>
            <w:proofErr w:type="spellStart"/>
            <w:r w:rsidRPr="0033214F">
              <w:rPr>
                <w:rFonts w:eastAsia="Times New Roman"/>
                <w:lang w:val="en-GB"/>
              </w:rPr>
              <w:t>behavioral</w:t>
            </w:r>
            <w:proofErr w:type="spellEnd"/>
            <w:r w:rsidRPr="0033214F">
              <w:rPr>
                <w:rFonts w:eastAsia="Times New Roman"/>
                <w:lang w:val="en-GB"/>
              </w:rPr>
              <w:t xml:space="preserve"> research study</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proofErr w:type="spellStart"/>
            <w:r w:rsidRPr="0033214F">
              <w:rPr>
                <w:rFonts w:eastAsia="Times New Roman"/>
                <w:lang w:val="en-GB"/>
              </w:rPr>
              <w:t>Harle</w:t>
            </w:r>
            <w:proofErr w:type="spellEnd"/>
            <w:r w:rsidR="0033214F" w:rsidRPr="0033214F">
              <w:rPr>
                <w:rFonts w:eastAsia="Times New Roman"/>
                <w:lang w:val="en-GB"/>
              </w:rPr>
              <w:t xml:space="preserve"> </w:t>
            </w:r>
            <w:r w:rsidR="0033214F">
              <w:rPr>
                <w:rFonts w:eastAsia="Times New Roman"/>
                <w:lang w:val="it-IT"/>
              </w:rPr>
              <w:fldChar w:fldCharType="begin"/>
            </w:r>
            <w:r w:rsidR="005F3E78">
              <w:rPr>
                <w:rFonts w:eastAsia="Times New Roman"/>
                <w:lang w:val="en-GB"/>
              </w:rPr>
              <w:instrText xml:space="preserve"> ADDIN ZOTERO_ITEM CSL_CITATION {"citationID":"Y8lKrV9C","properties":{"formattedCitation":"[10]","plainCitation":"[10]","noteIndex":0},"citationItems":[{"id":113,"uris":["http://zotero.org/users/local/Bj1Q80pS/items/28UEZ29U"],"uri":["http://zotero.org/users/local/Bj1Q80pS/items/28UEZ29U"],"itemData":{"id":113,"type":"article-journal","abstract":"OBJECTIVE: In the context of patient broad consent for future research uses of their  identifiable health record data, we compare the effectiveness of interactive  trust-enhanced e-consent, interactive-only e-consent, and standard e-consent (no  interactivity, no trust enhancement). MATERIALS AND METHODS: A randomized trial was  conducted involving adult participants making a scheduled primary care visit.  Participants were randomized into 1 of the 3 e-consent conditions. Primary outcomes  were patient-reported satisfaction with and subjective understanding of the  e-consent. Secondary outcomes were objective knowledge, perceived voluntariness,  trust in medical researchers, consent decision, and time spent using the  application. Outcomes were assessed immediately after use of the e-consent and at  1-week follow-up. RESULTS: Across all conditions, participants (N = 734) reported  moderate-to-high satisfaction with consent (mean 4.3 of 5) and subjective  understanding (79.1 of 100). Over 94% agreed to share their health record data. No  statistically significant differences in outcomes were observed between conditions.  Irrespective of condition, black participants and those with lower education  reported lower satisfaction, subjective understanding, knowledge, perceived  voluntariness, and trust in medical researchers, as well as spent more time  consenting. CONCLUSIONS: A large majority of patients were willing to share their  identifiable health records for research, and they reported positive consent  experiences. However, incorporating optional additional information and messages  designed to enhance trust in the research process did not improve consent  experiences. To improve poorer consent experiences of racial and ethnic minority  participants and those with lower education, other novel consent technologies and  processes may be valuable. (An Interactive Patient-Centered Consent for Research  Using Medical Records; NCT03063268).","container-title":"Journal of the American Medical Informatics Association : JAMIA","DOI":"10.1093/jamia/ocz015","ISSN":"1527-974X 1067-5027 1067-5027","issue":"7","journalAbbreviation":"J Am Med Inform Assoc","language":"eng","note":"PMID: 30938751 \nPMCID: PMC6562160","page":"620-629","title":"Does an interactive trust-enhanced electronic consent improve patient experiences  when asked to share their health records for research? A randomized trial.","volume":"26","author":[{"family":"Harle","given":"Christopher A."},{"family":"Golembiewski","given":"Elizabeth H."},{"family":"Rahmanian","given":"Kiarash P."},{"family":"Brumback","given":"Babette"},{"family":"Krieger","given":"Janice L."},{"family":"Goodman","given":"Kenneth W."},{"family":"Mainous","given":"Arch G."},{"family":"Moseley","given":"Ray E."}],"issued":{"date-parts":[["2019",7,1]]}}}],"schema":"https://github.com/citation-style-language/schema/raw/master/csl-citation.json"} </w:instrText>
            </w:r>
            <w:r w:rsidR="0033214F">
              <w:rPr>
                <w:rFonts w:eastAsia="Times New Roman"/>
                <w:lang w:val="it-IT"/>
              </w:rPr>
              <w:fldChar w:fldCharType="separate"/>
            </w:r>
            <w:r w:rsidR="005F3E78" w:rsidRPr="005F3E78">
              <w:t>[10]</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Inclusion in a family medicine research database</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33214F">
              <w:rPr>
                <w:rFonts w:eastAsia="Times New Roman"/>
                <w:lang w:val="en-GB"/>
              </w:rPr>
              <w:t>Harmell</w:t>
            </w:r>
            <w:proofErr w:type="spellEnd"/>
            <w:r w:rsidR="0033214F" w:rsidRPr="0033214F">
              <w:rPr>
                <w:rFonts w:eastAsia="Times New Roman"/>
                <w:lang w:val="en-GB"/>
              </w:rPr>
              <w:t xml:space="preserve"> </w:t>
            </w:r>
            <w:r w:rsidR="0033214F">
              <w:rPr>
                <w:rFonts w:eastAsia="Times New Roman"/>
                <w:lang w:val="it-IT"/>
              </w:rPr>
              <w:fldChar w:fldCharType="begin"/>
            </w:r>
            <w:r w:rsidR="005F3E78">
              <w:rPr>
                <w:rFonts w:eastAsia="Times New Roman"/>
                <w:lang w:val="en-GB"/>
              </w:rPr>
              <w:instrText xml:space="preserve"> ADDIN ZOTERO_ITEM CSL_CITATION {"citationID":"CklGfXJu","properties":{"formattedCitation":"[11]","plainCitation":"[11]","noteIndex":0},"citationItems":[{"id":114,"uris":["http://zotero.org/users/local/Bj1Q80pS/items/4J4357QS"],"uri":["http://zotero.org/users/local/Bj1Q80pS/items/4J4357QS"],"itemData":{"id":114,"type":"article-journal","abstract":"Printed research consent forms serve to legally document what has been disclosed,  but are usually suboptimal as a means of actually communicating that information to  potential participants. We conducted a preliminary study of web-based multimedia  consent. Participants included 19 patients with schizophrenia and 16 normal  comparison (NC) subjects randomly assigned to a routine or web-media consent.  Although comprehension among NCs was excellent regardless of consent condition, the  web-based consent was associated with better comprehension and satisfaction among  patients with schizophrenia. Findings suggest that web-aided multimedia consent is  feasible and potentially more effective than printed consent forms in schizophrenia  research.","container-title":"Schizophrenia research","DOI":"10.1016/j.schres.2012.08.001","ISSN":"1573-2509 0920-9964 0920-9964","issue":"2-3","journalAbbreviation":"Schizophr Res","language":"eng","note":"PMID: 22939457 \nPMCID: PMC3471544","page":"247-250","title":"Preliminary study of a web-based tool for enhancing the informed consent process in  schizophrenia research.","volume":"141","author":[{"family":"Harmell","given":"Alexandrea L."},{"family":"Palmer","given":"Barton W."},{"family":"Jeste","given":"Dilip V."}],"issued":{"date-parts":[["2012",11]]}}}],"schema":"https://github.com/citation-style-language/schema/raw/master/csl-citation.json"} </w:instrText>
            </w:r>
            <w:r w:rsidR="0033214F">
              <w:rPr>
                <w:rFonts w:eastAsia="Times New Roman"/>
                <w:lang w:val="it-IT"/>
              </w:rPr>
              <w:fldChar w:fldCharType="separate"/>
            </w:r>
            <w:r w:rsidR="005F3E78" w:rsidRPr="005F3E78">
              <w:t>[11]</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 xml:space="preserve">multimedia </w:t>
            </w:r>
            <w:proofErr w:type="spellStart"/>
            <w:r w:rsidRPr="006301A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Clinical trial of an experimental cognition enhancing medication</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Hoffner</w:t>
            </w:r>
            <w:proofErr w:type="spellEnd"/>
            <w:r w:rsidR="0033214F">
              <w:rPr>
                <w:rFonts w:eastAsia="Times New Roman"/>
                <w:lang w:val="it-IT"/>
              </w:rPr>
              <w:t xml:space="preserve"> </w:t>
            </w:r>
            <w:r w:rsidR="0033214F">
              <w:rPr>
                <w:rFonts w:eastAsia="Times New Roman"/>
                <w:lang w:val="it-IT"/>
              </w:rPr>
              <w:fldChar w:fldCharType="begin"/>
            </w:r>
            <w:r w:rsidR="005F3E78">
              <w:rPr>
                <w:rFonts w:eastAsia="Times New Roman"/>
                <w:lang w:val="it-IT"/>
              </w:rPr>
              <w:instrText xml:space="preserve"> ADDIN ZOTERO_ITEM CSL_CITATION {"citationID":"QwOXPWzz","properties":{"formattedCitation":"[12]","plainCitation":"[12]","noteIndex":0},"citationItems":[{"id":245,"uris":["http://zotero.org/users/local/Bj1Q80pS/items/M64ZXA2B"],"uri":["http://zotero.org/users/local/Bj1Q80pS/items/M64ZXA2B"],"itemData":{"id":245,"type":"article-journal","abstract":"PURPOSE: This randomized study was designed to assess the utility of an educational video in preparing cancer patients for decisions about clinical trial participation. The study assessed the effect of the video on patients' understanding and perceptions of clinical trials, its impact on decision making and patient-provider communication, and patients' satisfaction with the video.\nMETHODS: Ninety adults considering cancer clinical trials were randomized to receive (n = 45) or not receive (n = 45) the video. Using the validated Quality of Informed Consent (QuIC), respondents' knowledge about clinical trial participation was assessed. All subjects completed additional questions about satisfaction with the video, decision making, and patient-provider communication. Data were analyzed using the Wilcoxon rank-sum test, regression model, and descriptive statistics.\nRESULTS: Although intent-to-treat analysis found no significant group differences in objective understanding between those randomized to view or not view the video, the majority of participants reported favorable experiences with regard to watching the video: 85% found the video was an important source of information about clinical trials; 81% felt better prepared to discuss the trial with their physician; 89% of those who watched the video with family indicated that it helped family better understand clinical trials; and 73% indicated it helped family accept their decision about participation.\nCONCLUSIONS: Although the video did not measurably improve patients' knowledge about clinical trials, it was an important source of information, helped educate families, and enhanced patient communication with their oncology providers.","container-title":"Cancer","DOI":"10.1002/cncr.26438","ISSN":"1097-0142","issue":"7","journalAbbreviation":"Cancer","language":"eng","note":"PMID: 22009665\nPMCID: PMC3262890","page":"1877-1883","source":"PubMed","title":"\"Entering a Clinical Trial: Is it Right for You?\": a randomized study of The Clinical Trials Video and its impact on the informed consent process","title-short":"\"Entering a Clinical Trial","volume":"118","author":[{"family":"Hoffner","given":"Brianna"},{"family":"Bauer-Wu","given":"Susan"},{"family":"Hitchcock-Bryan","given":"Suzanne"},{"family":"Powell","given":"Mark"},{"family":"Wolanski","given":"Andrew"},{"family":"Joffe","given":"Steven"}],"issued":{"date-parts":[["2012",4,1]]}}}],"schema":"https://github.com/citation-style-language/schema/raw/master/csl-citation.json"} </w:instrText>
            </w:r>
            <w:r w:rsidR="0033214F">
              <w:rPr>
                <w:rFonts w:eastAsia="Times New Roman"/>
                <w:lang w:val="it-IT"/>
              </w:rPr>
              <w:fldChar w:fldCharType="separate"/>
            </w:r>
            <w:r w:rsidR="005F3E78" w:rsidRPr="005F3E78">
              <w:t>[12]</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Oncologic</w:t>
            </w:r>
            <w:proofErr w:type="spellEnd"/>
            <w:r w:rsidRPr="006301A5">
              <w:rPr>
                <w:rFonts w:eastAsia="Times New Roman"/>
                <w:lang w:val="it-IT"/>
              </w:rPr>
              <w:t xml:space="preserve"> </w:t>
            </w:r>
            <w:proofErr w:type="spellStart"/>
            <w:r w:rsidRPr="006301A5">
              <w:rPr>
                <w:rFonts w:eastAsia="Times New Roman"/>
                <w:lang w:val="it-IT"/>
              </w:rPr>
              <w:t>clinical</w:t>
            </w:r>
            <w:proofErr w:type="spellEnd"/>
            <w:r w:rsidRPr="006301A5">
              <w:rPr>
                <w:rFonts w:eastAsia="Times New Roman"/>
                <w:lang w:val="it-IT"/>
              </w:rPr>
              <w:t xml:space="preserve"> trial</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Jacobsen</w:t>
            </w:r>
            <w:proofErr w:type="spellEnd"/>
            <w:r w:rsidR="0033214F">
              <w:rPr>
                <w:rFonts w:eastAsia="Times New Roman"/>
                <w:lang w:val="it-IT"/>
              </w:rPr>
              <w:t xml:space="preserve"> </w:t>
            </w:r>
            <w:r w:rsidR="0033214F">
              <w:rPr>
                <w:rFonts w:eastAsia="Times New Roman"/>
                <w:lang w:val="it-IT"/>
              </w:rPr>
              <w:fldChar w:fldCharType="begin"/>
            </w:r>
            <w:r w:rsidR="005F3E78">
              <w:rPr>
                <w:rFonts w:eastAsia="Times New Roman"/>
                <w:lang w:val="it-IT"/>
              </w:rPr>
              <w:instrText xml:space="preserve"> ADDIN ZOTERO_ITEM CSL_CITATION {"citationID":"tPTkpMGq","properties":{"formattedCitation":"[13]","plainCitation":"[13]","noteIndex":0},"citationItems":[{"id":119,"uris":["http://zotero.org/users/local/Bj1Q80pS/items/86GF37P6"],"uri":["http://zotero.org/users/local/Bj1Q80pS/items/86GF37P6"],"itemData":{"id":119,"type":"article-journal","abstract":"PURPOSE: The negative attitudes of patients with cancer regarding clinical trials  are an important contributor to low participation rates. This study evaluated  whether a brief psychoeducational intervention was effective in improving patients'  attitudes as well as their knowledge, self-efficacy for decision making, receptivity  to receiving more information, and general willingness to participate in clinical  trials. PATIENTS AND METHODS: A total of 472 adults with cancer who had not been  asked previously to participate in a clinical trial were randomly assigned to  receive printed educational information about clinical trials or a psychoeducational  intervention that provided similar information and also addressed misperceptions and  concerns about clinical trials. The primary (attitudes) and secondary outcomes  (knowledge, self-efficacy, receptivity, and willingness) were assessed via patient  self-report before random assignment and 7 to 28 days later. RESULTS: Patients who  received the psychoeducational intervention showed more positive attitudes toward  clinical trials (P = .016) and greater willingness to participate (P = .011) at  follow-up than patients who received printed educational information. Evidence of an  indirect effect of intervention assignment on willingness to participate (estimated  at 0.168; 95% CI, 0.088 to 0.248) suggested that the benefits of psychoeducation on  willingness to participate were explained by the positive impact of psychoeducation  on attitudes toward clinical trials. CONCLUSION: A brief psychoeducational  intervention can improve the attitudes of patients with cancer toward clinical  trials and thereby increase their willingness to participate in clinical trials.  Findings support conducting additional research to evaluate effects of this  intervention on quality of decision making and rates of participation among patients  asked to enroll onto therapeutic clinical trials.","container-title":"Journal of clinical oncology : official journal of the American Society of Clinical  Oncology","DOI":"10.1200/JCO.2011.39.5186","ISSN":"1527-7755 0732-183X 0732-183X","issue":"20","journalAbbreviation":"J Clin Oncol","language":"eng","note":"PMID: 22614993 \nPMCID: PMC4577714","page":"2516-2521","title":"Effects of a brief multimedia psychoeducational intervention on the attitudes and  interest of patients with cancer regarding clinical trial participation: a  multicenter randomized controlled trial.","volume":"30","author":[{"family":"Jacobsen","given":"Paul B."},{"family":"Wells","given":"Kristen J."},{"family":"Meade","given":"Cathy D."},{"family":"Quinn","given":"Gwendolyn P."},{"family":"Lee","given":"Ji-Hyun"},{"family":"Fulp","given":"William J."},{"family":"Gray","given":"Jhanelle E."},{"family":"Baz","given":"Rachid C."},{"family":"Springett","given":"Gregory M."},{"family":"Levine","given":"Richard M."},{"family":"Markham","given":"Merry-Jennifer"},{"family":"Schreiber","given":"Fred J."},{"family":"Cartwright","given":"Thomas H."},{"family":"Burke","given":"James M."},{"family":"Siegel","given":"Robert D."},{"family":"Malafa","given":"Mokenge P."},{"family":"Sullivan","given":"Daniel"}],"issued":{"date-parts":[["2012",7,10]]}}}],"schema":"https://github.com/citation-style-language/schema/raw/master/csl-citation.json"} </w:instrText>
            </w:r>
            <w:r w:rsidR="0033214F">
              <w:rPr>
                <w:rFonts w:eastAsia="Times New Roman"/>
                <w:lang w:val="it-IT"/>
              </w:rPr>
              <w:fldChar w:fldCharType="separate"/>
            </w:r>
            <w:r w:rsidR="005F3E78" w:rsidRPr="005F3E78">
              <w:t>[13]</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Oncologic</w:t>
            </w:r>
            <w:proofErr w:type="spellEnd"/>
            <w:r w:rsidRPr="006301A5">
              <w:rPr>
                <w:rFonts w:eastAsia="Times New Roman"/>
                <w:lang w:val="it-IT"/>
              </w:rPr>
              <w:t xml:space="preserve"> </w:t>
            </w:r>
            <w:proofErr w:type="spellStart"/>
            <w:r w:rsidRPr="006301A5">
              <w:rPr>
                <w:rFonts w:eastAsia="Times New Roman"/>
                <w:lang w:val="it-IT"/>
              </w:rPr>
              <w:t>clinical</w:t>
            </w:r>
            <w:proofErr w:type="spellEnd"/>
            <w:r w:rsidRPr="006301A5">
              <w:rPr>
                <w:rFonts w:eastAsia="Times New Roman"/>
                <w:lang w:val="it-IT"/>
              </w:rPr>
              <w:t xml:space="preserve"> trial</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proofErr w:type="spellStart"/>
            <w:r w:rsidRPr="006301A5">
              <w:rPr>
                <w:rFonts w:eastAsia="Times New Roman"/>
                <w:lang w:val="it-IT"/>
              </w:rPr>
              <w:t>Jayasinghe</w:t>
            </w:r>
            <w:proofErr w:type="spellEnd"/>
            <w:r w:rsidR="0033214F">
              <w:rPr>
                <w:rFonts w:eastAsia="Times New Roman"/>
                <w:lang w:val="it-IT"/>
              </w:rPr>
              <w:t xml:space="preserve"> </w:t>
            </w:r>
            <w:r w:rsidR="0033214F">
              <w:rPr>
                <w:rFonts w:eastAsia="Times New Roman"/>
                <w:lang w:val="it-IT"/>
              </w:rPr>
              <w:fldChar w:fldCharType="begin"/>
            </w:r>
            <w:r w:rsidR="005F3E78">
              <w:rPr>
                <w:rFonts w:eastAsia="Times New Roman"/>
                <w:lang w:val="it-IT"/>
              </w:rPr>
              <w:instrText xml:space="preserve"> ADDIN ZOTERO_ITEM CSL_CITATION {"citationID":"cjpOYfai","properties":{"formattedCitation":"[14]","plainCitation":"[14]","noteIndex":0},"citationItems":[{"id":120,"uris":["http://zotero.org/users/local/Bj1Q80pS/items/6LJN29HU"],"uri":["http://zotero.org/users/local/Bj1Q80pS/items/6LJN29HU"],"itemData":{"id":120,"type":"article-journal","abstract":"PURPOSE OF THE STUDY: This mixed-methods study explored the feasibility and  acceptability of using a tablet-based research consent process with adults aged ≥65  years. DESIGN AND METHODS: In the first phase, focus group participants reported on  their perceptions of a tablet-based consent process. In the second phase, older  adults were randomized to view either a tablet-based or paper-based consent for a  mock clinical trial. Measurements included: time to complete, adverse/unexpected  events, user-friendliness, immediate comprehension, and retention at a 1-week delay.  RESULTS: Focus group participants (N = 15) expressed interest in the novel format,  cautioning that peers would need comprehensive orientation to use the technology. In  the randomized pilot (N = 20), retention was 100% and all participants completed the  protocol without the occurrence of adverse/unexpected events. Although the  participants took longer to complete the tablet-based consent than the paper-based  version, user-friendliness, immediate comprehension, and retention of the  tablet-based consent were similar to the paper-based consent. DISCUSSION AND  IMPLICATIONS: The findings suggest that a tablet-based consent process is feasible  to implement with older adults and acceptable to this population, but we would  underscore that efforts to optimize design of tablet-based consent forms for older  adults are warranted.","container-title":"The Gerontologist","DOI":"10.1093/geront/gny045","ISSN":"1758-5341 0016-9013 0016-9013","issue":"1","journalAbbreviation":"Gerontologist","language":"eng","note":"PMID: 29757375 \nPMCID: PMC6326252","page":"124-134","title":"Establishing the Feasibility of a Tablet-Based Consent Process with Older Adults: A  Mixed-Methods Study.","volume":"59","author":[{"family":"Jayasinghe","given":"Nimali"},{"family":"Moallem","given":"B. Isabel"},{"family":"Kakoullis","given":"Margo"},{"family":"Ojie","given":"Mary-Jane"},{"family":"Sar-Graycar","given":"Lili"},{"family":"Wyka","given":"Katarzyna"},{"family":"Reid","given":"M. Cary"},{"family":"Leonard","given":"John P."}],"issued":{"date-parts":[["2019",1,9]]}}}],"schema":"https://github.com/citation-style-language/schema/raw/master/csl-citation.json"} </w:instrText>
            </w:r>
            <w:r w:rsidR="0033214F">
              <w:rPr>
                <w:rFonts w:eastAsia="Times New Roman"/>
                <w:lang w:val="it-IT"/>
              </w:rPr>
              <w:fldChar w:fldCharType="separate"/>
            </w:r>
            <w:r w:rsidR="005F3E78" w:rsidRPr="005F3E78">
              <w:t>[14]</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 xml:space="preserve">multimedia </w:t>
            </w:r>
            <w:proofErr w:type="spellStart"/>
            <w:r w:rsidRPr="006301A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Clinical trial on falls-related anxiety</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it-IT"/>
              </w:rPr>
            </w:pPr>
            <w:r w:rsidRPr="006301A5">
              <w:rPr>
                <w:rFonts w:eastAsia="Times New Roman"/>
                <w:lang w:val="it-IT"/>
              </w:rPr>
              <w:t>Jolly</w:t>
            </w:r>
            <w:r w:rsidR="0033214F">
              <w:rPr>
                <w:rFonts w:eastAsia="Times New Roman"/>
                <w:lang w:val="it-IT"/>
              </w:rPr>
              <w:t xml:space="preserve"> </w:t>
            </w:r>
            <w:r w:rsidR="0033214F">
              <w:rPr>
                <w:rFonts w:eastAsia="Times New Roman"/>
                <w:lang w:val="it-IT"/>
              </w:rPr>
              <w:fldChar w:fldCharType="begin"/>
            </w:r>
            <w:r w:rsidR="005F3E78">
              <w:rPr>
                <w:rFonts w:eastAsia="Times New Roman"/>
                <w:lang w:val="it-IT"/>
              </w:rPr>
              <w:instrText xml:space="preserve"> ADDIN ZOTERO_ITEM CSL_CITATION {"citationID":"AbyzEg9Y","properties":{"formattedCitation":"[15]","plainCitation":"[15]","noteIndex":0},"citationItems":[{"id":121,"uris":["http://zotero.org/users/local/Bj1Q80pS/items/P5BPQVQX"],"uri":["http://zotero.org/users/local/Bj1Q80pS/items/P5BPQVQX"],"itemData":{"id":121,"type":"article-journal","abstract":"BACKGROUND: Good quality information is critical for valid informed consent to  trials, but current paper-based consent procedures are potentially unwieldy and can  be difficult to comprehend, which may deter people from participating. Multimedia  resources may be able to provide more accessible and user-friendly information. We  aimed to test whether offering access to a multimedia information resource alongside  standard, printed patient information impacted on recruitment rates by conducting a  pragmatic 'study within a trial' (SWAT) embedding a trial of a multimedia resource  within an existing trial. METHODS: The PSM COPD study involved people with mild  symptoms of chronic obstructive pulmonary disease (COPD) recruited from primary care  being randomised to a nurse-delivered telephone health coaching intervention, or  usual primary care. For the SWAT of recruitment procedures, practices recruiting  participants were cluster randomised to use either the standard printed patient  information materials or standard printed patient information materials with access  to a multimedia information resource. The multimedia resource was developed by  patient and public involvement (PPI) contributors and researchers, and included  study-specific information (e.g. study purpose, risks), and generic  information about trials (e.g. confidentiality, randomisation). We developed a list  of components and used animations as well as video clips of patients discussing  their experiences of participation, matched to these components. The primary outcome  was the proportion of participants randomised. RESULTS: Nine point six percent of  those receiving standard printed patient information materials and access to the  multimedia information resource were recruited, compared to 10.8% in those receiving  standard printed materials alone (odds ratio (OR) = 0.844, 95% confidence interval  (CI) 0.58 to 1.22). We also found no effects on the proportion of people  responding to the invitation (OR = 1.02, 95% CI 0.79 to 1.33) or retention in the  trial at 6 (ORs 0.84, 95% CI 0.57 to 1.22) and 12 months after randomisation (ORs  0.80, 95% CI 0.54 to 1.18), respectively. CONCLUSIONS: The study suggests no  benefits of access to a multimedia information resource alongside patient  information materials on recruitment. This may reflect the limited engagement of  patients with the multimedia resource. Further uses of multimedia resources will  need to explore how content can be explicitly matched to user needs and preferences  and methods to encourage engagement to see if effects can be enhanced. More SWATs of  multimedia into ongoing trials will provide a more precise estimate of effect, and  explore further how effects vary by trial context and recruitment process,  intervention, and patient population. TRIAL REGISTRATION: Current controlled trials  ISRCTN 06710391 . Registered on 21 November 2013. SWAT REGISTRATION: SWAT 23:  Systematic Techniques for Assisting Recruitment to Trials (MRC START). Registered on  11 January 2012.","container-title":"Trials","DOI":"10.1186/s13063-019-3496-z","ISSN":"1745-6215 1745-6215","issue":"1","journalAbbreviation":"Trials","language":"eng","note":"PMID: 31340853 \nPMCID: PMC6657092","page":"453","title":"Improving recruitment to a study of telehealth management for COPD: a cluster  randomised controlled 'study within a trial' (SWAT) of a multimedia information  resource.","volume":"20","author":[{"family":"Jolly","given":"Kate"},{"family":"Sidhu","given":"Manbinder"},{"family":"Bower","given":"Peter"},{"family":"Madurasinghe","given":"Vichithranie"}],"issued":{"date-parts":[["2019",7,24]]}}}],"schema":"https://github.com/citation-style-language/schema/raw/master/csl-citation.json"} </w:instrText>
            </w:r>
            <w:r w:rsidR="0033214F">
              <w:rPr>
                <w:rFonts w:eastAsia="Times New Roman"/>
                <w:lang w:val="it-IT"/>
              </w:rPr>
              <w:fldChar w:fldCharType="separate"/>
            </w:r>
            <w:r w:rsidR="005F3E78" w:rsidRPr="005F3E78">
              <w:t>[15]</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33214F">
            <w:pPr>
              <w:spacing w:after="0" w:line="240" w:lineRule="auto"/>
              <w:jc w:val="center"/>
              <w:rPr>
                <w:rFonts w:eastAsia="Times New Roman"/>
                <w:lang w:val="it-IT"/>
              </w:rPr>
            </w:pPr>
            <w:r w:rsidRPr="006301A5">
              <w:rPr>
                <w:rFonts w:eastAsia="Times New Roman"/>
                <w:lang w:val="it-IT"/>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proofErr w:type="spellStart"/>
            <w:r w:rsidRPr="006301A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 xml:space="preserve">multimedia </w:t>
            </w:r>
            <w:proofErr w:type="spellStart"/>
            <w:r w:rsidRPr="006301A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jc w:val="center"/>
              <w:rPr>
                <w:rFonts w:eastAsia="Times New Roman"/>
                <w:lang w:val="it-IT"/>
              </w:rPr>
            </w:pPr>
            <w:r w:rsidRPr="006301A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Clinical trial on people with COPD</w:t>
            </w:r>
          </w:p>
        </w:tc>
      </w:tr>
      <w:tr w:rsidR="00FE23F5" w:rsidRPr="0033214F"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rPr>
                <w:rFonts w:eastAsia="Times New Roman"/>
                <w:lang w:val="en-GB"/>
              </w:rPr>
            </w:pPr>
            <w:r w:rsidRPr="005F3E78">
              <w:rPr>
                <w:rFonts w:eastAsia="Times New Roman"/>
                <w:lang w:val="en-GB"/>
              </w:rPr>
              <w:t>Klein</w:t>
            </w:r>
            <w:r w:rsidR="0033214F" w:rsidRPr="0033214F">
              <w:rPr>
                <w:rFonts w:eastAsia="Times New Roman"/>
                <w:lang w:val="en-GB"/>
              </w:rPr>
              <w:t xml:space="preserve"> </w:t>
            </w:r>
            <w:r w:rsidR="005F3E78">
              <w:rPr>
                <w:rFonts w:eastAsia="Times New Roman"/>
                <w:lang w:val="en-GB"/>
              </w:rPr>
              <w:fldChar w:fldCharType="begin"/>
            </w:r>
            <w:r w:rsidR="005F3E78">
              <w:rPr>
                <w:rFonts w:eastAsia="Times New Roman"/>
                <w:lang w:val="en-GB"/>
              </w:rPr>
              <w:instrText xml:space="preserve"> ADDIN ZOTERO_ITEM CSL_CITATION {"citationID":"900kxSgr","properties":{"formattedCitation":"[16]","plainCitation":"[16]","noteIndex":0},"citationItems":[{"id":285,"uris":["http://zotero.org/users/local/Bj1Q80pS/items/ANJJ7XR6"],"uri":["http://zotero.org/users/local/Bj1Q80pS/items/ANJJ7XR6"],"itemData":{"id":285,"type":"paper-conference","container-title":"American Educational Research Association National Conference, Vancouver, British Columbia, Canada","title":"Instructional strategies to improve informed consent in healthcare research: Pilot study of interactivity and multimedia","author":[{"family":"Klein","given":"David W"},{"family":"Schartz","given":"Helen A"}],"issued":{"date-parts":[["2012"]]}}}],"schema":"https://github.com/citation-style-language/schema/raw/master/csl-citation.json"} </w:instrText>
            </w:r>
            <w:r w:rsidR="005F3E78">
              <w:rPr>
                <w:rFonts w:eastAsia="Times New Roman"/>
                <w:lang w:val="en-GB"/>
              </w:rPr>
              <w:fldChar w:fldCharType="separate"/>
            </w:r>
            <w:r w:rsidR="005F3E78" w:rsidRPr="005F3E78">
              <w:t>[16]</w:t>
            </w:r>
            <w:r w:rsidR="005F3E78">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Medical research study</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proofErr w:type="spellStart"/>
            <w:r w:rsidRPr="0033214F">
              <w:rPr>
                <w:rFonts w:eastAsia="Times New Roman"/>
                <w:lang w:val="en-GB"/>
              </w:rPr>
              <w:t>Krishnamurti</w:t>
            </w:r>
            <w:proofErr w:type="spellEnd"/>
            <w:r w:rsidR="0033214F">
              <w:rPr>
                <w:rFonts w:eastAsia="Times New Roman"/>
                <w:lang w:val="en-GB"/>
              </w:rPr>
              <w:t xml:space="preserve"> </w:t>
            </w:r>
            <w:r w:rsidR="0033214F">
              <w:rPr>
                <w:rFonts w:eastAsia="Times New Roman"/>
                <w:lang w:val="it-IT"/>
              </w:rPr>
              <w:fldChar w:fldCharType="begin"/>
            </w:r>
            <w:r w:rsidR="005F3E78">
              <w:rPr>
                <w:rFonts w:eastAsia="Times New Roman"/>
                <w:lang w:val="en-GB"/>
              </w:rPr>
              <w:instrText xml:space="preserve"> ADDIN ZOTERO_ITEM CSL_CITATION {"citationID":"HcSN4rDj","properties":{"formattedCitation":"[17]","plainCitation":"[17]","noteIndex":0},"citationItems":[{"id":124,"uris":["http://zotero.org/users/local/Bj1Q80pS/items/C4FXPTZ6"],"uri":["http://zotero.org/users/local/Bj1Q80pS/items/C4FXPTZ6"],"itemData":{"id":124,"type":"article-journal","abstract":"PURPOSE: Traditional informed consent documents tend to be too lengthy and technical  to facilitate proper patient engagement. Patient-centered, short informed consent  content could be equally informative, while minimizing patient burden and producing  greater patient engagement. This study aimed to develop and evaluate  patient-centered, patient-designed paper and video informed consent formats.  METHODS: Two studies were conducted. In study 1, 118 self-identifying asthma  patients recruited from a national, online pool completed survey tasks from their  personal computers. Participants in study 1 were randomly assigned to examine  sections of a standard informed consent document for an asthma trial and to select  information they deemed critical to their decision making. In study 2, a sample of  83 self-identifying asthma patients completed experimental tasks in a university  laboratory. Participants in study 2 were randomly assigned to a full informed  consent document; a shortened, patient-designed informed consent document created  from study 1; or a video with content matched to the shortened paper form. RESULTS:  Study 1 yielded a more readable, concise version of a standard informed consent  document (5 v. 17 pages). This shortened, patient-designed form closely met  normative criteria for good clinical practice. In study 2, participants who viewed  either the shortened paper consent or video reported greater engagement than those  viewing the standard paper consent, without lowered performance on any other  decision-relevant variables (i.e., comprehension, judged risk/benefit, feelings of  trust). The video consent format did not cause increased enrollment. CONCLUSIONS:  Results suggest that providing concise informed consent content, systematically  developed from patients' self-reported information needs, may be more effective at  engaging and informing clinical trial participants than the traditional consent  approach, without detriment to trial comprehension, risk assessment, or enrollment.","container-title":"Medical decision making : an international journal of the Society for Medical  Decision Making","DOI":"10.1177/0272989X16636844","ISSN":"1552-681X 0272-989X","issue":"6","journalAbbreviation":"Med Decis Making","language":"eng","note":"publisher-place: United States\nPMID: 26964877","page":"726-740","title":"A Patient-Centered Approach to Informed Consent: Results from a Survey and  Randomized Trial.","volume":"36","author":[{"family":"Krishnamurti","given":"Tamar"},{"family":"Argo","given":"Nichole"}],"issued":{"date-parts":[["2016",8]]}}}],"schema":"https://github.com/citation-style-language/schema/raw/master/csl-citation.json"} </w:instrText>
            </w:r>
            <w:r w:rsidR="0033214F">
              <w:rPr>
                <w:rFonts w:eastAsia="Times New Roman"/>
                <w:lang w:val="it-IT"/>
              </w:rPr>
              <w:fldChar w:fldCharType="separate"/>
            </w:r>
            <w:r w:rsidR="005F3E78" w:rsidRPr="005F3E78">
              <w:t>[17]</w:t>
            </w:r>
            <w:r w:rsidR="0033214F">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Clinical trial on asthma treatment</w:t>
            </w:r>
          </w:p>
        </w:tc>
      </w:tr>
      <w:tr w:rsidR="00FE23F5" w:rsidRPr="0033214F"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proofErr w:type="spellStart"/>
            <w:r w:rsidRPr="0033214F">
              <w:rPr>
                <w:rFonts w:eastAsia="Times New Roman"/>
                <w:lang w:val="en-GB"/>
              </w:rPr>
              <w:t>Lindsley</w:t>
            </w:r>
            <w:proofErr w:type="spellEnd"/>
            <w:r w:rsidR="0033214F">
              <w:rPr>
                <w:rFonts w:eastAsia="Times New Roman"/>
                <w:lang w:val="en-GB"/>
              </w:rPr>
              <w:t xml:space="preserve"> </w:t>
            </w:r>
            <w:r w:rsidR="0033214F">
              <w:rPr>
                <w:rFonts w:eastAsia="Times New Roman"/>
                <w:lang w:val="en-GB"/>
              </w:rPr>
              <w:fldChar w:fldCharType="begin"/>
            </w:r>
            <w:r w:rsidR="005F3E78">
              <w:rPr>
                <w:rFonts w:eastAsia="Times New Roman"/>
                <w:lang w:val="en-GB"/>
              </w:rPr>
              <w:instrText xml:space="preserve"> ADDIN ZOTERO_ITEM CSL_CITATION {"citationID":"DkOGRIaJ","properties":{"formattedCitation":"[18]","plainCitation":"[18]","noteIndex":0},"citationItems":[{"id":130,"uris":["http://zotero.org/users/local/Bj1Q80pS/items/GDF3RLZ8"],"uri":["http://zotero.org/users/local/Bj1Q80pS/items/GDF3RLZ8"],"itemData":{"id":130,"type":"article-journal","abstract":"OBJECTIVE: To develop a patient-centered informed consent and assessment tool  written at a 6th grade-level that is multimodal, affordable, transportable, and  readily modifiable for protocol updates. METHODS: This quality improvement  initiative was performed in two phases on an actively-recruiting study at a  pediatric diabetes clinic. In phase I, 38 volunteers underwent the standard-paper  consent process, a comprehension assessment and provided feedback. Using feedback  and the structure of the Plan-Do-Study-Act cycle a multimodal consent and assessment  were developed. In phase II, volunteers were randomized to the standard (n = 25) or  the multimodal consent (n = 25) and all completed the same comprehension assessment  via touch-screen tablet. Primary outcomes were comparison of the individual and  total comprehension assessment scores. RESULTS: Total comprehension scores were  higher in the multimodal versus the standard consent group (p &lt;  0.001) and on the  elements of benefits (p &lt;  0.001), risks (p &lt;  0.001), volunteerism (p &lt;  0.012),  results (p &lt;  0.001), confidentiality (p &lt;  0.004) and privacy (p &lt; 0.001).  CONCLUSION: A multimodal consent and assessment presented sequentially on a  touch-screen tablet were patient-centered enhancements to standard consent. PRACTICE  IMPLICATIONS: Multimodal standardization of delivery with improved readability may  strengthen the informed consent process.","container-title":"Patient education and counseling","DOI":"10.1016/j.pec.2018.12.022","ISSN":"1873-5134 0738-3991 0738-3991","issue":"5","journalAbbreviation":"Patient Educ Couns","language":"eng","note":"PMID: 30635222 \nPMCID: PMC7429926","page":"944-951","title":"Improving quality of the informed consent process: Developing an easy-to-read,  multimodal, patient-centered format in a real-world setting.","volume":"102","author":[{"family":"Lindsley","given":"Karen A."}],"issued":{"date-parts":[["2019",5]]}}}],"schema":"https://github.com/citation-style-language/schema/raw/master/csl-citation.json"} </w:instrText>
            </w:r>
            <w:r w:rsidR="0033214F">
              <w:rPr>
                <w:rFonts w:eastAsia="Times New Roman"/>
                <w:lang w:val="en-GB"/>
              </w:rPr>
              <w:fldChar w:fldCharType="separate"/>
            </w:r>
            <w:r w:rsidR="005F3E78" w:rsidRPr="005F3E78">
              <w:t>[18]</w:t>
            </w:r>
            <w:r w:rsidR="0033214F">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Diabetes risk screening initiative</w:t>
            </w:r>
          </w:p>
        </w:tc>
      </w:tr>
      <w:tr w:rsidR="00FE23F5" w:rsidRPr="0033214F"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proofErr w:type="spellStart"/>
            <w:r w:rsidRPr="0033214F">
              <w:rPr>
                <w:rFonts w:eastAsia="Times New Roman"/>
                <w:lang w:val="en-GB"/>
              </w:rPr>
              <w:t>Meropol</w:t>
            </w:r>
            <w:proofErr w:type="spellEnd"/>
            <w:r w:rsidR="0033214F">
              <w:rPr>
                <w:rFonts w:eastAsia="Times New Roman"/>
                <w:lang w:val="en-GB"/>
              </w:rPr>
              <w:t xml:space="preserve"> </w:t>
            </w:r>
            <w:r w:rsidR="0033214F">
              <w:rPr>
                <w:rFonts w:eastAsia="Times New Roman"/>
                <w:lang w:val="en-GB"/>
              </w:rPr>
              <w:fldChar w:fldCharType="begin"/>
            </w:r>
            <w:r w:rsidR="005F3E78">
              <w:rPr>
                <w:rFonts w:eastAsia="Times New Roman"/>
                <w:lang w:val="en-GB"/>
              </w:rPr>
              <w:instrText xml:space="preserve"> ADDIN ZOTERO_ITEM CSL_CITATION {"citationID":"vooMuabN","properties":{"formattedCitation":"[19]","plainCitation":"[19]","noteIndex":0},"citationItems":[{"id":135,"uris":["http://zotero.org/users/local/Bj1Q80pS/items/7954VP2J"],"uri":["http://zotero.org/users/local/Bj1Q80pS/items/7954VP2J"],"itemData":{"id":135,"type":"article-journal","abstract":"PURPOSE: Lack of knowledge and negative attitudes have been identified as barriers  to participation in clinical trials by patients with cancer. We developed  Preparatory Education About Clinical Trials (PRE-ACT), a theory-guided, Web-based,  interactive computer program, to deliver tailored video educational content to  patients in an effort to overcome barriers to considering clinical trials as a  treatment option. PATIENTS AND METHODS: A prospective, randomized clinical trial  compared PRE-ACT with a control condition that provided general clinical trials  information produced by the National Cancer Institute (NCI) in text format. One  thousand two hundred fifty-five patients with cancer were randomly allocated before  their initial visit with an oncologist to PRE-ACT (n = 623) or control (n = 632).  PRE-ACT had three main components: assessment of clinical trials knowledge and  attitudinal barriers, values assessment with clarification back to patients, and  provision of a video library tailored to address each patient's barriers. Outcomes  included knowledge and attitudes and preparation for decision making about clinical  trials. RESULTS: Both PRE-ACT and control interventions improved knowledge and  attitudes (all P &lt; .001) compared with baseline. Patients randomly allocated to  PRE-ACT showed a significantly greater increase in knowledge (P &lt; .001) and a  significantly greater decrease in attitudinal barriers (P &lt; .001) than did their  control (text-only) counterparts. Participants in both arms significantly increased  their preparedness to consider clinical trials (P &lt; .001), and there was a trend  favoring the PRE-ACT group (P &lt; .09). PRE-ACT was also associated with greater  patient satisfaction than was NCI text alone. CONCLUSION: These data show that  patient education before the first oncologist visit improves knowledge, attitudes,  and preparation for decision making about clinical trials. Both text and tailored  video were effective. The PRE-ACT interactive video program was more effective than  NCI text in improving knowledge and reducing attitudinal barriers.","container-title":"Journal of clinical oncology : official journal of the American Society of Clinical  Oncology","DOI":"10.1200/JCO.2015.63.2257","ISSN":"1527-7755 0732-183X 0732-183X","issue":"5","journalAbbreviation":"J Clin Oncol","language":"eng","note":"PMID: 26700123 \nPMCID: PMC4872012","page":"469-478","title":"Randomized Trial of a Web-Based Intervention to Address Barriers to Clinical Trials.","volume":"34","author":[{"family":"Meropol","given":"Neal J."},{"family":"Wong","given":"Yu-Ning"},{"family":"Albrecht","given":"Terrance"},{"family":"Manne","given":"Sharon"},{"family":"Miller","given":"Suzanne M."},{"family":"Flamm","given":"Anne Lederman"},{"family":"Benson","given":"Al Bowen 3rd"},{"family":"Buzaglo","given":"Joanne"},{"family":"Collins","given":"Michael"},{"family":"Egleston","given":"Brian"},{"family":"Fleisher","given":"Linda"},{"family":"Katz","given":"Michael"},{"family":"Kinzy","given":"Tyler G."},{"family":"Liu","given":"Tasnuva M."},{"family":"Margevicius","given":"Seunghee"},{"family":"Miller","given":"Dawn M."},{"family":"Poole","given":"David"},{"family":"Roach","given":"Nancy"},{"family":"Ross","given":"Eric"},{"family":"Schluchter","given":"Mark D."}],"issued":{"date-parts":[["2016",2,10]]}}}],"schema":"https://github.com/citation-style-language/schema/raw/master/csl-citation.json"} </w:instrText>
            </w:r>
            <w:r w:rsidR="0033214F">
              <w:rPr>
                <w:rFonts w:eastAsia="Times New Roman"/>
                <w:lang w:val="en-GB"/>
              </w:rPr>
              <w:fldChar w:fldCharType="separate"/>
            </w:r>
            <w:r w:rsidR="005F3E78" w:rsidRPr="005F3E78">
              <w:t>[19]</w:t>
            </w:r>
            <w:r w:rsidR="0033214F">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Oncologic clinical trial</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5F3E78">
              <w:rPr>
                <w:rFonts w:eastAsia="Times New Roman"/>
                <w:lang w:val="en-GB"/>
              </w:rPr>
              <w:t>Palmer</w:t>
            </w:r>
            <w:r w:rsidR="0033214F">
              <w:rPr>
                <w:rFonts w:eastAsia="Times New Roman"/>
                <w:lang w:val="en-GB"/>
              </w:rPr>
              <w:t xml:space="preserve"> </w:t>
            </w:r>
            <w:r w:rsidR="005F3E78">
              <w:rPr>
                <w:rFonts w:eastAsia="Times New Roman"/>
                <w:lang w:val="en-GB"/>
              </w:rPr>
              <w:fldChar w:fldCharType="begin"/>
            </w:r>
            <w:r w:rsidR="005F3E78">
              <w:rPr>
                <w:rFonts w:eastAsia="Times New Roman"/>
                <w:lang w:val="en-GB"/>
              </w:rPr>
              <w:instrText xml:space="preserve"> ADDIN ZOTERO_ITEM CSL_CITATION {"citationID":"5R5T9rxC","properties":{"formattedCitation":"[20]","plainCitation":"[20]","noteIndex":0},"citationItems":[{"id":139,"uris":["http://zotero.org/users/local/Bj1Q80pS/items/P6BNFIDX"],"uri":["http://zotero.org/users/local/Bj1Q80pS/items/P6BNFIDX"],"itemData":{"id":139,"type":"article-journal","abstract":"OBJECTIVES: Optimizing the research consent process simultaneously fosters respect  for autonomy and protection of those with diminished capacity for autonomy. This  study evaluated the effectiveness of an enhanced research consent procedure,  employing multimedia disclosure and corrective feedback, in improving decisional  capacity among 114 people with mild-to-moderate Alzheimer's disease (AD) and 134  non-psychiatric comparison (NC) subjects. METHODS: Participants were randomized to  consent type (routine versus enhanced) and protocol type (lower versus higher risk).  Outcomes included a 5-item questionnaire assessing immediate comprehension,  MacArthur Competence Assessment Tool for Clinical Research assessing four components  of decision-making capacity, and categorical decisional capacity (based on a  cut-score established in reference to expert judgments for a subset of  participants). RESULTS: There was no significant effect of the enhanced consent  procedure, relative to routine consent, on immediate comprehension or decisional  capacity. CONCLUSIONS: Multimedia tools do not appear to be the solution to better  consent for AD research. CLINICAL IMPLICATIONS: Given the ethical primacy of  informed consent and issues of justice for impaired populations who might be harmed  by an absence of research-based treatment advances, continued search for ways to  more meaningfully engage people with AD in the consent or assent process is  warranted.","container-title":"Clinical gerontologist","DOI":"10.1080/07317115.2017.1373177","ISSN":"1545-2301 0731-7115 0731-7115","issue":"1","journalAbbreviation":"Clin Gerontol","language":"eng","note":"PMID: 29182458 \nPMCID: PMC6085078","page":"20-32","title":"Multimedia Aided Consent for Alzheimer's Disease Research.","volume":"41","author":[{"family":"Palmer","given":"Barton W."},{"family":"Harmell","given":"Alexandrea L."},{"family":"Dunn","given":"Laura B."},{"family":"Kim","given":"Scott Y."},{"family":"Pinto","given":"Luz L."},{"family":"Golshan","given":"Shahrokh"},{"family":"Jeste","given":"Dilip V."}],"issued":{"date-parts":[["2018",2]]}}}],"schema":"https://github.com/citation-style-language/schema/raw/master/csl-citation.json"} </w:instrText>
            </w:r>
            <w:r w:rsidR="005F3E78">
              <w:rPr>
                <w:rFonts w:eastAsia="Times New Roman"/>
                <w:lang w:val="en-GB"/>
              </w:rPr>
              <w:fldChar w:fldCharType="separate"/>
            </w:r>
            <w:r w:rsidR="005F3E78" w:rsidRPr="005F3E78">
              <w:t>[20]</w:t>
            </w:r>
            <w:r w:rsidR="005F3E78">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5F3E78">
            <w:pPr>
              <w:spacing w:after="0" w:line="240" w:lineRule="auto"/>
              <w:jc w:val="center"/>
              <w:rPr>
                <w:rFonts w:eastAsia="Times New Roman"/>
                <w:lang w:val="en-GB"/>
              </w:rPr>
            </w:pPr>
            <w:r w:rsidRPr="0033214F">
              <w:rPr>
                <w:rFonts w:eastAsia="Times New Roman"/>
                <w:lang w:val="en-GB"/>
              </w:rPr>
              <w:t>201</w:t>
            </w:r>
            <w:r w:rsidR="005F3E78">
              <w:rPr>
                <w:rFonts w:eastAsia="Times New Roman"/>
                <w:lang w:val="en-GB"/>
              </w:rPr>
              <w:t>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Clinical trial for Alzheimer disease</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Rogers</w:t>
            </w:r>
            <w:r w:rsidR="0033214F">
              <w:rPr>
                <w:rFonts w:eastAsia="Times New Roman"/>
                <w:lang w:val="en-GB"/>
              </w:rPr>
              <w:t xml:space="preserve"> </w:t>
            </w:r>
            <w:r w:rsidR="0033214F">
              <w:rPr>
                <w:rFonts w:eastAsia="Times New Roman"/>
                <w:lang w:val="en-GB"/>
              </w:rPr>
              <w:fldChar w:fldCharType="begin"/>
            </w:r>
            <w:r w:rsidR="005F3E78">
              <w:rPr>
                <w:rFonts w:eastAsia="Times New Roman"/>
                <w:lang w:val="en-GB"/>
              </w:rPr>
              <w:instrText xml:space="preserve"> ADDIN ZOTERO_ITEM CSL_CITATION {"citationID":"mfl1nSLg","properties":{"formattedCitation":"[21]","plainCitation":"[21]","noteIndex":0},"citationItems":[{"id":144,"uris":["http://zotero.org/users/local/Bj1Q80pS/items/M4BDEFWN"],"uri":["http://zotero.org/users/local/Bj1Q80pS/items/M4BDEFWN"],"itemData":{"id":144,"type":"article-journal","abstract":"BACKGROUND: Recruitment to clinical trials can be challenging. Methods that improve  the efficiency of trial recruitment are needed to increase successful study  completions. The aim of this study was to ascertain whether sending an audio-visual  presentation on a digital versatile disc (DVD), along with usual study invitation  materials, would improve recruitment to the Febuxostat versus Allopurinol  Streamlined Trial (FAST), a clinical trial in patients with established gout.  METHODS: Potential participants for the FAST study who were identified by searches  of GP records in Scottish primary care practices between August 2013 and July 2014  were included in this study. Individuals were randomly allocated to receive either a  standard invitation (letter and information leaflet) or a standard invitation and a  DVD containing an audio-visual presentation explaining the background and operation  of FAST. Data on invitation response rates, screening attendances and randomisations  were collected by research nurses. RESULTS: One thousand fifty potential  participants were invited to take part in FAST during this period. 509 individuals  were randomised to receive the DVD presentation and the standard invitation and 541  received a standard invitation only. DVD recipients were less likely to respond to  the initial invitation (adjusted OR 0.76, CI 0.58-0.99) and marginally less likely  to return a positive response (OR 0.75, CI 0.59-0.96). There was no statistically  significant difference between the groups in attendance for screening or  randomisation. The DVD did not influence the age, gender, or socioeconomic  deprivation scores of those responding positively to a letter of invitation.  CONCLUSIONS: The inclusion of a DVD presentation with FAST study invitations did not  make any practical difference to the rate of positive response to invitation.  Further innovation and evaluation will be required to improve recruitment to  clinical trials. TRIAL REGISTRATION: EU Clinical Trials Register. EudraCT Number:  2011-001883-23 . ISRCTN registry.  ISRCTN72443278 .","container-title":"BMC medical research methodology","DOI":"10.1186/s12874-019-0663-6","ISSN":"1471-2288 1471-2288","issue":"1","journalAbbreviation":"BMC Med Res Methodol","language":"eng","note":"PMID: 30700250 \nPMCID: PMC6354366","page":"24","title":"Does the provision of a DVD-based audio-visual presentation improve recruitment in a  clinical trial? A randomised trial of DVD trial invitations.","volume":"19","author":[{"family":"Rogers","given":"Amy"},{"family":"Flynn","given":"Robert W. V."},{"family":"Mackenzie","given":"Isla S."},{"family":"MacDonald","given":"Thomas M."}],"issued":{"date-parts":[["2019",1,30]]}}}],"schema":"https://github.com/citation-style-language/schema/raw/master/csl-citation.json"} </w:instrText>
            </w:r>
            <w:r w:rsidR="0033214F">
              <w:rPr>
                <w:rFonts w:eastAsia="Times New Roman"/>
                <w:lang w:val="en-GB"/>
              </w:rPr>
              <w:fldChar w:fldCharType="separate"/>
            </w:r>
            <w:r w:rsidR="005F3E78" w:rsidRPr="005F3E78">
              <w:t>[21]</w:t>
            </w:r>
            <w:r w:rsidR="0033214F">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Clinical trial for treatment of gout</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lastRenderedPageBreak/>
              <w:t>Rothwell</w:t>
            </w:r>
            <w:r w:rsidR="0033214F">
              <w:rPr>
                <w:rFonts w:eastAsia="Times New Roman"/>
                <w:lang w:val="en-GB"/>
              </w:rPr>
              <w:t xml:space="preserve"> </w:t>
            </w:r>
            <w:r w:rsidR="0033214F">
              <w:rPr>
                <w:rFonts w:eastAsia="Times New Roman"/>
                <w:lang w:val="en-GB"/>
              </w:rPr>
              <w:fldChar w:fldCharType="begin"/>
            </w:r>
            <w:r w:rsidR="005F3E78">
              <w:rPr>
                <w:rFonts w:eastAsia="Times New Roman"/>
                <w:lang w:val="en-GB"/>
              </w:rPr>
              <w:instrText xml:space="preserve"> ADDIN ZOTERO_ITEM CSL_CITATION {"citationID":"bcRgJ5GJ","properties":{"formattedCitation":"[22]","plainCitation":"[22]","noteIndex":0},"citationItems":[{"id":146,"uris":["http://zotero.org/users/local/Bj1Q80pS/items/SCXRQKR6"],"uri":["http://zotero.org/users/local/Bj1Q80pS/items/SCXRQKR6"],"itemData":{"id":146,"type":"article-journal","abstract":"A pilot study assessed an electronic informed consent model within a randomized  controlled trial (RCT). Participants who were recruited for the parent RCT project  were randomly selected and randomized to either an electronic consent group (n = 32)  or a simplified paper-based consent group (n = 30). Results from the electronic  consent group reported significantly higher understanding of the purpose of the  study, alternatives to participation, and who to contact if they had questions or  concerns about the study. However, participants in the paper-based control group  reported higher mean scores on some survey items. This research suggests that an  electronic informed consent presentation may improve participant understanding for  some aspects of a research study.","container-title":"Journal of empirical research on human research ethics : JERHRE","DOI":"10.1177/1556264614552627","ISSN":"1556-2654 1556-2646 1556-2646","issue":"5","journalAbbreviation":"J Empir Res Hum Res Ethics","language":"eng","note":"PMID: 25747685 \nPMCID: PMC5847281","page":"1-7","title":"A randomized controlled trial of an electronic informed consent process.","volume":"9","author":[{"family":"Rothwell","given":"Erin"},{"family":"Wong","given":"Bob"},{"family":"Rose","given":"Nancy C."},{"family":"Anderson","given":"Rebecca"},{"family":"Fedor","given":"Beth"},{"family":"Stark","given":"Louisa A."},{"family":"Botkin","given":"Jeffrey R."}],"issued":{"date-parts":[["2014",12]]}}}],"schema":"https://github.com/citation-style-language/schema/raw/master/csl-citation.json"} </w:instrText>
            </w:r>
            <w:r w:rsidR="0033214F">
              <w:rPr>
                <w:rFonts w:eastAsia="Times New Roman"/>
                <w:lang w:val="en-GB"/>
              </w:rPr>
              <w:fldChar w:fldCharType="separate"/>
            </w:r>
            <w:r w:rsidR="005F3E78" w:rsidRPr="005F3E78">
              <w:t>[22]</w:t>
            </w:r>
            <w:r w:rsidR="0033214F">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 xml:space="preserve">Clinical trial on </w:t>
            </w:r>
            <w:proofErr w:type="spellStart"/>
            <w:r w:rsidRPr="006301A5">
              <w:rPr>
                <w:rFonts w:eastAsia="Times New Roman"/>
                <w:lang w:val="en-GB"/>
              </w:rPr>
              <w:t>newborn</w:t>
            </w:r>
            <w:proofErr w:type="spellEnd"/>
            <w:r w:rsidRPr="006301A5">
              <w:rPr>
                <w:rFonts w:eastAsia="Times New Roman"/>
                <w:lang w:val="en-GB"/>
              </w:rPr>
              <w:t xml:space="preserve"> screening</w:t>
            </w:r>
          </w:p>
        </w:tc>
      </w:tr>
      <w:tr w:rsidR="00FE23F5" w:rsidRPr="006301A5"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proofErr w:type="spellStart"/>
            <w:r w:rsidRPr="0033214F">
              <w:rPr>
                <w:rFonts w:eastAsia="Times New Roman"/>
                <w:lang w:val="en-GB"/>
              </w:rPr>
              <w:t>Rowbotham</w:t>
            </w:r>
            <w:proofErr w:type="spellEnd"/>
            <w:r w:rsidR="0033214F">
              <w:rPr>
                <w:rFonts w:eastAsia="Times New Roman"/>
                <w:lang w:val="en-GB"/>
              </w:rPr>
              <w:t xml:space="preserve"> </w:t>
            </w:r>
            <w:r w:rsidR="0033214F">
              <w:rPr>
                <w:rFonts w:eastAsia="Times New Roman"/>
                <w:lang w:val="en-GB"/>
              </w:rPr>
              <w:fldChar w:fldCharType="begin"/>
            </w:r>
            <w:r w:rsidR="005F3E78">
              <w:rPr>
                <w:rFonts w:eastAsia="Times New Roman"/>
                <w:lang w:val="en-GB"/>
              </w:rPr>
              <w:instrText xml:space="preserve"> ADDIN ZOTERO_ITEM CSL_CITATION {"citationID":"tbYBYEzE","properties":{"formattedCitation":"[23]","plainCitation":"[23]","noteIndex":0},"citationItems":[{"id":147,"uris":["http://zotero.org/users/local/Bj1Q80pS/items/JNZFNAT2"],"uri":["http://zotero.org/users/local/Bj1Q80pS/items/JNZFNAT2"],"itemData":{"id":147,"type":"article-journal","abstract":"Informed consent is the cornerstone of human research subject protection. Many  subjects sign consent documents without understanding the study purpose, procedures,  risks, benefits, and their rights. Proof of comprehension is not required and rarely  obtained. Understanding might improve by using an interactive system with multiple  options for hearing, viewing and reading about the study and the consent form at the  subject's own pace with testing and immediate feedback. This prospective randomized  study compared the IRB-approved paper ICF for an actual clinical research study with  an interactive presentation of the same study and its associated consent form using  an iPad device in two populations: clinical research professionals, and patients  drawn from a variety of outpatient practice settings. Of the 90 participants, 69  completed the online test and survey questions the day after the session (maximum 36  hours post-session). Among research professionals (n = 14), there was a trend (p =  .07) in the direction of iPad subjects testing better on the online test (mean  correct  =  77%) compared with paper subjects (mean correct = 57%). Among patients  (n = 55), iPad subjects had significantly higher test scores than standard paper  consent subjects (mean correct = 75% vs 58%, p &lt; .001). For all subjects, the total  time spent reviewing the paper consent was 13.2 minutes, significantly less than the  average of 22.7 minutes total on the three components to be reviewed using the iPad  (introductory video, consent form, interactive quiz). Overall satisfaction and  overall enjoyment slightly favored the interactive iPad presentation. This study  demonstrates that combining an introductory video, standard consent language, and an  interactive quiz on a tablet-based system improves comprehension of research study  procedures and risks.","container-title":"PloS one","DOI":"10.1371/journal.pone.0058603","ISSN":"1932-6203 1932-6203","issue":"3","journalAbbreviation":"PLoS One","language":"eng","note":"PMID: 23484041 \nPMCID: PMC3590180","page":"e58603","title":"Interactive informed consent: randomized comparison with paper consents.","volume":"8","author":[{"family":"Rowbotham","given":"Michael C."},{"family":"Astin","given":"John"},{"family":"Greene","given":"Kaitlin"},{"family":"Cummings","given":"Steven R."}],"issued":{"date-parts":[["2013"]]}}}],"schema":"https://github.com/citation-style-language/schema/raw/master/csl-citation.json"} </w:instrText>
            </w:r>
            <w:r w:rsidR="0033214F">
              <w:rPr>
                <w:rFonts w:eastAsia="Times New Roman"/>
                <w:lang w:val="en-GB"/>
              </w:rPr>
              <w:fldChar w:fldCharType="separate"/>
            </w:r>
            <w:r w:rsidR="005F3E78" w:rsidRPr="005F3E78">
              <w:t>[23]</w:t>
            </w:r>
            <w:r w:rsidR="0033214F">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6301A5" w:rsidRDefault="00FE23F5" w:rsidP="00FE23F5">
            <w:pPr>
              <w:spacing w:after="0" w:line="240" w:lineRule="auto"/>
              <w:rPr>
                <w:rFonts w:eastAsia="Times New Roman"/>
                <w:lang w:val="en-GB"/>
              </w:rPr>
            </w:pPr>
            <w:r w:rsidRPr="006301A5">
              <w:rPr>
                <w:rFonts w:eastAsia="Times New Roman"/>
                <w:lang w:val="en-GB"/>
              </w:rPr>
              <w:t>Chemotherapy neuropathy clinical research study</w:t>
            </w:r>
          </w:p>
        </w:tc>
      </w:tr>
      <w:tr w:rsidR="00FE23F5" w:rsidRPr="0033214F"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Shelton</w:t>
            </w:r>
            <w:r w:rsidR="0033214F">
              <w:rPr>
                <w:rFonts w:eastAsia="Times New Roman"/>
                <w:lang w:val="en-GB"/>
              </w:rPr>
              <w:t xml:space="preserve"> </w:t>
            </w:r>
            <w:r w:rsidR="0033214F">
              <w:rPr>
                <w:rFonts w:eastAsia="Times New Roman"/>
                <w:lang w:val="en-GB"/>
              </w:rPr>
              <w:fldChar w:fldCharType="begin"/>
            </w:r>
            <w:r w:rsidR="005F3E78">
              <w:rPr>
                <w:rFonts w:eastAsia="Times New Roman"/>
                <w:lang w:val="en-GB"/>
              </w:rPr>
              <w:instrText xml:space="preserve"> ADDIN ZOTERO_ITEM CSL_CITATION {"citationID":"MVS6Hw5D","properties":{"formattedCitation":"[24]","plainCitation":"[24]","noteIndex":0},"citationItems":[{"id":153,"uris":["http://zotero.org/users/local/Bj1Q80pS/items/K94VR7EW"],"uri":["http://zotero.org/users/local/Bj1Q80pS/items/K94VR7EW"],"itemData":{"id":153,"type":"article-journal","abstract":"BACKGROUND: Many research studies conducted today in critical care have a genomics  component. Patients' surrogates asked to authorize participation in genomics  research for a loved one in the intensive care unit may not be prepared to make  informed decisions about a patient's participation in the research. OBJECTIVES: To  examine the effectiveness of a new, computer-based education module on surrogates'  understanding of the process of informed consent for genomics research. METHODS: A  pilot study was conducted with visitors in the waiting rooms of 2 intensive care  units in a Midwestern tertiary care medical center. Visitors were randomly assigned  to the experimental (education module plus a sample genomics consent form; n = 65)  or the control (sample genomics consent form only; n = 69) group. Participants later  completed a test on informed genomics consent. RESULTS: Understanding the process of  informed consent was greater (P = .001) in the experimental group than in the  control group. Specifically, compared with the control group, the experimental group  had a greater understanding of 8 of 13 elements of informed consent: intended  benefits of research (P = .02), definition of surrogate consenter (P= .001),  withdrawal from the study (P = .001), explanation of risk (P = .002), purpose of the  institutional review board (P = .001), definition of substituted judgment (P = .03),  compensation for harm (P = .001), and alternative treatments (P = .004).  CONCLUSIONS: Computer-based education modules may be an important addition to  conventional approaches for obtaining informed consent in the intensive care unit.  Preparing patients' family members who may consider serving as surrogate consenters  is critical to facilitating genomics research in critical care.","container-title":"American journal of critical care : an official publication, American Association of  Critical-Care Nurses","DOI":"10.4037/ajcc2015983","ISSN":"1937-710X 1062-3264","issue":"2","journalAbbreviation":"Am J Crit Care","language":"eng","note":"publisher-place: United States\nPMID: 25727275","page":"148-155","title":"A computer-based education intervention to enhance surrogates' informed consent for  genomics research.","volume":"24","author":[{"family":"Shelton","given":"Ann K."},{"family":"Freeman","given":"Bradley D."},{"family":"Fish","given":"Anne F."},{"family":"Bachman","given":"Jean A."},{"family":"Richardson","given":"Lloyd I."}],"issued":{"date-parts":[["2015",3]]}}}],"schema":"https://github.com/citation-style-language/schema/raw/master/csl-citation.json"} </w:instrText>
            </w:r>
            <w:r w:rsidR="0033214F">
              <w:rPr>
                <w:rFonts w:eastAsia="Times New Roman"/>
                <w:lang w:val="en-GB"/>
              </w:rPr>
              <w:fldChar w:fldCharType="separate"/>
            </w:r>
            <w:r w:rsidR="005F3E78" w:rsidRPr="005F3E78">
              <w:t>[24]</w:t>
            </w:r>
            <w:r w:rsidR="0033214F">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multimedia non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Genomic research study</w:t>
            </w:r>
          </w:p>
        </w:tc>
      </w:tr>
      <w:tr w:rsidR="00FE23F5" w:rsidRPr="0033214F"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Simon</w:t>
            </w:r>
            <w:r w:rsidR="0033214F">
              <w:rPr>
                <w:rFonts w:eastAsia="Times New Roman"/>
                <w:lang w:val="en-GB"/>
              </w:rPr>
              <w:t xml:space="preserve"> </w:t>
            </w:r>
            <w:r w:rsidR="0033214F">
              <w:rPr>
                <w:rFonts w:eastAsia="Times New Roman"/>
                <w:lang w:val="en-GB"/>
              </w:rPr>
              <w:fldChar w:fldCharType="begin"/>
            </w:r>
            <w:r w:rsidR="005F3E78">
              <w:rPr>
                <w:rFonts w:eastAsia="Times New Roman"/>
                <w:lang w:val="en-GB"/>
              </w:rPr>
              <w:instrText xml:space="preserve"> ADDIN ZOTERO_ITEM CSL_CITATION {"citationID":"IIibhApe","properties":{"formattedCitation":"[25]","plainCitation":"[25]","noteIndex":0},"citationItems":[{"id":156,"uris":["http://zotero.org/users/local/Bj1Q80pS/items/Y5LBPNDF"],"uri":["http://zotero.org/users/local/Bj1Q80pS/items/Y5LBPNDF"],"itemData":{"id":156,"type":"article-journal","abstract":"PURPOSE: The potential of interactive multimedia to improve biobank informed consent  has yet to be investigated. The aim of this study was to test the separate  effectiveness of interactivity and multimedia at improving participant understanding  and confidence in understanding of informed consent compared with a standard,  face-to-face (F2F) biobank consent process. METHODS: A 2 (face-to-face versus  multimedia) × 2 (standard versus enhanced interactivity) experimental design was  used with 200 patients randomly assigned to receive informed consent. All patients  received the same information provided in the biobank's nine-page consent document.  RESULTS: Interactivity (F(1,196) = 7.56, P = 0.007, partial η(2) = 0.037) and media  (F(1,196) = 4.27, P = 0.04, partial η(2) = 0.021) independently improved  participants' understanding of the biobank consent. Interactivity (F(1,196) = 6.793,  P = 0.01, partial η(2) = 0.033), but not media (F(1,196) = 0.455, not significant),  resulted in increased participant confidence in their understanding of the biobank's  consent materials. Patients took more time to complete the multimedia condition  (mean = 18.2 min) than the face-to-face condition (mean = 12.6 min). CONCLUSION:  This study demonstrated that interactivity and multimedia each can be effective at  promoting an individual's understanding and confidence in their understanding of a  biobank consent, albeit with additional time investment. Researchers should not  assume that multimedia is inherently interactive, but rather should separate the two  constructs when studying electronic consent.","container-title":"Genetics in medicine : official journal of the American College of Medical Genetics","DOI":"10.1038/gim.2015.33","ISSN":"1530-0366 1098-3600 1098-3600","issue":"1","journalAbbreviation":"Genet Med","language":"eng","note":"PMID: 25834945 \nPMCID: PMC4592360","page":"57-64","title":"Interactive multimedia consent for biobanking: a randomized trial.","volume":"18","author":[{"family":"Simon","given":"Christian M."},{"family":"Klein","given":"David W."},{"family":"Schartz","given":"Helen A."}],"issued":{"date-parts":[["2016",1]]}}}],"schema":"https://github.com/citation-style-language/schema/raw/master/csl-citation.json"} </w:instrText>
            </w:r>
            <w:r w:rsidR="0033214F">
              <w:rPr>
                <w:rFonts w:eastAsia="Times New Roman"/>
                <w:lang w:val="en-GB"/>
              </w:rPr>
              <w:fldChar w:fldCharType="separate"/>
            </w:r>
            <w:r w:rsidR="005F3E78" w:rsidRPr="005F3E78">
              <w:t>[25]</w:t>
            </w:r>
            <w:r w:rsidR="0033214F">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Recruitment in a biobank</w:t>
            </w:r>
          </w:p>
        </w:tc>
      </w:tr>
      <w:tr w:rsidR="00FE23F5" w:rsidRPr="0033214F"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proofErr w:type="spellStart"/>
            <w:r w:rsidRPr="0033214F">
              <w:rPr>
                <w:rFonts w:eastAsia="Times New Roman"/>
                <w:lang w:val="en-GB"/>
              </w:rPr>
              <w:t>Sonne</w:t>
            </w:r>
            <w:proofErr w:type="spellEnd"/>
            <w:r w:rsidR="0033214F">
              <w:rPr>
                <w:rFonts w:eastAsia="Times New Roman"/>
                <w:lang w:val="en-GB"/>
              </w:rPr>
              <w:t xml:space="preserve"> </w:t>
            </w:r>
            <w:r w:rsidR="0033214F">
              <w:rPr>
                <w:rFonts w:eastAsia="Times New Roman"/>
                <w:lang w:val="en-GB"/>
              </w:rPr>
              <w:fldChar w:fldCharType="begin"/>
            </w:r>
            <w:r w:rsidR="005F3E78">
              <w:rPr>
                <w:rFonts w:eastAsia="Times New Roman"/>
                <w:lang w:val="en-GB"/>
              </w:rPr>
              <w:instrText xml:space="preserve"> ADDIN ZOTERO_ITEM CSL_CITATION {"citationID":"IL5JSWlN","properties":{"formattedCitation":"[26]","plainCitation":"[26]","noteIndex":0},"citationItems":[{"id":158,"uris":["http://zotero.org/users/local/Bj1Q80pS/items/RG4J6WMW"],"uri":["http://zotero.org/users/local/Bj1Q80pS/items/RG4J6WMW"],"itemData":{"id":158,"type":"article-journal","abstract":"The informed consent process for research has come under scrutiny, as consent  documents are increasingly long and difficult to understand. Innovations are needed  to improve comprehension in order to make the consent process truly informed. We  report on the development and pilot testing of video clips that could be used during  the consent process to better explain research procedures to potential participants.  Based on input from researchers and community partners, 15 videos of common research  procedures/concepts were produced. The utility of the videos was then tested by  embedding them in mock-informed consent documents that were presented via an online  electronic consent system designed for delivery via iPad. Three mock consents were  developed, each containing five videos. All participants (n = 61) read both a paper  version and the video-assisted iPad version of the same mock consent and were  randomized to which format they reviewed first. Participants were given a competency  quiz that posed specific questions about the information in the consent after  reviewing the first consent document to which they were exposed. Most participants  (78.7%) preferred the video-assisted format compared to paper (12.9%). Nearly all  (96.7%) reported that the videos improved their understanding of the procedures  described in the consent document; however, the comprehension of material did not  significantly differ by consent format. Results suggest videos may be helpful in  providing participants with information about study procedures in a way that is easy  to understand. Additional testing of video consents for complex protocols and with  subjects of lower literacy is warranted.","container-title":"Contemporary clinical trials","DOI":"10.1016/j.cct.2013.05.011","ISSN":"1559-2030 1551-7144 1551-7144","issue":"1","journalAbbreviation":"Contemp Clin Trials","language":"eng","note":"PMID: 23747986 \nPMCID: PMC3769445","page":"25-31","title":"Development and pilot testing of a video-assisted informed consent process.","volume":"36","author":[{"family":"Sonne","given":"Susan C."},{"family":"Andrews","given":"Jeannette O."},{"family":"Gentilin","given":"Stephanie M."},{"family":"Oppenheimer","given":"Stephanie"},{"family":"Obeid","given":"Jihad"},{"family":"Brady","given":"Kathleen"},{"family":"Wolf","given":"Sharon"},{"family":"Davis","given":"Randal"},{"family":"Magruder","given":"Kathryn"}],"issued":{"date-parts":[["2013",9]]}}}],"schema":"https://github.com/citation-style-language/schema/raw/master/csl-citation.json"} </w:instrText>
            </w:r>
            <w:r w:rsidR="0033214F">
              <w:rPr>
                <w:rFonts w:eastAsia="Times New Roman"/>
                <w:lang w:val="en-GB"/>
              </w:rPr>
              <w:fldChar w:fldCharType="separate"/>
            </w:r>
            <w:r w:rsidR="005F3E78" w:rsidRPr="005F3E78">
              <w:t>[26]</w:t>
            </w:r>
            <w:r w:rsidR="0033214F">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Generic research</w:t>
            </w:r>
          </w:p>
        </w:tc>
      </w:tr>
      <w:tr w:rsidR="00FE23F5" w:rsidRPr="0033214F"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Tait</w:t>
            </w:r>
            <w:r w:rsidR="0033214F">
              <w:rPr>
                <w:rFonts w:eastAsia="Times New Roman"/>
                <w:lang w:val="en-GB"/>
              </w:rPr>
              <w:t xml:space="preserve"> </w:t>
            </w:r>
            <w:r w:rsidR="0033214F">
              <w:rPr>
                <w:rFonts w:eastAsia="Times New Roman"/>
                <w:lang w:val="en-GB"/>
              </w:rPr>
              <w:fldChar w:fldCharType="begin"/>
            </w:r>
            <w:r w:rsidR="005F3E78">
              <w:rPr>
                <w:rFonts w:eastAsia="Times New Roman"/>
                <w:lang w:val="en-GB"/>
              </w:rPr>
              <w:instrText xml:space="preserve"> ADDIN ZOTERO_ITEM CSL_CITATION {"citationID":"FWckTK0n","properties":{"formattedCitation":"[27]","plainCitation":"[27]","noteIndex":0},"citationItems":[{"id":163,"uris":["http://zotero.org/users/local/Bj1Q80pS/items/FGQ5XRXG"],"uri":["http://zotero.org/users/local/Bj1Q80pS/items/FGQ5XRXG"],"itemData":{"id":163,"type":"article-journal","abstract":"OBJECTIVE: Data show that many research subjects have difficulty understanding study  information using traditional paper consent documents. This study, therefore, was  designed to evaluate the effect of an interactive multimedia program on improving  parents' and children's understanding of clinical trial concepts and participation.  METHODS: Parents (n=148) and children (n=135) were each randomised to receive  information regarding clinical trials using either a traditional paper format (TF)  or an interactive iPad program (IP) with inline exercises. Participants'  understanding of the information was assessed using semistructured interviews prior  to (pretest) and after (post-test) receiving the information. Participants also  completed a short survey to assess their perceptions of information delivery and  satisfaction with the process. RESULTS: Regardless of the mode of information  delivery, all participants demonstrated improved pretest to post-test understanding.  While there were no statistical differences in parents' post-test understanding  between the TF and IP groups, children in the IP group had significantly greater  post-test understanding compared with children in the TF group (11.65 (4.1) vs 8.85  (4.1) (2.8, 1.4, 4.2) 0-18 scale where 18=complete understanding). Furthermore, the  IP was found to be significantly 'easier to follow' and 'more effective' in  presenting information compared with the TF. CONCLUSIONS: Results demonstrated the  importance of providing information regarding clinical trial concepts to parents and  children. Importantly, the ability of interactive multimedia to improve  understanding of clinical trial concepts and satisfaction with information delivery,  particularly among children, supports this approach as a novel and effective vehicle  for enhancing the informed consent process.","container-title":"Archives of disease in childhood","DOI":"10.1136/archdischild-2014-308021","ISSN":"1468-2044 0003-9888 0003-9888","issue":"6","journalAbbreviation":"Arch Dis Child","language":"eng","note":"PMID: 25829422 \nPMCID: PMC4439345","page":"589-593","title":"Using digital multimedia to improve parents' and children's understanding of  clinical trials.","volume":"100","author":[{"family":"Tait","given":"Alan R."},{"family":"Voepel-Lewis","given":"Terri"},{"family":"Levine","given":"Robert"}],"issued":{"date-parts":[["2015",6]]}}}],"schema":"https://github.com/citation-style-language/schema/raw/master/csl-citation.json"} </w:instrText>
            </w:r>
            <w:r w:rsidR="0033214F">
              <w:rPr>
                <w:rFonts w:eastAsia="Times New Roman"/>
                <w:lang w:val="en-GB"/>
              </w:rPr>
              <w:fldChar w:fldCharType="separate"/>
            </w:r>
            <w:r w:rsidR="005F3E78" w:rsidRPr="005F3E78">
              <w:t>[27]</w:t>
            </w:r>
            <w:r w:rsidR="0033214F">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children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Generic clinical trial</w:t>
            </w:r>
          </w:p>
        </w:tc>
      </w:tr>
      <w:tr w:rsidR="00FE23F5" w:rsidRPr="0033214F" w:rsidTr="0033214F">
        <w:trPr>
          <w:trHeight w:val="300"/>
        </w:trPr>
        <w:tc>
          <w:tcPr>
            <w:tcW w:w="14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proofErr w:type="spellStart"/>
            <w:r w:rsidRPr="0033214F">
              <w:rPr>
                <w:rFonts w:eastAsia="Times New Roman"/>
                <w:lang w:val="en-GB"/>
              </w:rPr>
              <w:t>Warriner</w:t>
            </w:r>
            <w:proofErr w:type="spellEnd"/>
            <w:r w:rsidR="0033214F">
              <w:rPr>
                <w:rFonts w:eastAsia="Times New Roman"/>
                <w:lang w:val="en-GB"/>
              </w:rPr>
              <w:t xml:space="preserve"> </w:t>
            </w:r>
            <w:r w:rsidR="0033214F">
              <w:rPr>
                <w:rFonts w:eastAsia="Times New Roman"/>
                <w:lang w:val="en-GB"/>
              </w:rPr>
              <w:fldChar w:fldCharType="begin"/>
            </w:r>
            <w:r w:rsidR="005F3E78">
              <w:rPr>
                <w:rFonts w:eastAsia="Times New Roman"/>
                <w:lang w:val="en-GB"/>
              </w:rPr>
              <w:instrText xml:space="preserve"> ADDIN ZOTERO_ITEM CSL_CITATION {"citationID":"S5qPxbNZ","properties":{"formattedCitation":"[28]","plainCitation":"[28]","noteIndex":0},"citationItems":[{"id":171,"uris":["http://zotero.org/users/local/Bj1Q80pS/items/SVC2QH9Y"],"uri":["http://zotero.org/users/local/Bj1Q80pS/items/SVC2QH9Y"],"itemData":{"id":171,"type":"article-journal","abstract":"OBJECTIVE: Methods to improve informed consent efficiency and effectiveness are  needed for pragmatic clinical trials. We compared informed consent using a tablet  computer to a paper approach to assess comprehension and satisfaction of patients  and clinic staff for a future osteoporosis clinical trial. METHODS: Nine  community-based practices identified and recruited patients to compare the informed  consent processes (tablet vs. paper) in a mock osteoporosis clinical trial. The  tablet informed consent included an animation summarizing the trial, complete  informed consent document, and questions to assess and reinforce comprehension of  the study. Participants were women age ≥55 years with ≥1 year of alendronate use. We  surveyed participants to assess comprehension and satisfaction and office staff for  satisfaction and perceived time demands. RESULTS: The nine practices enrolled 33  participants. There was not a significant difference in comprehension between the  tablet vs. paper informed consent [mean (SD) tablet: 12.2 (1.0) vs. paper: 11.4  (1.7)]. Office staff preferred the tablet to the paper informed consent for  identifying potential study participants (two-sided t-test p = 0.02) despite an  increased perceived time spent to complete the tablet process [tablet: 28.3 min (SD  16.3) vs. paper: 19.0 min (SD 6.9); p = 0.08]. CONCLUSIONS: Although, there were no  significant differences in participant satisfaction and comprehension with the  tablet informed consent compared to a paper informed consent, patients and office  staff trended towards greater satisfaction with the tablet informed consent. Larger  studies are needed to further evaluate the utility of electronic informed consent in  pragmatic clinical trials.","container-title":"Contemporary clinical trials communications","DOI":"10.1016/j.conctc.2016.02.003","ISSN":"2451-8654 2451-8654","journalAbbreviation":"Contemp Clin Trials Commun","language":"eng","note":"PMID: 29736454 \nPMCID: PMC5935867","page":"32-38","title":"A pragmatic randomized trial comparing tablet computer informed consent to  traditional paper-based methods for an osteoporosis study.","volume":"3","author":[{"family":"Warriner","given":"A. H."},{"family":"Foster","given":"P. J."},{"family":"Mudano","given":"A."},{"family":"Wright","given":"N. C."},{"family":"Melton","given":"M. E."},{"family":"Sattui","given":"S. E."},{"family":"Calmbach","given":"W."},{"family":"Curtis","given":"J. R."},{"family":"Kilgore","given":"M."},{"family":"Lewis","given":"C. E."},{"family":"Pace","given":"W."},{"family":"Saag","given":"K. G."}],"issued":{"date-parts":[["2016",8,15]]}}}],"schema":"https://github.com/citation-style-language/schema/raw/master/csl-citation.json"} </w:instrText>
            </w:r>
            <w:r w:rsidR="0033214F">
              <w:rPr>
                <w:rFonts w:eastAsia="Times New Roman"/>
                <w:lang w:val="en-GB"/>
              </w:rPr>
              <w:fldChar w:fldCharType="separate"/>
            </w:r>
            <w:r w:rsidR="005F3E78" w:rsidRPr="005F3E78">
              <w:t>[28]</w:t>
            </w:r>
            <w:r w:rsidR="0033214F">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33214F">
            <w:pPr>
              <w:spacing w:after="0" w:line="240" w:lineRule="auto"/>
              <w:jc w:val="center"/>
              <w:rPr>
                <w:rFonts w:eastAsia="Times New Roman"/>
                <w:lang w:val="en-GB"/>
              </w:rPr>
            </w:pPr>
            <w:r w:rsidRPr="0033214F">
              <w:rPr>
                <w:rFonts w:eastAsia="Times New Roman"/>
                <w:lang w:val="en-GB"/>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jc w:val="center"/>
              <w:rPr>
                <w:rFonts w:eastAsia="Times New Roman"/>
                <w:lang w:val="en-GB"/>
              </w:rPr>
            </w:pPr>
            <w:r w:rsidRPr="0033214F">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FE23F5" w:rsidRPr="0033214F" w:rsidRDefault="00FE23F5" w:rsidP="00FE23F5">
            <w:pPr>
              <w:spacing w:after="0" w:line="240" w:lineRule="auto"/>
              <w:rPr>
                <w:rFonts w:eastAsia="Times New Roman"/>
                <w:lang w:val="en-GB"/>
              </w:rPr>
            </w:pPr>
            <w:r w:rsidRPr="0033214F">
              <w:rPr>
                <w:rFonts w:eastAsia="Times New Roman"/>
                <w:lang w:val="en-GB"/>
              </w:rPr>
              <w:t>Clinical trial on osteoporosis</w:t>
            </w:r>
          </w:p>
        </w:tc>
      </w:tr>
    </w:tbl>
    <w:p w:rsidR="00FE23F5" w:rsidRDefault="00FE23F5" w:rsidP="00FE23F5">
      <w:pPr>
        <w:spacing w:after="0" w:line="276" w:lineRule="auto"/>
        <w:jc w:val="both"/>
        <w:rPr>
          <w:rFonts w:ascii="Times New Roman" w:eastAsia="Times New Roman" w:hAnsi="Times New Roman" w:cs="Times New Roman"/>
          <w:sz w:val="24"/>
          <w:szCs w:val="24"/>
        </w:rPr>
      </w:pPr>
    </w:p>
    <w:p w:rsidR="00FE23F5" w:rsidRDefault="00FE23F5" w:rsidP="00FE23F5">
      <w:pPr>
        <w:spacing w:after="0" w:line="276" w:lineRule="auto"/>
      </w:pPr>
    </w:p>
    <w:bookmarkStart w:id="0" w:name="_GoBack"/>
    <w:bookmarkEnd w:id="0"/>
    <w:p w:rsidR="005B3F9C" w:rsidRDefault="00726091" w:rsidP="005B3F9C">
      <w:pPr>
        <w:pStyle w:val="Bibliografia"/>
      </w:pPr>
      <w:r>
        <w:fldChar w:fldCharType="begin"/>
      </w:r>
      <w:r w:rsidR="005B3F9C">
        <w:instrText xml:space="preserve"> ADDIN ZOTERO_BIBL {"uncited":[],"omitted":[],"custom":[]} CSL_BIBLIOGRAPHY </w:instrText>
      </w:r>
      <w:r>
        <w:fldChar w:fldCharType="separate"/>
      </w:r>
      <w:r w:rsidR="005B3F9C">
        <w:t xml:space="preserve">1. </w:t>
      </w:r>
      <w:proofErr w:type="spellStart"/>
      <w:r w:rsidR="005B3F9C">
        <w:t>Afolabi</w:t>
      </w:r>
      <w:proofErr w:type="spellEnd"/>
      <w:r w:rsidR="005B3F9C">
        <w:t xml:space="preserve"> MO, McGrath N, D’Alessandro U, </w:t>
      </w:r>
      <w:proofErr w:type="spellStart"/>
      <w:r w:rsidR="005B3F9C">
        <w:t>Kampmann</w:t>
      </w:r>
      <w:proofErr w:type="spellEnd"/>
      <w:r w:rsidR="005B3F9C">
        <w:t xml:space="preserve"> B, </w:t>
      </w:r>
      <w:proofErr w:type="spellStart"/>
      <w:r w:rsidR="005B3F9C">
        <w:t>Imoukhuede</w:t>
      </w:r>
      <w:proofErr w:type="spellEnd"/>
      <w:r w:rsidR="005B3F9C">
        <w:t xml:space="preserve"> EB, </w:t>
      </w:r>
      <w:proofErr w:type="spellStart"/>
      <w:r w:rsidR="005B3F9C">
        <w:t>Ravinetto</w:t>
      </w:r>
      <w:proofErr w:type="spellEnd"/>
      <w:r w:rsidR="005B3F9C">
        <w:t xml:space="preserve"> RM, et al. A multimedia consent tool for research participants in the Gambia: a randomized controlled trial. Bull World Health Organ. 2015</w:t>
      </w:r>
      <w:proofErr w:type="gramStart"/>
      <w:r w:rsidR="005B3F9C">
        <w:t>;93:320</w:t>
      </w:r>
      <w:proofErr w:type="gramEnd"/>
      <w:r w:rsidR="005B3F9C">
        <w:t>-328A.</w:t>
      </w:r>
    </w:p>
    <w:p w:rsidR="005B3F9C" w:rsidRDefault="005B3F9C" w:rsidP="005B3F9C">
      <w:pPr>
        <w:pStyle w:val="Bibliografia"/>
      </w:pPr>
      <w:r>
        <w:t xml:space="preserve">2. </w:t>
      </w:r>
      <w:proofErr w:type="spellStart"/>
      <w:r>
        <w:t>Bergenmar</w:t>
      </w:r>
      <w:proofErr w:type="spellEnd"/>
      <w:r>
        <w:t xml:space="preserve"> M, Johansson H, </w:t>
      </w:r>
      <w:proofErr w:type="spellStart"/>
      <w:r>
        <w:t>Wilking</w:t>
      </w:r>
      <w:proofErr w:type="spellEnd"/>
      <w:r>
        <w:t xml:space="preserve"> N, </w:t>
      </w:r>
      <w:proofErr w:type="spellStart"/>
      <w:r>
        <w:t>Hatschek</w:t>
      </w:r>
      <w:proofErr w:type="spellEnd"/>
      <w:r>
        <w:t xml:space="preserve"> T, </w:t>
      </w:r>
      <w:proofErr w:type="spellStart"/>
      <w:r>
        <w:t>Brandberg</w:t>
      </w:r>
      <w:proofErr w:type="spellEnd"/>
      <w:r>
        <w:t xml:space="preserve"> Y. Audio-recorded information to patients considering participation in cancer clinical  trials - a randomized study. </w:t>
      </w:r>
      <w:proofErr w:type="spellStart"/>
      <w:r>
        <w:t>Acta</w:t>
      </w:r>
      <w:proofErr w:type="spellEnd"/>
      <w:r>
        <w:t xml:space="preserve"> </w:t>
      </w:r>
      <w:proofErr w:type="spellStart"/>
      <w:r>
        <w:t>Oncol</w:t>
      </w:r>
      <w:proofErr w:type="spellEnd"/>
      <w:r>
        <w:t xml:space="preserve"> </w:t>
      </w:r>
      <w:proofErr w:type="spellStart"/>
      <w:r>
        <w:t>Stockh</w:t>
      </w:r>
      <w:proofErr w:type="spellEnd"/>
      <w:r>
        <w:t xml:space="preserve"> Swed. 2014</w:t>
      </w:r>
      <w:proofErr w:type="gramStart"/>
      <w:r>
        <w:t>;53:1197</w:t>
      </w:r>
      <w:proofErr w:type="gramEnd"/>
      <w:r>
        <w:t>–204.</w:t>
      </w:r>
    </w:p>
    <w:p w:rsidR="005B3F9C" w:rsidRDefault="005B3F9C" w:rsidP="005B3F9C">
      <w:pPr>
        <w:pStyle w:val="Bibliografia"/>
      </w:pPr>
      <w:r>
        <w:t xml:space="preserve">3. </w:t>
      </w:r>
      <w:proofErr w:type="spellStart"/>
      <w:r>
        <w:t>Bobb</w:t>
      </w:r>
      <w:proofErr w:type="spellEnd"/>
      <w:r>
        <w:t xml:space="preserve"> MR, Van </w:t>
      </w:r>
      <w:proofErr w:type="spellStart"/>
      <w:r>
        <w:t>Heukelom</w:t>
      </w:r>
      <w:proofErr w:type="spellEnd"/>
      <w:r>
        <w:t xml:space="preserve"> PG, </w:t>
      </w:r>
      <w:proofErr w:type="spellStart"/>
      <w:r>
        <w:t>Faine</w:t>
      </w:r>
      <w:proofErr w:type="spellEnd"/>
      <w:r>
        <w:t xml:space="preserve"> BA, Ahmed A, </w:t>
      </w:r>
      <w:proofErr w:type="spellStart"/>
      <w:r>
        <w:t>Messerly</w:t>
      </w:r>
      <w:proofErr w:type="spellEnd"/>
      <w:r>
        <w:t xml:space="preserve"> JT, Bell G, et al. Telemedicine Provides </w:t>
      </w:r>
      <w:proofErr w:type="spellStart"/>
      <w:r>
        <w:t>Noninferior</w:t>
      </w:r>
      <w:proofErr w:type="spellEnd"/>
      <w:r>
        <w:t xml:space="preserve"> Research Informed Consent for Remote Study  Enrollment: A Randomized Controlled Trial. </w:t>
      </w:r>
      <w:proofErr w:type="spellStart"/>
      <w:r>
        <w:t>Acad</w:t>
      </w:r>
      <w:proofErr w:type="spellEnd"/>
      <w:r>
        <w:t xml:space="preserve"> </w:t>
      </w:r>
      <w:proofErr w:type="spellStart"/>
      <w:r>
        <w:t>Emerg</w:t>
      </w:r>
      <w:proofErr w:type="spellEnd"/>
      <w:r>
        <w:t xml:space="preserve"> Med Off J </w:t>
      </w:r>
      <w:proofErr w:type="spellStart"/>
      <w:r>
        <w:t>Soc</w:t>
      </w:r>
      <w:proofErr w:type="spellEnd"/>
      <w:r>
        <w:t xml:space="preserve"> </w:t>
      </w:r>
      <w:proofErr w:type="spellStart"/>
      <w:r>
        <w:t>Acad</w:t>
      </w:r>
      <w:proofErr w:type="spellEnd"/>
      <w:r>
        <w:t xml:space="preserve"> </w:t>
      </w:r>
      <w:proofErr w:type="spellStart"/>
      <w:r>
        <w:t>Emerg</w:t>
      </w:r>
      <w:proofErr w:type="spellEnd"/>
      <w:r>
        <w:t xml:space="preserve"> Med. 2016</w:t>
      </w:r>
      <w:proofErr w:type="gramStart"/>
      <w:r>
        <w:t>;23:759</w:t>
      </w:r>
      <w:proofErr w:type="gramEnd"/>
      <w:r>
        <w:t>–65.</w:t>
      </w:r>
    </w:p>
    <w:p w:rsidR="005B3F9C" w:rsidRDefault="005B3F9C" w:rsidP="005B3F9C">
      <w:pPr>
        <w:pStyle w:val="Bibliografia"/>
      </w:pPr>
      <w:r>
        <w:t xml:space="preserve">4. Boyd A, Tilling K, Cornish R, Davies A, Humphries K, Macleod J. Professionally designed information materials and telephone reminders </w:t>
      </w:r>
      <w:proofErr w:type="gramStart"/>
      <w:r>
        <w:t>improved  consent</w:t>
      </w:r>
      <w:proofErr w:type="gramEnd"/>
      <w:r>
        <w:t xml:space="preserve"> response rates: evidence from an RCT nested within a cohort study. J </w:t>
      </w:r>
      <w:proofErr w:type="spellStart"/>
      <w:r>
        <w:t>Clin</w:t>
      </w:r>
      <w:proofErr w:type="spellEnd"/>
      <w:r>
        <w:t xml:space="preserve"> </w:t>
      </w:r>
      <w:proofErr w:type="spellStart"/>
      <w:r>
        <w:t>Epidemiol</w:t>
      </w:r>
      <w:proofErr w:type="spellEnd"/>
      <w:r>
        <w:t>. 2015</w:t>
      </w:r>
      <w:proofErr w:type="gramStart"/>
      <w:r>
        <w:t>;68:877</w:t>
      </w:r>
      <w:proofErr w:type="gramEnd"/>
      <w:r>
        <w:t>–87.</w:t>
      </w:r>
    </w:p>
    <w:p w:rsidR="005B3F9C" w:rsidRDefault="005B3F9C" w:rsidP="005B3F9C">
      <w:pPr>
        <w:pStyle w:val="Bibliografia"/>
      </w:pPr>
      <w:r>
        <w:t xml:space="preserve">5. Brubaker L, </w:t>
      </w:r>
      <w:proofErr w:type="spellStart"/>
      <w:r>
        <w:t>Jelovsek</w:t>
      </w:r>
      <w:proofErr w:type="spellEnd"/>
      <w:r>
        <w:t xml:space="preserve"> JE, </w:t>
      </w:r>
      <w:proofErr w:type="spellStart"/>
      <w:r>
        <w:t>Lukacz</w:t>
      </w:r>
      <w:proofErr w:type="spellEnd"/>
      <w:r>
        <w:t xml:space="preserve"> ES, </w:t>
      </w:r>
      <w:proofErr w:type="spellStart"/>
      <w:r>
        <w:t>Balgobin</w:t>
      </w:r>
      <w:proofErr w:type="spellEnd"/>
      <w:r>
        <w:t xml:space="preserve"> S, Ballard A, Weidner AC, et al. Recruitment and retention: A randomized controlled trial of video-enhanced </w:t>
      </w:r>
      <w:proofErr w:type="gramStart"/>
      <w:r>
        <w:t>versus  standard</w:t>
      </w:r>
      <w:proofErr w:type="gramEnd"/>
      <w:r>
        <w:t xml:space="preserve"> consent processes within the E-OPTIMAL study. </w:t>
      </w:r>
      <w:proofErr w:type="spellStart"/>
      <w:r>
        <w:t>Clin</w:t>
      </w:r>
      <w:proofErr w:type="spellEnd"/>
      <w:r>
        <w:t xml:space="preserve"> Trials </w:t>
      </w:r>
      <w:proofErr w:type="spellStart"/>
      <w:r>
        <w:t>Lond</w:t>
      </w:r>
      <w:proofErr w:type="spellEnd"/>
      <w:r>
        <w:t xml:space="preserve"> Engl. 2019</w:t>
      </w:r>
      <w:proofErr w:type="gramStart"/>
      <w:r>
        <w:t>;16:481</w:t>
      </w:r>
      <w:proofErr w:type="gramEnd"/>
      <w:r>
        <w:t>–9.</w:t>
      </w:r>
    </w:p>
    <w:p w:rsidR="005B3F9C" w:rsidRDefault="005B3F9C" w:rsidP="005B3F9C">
      <w:pPr>
        <w:pStyle w:val="Bibliografia"/>
      </w:pPr>
      <w:r>
        <w:t xml:space="preserve">6. </w:t>
      </w:r>
      <w:proofErr w:type="spellStart"/>
      <w:r>
        <w:t>Castelnuovo</w:t>
      </w:r>
      <w:proofErr w:type="spellEnd"/>
      <w:r>
        <w:t xml:space="preserve"> B, Newell K, </w:t>
      </w:r>
      <w:proofErr w:type="spellStart"/>
      <w:r>
        <w:t>Manabe</w:t>
      </w:r>
      <w:proofErr w:type="spellEnd"/>
      <w:r>
        <w:t xml:space="preserve"> YC, Robertson G. Multi-Media Educational Tool Increases Knowledge of Clinical Trials in Uganda. J </w:t>
      </w:r>
      <w:proofErr w:type="spellStart"/>
      <w:r>
        <w:t>Clin</w:t>
      </w:r>
      <w:proofErr w:type="spellEnd"/>
      <w:r>
        <w:t xml:space="preserve"> Res </w:t>
      </w:r>
      <w:proofErr w:type="spellStart"/>
      <w:r>
        <w:t>Bioeth</w:t>
      </w:r>
      <w:proofErr w:type="spellEnd"/>
      <w:r>
        <w:t>. 2014</w:t>
      </w:r>
      <w:proofErr w:type="gramStart"/>
      <w:r>
        <w:t>;5:165</w:t>
      </w:r>
      <w:proofErr w:type="gramEnd"/>
      <w:r>
        <w:t>.</w:t>
      </w:r>
    </w:p>
    <w:p w:rsidR="005B3F9C" w:rsidRDefault="005B3F9C" w:rsidP="005B3F9C">
      <w:pPr>
        <w:pStyle w:val="Bibliografia"/>
      </w:pPr>
      <w:r>
        <w:t xml:space="preserve">7. Chapman N, </w:t>
      </w:r>
      <w:proofErr w:type="spellStart"/>
      <w:r>
        <w:t>McWhirter</w:t>
      </w:r>
      <w:proofErr w:type="spellEnd"/>
      <w:r>
        <w:t xml:space="preserve"> R, Armstrong MK, Fonseca R, Campbell JA, Nelson M, et al. Self-directed multimedia process for delivering participant informed consent. BMJ Open. 2020</w:t>
      </w:r>
      <w:proofErr w:type="gramStart"/>
      <w:r>
        <w:t>;10:e036977</w:t>
      </w:r>
      <w:proofErr w:type="gramEnd"/>
      <w:r>
        <w:t>.</w:t>
      </w:r>
    </w:p>
    <w:p w:rsidR="005B3F9C" w:rsidRDefault="005B3F9C" w:rsidP="005B3F9C">
      <w:pPr>
        <w:pStyle w:val="Bibliografia"/>
      </w:pPr>
      <w:r>
        <w:t xml:space="preserve">8. Dear RF, Barratt AL, </w:t>
      </w:r>
      <w:proofErr w:type="spellStart"/>
      <w:r>
        <w:t>Askie</w:t>
      </w:r>
      <w:proofErr w:type="spellEnd"/>
      <w:r>
        <w:t xml:space="preserve"> LM, </w:t>
      </w:r>
      <w:proofErr w:type="spellStart"/>
      <w:r>
        <w:t>Butow</w:t>
      </w:r>
      <w:proofErr w:type="spellEnd"/>
      <w:r>
        <w:t xml:space="preserve"> PN, </w:t>
      </w:r>
      <w:proofErr w:type="spellStart"/>
      <w:r>
        <w:t>McGeechan</w:t>
      </w:r>
      <w:proofErr w:type="spellEnd"/>
      <w:r>
        <w:t xml:space="preserve"> K, </w:t>
      </w:r>
      <w:proofErr w:type="gramStart"/>
      <w:r>
        <w:t>Crossing</w:t>
      </w:r>
      <w:proofErr w:type="gramEnd"/>
      <w:r>
        <w:t xml:space="preserve"> S, et al. Impact of a cancer clinical trials web site on discussions about trial participation: a cluster randomized trial. Ann </w:t>
      </w:r>
      <w:proofErr w:type="spellStart"/>
      <w:r>
        <w:t>Oncol</w:t>
      </w:r>
      <w:proofErr w:type="spellEnd"/>
      <w:r>
        <w:t xml:space="preserve"> </w:t>
      </w:r>
      <w:proofErr w:type="gramStart"/>
      <w:r>
        <w:t>Off</w:t>
      </w:r>
      <w:proofErr w:type="gramEnd"/>
      <w:r>
        <w:t xml:space="preserve"> J </w:t>
      </w:r>
      <w:proofErr w:type="spellStart"/>
      <w:r>
        <w:t>Eur</w:t>
      </w:r>
      <w:proofErr w:type="spellEnd"/>
      <w:r>
        <w:t xml:space="preserve"> </w:t>
      </w:r>
      <w:proofErr w:type="spellStart"/>
      <w:r>
        <w:t>Soc</w:t>
      </w:r>
      <w:proofErr w:type="spellEnd"/>
      <w:r>
        <w:t xml:space="preserve"> Med </w:t>
      </w:r>
      <w:proofErr w:type="spellStart"/>
      <w:r>
        <w:t>Oncol</w:t>
      </w:r>
      <w:proofErr w:type="spellEnd"/>
      <w:r>
        <w:t>. 2012</w:t>
      </w:r>
      <w:proofErr w:type="gramStart"/>
      <w:r>
        <w:t>;23:1912</w:t>
      </w:r>
      <w:proofErr w:type="gramEnd"/>
      <w:r>
        <w:t>–8.</w:t>
      </w:r>
    </w:p>
    <w:p w:rsidR="005B3F9C" w:rsidRDefault="005B3F9C" w:rsidP="005B3F9C">
      <w:pPr>
        <w:pStyle w:val="Bibliografia"/>
      </w:pPr>
      <w:r>
        <w:t xml:space="preserve">9. Hall EW, Sanchez TH, Stein AD, Stephenson R, </w:t>
      </w:r>
      <w:proofErr w:type="spellStart"/>
      <w:r>
        <w:t>Zlotorzynska</w:t>
      </w:r>
      <w:proofErr w:type="spellEnd"/>
      <w:r>
        <w:t xml:space="preserve"> M, </w:t>
      </w:r>
      <w:proofErr w:type="spellStart"/>
      <w:r>
        <w:t>Sineath</w:t>
      </w:r>
      <w:proofErr w:type="spellEnd"/>
      <w:r>
        <w:t xml:space="preserve"> RC, et al. Use of Videos Improves Informed Consent Comprehension in Web-Based Surveys </w:t>
      </w:r>
      <w:proofErr w:type="gramStart"/>
      <w:r>
        <w:t>Among  Internet</w:t>
      </w:r>
      <w:proofErr w:type="gramEnd"/>
      <w:r>
        <w:t>-Using Men Who Have Sex With Men: A Randomized Controlled Trial. J Med Internet Res. 2017</w:t>
      </w:r>
      <w:proofErr w:type="gramStart"/>
      <w:r>
        <w:t>;19:e64</w:t>
      </w:r>
      <w:proofErr w:type="gramEnd"/>
      <w:r>
        <w:t>.</w:t>
      </w:r>
    </w:p>
    <w:p w:rsidR="005B3F9C" w:rsidRDefault="005B3F9C" w:rsidP="005B3F9C">
      <w:pPr>
        <w:pStyle w:val="Bibliografia"/>
      </w:pPr>
      <w:r>
        <w:t xml:space="preserve">10. </w:t>
      </w:r>
      <w:proofErr w:type="spellStart"/>
      <w:r>
        <w:t>Harle</w:t>
      </w:r>
      <w:proofErr w:type="spellEnd"/>
      <w:r>
        <w:t xml:space="preserve"> CA, </w:t>
      </w:r>
      <w:proofErr w:type="spellStart"/>
      <w:r>
        <w:t>Golembiewski</w:t>
      </w:r>
      <w:proofErr w:type="spellEnd"/>
      <w:r>
        <w:t xml:space="preserve"> EH, </w:t>
      </w:r>
      <w:proofErr w:type="spellStart"/>
      <w:r>
        <w:t>Rahmanian</w:t>
      </w:r>
      <w:proofErr w:type="spellEnd"/>
      <w:r>
        <w:t xml:space="preserve"> KP, </w:t>
      </w:r>
      <w:proofErr w:type="spellStart"/>
      <w:r>
        <w:t>Brumback</w:t>
      </w:r>
      <w:proofErr w:type="spellEnd"/>
      <w:r>
        <w:t xml:space="preserve"> B, Krieger JL, Goodman KW, et al. Does an interactive trust-enhanced electronic consent improve patient </w:t>
      </w:r>
      <w:proofErr w:type="gramStart"/>
      <w:r>
        <w:t>experiences  when</w:t>
      </w:r>
      <w:proofErr w:type="gramEnd"/>
      <w:r>
        <w:t xml:space="preserve"> asked to share their health records for research? A randomized trial. J Am Med Inform </w:t>
      </w:r>
      <w:proofErr w:type="spellStart"/>
      <w:r>
        <w:t>Assoc</w:t>
      </w:r>
      <w:proofErr w:type="spellEnd"/>
      <w:r>
        <w:t xml:space="preserve"> JAMIA. 2019</w:t>
      </w:r>
      <w:proofErr w:type="gramStart"/>
      <w:r>
        <w:t>;26:620</w:t>
      </w:r>
      <w:proofErr w:type="gramEnd"/>
      <w:r>
        <w:t>–9.</w:t>
      </w:r>
    </w:p>
    <w:p w:rsidR="005B3F9C" w:rsidRDefault="005B3F9C" w:rsidP="005B3F9C">
      <w:pPr>
        <w:pStyle w:val="Bibliografia"/>
      </w:pPr>
      <w:r>
        <w:lastRenderedPageBreak/>
        <w:t xml:space="preserve">11. </w:t>
      </w:r>
      <w:proofErr w:type="spellStart"/>
      <w:r>
        <w:t>Harmell</w:t>
      </w:r>
      <w:proofErr w:type="spellEnd"/>
      <w:r>
        <w:t xml:space="preserve"> AL, Palmer BW, </w:t>
      </w:r>
      <w:proofErr w:type="spellStart"/>
      <w:r>
        <w:t>Jeste</w:t>
      </w:r>
      <w:proofErr w:type="spellEnd"/>
      <w:r>
        <w:t xml:space="preserve"> DV. Preliminary study of a web-based tool for enhancing the informed consent process </w:t>
      </w:r>
      <w:proofErr w:type="gramStart"/>
      <w:r>
        <w:t>in  schizophrenia</w:t>
      </w:r>
      <w:proofErr w:type="gramEnd"/>
      <w:r>
        <w:t xml:space="preserve"> research. </w:t>
      </w:r>
      <w:proofErr w:type="spellStart"/>
      <w:r>
        <w:t>Schizophr</w:t>
      </w:r>
      <w:proofErr w:type="spellEnd"/>
      <w:r>
        <w:t xml:space="preserve"> Res. 2012</w:t>
      </w:r>
      <w:proofErr w:type="gramStart"/>
      <w:r>
        <w:t>;141:247</w:t>
      </w:r>
      <w:proofErr w:type="gramEnd"/>
      <w:r>
        <w:t>–50.</w:t>
      </w:r>
    </w:p>
    <w:p w:rsidR="005B3F9C" w:rsidRDefault="005B3F9C" w:rsidP="005B3F9C">
      <w:pPr>
        <w:pStyle w:val="Bibliografia"/>
      </w:pPr>
      <w:r>
        <w:t xml:space="preserve">12. </w:t>
      </w:r>
      <w:proofErr w:type="spellStart"/>
      <w:r>
        <w:t>Hoffner</w:t>
      </w:r>
      <w:proofErr w:type="spellEnd"/>
      <w:r>
        <w:t xml:space="preserve"> B, Bauer-Wu S, Hitchcock-Bryan S, Powell M, </w:t>
      </w:r>
      <w:proofErr w:type="spellStart"/>
      <w:r>
        <w:t>Wolanski</w:t>
      </w:r>
      <w:proofErr w:type="spellEnd"/>
      <w:r>
        <w:t xml:space="preserve"> A, </w:t>
      </w:r>
      <w:proofErr w:type="spellStart"/>
      <w:r>
        <w:t>Joffe</w:t>
      </w:r>
      <w:proofErr w:type="spellEnd"/>
      <w:r>
        <w:t xml:space="preserve"> S. “Entering a Clinical Trial: Is it Right for You?”: a randomized study of The Clinical Trials Video and its impact on the informed consent process. Cancer. 2012</w:t>
      </w:r>
      <w:proofErr w:type="gramStart"/>
      <w:r>
        <w:t>;118:1877</w:t>
      </w:r>
      <w:proofErr w:type="gramEnd"/>
      <w:r>
        <w:t>–83.</w:t>
      </w:r>
    </w:p>
    <w:p w:rsidR="005B3F9C" w:rsidRDefault="005B3F9C" w:rsidP="005B3F9C">
      <w:pPr>
        <w:pStyle w:val="Bibliografia"/>
      </w:pPr>
      <w:r>
        <w:t xml:space="preserve">13. Jacobsen PB, Wells KJ, Meade CD, Quinn GP, Lee J-H, </w:t>
      </w:r>
      <w:proofErr w:type="spellStart"/>
      <w:r>
        <w:t>Fulp</w:t>
      </w:r>
      <w:proofErr w:type="spellEnd"/>
      <w:r>
        <w:t xml:space="preserve"> WJ, et al. Effects of a brief multimedia psychoeducational intervention on the attitudes </w:t>
      </w:r>
      <w:proofErr w:type="gramStart"/>
      <w:r>
        <w:t>and  interest</w:t>
      </w:r>
      <w:proofErr w:type="gramEnd"/>
      <w:r>
        <w:t xml:space="preserve"> of patients with cancer regarding clinical trial participation: a  multicenter randomized controlled trial. J </w:t>
      </w:r>
      <w:proofErr w:type="spellStart"/>
      <w:r>
        <w:t>Clin</w:t>
      </w:r>
      <w:proofErr w:type="spellEnd"/>
      <w:r>
        <w:t xml:space="preserve"> </w:t>
      </w:r>
      <w:proofErr w:type="spellStart"/>
      <w:r>
        <w:t>Oncol</w:t>
      </w:r>
      <w:proofErr w:type="spellEnd"/>
      <w:r>
        <w:t xml:space="preserve"> Off J Am </w:t>
      </w:r>
      <w:proofErr w:type="spellStart"/>
      <w:r>
        <w:t>Soc</w:t>
      </w:r>
      <w:proofErr w:type="spellEnd"/>
      <w:r>
        <w:t xml:space="preserve"> </w:t>
      </w:r>
      <w:proofErr w:type="spellStart"/>
      <w:r>
        <w:t>Clin</w:t>
      </w:r>
      <w:proofErr w:type="spellEnd"/>
      <w:r>
        <w:t xml:space="preserve"> </w:t>
      </w:r>
      <w:proofErr w:type="spellStart"/>
      <w:r>
        <w:t>Oncol</w:t>
      </w:r>
      <w:proofErr w:type="spellEnd"/>
      <w:r>
        <w:t>. 2012</w:t>
      </w:r>
      <w:proofErr w:type="gramStart"/>
      <w:r>
        <w:t>;30:2516</w:t>
      </w:r>
      <w:proofErr w:type="gramEnd"/>
      <w:r>
        <w:t>–21.</w:t>
      </w:r>
    </w:p>
    <w:p w:rsidR="005B3F9C" w:rsidRDefault="005B3F9C" w:rsidP="005B3F9C">
      <w:pPr>
        <w:pStyle w:val="Bibliografia"/>
      </w:pPr>
      <w:r>
        <w:t xml:space="preserve">14. </w:t>
      </w:r>
      <w:proofErr w:type="spellStart"/>
      <w:r>
        <w:t>Jayasinghe</w:t>
      </w:r>
      <w:proofErr w:type="spellEnd"/>
      <w:r>
        <w:t xml:space="preserve"> N, </w:t>
      </w:r>
      <w:proofErr w:type="spellStart"/>
      <w:r>
        <w:t>Moallem</w:t>
      </w:r>
      <w:proofErr w:type="spellEnd"/>
      <w:r>
        <w:t xml:space="preserve"> BI, </w:t>
      </w:r>
      <w:proofErr w:type="spellStart"/>
      <w:r>
        <w:t>Kakoullis</w:t>
      </w:r>
      <w:proofErr w:type="spellEnd"/>
      <w:r>
        <w:t xml:space="preserve"> M, </w:t>
      </w:r>
      <w:proofErr w:type="spellStart"/>
      <w:r>
        <w:t>Ojie</w:t>
      </w:r>
      <w:proofErr w:type="spellEnd"/>
      <w:r>
        <w:t xml:space="preserve"> M-J, </w:t>
      </w:r>
      <w:proofErr w:type="spellStart"/>
      <w:r>
        <w:t>Sar-Graycar</w:t>
      </w:r>
      <w:proofErr w:type="spellEnd"/>
      <w:r>
        <w:t xml:space="preserve"> L, </w:t>
      </w:r>
      <w:proofErr w:type="spellStart"/>
      <w:r>
        <w:t>Wyka</w:t>
      </w:r>
      <w:proofErr w:type="spellEnd"/>
      <w:r>
        <w:t xml:space="preserve"> K, et al. Establishing the Feasibility of a Tablet-Based Consent Process with Older Adults: A  Mixed-Methods Study. The Gerontologist. 2019</w:t>
      </w:r>
      <w:proofErr w:type="gramStart"/>
      <w:r>
        <w:t>;59:124</w:t>
      </w:r>
      <w:proofErr w:type="gramEnd"/>
      <w:r>
        <w:t>–34.</w:t>
      </w:r>
    </w:p>
    <w:p w:rsidR="005B3F9C" w:rsidRDefault="005B3F9C" w:rsidP="005B3F9C">
      <w:pPr>
        <w:pStyle w:val="Bibliografia"/>
      </w:pPr>
      <w:r>
        <w:t xml:space="preserve">15. Jolly K, Sidhu M, Bower P, </w:t>
      </w:r>
      <w:proofErr w:type="spellStart"/>
      <w:r>
        <w:t>Madurasinghe</w:t>
      </w:r>
      <w:proofErr w:type="spellEnd"/>
      <w:r>
        <w:t xml:space="preserve"> V. Improving recruitment to a study of telehealth management for COPD: a </w:t>
      </w:r>
      <w:proofErr w:type="gramStart"/>
      <w:r>
        <w:t xml:space="preserve">cluster  </w:t>
      </w:r>
      <w:proofErr w:type="spellStart"/>
      <w:r>
        <w:t>randomised</w:t>
      </w:r>
      <w:proofErr w:type="spellEnd"/>
      <w:proofErr w:type="gramEnd"/>
      <w:r>
        <w:t xml:space="preserve"> controlled “study within a trial” (SWAT) of a multimedia information  resource. Trials. 2019</w:t>
      </w:r>
      <w:proofErr w:type="gramStart"/>
      <w:r>
        <w:t>;20:453</w:t>
      </w:r>
      <w:proofErr w:type="gramEnd"/>
      <w:r>
        <w:t>.</w:t>
      </w:r>
    </w:p>
    <w:p w:rsidR="005B3F9C" w:rsidRDefault="005B3F9C" w:rsidP="005B3F9C">
      <w:pPr>
        <w:pStyle w:val="Bibliografia"/>
      </w:pPr>
      <w:r>
        <w:t xml:space="preserve">16. Klein DW, </w:t>
      </w:r>
      <w:proofErr w:type="spellStart"/>
      <w:r>
        <w:t>Schartz</w:t>
      </w:r>
      <w:proofErr w:type="spellEnd"/>
      <w:r>
        <w:t xml:space="preserve"> HA. Instructional strategies to improve informed consent in healthcare research: Pilot study of interactivity and multimedia. In: American Educational Research Association National Conference, Vancouver, British Columbia, Canada. 2012.</w:t>
      </w:r>
    </w:p>
    <w:p w:rsidR="005B3F9C" w:rsidRDefault="005B3F9C" w:rsidP="005B3F9C">
      <w:pPr>
        <w:pStyle w:val="Bibliografia"/>
      </w:pPr>
      <w:r>
        <w:t xml:space="preserve">17. </w:t>
      </w:r>
      <w:proofErr w:type="spellStart"/>
      <w:r>
        <w:t>Krishnamurti</w:t>
      </w:r>
      <w:proofErr w:type="spellEnd"/>
      <w:r>
        <w:t xml:space="preserve"> T, Argo N. A Patient-Centered Approach to Informed Consent: Results from a Survey </w:t>
      </w:r>
      <w:proofErr w:type="gramStart"/>
      <w:r>
        <w:t>and  Randomized</w:t>
      </w:r>
      <w:proofErr w:type="gramEnd"/>
      <w:r>
        <w:t xml:space="preserve"> Trial. Med </w:t>
      </w:r>
      <w:proofErr w:type="spellStart"/>
      <w:r>
        <w:t>Decis</w:t>
      </w:r>
      <w:proofErr w:type="spellEnd"/>
      <w:r>
        <w:t xml:space="preserve"> </w:t>
      </w:r>
      <w:proofErr w:type="spellStart"/>
      <w:r>
        <w:t>Mak</w:t>
      </w:r>
      <w:proofErr w:type="spellEnd"/>
      <w:r>
        <w:t xml:space="preserve"> </w:t>
      </w:r>
      <w:proofErr w:type="spellStart"/>
      <w:r>
        <w:t>Int</w:t>
      </w:r>
      <w:proofErr w:type="spellEnd"/>
      <w:r>
        <w:t xml:space="preserve"> J </w:t>
      </w:r>
      <w:proofErr w:type="spellStart"/>
      <w:r>
        <w:t>Soc</w:t>
      </w:r>
      <w:proofErr w:type="spellEnd"/>
      <w:r>
        <w:t xml:space="preserve"> Med </w:t>
      </w:r>
      <w:proofErr w:type="spellStart"/>
      <w:r>
        <w:t>Decis</w:t>
      </w:r>
      <w:proofErr w:type="spellEnd"/>
      <w:r>
        <w:t xml:space="preserve"> </w:t>
      </w:r>
      <w:proofErr w:type="spellStart"/>
      <w:r>
        <w:t>Mak</w:t>
      </w:r>
      <w:proofErr w:type="spellEnd"/>
      <w:r>
        <w:t>. 2016</w:t>
      </w:r>
      <w:proofErr w:type="gramStart"/>
      <w:r>
        <w:t>;36:726</w:t>
      </w:r>
      <w:proofErr w:type="gramEnd"/>
      <w:r>
        <w:t>–40.</w:t>
      </w:r>
    </w:p>
    <w:p w:rsidR="005B3F9C" w:rsidRDefault="005B3F9C" w:rsidP="005B3F9C">
      <w:pPr>
        <w:pStyle w:val="Bibliografia"/>
      </w:pPr>
      <w:r>
        <w:t xml:space="preserve">18. </w:t>
      </w:r>
      <w:proofErr w:type="spellStart"/>
      <w:r>
        <w:t>Lindsley</w:t>
      </w:r>
      <w:proofErr w:type="spellEnd"/>
      <w:r>
        <w:t xml:space="preserve"> KA. Improving quality of the informed consent process: Developing an easy-to-read</w:t>
      </w:r>
      <w:proofErr w:type="gramStart"/>
      <w:r>
        <w:t>,  multimodal</w:t>
      </w:r>
      <w:proofErr w:type="gramEnd"/>
      <w:r>
        <w:t xml:space="preserve">, patient-centered format in a real-world setting. Patient </w:t>
      </w:r>
      <w:proofErr w:type="spellStart"/>
      <w:r>
        <w:t>Educ</w:t>
      </w:r>
      <w:proofErr w:type="spellEnd"/>
      <w:r>
        <w:t xml:space="preserve"> </w:t>
      </w:r>
      <w:proofErr w:type="spellStart"/>
      <w:r>
        <w:t>Couns</w:t>
      </w:r>
      <w:proofErr w:type="spellEnd"/>
      <w:r>
        <w:t>. 2019</w:t>
      </w:r>
      <w:proofErr w:type="gramStart"/>
      <w:r>
        <w:t>;102:944</w:t>
      </w:r>
      <w:proofErr w:type="gramEnd"/>
      <w:r>
        <w:t>–51.</w:t>
      </w:r>
    </w:p>
    <w:p w:rsidR="005B3F9C" w:rsidRDefault="005B3F9C" w:rsidP="005B3F9C">
      <w:pPr>
        <w:pStyle w:val="Bibliografia"/>
      </w:pPr>
      <w:r>
        <w:t xml:space="preserve">19. </w:t>
      </w:r>
      <w:proofErr w:type="spellStart"/>
      <w:r>
        <w:t>Meropol</w:t>
      </w:r>
      <w:proofErr w:type="spellEnd"/>
      <w:r>
        <w:t xml:space="preserve"> NJ, Wong Y-N, Albrecht T, Manne S, Miller SM, </w:t>
      </w:r>
      <w:proofErr w:type="spellStart"/>
      <w:r>
        <w:t>Flamm</w:t>
      </w:r>
      <w:proofErr w:type="spellEnd"/>
      <w:r>
        <w:t xml:space="preserve"> AL, et al. Randomized Trial of a Web-Based Intervention to Address Barriers to Clinical Trials. J </w:t>
      </w:r>
      <w:proofErr w:type="spellStart"/>
      <w:r>
        <w:t>Clin</w:t>
      </w:r>
      <w:proofErr w:type="spellEnd"/>
      <w:r>
        <w:t xml:space="preserve"> </w:t>
      </w:r>
      <w:proofErr w:type="spellStart"/>
      <w:r>
        <w:t>Oncol</w:t>
      </w:r>
      <w:proofErr w:type="spellEnd"/>
      <w:r>
        <w:t xml:space="preserve"> Off J Am </w:t>
      </w:r>
      <w:proofErr w:type="spellStart"/>
      <w:r>
        <w:t>Soc</w:t>
      </w:r>
      <w:proofErr w:type="spellEnd"/>
      <w:r>
        <w:t xml:space="preserve"> </w:t>
      </w:r>
      <w:proofErr w:type="spellStart"/>
      <w:r>
        <w:t>Clin</w:t>
      </w:r>
      <w:proofErr w:type="spellEnd"/>
      <w:r>
        <w:t xml:space="preserve"> </w:t>
      </w:r>
      <w:proofErr w:type="spellStart"/>
      <w:r>
        <w:t>Oncol</w:t>
      </w:r>
      <w:proofErr w:type="spellEnd"/>
      <w:r>
        <w:t>. 2016</w:t>
      </w:r>
      <w:proofErr w:type="gramStart"/>
      <w:r>
        <w:t>;34:469</w:t>
      </w:r>
      <w:proofErr w:type="gramEnd"/>
      <w:r>
        <w:t>–78.</w:t>
      </w:r>
    </w:p>
    <w:p w:rsidR="005B3F9C" w:rsidRDefault="005B3F9C" w:rsidP="005B3F9C">
      <w:pPr>
        <w:pStyle w:val="Bibliografia"/>
      </w:pPr>
      <w:r>
        <w:t xml:space="preserve">20. Palmer BW, </w:t>
      </w:r>
      <w:proofErr w:type="spellStart"/>
      <w:r>
        <w:t>Harmell</w:t>
      </w:r>
      <w:proofErr w:type="spellEnd"/>
      <w:r>
        <w:t xml:space="preserve"> AL, Dunn LB, Kim SY, Pinto LL, </w:t>
      </w:r>
      <w:proofErr w:type="spellStart"/>
      <w:r>
        <w:t>Golshan</w:t>
      </w:r>
      <w:proofErr w:type="spellEnd"/>
      <w:r>
        <w:t xml:space="preserve"> S, et al. Multimedia Aided Consent for Alzheimer’s Disease Research. </w:t>
      </w:r>
      <w:proofErr w:type="spellStart"/>
      <w:r>
        <w:t>Clin</w:t>
      </w:r>
      <w:proofErr w:type="spellEnd"/>
      <w:r>
        <w:t xml:space="preserve"> </w:t>
      </w:r>
      <w:proofErr w:type="spellStart"/>
      <w:r>
        <w:t>Gerontol</w:t>
      </w:r>
      <w:proofErr w:type="spellEnd"/>
      <w:r>
        <w:t>. 2018</w:t>
      </w:r>
      <w:proofErr w:type="gramStart"/>
      <w:r>
        <w:t>;41:20</w:t>
      </w:r>
      <w:proofErr w:type="gramEnd"/>
      <w:r>
        <w:t>–32.</w:t>
      </w:r>
    </w:p>
    <w:p w:rsidR="005B3F9C" w:rsidRDefault="005B3F9C" w:rsidP="005B3F9C">
      <w:pPr>
        <w:pStyle w:val="Bibliografia"/>
      </w:pPr>
      <w:r>
        <w:t xml:space="preserve">21. Rogers A, Flynn RWV, Mackenzie IS, MacDonald TM. Does the provision of a DVD-based audio-visual presentation improve recruitment in </w:t>
      </w:r>
      <w:proofErr w:type="gramStart"/>
      <w:r>
        <w:t>a  clinical</w:t>
      </w:r>
      <w:proofErr w:type="gramEnd"/>
      <w:r>
        <w:t xml:space="preserve"> trial? A </w:t>
      </w:r>
      <w:proofErr w:type="spellStart"/>
      <w:r>
        <w:t>randomised</w:t>
      </w:r>
      <w:proofErr w:type="spellEnd"/>
      <w:r>
        <w:t xml:space="preserve"> trial of DVD trial invitations. BMC Med Res </w:t>
      </w:r>
      <w:proofErr w:type="spellStart"/>
      <w:r>
        <w:t>Methodol</w:t>
      </w:r>
      <w:proofErr w:type="spellEnd"/>
      <w:r>
        <w:t>. 2019</w:t>
      </w:r>
      <w:proofErr w:type="gramStart"/>
      <w:r>
        <w:t>;19:24</w:t>
      </w:r>
      <w:proofErr w:type="gramEnd"/>
      <w:r>
        <w:t>.</w:t>
      </w:r>
    </w:p>
    <w:p w:rsidR="005B3F9C" w:rsidRDefault="005B3F9C" w:rsidP="005B3F9C">
      <w:pPr>
        <w:pStyle w:val="Bibliografia"/>
      </w:pPr>
      <w:r>
        <w:t xml:space="preserve">22. Rothwell E, Wong B, Rose NC, Anderson R, </w:t>
      </w:r>
      <w:proofErr w:type="spellStart"/>
      <w:r>
        <w:t>Fedor</w:t>
      </w:r>
      <w:proofErr w:type="spellEnd"/>
      <w:r>
        <w:t xml:space="preserve"> B, Stark LA, et al. A randomized controlled trial of an electronic informed consent process. J </w:t>
      </w:r>
      <w:proofErr w:type="spellStart"/>
      <w:r>
        <w:t>Empir</w:t>
      </w:r>
      <w:proofErr w:type="spellEnd"/>
      <w:r>
        <w:t xml:space="preserve"> Res Hum Res Ethics JERHRE. 2014</w:t>
      </w:r>
      <w:proofErr w:type="gramStart"/>
      <w:r>
        <w:t>;9:1</w:t>
      </w:r>
      <w:proofErr w:type="gramEnd"/>
      <w:r>
        <w:t>–7.</w:t>
      </w:r>
    </w:p>
    <w:p w:rsidR="005B3F9C" w:rsidRDefault="005B3F9C" w:rsidP="005B3F9C">
      <w:pPr>
        <w:pStyle w:val="Bibliografia"/>
      </w:pPr>
      <w:r>
        <w:t xml:space="preserve">23. </w:t>
      </w:r>
      <w:proofErr w:type="spellStart"/>
      <w:r>
        <w:t>Rowbotham</w:t>
      </w:r>
      <w:proofErr w:type="spellEnd"/>
      <w:r>
        <w:t xml:space="preserve"> MC, </w:t>
      </w:r>
      <w:proofErr w:type="spellStart"/>
      <w:r>
        <w:t>Astin</w:t>
      </w:r>
      <w:proofErr w:type="spellEnd"/>
      <w:r>
        <w:t xml:space="preserve"> J, </w:t>
      </w:r>
      <w:proofErr w:type="gramStart"/>
      <w:r>
        <w:t>Greene</w:t>
      </w:r>
      <w:proofErr w:type="gramEnd"/>
      <w:r>
        <w:t xml:space="preserve"> K, Cummings SR. Interactive informed consent: randomized comparison with paper consents. </w:t>
      </w:r>
      <w:proofErr w:type="spellStart"/>
      <w:r>
        <w:t>PloS</w:t>
      </w:r>
      <w:proofErr w:type="spellEnd"/>
      <w:r>
        <w:t xml:space="preserve"> One. 2013</w:t>
      </w:r>
      <w:proofErr w:type="gramStart"/>
      <w:r>
        <w:t>;8:e58603</w:t>
      </w:r>
      <w:proofErr w:type="gramEnd"/>
      <w:r>
        <w:t>.</w:t>
      </w:r>
    </w:p>
    <w:p w:rsidR="005B3F9C" w:rsidRDefault="005B3F9C" w:rsidP="005B3F9C">
      <w:pPr>
        <w:pStyle w:val="Bibliografia"/>
      </w:pPr>
      <w:r>
        <w:t xml:space="preserve">24. Shelton AK, Freeman BD, Fish AF, Bachman JA, Richardson LI. A computer-based education intervention to enhance surrogates’ informed consent </w:t>
      </w:r>
      <w:proofErr w:type="gramStart"/>
      <w:r>
        <w:t>for  genomics</w:t>
      </w:r>
      <w:proofErr w:type="gramEnd"/>
      <w:r>
        <w:t xml:space="preserve"> research. Am J </w:t>
      </w:r>
      <w:proofErr w:type="spellStart"/>
      <w:r>
        <w:t>Crit</w:t>
      </w:r>
      <w:proofErr w:type="spellEnd"/>
      <w:r>
        <w:t xml:space="preserve"> Care Off </w:t>
      </w:r>
      <w:proofErr w:type="spellStart"/>
      <w:r>
        <w:t>Publ</w:t>
      </w:r>
      <w:proofErr w:type="spellEnd"/>
      <w:r>
        <w:t xml:space="preserve"> Am </w:t>
      </w:r>
      <w:proofErr w:type="spellStart"/>
      <w:r>
        <w:t>Assoc</w:t>
      </w:r>
      <w:proofErr w:type="spellEnd"/>
      <w:r>
        <w:t xml:space="preserve"> </w:t>
      </w:r>
      <w:proofErr w:type="spellStart"/>
      <w:r>
        <w:t>Crit</w:t>
      </w:r>
      <w:proofErr w:type="spellEnd"/>
      <w:r>
        <w:t xml:space="preserve">-Care </w:t>
      </w:r>
      <w:proofErr w:type="gramStart"/>
      <w:r>
        <w:t>Nurses.</w:t>
      </w:r>
      <w:proofErr w:type="gramEnd"/>
      <w:r>
        <w:t xml:space="preserve"> 2015</w:t>
      </w:r>
      <w:proofErr w:type="gramStart"/>
      <w:r>
        <w:t>;24:148</w:t>
      </w:r>
      <w:proofErr w:type="gramEnd"/>
      <w:r>
        <w:t>–55.</w:t>
      </w:r>
    </w:p>
    <w:p w:rsidR="005B3F9C" w:rsidRDefault="005B3F9C" w:rsidP="005B3F9C">
      <w:pPr>
        <w:pStyle w:val="Bibliografia"/>
      </w:pPr>
      <w:r>
        <w:t xml:space="preserve">25. Simon CM, Klein DW, </w:t>
      </w:r>
      <w:proofErr w:type="spellStart"/>
      <w:r>
        <w:t>Schartz</w:t>
      </w:r>
      <w:proofErr w:type="spellEnd"/>
      <w:r>
        <w:t xml:space="preserve"> HA. Interactive multimedia consent for </w:t>
      </w:r>
      <w:proofErr w:type="spellStart"/>
      <w:r>
        <w:t>biobanking</w:t>
      </w:r>
      <w:proofErr w:type="spellEnd"/>
      <w:r>
        <w:t xml:space="preserve">: a randomized trial. Genet Med Off J Am </w:t>
      </w:r>
      <w:proofErr w:type="spellStart"/>
      <w:r>
        <w:t>Coll</w:t>
      </w:r>
      <w:proofErr w:type="spellEnd"/>
      <w:r>
        <w:t xml:space="preserve"> Med Genet. 2016</w:t>
      </w:r>
      <w:proofErr w:type="gramStart"/>
      <w:r>
        <w:t>;18:57</w:t>
      </w:r>
      <w:proofErr w:type="gramEnd"/>
      <w:r>
        <w:t>–64.</w:t>
      </w:r>
    </w:p>
    <w:p w:rsidR="005B3F9C" w:rsidRDefault="005B3F9C" w:rsidP="005B3F9C">
      <w:pPr>
        <w:pStyle w:val="Bibliografia"/>
      </w:pPr>
      <w:r>
        <w:lastRenderedPageBreak/>
        <w:t xml:space="preserve">26. </w:t>
      </w:r>
      <w:proofErr w:type="spellStart"/>
      <w:r>
        <w:t>Sonne</w:t>
      </w:r>
      <w:proofErr w:type="spellEnd"/>
      <w:r>
        <w:t xml:space="preserve"> SC, Andrews JO, </w:t>
      </w:r>
      <w:proofErr w:type="spellStart"/>
      <w:r>
        <w:t>Gentilin</w:t>
      </w:r>
      <w:proofErr w:type="spellEnd"/>
      <w:r>
        <w:t xml:space="preserve"> SM, Oppenheimer S, Obeid J, Brady K, et al. Development and pilot testing of a video-assisted informed consent process. </w:t>
      </w:r>
      <w:proofErr w:type="spellStart"/>
      <w:r>
        <w:t>Contemp</w:t>
      </w:r>
      <w:proofErr w:type="spellEnd"/>
      <w:r>
        <w:t xml:space="preserve"> </w:t>
      </w:r>
      <w:proofErr w:type="spellStart"/>
      <w:r>
        <w:t>Clin</w:t>
      </w:r>
      <w:proofErr w:type="spellEnd"/>
      <w:r>
        <w:t xml:space="preserve"> Trials. 2013</w:t>
      </w:r>
      <w:proofErr w:type="gramStart"/>
      <w:r>
        <w:t>;36:25</w:t>
      </w:r>
      <w:proofErr w:type="gramEnd"/>
      <w:r>
        <w:t>–31.</w:t>
      </w:r>
    </w:p>
    <w:p w:rsidR="005B3F9C" w:rsidRDefault="005B3F9C" w:rsidP="005B3F9C">
      <w:pPr>
        <w:pStyle w:val="Bibliografia"/>
      </w:pPr>
      <w:r>
        <w:t xml:space="preserve">27. Tait AR, </w:t>
      </w:r>
      <w:proofErr w:type="spellStart"/>
      <w:r>
        <w:t>Voepel</w:t>
      </w:r>
      <w:proofErr w:type="spellEnd"/>
      <w:r>
        <w:t>-Lewis T, Levine R. Using digital multimedia to improve parents’ and children’s understanding of  clinical trials. Arch Dis Child. 2015</w:t>
      </w:r>
      <w:proofErr w:type="gramStart"/>
      <w:r>
        <w:t>;100:589</w:t>
      </w:r>
      <w:proofErr w:type="gramEnd"/>
      <w:r>
        <w:t>–93.</w:t>
      </w:r>
    </w:p>
    <w:p w:rsidR="005B3F9C" w:rsidRDefault="005B3F9C" w:rsidP="005B3F9C">
      <w:pPr>
        <w:pStyle w:val="Bibliografia"/>
      </w:pPr>
      <w:r>
        <w:t xml:space="preserve">28. </w:t>
      </w:r>
      <w:proofErr w:type="spellStart"/>
      <w:r>
        <w:t>Warriner</w:t>
      </w:r>
      <w:proofErr w:type="spellEnd"/>
      <w:r>
        <w:t xml:space="preserve"> AH, Foster PJ, </w:t>
      </w:r>
      <w:proofErr w:type="spellStart"/>
      <w:r>
        <w:t>Mudano</w:t>
      </w:r>
      <w:proofErr w:type="spellEnd"/>
      <w:r>
        <w:t xml:space="preserve"> A, Wright NC, Melton ME, </w:t>
      </w:r>
      <w:proofErr w:type="spellStart"/>
      <w:r>
        <w:t>Sattui</w:t>
      </w:r>
      <w:proofErr w:type="spellEnd"/>
      <w:r>
        <w:t xml:space="preserve"> SE, et al. A pragmatic randomized trial comparing tablet computer informed consent </w:t>
      </w:r>
      <w:proofErr w:type="gramStart"/>
      <w:r>
        <w:t>to  traditional</w:t>
      </w:r>
      <w:proofErr w:type="gramEnd"/>
      <w:r>
        <w:t xml:space="preserve"> paper-based methods for an osteoporosis study. </w:t>
      </w:r>
      <w:proofErr w:type="spellStart"/>
      <w:r>
        <w:t>Contemp</w:t>
      </w:r>
      <w:proofErr w:type="spellEnd"/>
      <w:r>
        <w:t xml:space="preserve"> </w:t>
      </w:r>
      <w:proofErr w:type="spellStart"/>
      <w:r>
        <w:t>Clin</w:t>
      </w:r>
      <w:proofErr w:type="spellEnd"/>
      <w:r>
        <w:t xml:space="preserve"> Trials </w:t>
      </w:r>
      <w:proofErr w:type="spellStart"/>
      <w:r>
        <w:t>Commun</w:t>
      </w:r>
      <w:proofErr w:type="spellEnd"/>
      <w:r>
        <w:t>. 2016</w:t>
      </w:r>
      <w:proofErr w:type="gramStart"/>
      <w:r>
        <w:t>;3:32</w:t>
      </w:r>
      <w:proofErr w:type="gramEnd"/>
      <w:r>
        <w:t>–8.</w:t>
      </w:r>
    </w:p>
    <w:p w:rsidR="00FE23F5" w:rsidRDefault="00726091" w:rsidP="00FE23F5">
      <w:pPr>
        <w:spacing w:after="0" w:line="276" w:lineRule="auto"/>
        <w:rPr>
          <w:rFonts w:ascii="Times New Roman" w:eastAsia="Times New Roman" w:hAnsi="Times New Roman" w:cs="Times New Roman"/>
          <w:sz w:val="24"/>
          <w:szCs w:val="24"/>
        </w:rPr>
      </w:pPr>
      <w:r>
        <w:fldChar w:fldCharType="end"/>
      </w:r>
      <w:r w:rsidR="00FE23F5">
        <w:br w:type="page"/>
      </w:r>
    </w:p>
    <w:p w:rsidR="00FE23F5" w:rsidRDefault="00FE23F5"/>
    <w:sectPr w:rsidR="00FE23F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7C9"/>
    <w:rsid w:val="00014F2D"/>
    <w:rsid w:val="00055FDF"/>
    <w:rsid w:val="001B3AC3"/>
    <w:rsid w:val="0033214F"/>
    <w:rsid w:val="005A77C9"/>
    <w:rsid w:val="005B3F9C"/>
    <w:rsid w:val="005F3E78"/>
    <w:rsid w:val="0067694B"/>
    <w:rsid w:val="00726091"/>
    <w:rsid w:val="00C57D3C"/>
    <w:rsid w:val="00FE23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A6DE2A-A296-47C2-A5FF-266F1467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23F5"/>
    <w:rPr>
      <w:rFonts w:ascii="Calibri" w:eastAsia="Calibri" w:hAnsi="Calibri" w:cs="Calibri"/>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Bibliografia">
    <w:name w:val="Bibliography"/>
    <w:basedOn w:val="Normale"/>
    <w:next w:val="Normale"/>
    <w:uiPriority w:val="37"/>
    <w:unhideWhenUsed/>
    <w:rsid w:val="005F3E78"/>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9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13792</Words>
  <Characters>78617</Characters>
  <Application>Microsoft Office Word</Application>
  <DocSecurity>0</DocSecurity>
  <Lines>655</Lines>
  <Paragraphs>184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Gesualdo Francesco</dc:creator>
  <cp:keywords/>
  <dc:description/>
  <cp:lastModifiedBy>Gesualdo Francesco</cp:lastModifiedBy>
  <cp:revision>4</cp:revision>
  <dcterms:created xsi:type="dcterms:W3CDTF">2020-12-23T11:38:00Z</dcterms:created>
  <dcterms:modified xsi:type="dcterms:W3CDTF">2020-12-23T12:01:00Z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id="i6VqoEdk"/&gt;&lt;style id="http://www.zotero.org/styles/bmc-medical-ethics"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