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9A7D3" w14:textId="155B4296" w:rsidR="00981EA6" w:rsidRPr="0028037E" w:rsidRDefault="009B4043" w:rsidP="008574C2">
      <w:pPr>
        <w:spacing w:line="360" w:lineRule="auto"/>
        <w:jc w:val="both"/>
        <w:rPr>
          <w:b/>
          <w:sz w:val="22"/>
          <w:szCs w:val="22"/>
        </w:rPr>
      </w:pPr>
      <w:r w:rsidRPr="0028037E">
        <w:rPr>
          <w:b/>
          <w:sz w:val="22"/>
          <w:szCs w:val="22"/>
        </w:rPr>
        <w:t>Supplementary data</w:t>
      </w:r>
    </w:p>
    <w:p w14:paraId="6916365A" w14:textId="14300DF0" w:rsidR="009B4043" w:rsidRPr="0028037E" w:rsidRDefault="009B4043" w:rsidP="008574C2">
      <w:pPr>
        <w:spacing w:line="360" w:lineRule="auto"/>
        <w:jc w:val="both"/>
        <w:rPr>
          <w:sz w:val="22"/>
          <w:szCs w:val="22"/>
        </w:rPr>
      </w:pPr>
    </w:p>
    <w:p w14:paraId="1D824A47" w14:textId="77777777" w:rsidR="00C74548" w:rsidRPr="00123973" w:rsidRDefault="00C74548" w:rsidP="008574C2">
      <w:pPr>
        <w:spacing w:line="360" w:lineRule="auto"/>
        <w:jc w:val="both"/>
        <w:rPr>
          <w:rFonts w:cstheme="minorHAnsi"/>
          <w:b/>
          <w:sz w:val="22"/>
          <w:szCs w:val="22"/>
        </w:rPr>
      </w:pPr>
      <w:r w:rsidRPr="00123973">
        <w:rPr>
          <w:rFonts w:cstheme="minorHAnsi"/>
          <w:b/>
          <w:sz w:val="22"/>
          <w:szCs w:val="22"/>
        </w:rPr>
        <w:t xml:space="preserve">When is it </w:t>
      </w:r>
      <w:r>
        <w:rPr>
          <w:rFonts w:cstheme="minorHAnsi"/>
          <w:b/>
          <w:sz w:val="22"/>
          <w:szCs w:val="22"/>
        </w:rPr>
        <w:t>considered reasonable</w:t>
      </w:r>
      <w:r w:rsidRPr="00123973">
        <w:rPr>
          <w:rFonts w:cstheme="minorHAnsi"/>
          <w:b/>
          <w:sz w:val="22"/>
          <w:szCs w:val="22"/>
        </w:rPr>
        <w:t xml:space="preserve"> </w:t>
      </w:r>
      <w:r>
        <w:rPr>
          <w:rFonts w:cstheme="minorHAnsi"/>
          <w:b/>
          <w:sz w:val="22"/>
          <w:szCs w:val="22"/>
        </w:rPr>
        <w:t>to start</w:t>
      </w:r>
      <w:r w:rsidRPr="00123973">
        <w:rPr>
          <w:rFonts w:cstheme="minorHAnsi"/>
          <w:b/>
          <w:sz w:val="22"/>
          <w:szCs w:val="22"/>
        </w:rPr>
        <w:t xml:space="preserve"> a risky and uncomfortable treatment in critically ill patients? </w:t>
      </w:r>
      <w:r>
        <w:rPr>
          <w:rFonts w:cstheme="minorHAnsi"/>
          <w:b/>
          <w:sz w:val="22"/>
          <w:szCs w:val="22"/>
        </w:rPr>
        <w:t>A random sample online questionnaire study</w:t>
      </w:r>
    </w:p>
    <w:p w14:paraId="10F31494" w14:textId="77777777" w:rsidR="009B4043" w:rsidRPr="0028037E" w:rsidRDefault="009B4043" w:rsidP="008574C2">
      <w:pPr>
        <w:spacing w:line="360" w:lineRule="auto"/>
        <w:jc w:val="both"/>
        <w:rPr>
          <w:rFonts w:cstheme="minorHAnsi"/>
          <w:sz w:val="22"/>
          <w:szCs w:val="22"/>
        </w:rPr>
      </w:pPr>
    </w:p>
    <w:p w14:paraId="3109C0B8" w14:textId="77777777" w:rsidR="0028037E" w:rsidRPr="0028037E" w:rsidRDefault="0028037E" w:rsidP="008574C2">
      <w:pPr>
        <w:spacing w:line="360" w:lineRule="auto"/>
        <w:jc w:val="both"/>
        <w:rPr>
          <w:rFonts w:cstheme="minorHAnsi"/>
          <w:sz w:val="22"/>
          <w:szCs w:val="22"/>
        </w:rPr>
      </w:pPr>
    </w:p>
    <w:p w14:paraId="5E33159A" w14:textId="45E77323" w:rsidR="0028037E" w:rsidRPr="0028037E" w:rsidRDefault="0028037E" w:rsidP="008574C2">
      <w:pPr>
        <w:spacing w:line="360" w:lineRule="auto"/>
        <w:jc w:val="both"/>
        <w:rPr>
          <w:rFonts w:cstheme="minorHAnsi"/>
          <w:sz w:val="22"/>
          <w:szCs w:val="22"/>
          <w:vertAlign w:val="superscript"/>
        </w:rPr>
      </w:pPr>
      <w:r w:rsidRPr="0028037E">
        <w:rPr>
          <w:rFonts w:cstheme="minorHAnsi"/>
          <w:sz w:val="22"/>
          <w:szCs w:val="22"/>
        </w:rPr>
        <w:t>M. Zink</w:t>
      </w:r>
      <w:r w:rsidRPr="0028037E">
        <w:rPr>
          <w:rFonts w:cstheme="minorHAnsi"/>
          <w:sz w:val="22"/>
          <w:szCs w:val="22"/>
          <w:vertAlign w:val="superscript"/>
        </w:rPr>
        <w:t>1*</w:t>
      </w:r>
      <w:r w:rsidRPr="0028037E">
        <w:rPr>
          <w:rFonts w:cstheme="minorHAnsi"/>
          <w:sz w:val="22"/>
          <w:szCs w:val="22"/>
        </w:rPr>
        <w:t>, A. Horvath</w:t>
      </w:r>
      <w:r w:rsidRPr="0028037E">
        <w:rPr>
          <w:rFonts w:cstheme="minorHAnsi"/>
          <w:sz w:val="22"/>
          <w:szCs w:val="22"/>
          <w:vertAlign w:val="superscript"/>
        </w:rPr>
        <w:t>2</w:t>
      </w:r>
      <w:r w:rsidR="003D3FDE">
        <w:rPr>
          <w:rFonts w:cstheme="minorHAnsi"/>
          <w:sz w:val="22"/>
          <w:szCs w:val="22"/>
          <w:vertAlign w:val="superscript"/>
        </w:rPr>
        <w:t>,3</w:t>
      </w:r>
      <w:r w:rsidRPr="0028037E">
        <w:rPr>
          <w:rFonts w:cstheme="minorHAnsi"/>
          <w:sz w:val="22"/>
          <w:szCs w:val="22"/>
          <w:vertAlign w:val="superscript"/>
        </w:rPr>
        <w:t>*</w:t>
      </w:r>
      <w:r w:rsidRPr="0028037E">
        <w:rPr>
          <w:rFonts w:cstheme="minorHAnsi"/>
          <w:sz w:val="22"/>
          <w:szCs w:val="22"/>
        </w:rPr>
        <w:t>, V. Stadlbauer</w:t>
      </w:r>
      <w:r w:rsidRPr="0028037E">
        <w:rPr>
          <w:rFonts w:cstheme="minorHAnsi"/>
          <w:sz w:val="22"/>
          <w:szCs w:val="22"/>
          <w:vertAlign w:val="superscript"/>
        </w:rPr>
        <w:t>2</w:t>
      </w:r>
      <w:r w:rsidR="003D3FDE">
        <w:rPr>
          <w:rFonts w:cstheme="minorHAnsi"/>
          <w:sz w:val="22"/>
          <w:szCs w:val="22"/>
          <w:vertAlign w:val="superscript"/>
        </w:rPr>
        <w:t>,3</w:t>
      </w:r>
    </w:p>
    <w:p w14:paraId="68D0AF14" w14:textId="77777777" w:rsidR="0028037E" w:rsidRPr="0028037E" w:rsidRDefault="0028037E" w:rsidP="008574C2">
      <w:pPr>
        <w:spacing w:line="360" w:lineRule="auto"/>
        <w:jc w:val="both"/>
        <w:rPr>
          <w:rFonts w:cstheme="minorHAnsi"/>
          <w:sz w:val="22"/>
          <w:szCs w:val="22"/>
        </w:rPr>
      </w:pPr>
    </w:p>
    <w:p w14:paraId="28D96EF4" w14:textId="77777777" w:rsidR="0028037E" w:rsidRPr="0028037E" w:rsidRDefault="0028037E" w:rsidP="00CB5465">
      <w:pPr>
        <w:pStyle w:val="Listenabsatz"/>
        <w:numPr>
          <w:ilvl w:val="0"/>
          <w:numId w:val="1"/>
        </w:numPr>
        <w:spacing w:line="360" w:lineRule="auto"/>
        <w:jc w:val="both"/>
        <w:rPr>
          <w:rFonts w:cstheme="minorHAnsi"/>
          <w:sz w:val="22"/>
          <w:szCs w:val="22"/>
        </w:rPr>
      </w:pPr>
      <w:r w:rsidRPr="0028037E">
        <w:rPr>
          <w:rFonts w:cstheme="minorHAnsi"/>
          <w:sz w:val="22"/>
          <w:szCs w:val="22"/>
        </w:rPr>
        <w:t xml:space="preserve">Department of </w:t>
      </w:r>
      <w:proofErr w:type="spellStart"/>
      <w:r w:rsidRPr="0028037E">
        <w:rPr>
          <w:rFonts w:cstheme="minorHAnsi"/>
          <w:sz w:val="22"/>
          <w:szCs w:val="22"/>
        </w:rPr>
        <w:t>Anaesthesiology</w:t>
      </w:r>
      <w:proofErr w:type="spellEnd"/>
      <w:r w:rsidRPr="0028037E">
        <w:rPr>
          <w:rFonts w:cstheme="minorHAnsi"/>
          <w:sz w:val="22"/>
          <w:szCs w:val="22"/>
        </w:rPr>
        <w:t xml:space="preserve"> and Intensive Care Medicine, Hospital of the Brothers of St. John of God, </w:t>
      </w:r>
      <w:proofErr w:type="spellStart"/>
      <w:proofErr w:type="gramStart"/>
      <w:r w:rsidRPr="0028037E">
        <w:rPr>
          <w:rFonts w:cstheme="minorHAnsi"/>
          <w:sz w:val="22"/>
          <w:szCs w:val="22"/>
        </w:rPr>
        <w:t>St.Veit</w:t>
      </w:r>
      <w:proofErr w:type="spellEnd"/>
      <w:proofErr w:type="gramEnd"/>
      <w:r w:rsidRPr="0028037E">
        <w:rPr>
          <w:rFonts w:cstheme="minorHAnsi"/>
          <w:sz w:val="22"/>
          <w:szCs w:val="22"/>
        </w:rPr>
        <w:t xml:space="preserve"> an der </w:t>
      </w:r>
      <w:proofErr w:type="spellStart"/>
      <w:r w:rsidRPr="0028037E">
        <w:rPr>
          <w:rFonts w:cstheme="minorHAnsi"/>
          <w:sz w:val="22"/>
          <w:szCs w:val="22"/>
        </w:rPr>
        <w:t>Glan</w:t>
      </w:r>
      <w:proofErr w:type="spellEnd"/>
      <w:r w:rsidRPr="0028037E">
        <w:rPr>
          <w:rFonts w:cstheme="minorHAnsi"/>
          <w:sz w:val="22"/>
          <w:szCs w:val="22"/>
        </w:rPr>
        <w:t xml:space="preserve">, Austria and Hospital of the </w:t>
      </w:r>
      <w:proofErr w:type="spellStart"/>
      <w:r w:rsidRPr="0028037E">
        <w:rPr>
          <w:rFonts w:cstheme="minorHAnsi"/>
          <w:sz w:val="22"/>
          <w:szCs w:val="22"/>
        </w:rPr>
        <w:t>Elisabethinen</w:t>
      </w:r>
      <w:proofErr w:type="spellEnd"/>
      <w:r w:rsidRPr="0028037E">
        <w:rPr>
          <w:rFonts w:cstheme="minorHAnsi"/>
          <w:sz w:val="22"/>
          <w:szCs w:val="22"/>
        </w:rPr>
        <w:t xml:space="preserve"> Klagenfurt, Klagenfurt, Austria</w:t>
      </w:r>
    </w:p>
    <w:p w14:paraId="38825491" w14:textId="77777777" w:rsidR="0028037E" w:rsidRPr="0028037E" w:rsidRDefault="0028037E" w:rsidP="008574C2">
      <w:pPr>
        <w:spacing w:line="360" w:lineRule="auto"/>
        <w:jc w:val="both"/>
        <w:rPr>
          <w:rFonts w:cstheme="minorHAnsi"/>
          <w:sz w:val="22"/>
          <w:szCs w:val="22"/>
        </w:rPr>
      </w:pPr>
    </w:p>
    <w:p w14:paraId="7AF314EA" w14:textId="77777777" w:rsidR="0028037E" w:rsidRPr="0028037E" w:rsidRDefault="0028037E" w:rsidP="00CB5465">
      <w:pPr>
        <w:pStyle w:val="Listenabsatz"/>
        <w:numPr>
          <w:ilvl w:val="0"/>
          <w:numId w:val="1"/>
        </w:numPr>
        <w:spacing w:line="360" w:lineRule="auto"/>
        <w:jc w:val="both"/>
        <w:rPr>
          <w:rFonts w:cstheme="minorHAnsi"/>
          <w:sz w:val="22"/>
          <w:szCs w:val="22"/>
        </w:rPr>
      </w:pPr>
      <w:r w:rsidRPr="0028037E">
        <w:rPr>
          <w:rFonts w:cstheme="minorHAnsi"/>
          <w:sz w:val="22"/>
          <w:szCs w:val="22"/>
        </w:rPr>
        <w:t xml:space="preserve">Department of Internal Medicine, Research Unit „Transplantation </w:t>
      </w:r>
      <w:proofErr w:type="gramStart"/>
      <w:r w:rsidRPr="0028037E">
        <w:rPr>
          <w:rFonts w:cstheme="minorHAnsi"/>
          <w:sz w:val="22"/>
          <w:szCs w:val="22"/>
        </w:rPr>
        <w:t>Research“</w:t>
      </w:r>
      <w:proofErr w:type="gramEnd"/>
      <w:r w:rsidRPr="0028037E">
        <w:rPr>
          <w:rFonts w:cstheme="minorHAnsi"/>
          <w:sz w:val="22"/>
          <w:szCs w:val="22"/>
        </w:rPr>
        <w:t>, Medical University of Graz</w:t>
      </w:r>
    </w:p>
    <w:p w14:paraId="5A7657D5" w14:textId="77777777" w:rsidR="0028037E" w:rsidRPr="0028037E" w:rsidRDefault="0028037E" w:rsidP="008574C2">
      <w:pPr>
        <w:pStyle w:val="Listenabsatz"/>
        <w:numPr>
          <w:ilvl w:val="0"/>
          <w:numId w:val="1"/>
        </w:numPr>
        <w:spacing w:line="360" w:lineRule="auto"/>
        <w:jc w:val="both"/>
        <w:rPr>
          <w:sz w:val="22"/>
          <w:szCs w:val="22"/>
        </w:rPr>
      </w:pPr>
      <w:r w:rsidRPr="0028037E">
        <w:rPr>
          <w:sz w:val="22"/>
          <w:szCs w:val="22"/>
        </w:rPr>
        <w:t>Center for Biomarker Research in Medicine (</w:t>
      </w:r>
      <w:proofErr w:type="spellStart"/>
      <w:r w:rsidRPr="0028037E">
        <w:rPr>
          <w:sz w:val="22"/>
          <w:szCs w:val="22"/>
        </w:rPr>
        <w:t>CBmed</w:t>
      </w:r>
      <w:proofErr w:type="spellEnd"/>
      <w:r w:rsidRPr="0028037E">
        <w:rPr>
          <w:sz w:val="22"/>
          <w:szCs w:val="22"/>
        </w:rPr>
        <w:t>), Graz, Austria</w:t>
      </w:r>
      <w:r w:rsidRPr="0028037E" w:rsidDel="009B4000">
        <w:rPr>
          <w:sz w:val="22"/>
          <w:szCs w:val="22"/>
        </w:rPr>
        <w:t xml:space="preserve"> </w:t>
      </w:r>
    </w:p>
    <w:p w14:paraId="091465EB" w14:textId="77777777" w:rsidR="0028037E" w:rsidRPr="0028037E" w:rsidRDefault="0028037E" w:rsidP="008574C2">
      <w:pPr>
        <w:spacing w:line="360" w:lineRule="auto"/>
        <w:ind w:left="360"/>
        <w:jc w:val="both"/>
        <w:rPr>
          <w:sz w:val="22"/>
          <w:szCs w:val="22"/>
        </w:rPr>
      </w:pPr>
    </w:p>
    <w:p w14:paraId="6E968C2F" w14:textId="63B587AE" w:rsidR="0028037E" w:rsidRDefault="0028037E" w:rsidP="008574C2">
      <w:pPr>
        <w:spacing w:line="360" w:lineRule="auto"/>
        <w:ind w:left="360"/>
        <w:jc w:val="both"/>
        <w:rPr>
          <w:sz w:val="22"/>
          <w:szCs w:val="22"/>
        </w:rPr>
      </w:pPr>
      <w:r w:rsidRPr="0028037E">
        <w:rPr>
          <w:sz w:val="22"/>
          <w:szCs w:val="22"/>
        </w:rPr>
        <w:t>* Contributed equally to the paper</w:t>
      </w:r>
    </w:p>
    <w:p w14:paraId="2C2DBBCF" w14:textId="718AC8DE" w:rsidR="006162E9" w:rsidRDefault="006162E9" w:rsidP="006162E9">
      <w:pPr>
        <w:spacing w:line="360" w:lineRule="auto"/>
        <w:jc w:val="both"/>
        <w:rPr>
          <w:sz w:val="22"/>
          <w:szCs w:val="22"/>
        </w:rPr>
      </w:pPr>
    </w:p>
    <w:p w14:paraId="7448D03A" w14:textId="007C922E" w:rsidR="006162E9" w:rsidRDefault="006162E9" w:rsidP="006162E9">
      <w:pPr>
        <w:spacing w:line="360" w:lineRule="auto"/>
        <w:jc w:val="both"/>
        <w:rPr>
          <w:sz w:val="22"/>
          <w:szCs w:val="22"/>
        </w:rPr>
      </w:pPr>
      <w:r>
        <w:rPr>
          <w:sz w:val="22"/>
          <w:szCs w:val="22"/>
        </w:rPr>
        <w:t>Supplementary methods</w:t>
      </w:r>
    </w:p>
    <w:p w14:paraId="4600A57C" w14:textId="200D634F" w:rsidR="006162E9" w:rsidRDefault="006162E9" w:rsidP="006162E9">
      <w:pPr>
        <w:spacing w:line="360" w:lineRule="auto"/>
        <w:jc w:val="both"/>
        <w:rPr>
          <w:sz w:val="22"/>
          <w:szCs w:val="22"/>
        </w:rPr>
      </w:pPr>
      <w:r>
        <w:rPr>
          <w:sz w:val="22"/>
          <w:szCs w:val="22"/>
        </w:rPr>
        <w:t>Email invitations to participate in the survey were sent to the following institutions, clubs and communities.</w:t>
      </w:r>
    </w:p>
    <w:p w14:paraId="18380B24" w14:textId="29A5E169" w:rsidR="00DD5278" w:rsidRDefault="006162E9" w:rsidP="006162E9">
      <w:pPr>
        <w:spacing w:line="360" w:lineRule="auto"/>
        <w:jc w:val="both"/>
        <w:rPr>
          <w:sz w:val="22"/>
          <w:szCs w:val="22"/>
        </w:rPr>
      </w:pPr>
      <w:r w:rsidRPr="006162E9">
        <w:rPr>
          <w:sz w:val="22"/>
          <w:szCs w:val="22"/>
        </w:rPr>
        <w:t>Club 41 Austria</w:t>
      </w:r>
      <w:r>
        <w:rPr>
          <w:sz w:val="22"/>
          <w:szCs w:val="22"/>
        </w:rPr>
        <w:t xml:space="preserve">, </w:t>
      </w:r>
      <w:r w:rsidRPr="0028037E">
        <w:rPr>
          <w:rFonts w:cstheme="minorHAnsi"/>
          <w:sz w:val="22"/>
          <w:szCs w:val="22"/>
        </w:rPr>
        <w:t>Hospital</w:t>
      </w:r>
      <w:r>
        <w:rPr>
          <w:rFonts w:cstheme="minorHAnsi"/>
          <w:sz w:val="22"/>
          <w:szCs w:val="22"/>
        </w:rPr>
        <w:t>s</w:t>
      </w:r>
      <w:r w:rsidRPr="0028037E">
        <w:rPr>
          <w:rFonts w:cstheme="minorHAnsi"/>
          <w:sz w:val="22"/>
          <w:szCs w:val="22"/>
        </w:rPr>
        <w:t xml:space="preserve"> of the Brothers of St. John of God</w:t>
      </w:r>
      <w:r w:rsidRPr="006162E9">
        <w:rPr>
          <w:sz w:val="22"/>
          <w:szCs w:val="22"/>
        </w:rPr>
        <w:t xml:space="preserve"> Aust</w:t>
      </w:r>
      <w:r>
        <w:rPr>
          <w:sz w:val="22"/>
          <w:szCs w:val="22"/>
        </w:rPr>
        <w:t xml:space="preserve">ria, </w:t>
      </w:r>
      <w:proofErr w:type="spellStart"/>
      <w:r w:rsidRPr="006162E9">
        <w:rPr>
          <w:sz w:val="22"/>
          <w:szCs w:val="22"/>
        </w:rPr>
        <w:t>Transplantforum</w:t>
      </w:r>
      <w:proofErr w:type="spellEnd"/>
      <w:r w:rsidRPr="006162E9">
        <w:rPr>
          <w:sz w:val="22"/>
          <w:szCs w:val="22"/>
        </w:rPr>
        <w:t xml:space="preserve"> </w:t>
      </w:r>
      <w:r>
        <w:rPr>
          <w:sz w:val="22"/>
          <w:szCs w:val="22"/>
        </w:rPr>
        <w:t xml:space="preserve">Upper Austria. </w:t>
      </w:r>
      <w:r w:rsidRPr="006162E9">
        <w:rPr>
          <w:sz w:val="22"/>
          <w:szCs w:val="22"/>
        </w:rPr>
        <w:t>ÖGARI (Austrian Society of</w:t>
      </w:r>
      <w:r>
        <w:rPr>
          <w:sz w:val="22"/>
          <w:szCs w:val="22"/>
        </w:rPr>
        <w:t xml:space="preserve"> Anesthesiology, </w:t>
      </w:r>
      <w:proofErr w:type="spellStart"/>
      <w:r>
        <w:rPr>
          <w:sz w:val="22"/>
          <w:szCs w:val="22"/>
        </w:rPr>
        <w:t>Rescusitation</w:t>
      </w:r>
      <w:proofErr w:type="spellEnd"/>
      <w:r>
        <w:rPr>
          <w:sz w:val="22"/>
          <w:szCs w:val="22"/>
        </w:rPr>
        <w:t xml:space="preserve"> and Intensive Care, </w:t>
      </w:r>
      <w:r w:rsidRPr="006162E9">
        <w:rPr>
          <w:sz w:val="22"/>
          <w:szCs w:val="22"/>
        </w:rPr>
        <w:t>University Mainz, Germany</w:t>
      </w:r>
      <w:r>
        <w:rPr>
          <w:sz w:val="22"/>
          <w:szCs w:val="22"/>
        </w:rPr>
        <w:t xml:space="preserve">, </w:t>
      </w:r>
      <w:proofErr w:type="spellStart"/>
      <w:r w:rsidRPr="006162E9">
        <w:rPr>
          <w:sz w:val="22"/>
          <w:szCs w:val="22"/>
        </w:rPr>
        <w:t>Zuoz</w:t>
      </w:r>
      <w:proofErr w:type="spellEnd"/>
      <w:r w:rsidRPr="006162E9">
        <w:rPr>
          <w:sz w:val="22"/>
          <w:szCs w:val="22"/>
        </w:rPr>
        <w:t xml:space="preserve"> Club, S</w:t>
      </w:r>
      <w:r>
        <w:rPr>
          <w:sz w:val="22"/>
          <w:szCs w:val="22"/>
        </w:rPr>
        <w:t xml:space="preserve">witzerland, </w:t>
      </w:r>
      <w:proofErr w:type="spellStart"/>
      <w:r w:rsidRPr="006162E9">
        <w:rPr>
          <w:sz w:val="22"/>
          <w:szCs w:val="22"/>
        </w:rPr>
        <w:t>Alevitic</w:t>
      </w:r>
      <w:proofErr w:type="spellEnd"/>
      <w:r w:rsidRPr="006162E9">
        <w:rPr>
          <w:sz w:val="22"/>
          <w:szCs w:val="22"/>
        </w:rPr>
        <w:t xml:space="preserve"> Community Austria</w:t>
      </w:r>
      <w:r>
        <w:rPr>
          <w:sz w:val="22"/>
          <w:szCs w:val="22"/>
        </w:rPr>
        <w:t xml:space="preserve">, </w:t>
      </w:r>
      <w:r w:rsidRPr="006162E9">
        <w:rPr>
          <w:sz w:val="22"/>
          <w:szCs w:val="22"/>
        </w:rPr>
        <w:t>Old Cat</w:t>
      </w:r>
      <w:r>
        <w:rPr>
          <w:sz w:val="22"/>
          <w:szCs w:val="22"/>
        </w:rPr>
        <w:t xml:space="preserve">holic Church Austria, </w:t>
      </w:r>
      <w:r w:rsidRPr="006162E9">
        <w:rPr>
          <w:sz w:val="22"/>
          <w:szCs w:val="22"/>
        </w:rPr>
        <w:t>Armeni</w:t>
      </w:r>
      <w:r>
        <w:rPr>
          <w:sz w:val="22"/>
          <w:szCs w:val="22"/>
        </w:rPr>
        <w:t>an</w:t>
      </w:r>
      <w:r w:rsidRPr="006162E9">
        <w:rPr>
          <w:sz w:val="22"/>
          <w:szCs w:val="22"/>
        </w:rPr>
        <w:t xml:space="preserve">-apostolic </w:t>
      </w:r>
      <w:r>
        <w:rPr>
          <w:sz w:val="22"/>
          <w:szCs w:val="22"/>
        </w:rPr>
        <w:t xml:space="preserve">community Austria, </w:t>
      </w:r>
      <w:r w:rsidRPr="006162E9">
        <w:rPr>
          <w:sz w:val="22"/>
          <w:szCs w:val="22"/>
        </w:rPr>
        <w:t>Baha’i Community Austria</w:t>
      </w:r>
      <w:r>
        <w:rPr>
          <w:sz w:val="22"/>
          <w:szCs w:val="22"/>
        </w:rPr>
        <w:t xml:space="preserve">, </w:t>
      </w:r>
      <w:r w:rsidRPr="006162E9">
        <w:rPr>
          <w:sz w:val="22"/>
          <w:szCs w:val="22"/>
        </w:rPr>
        <w:t>Christian Community of Austria</w:t>
      </w:r>
      <w:r>
        <w:rPr>
          <w:sz w:val="22"/>
          <w:szCs w:val="22"/>
        </w:rPr>
        <w:t xml:space="preserve">, </w:t>
      </w:r>
      <w:r w:rsidRPr="006162E9">
        <w:rPr>
          <w:sz w:val="22"/>
          <w:szCs w:val="22"/>
        </w:rPr>
        <w:t>Unification Church in Austria</w:t>
      </w:r>
      <w:r>
        <w:rPr>
          <w:sz w:val="22"/>
          <w:szCs w:val="22"/>
        </w:rPr>
        <w:t xml:space="preserve">, </w:t>
      </w:r>
      <w:r w:rsidRPr="006162E9">
        <w:rPr>
          <w:sz w:val="22"/>
          <w:szCs w:val="22"/>
        </w:rPr>
        <w:t>Evangelical Church in Austria</w:t>
      </w:r>
      <w:r>
        <w:rPr>
          <w:sz w:val="22"/>
          <w:szCs w:val="22"/>
        </w:rPr>
        <w:t xml:space="preserve">, </w:t>
      </w:r>
      <w:r w:rsidRPr="006162E9">
        <w:rPr>
          <w:sz w:val="22"/>
          <w:szCs w:val="22"/>
        </w:rPr>
        <w:t>Methodist Church in Austria</w:t>
      </w:r>
      <w:r>
        <w:rPr>
          <w:sz w:val="22"/>
          <w:szCs w:val="22"/>
        </w:rPr>
        <w:t xml:space="preserve">, </w:t>
      </w:r>
      <w:r w:rsidRPr="006162E9">
        <w:rPr>
          <w:sz w:val="22"/>
          <w:szCs w:val="22"/>
        </w:rPr>
        <w:t>Free churches in Austria</w:t>
      </w:r>
      <w:r>
        <w:rPr>
          <w:sz w:val="22"/>
          <w:szCs w:val="22"/>
        </w:rPr>
        <w:t xml:space="preserve">, </w:t>
      </w:r>
      <w:proofErr w:type="spellStart"/>
      <w:r w:rsidRPr="006162E9">
        <w:rPr>
          <w:sz w:val="22"/>
          <w:szCs w:val="22"/>
        </w:rPr>
        <w:t>Israelitische</w:t>
      </w:r>
      <w:proofErr w:type="spellEnd"/>
      <w:r w:rsidRPr="006162E9">
        <w:rPr>
          <w:sz w:val="22"/>
          <w:szCs w:val="22"/>
        </w:rPr>
        <w:t xml:space="preserve"> </w:t>
      </w:r>
      <w:proofErr w:type="spellStart"/>
      <w:r w:rsidRPr="006162E9">
        <w:rPr>
          <w:sz w:val="22"/>
          <w:szCs w:val="22"/>
        </w:rPr>
        <w:t>Kultusgemeinde</w:t>
      </w:r>
      <w:proofErr w:type="spellEnd"/>
      <w:r w:rsidRPr="006162E9">
        <w:rPr>
          <w:sz w:val="22"/>
          <w:szCs w:val="22"/>
        </w:rPr>
        <w:t xml:space="preserve"> Vienna</w:t>
      </w:r>
      <w:r>
        <w:rPr>
          <w:sz w:val="22"/>
          <w:szCs w:val="22"/>
        </w:rPr>
        <w:t xml:space="preserve">, </w:t>
      </w:r>
      <w:r w:rsidRPr="006162E9">
        <w:rPr>
          <w:sz w:val="22"/>
          <w:szCs w:val="22"/>
        </w:rPr>
        <w:t>Islamic Faith Community Austria</w:t>
      </w:r>
      <w:r>
        <w:rPr>
          <w:sz w:val="22"/>
          <w:szCs w:val="22"/>
        </w:rPr>
        <w:t xml:space="preserve">, </w:t>
      </w:r>
      <w:r w:rsidRPr="006162E9">
        <w:rPr>
          <w:sz w:val="22"/>
          <w:szCs w:val="22"/>
        </w:rPr>
        <w:t>Islamic-Shiite religious community in Austria</w:t>
      </w:r>
      <w:r>
        <w:rPr>
          <w:sz w:val="22"/>
          <w:szCs w:val="22"/>
        </w:rPr>
        <w:t xml:space="preserve">, </w:t>
      </w:r>
      <w:r w:rsidRPr="006162E9">
        <w:rPr>
          <w:sz w:val="22"/>
          <w:szCs w:val="22"/>
        </w:rPr>
        <w:t>Church of Jesus Christ Austria</w:t>
      </w:r>
      <w:r>
        <w:rPr>
          <w:sz w:val="22"/>
          <w:szCs w:val="22"/>
        </w:rPr>
        <w:t xml:space="preserve">, </w:t>
      </w:r>
      <w:r w:rsidRPr="006162E9">
        <w:rPr>
          <w:sz w:val="22"/>
          <w:szCs w:val="22"/>
        </w:rPr>
        <w:t>New Apostolic Church Austria</w:t>
      </w:r>
      <w:r>
        <w:rPr>
          <w:sz w:val="22"/>
          <w:szCs w:val="22"/>
        </w:rPr>
        <w:t xml:space="preserve">, </w:t>
      </w:r>
      <w:r w:rsidRPr="006162E9">
        <w:rPr>
          <w:sz w:val="22"/>
          <w:szCs w:val="22"/>
        </w:rPr>
        <w:t>Orthodox Church Austria</w:t>
      </w:r>
      <w:r>
        <w:rPr>
          <w:sz w:val="22"/>
          <w:szCs w:val="22"/>
        </w:rPr>
        <w:t xml:space="preserve">, </w:t>
      </w:r>
      <w:r w:rsidRPr="006162E9">
        <w:rPr>
          <w:sz w:val="22"/>
          <w:szCs w:val="22"/>
        </w:rPr>
        <w:t>Austrian Bishops' Conference</w:t>
      </w:r>
      <w:r>
        <w:rPr>
          <w:sz w:val="22"/>
          <w:szCs w:val="22"/>
        </w:rPr>
        <w:t xml:space="preserve">, </w:t>
      </w:r>
      <w:r w:rsidRPr="006162E9">
        <w:rPr>
          <w:sz w:val="22"/>
          <w:szCs w:val="22"/>
        </w:rPr>
        <w:t>Austrian Buddhist religious community</w:t>
      </w:r>
      <w:r>
        <w:rPr>
          <w:sz w:val="22"/>
          <w:szCs w:val="22"/>
        </w:rPr>
        <w:t xml:space="preserve">, </w:t>
      </w:r>
      <w:r w:rsidRPr="006162E9">
        <w:rPr>
          <w:sz w:val="22"/>
          <w:szCs w:val="22"/>
        </w:rPr>
        <w:t>Pentecostal Church Austria</w:t>
      </w:r>
      <w:r>
        <w:rPr>
          <w:sz w:val="22"/>
          <w:szCs w:val="22"/>
        </w:rPr>
        <w:t xml:space="preserve">, </w:t>
      </w:r>
      <w:r w:rsidRPr="006162E9">
        <w:rPr>
          <w:sz w:val="22"/>
          <w:szCs w:val="22"/>
        </w:rPr>
        <w:t>Romanian Orthodox Church Austria</w:t>
      </w:r>
      <w:r>
        <w:rPr>
          <w:sz w:val="22"/>
          <w:szCs w:val="22"/>
        </w:rPr>
        <w:t xml:space="preserve">, </w:t>
      </w:r>
      <w:r w:rsidRPr="006162E9">
        <w:rPr>
          <w:sz w:val="22"/>
          <w:szCs w:val="22"/>
        </w:rPr>
        <w:t>Russian Orthodox Church Austria</w:t>
      </w:r>
      <w:r>
        <w:rPr>
          <w:sz w:val="22"/>
          <w:szCs w:val="22"/>
        </w:rPr>
        <w:t xml:space="preserve">, </w:t>
      </w:r>
      <w:r w:rsidRPr="006162E9">
        <w:rPr>
          <w:sz w:val="22"/>
          <w:szCs w:val="22"/>
        </w:rPr>
        <w:t>Syrian Orthodox Church Austria</w:t>
      </w:r>
      <w:r>
        <w:rPr>
          <w:sz w:val="22"/>
          <w:szCs w:val="22"/>
        </w:rPr>
        <w:t xml:space="preserve">, </w:t>
      </w:r>
      <w:r w:rsidRPr="006162E9">
        <w:rPr>
          <w:sz w:val="22"/>
          <w:szCs w:val="22"/>
        </w:rPr>
        <w:t>Jehovah's Witnesses Austria</w:t>
      </w:r>
    </w:p>
    <w:p w14:paraId="5F9D49FF" w14:textId="77777777" w:rsidR="006162E9" w:rsidRPr="006162E9" w:rsidRDefault="006162E9" w:rsidP="006162E9">
      <w:pPr>
        <w:spacing w:line="360" w:lineRule="auto"/>
        <w:jc w:val="both"/>
        <w:rPr>
          <w:sz w:val="22"/>
          <w:szCs w:val="22"/>
        </w:rPr>
      </w:pPr>
    </w:p>
    <w:p w14:paraId="127D2F45" w14:textId="5D1939F6" w:rsidR="00DD5278" w:rsidRDefault="00DD5278" w:rsidP="008574C2">
      <w:pPr>
        <w:spacing w:line="360" w:lineRule="auto"/>
        <w:jc w:val="both"/>
        <w:rPr>
          <w:rFonts w:cstheme="minorHAnsi"/>
          <w:b/>
          <w:sz w:val="22"/>
          <w:szCs w:val="22"/>
        </w:rPr>
      </w:pPr>
      <w:r>
        <w:rPr>
          <w:rFonts w:cstheme="minorHAnsi"/>
          <w:b/>
          <w:sz w:val="22"/>
          <w:szCs w:val="22"/>
        </w:rPr>
        <w:t>Multivariate analysis of f</w:t>
      </w:r>
      <w:r w:rsidRPr="00123973">
        <w:rPr>
          <w:rFonts w:cstheme="minorHAnsi"/>
          <w:b/>
          <w:sz w:val="22"/>
          <w:szCs w:val="22"/>
        </w:rPr>
        <w:t>actors influencing the answers regarding necessary survival chances and acceptable risks of critical care treatments</w:t>
      </w:r>
    </w:p>
    <w:p w14:paraId="2BD16D42" w14:textId="77777777" w:rsidR="00981EA6" w:rsidRPr="00123973" w:rsidRDefault="00981EA6" w:rsidP="008574C2">
      <w:pPr>
        <w:spacing w:line="360" w:lineRule="auto"/>
        <w:jc w:val="both"/>
        <w:rPr>
          <w:rFonts w:cstheme="minorHAnsi"/>
          <w:b/>
          <w:sz w:val="22"/>
          <w:szCs w:val="22"/>
        </w:rPr>
      </w:pPr>
    </w:p>
    <w:p w14:paraId="1293719A" w14:textId="752A4ABF" w:rsidR="009B4043" w:rsidRPr="0028037E" w:rsidRDefault="00981EA6" w:rsidP="008574C2">
      <w:pPr>
        <w:spacing w:line="360" w:lineRule="auto"/>
        <w:jc w:val="both"/>
        <w:rPr>
          <w:sz w:val="22"/>
          <w:szCs w:val="22"/>
        </w:rPr>
      </w:pPr>
      <w:r>
        <w:rPr>
          <w:rFonts w:cstheme="minorHAnsi"/>
          <w:sz w:val="22"/>
          <w:szCs w:val="22"/>
          <w:lang w:val="en-GB"/>
        </w:rPr>
        <w:lastRenderedPageBreak/>
        <w:t>In addition to the model we described in the main text</w:t>
      </w:r>
      <w:r w:rsidR="00DD5278" w:rsidRPr="00123973">
        <w:rPr>
          <w:rFonts w:cstheme="minorHAnsi"/>
          <w:sz w:val="22"/>
          <w:szCs w:val="22"/>
          <w:lang w:val="en-GB"/>
        </w:rPr>
        <w:t xml:space="preserve">, only health care professionals were analysed to test the influence of being involved in treatment decision and </w:t>
      </w:r>
      <w:r w:rsidR="003F60DF">
        <w:rPr>
          <w:rFonts w:cstheme="minorHAnsi"/>
          <w:sz w:val="22"/>
          <w:szCs w:val="22"/>
          <w:lang w:val="en-GB"/>
        </w:rPr>
        <w:t>sex</w:t>
      </w:r>
      <w:r w:rsidR="00DD5278" w:rsidRPr="00123973">
        <w:rPr>
          <w:rFonts w:cstheme="minorHAnsi"/>
          <w:sz w:val="22"/>
          <w:szCs w:val="22"/>
          <w:lang w:val="en-GB"/>
        </w:rPr>
        <w:t xml:space="preserve"> on </w:t>
      </w:r>
      <w:r w:rsidR="00DD5278">
        <w:rPr>
          <w:rFonts w:cstheme="minorHAnsi"/>
          <w:sz w:val="22"/>
          <w:szCs w:val="22"/>
          <w:lang w:val="en-GB"/>
        </w:rPr>
        <w:t xml:space="preserve">the </w:t>
      </w:r>
      <w:r>
        <w:rPr>
          <w:rFonts w:cstheme="minorHAnsi"/>
          <w:sz w:val="22"/>
          <w:szCs w:val="22"/>
          <w:lang w:val="en-GB"/>
        </w:rPr>
        <w:t>opinion on the</w:t>
      </w:r>
      <w:r w:rsidR="00DD5278">
        <w:rPr>
          <w:rFonts w:cstheme="minorHAnsi"/>
          <w:sz w:val="22"/>
          <w:szCs w:val="22"/>
          <w:lang w:val="en-GB"/>
        </w:rPr>
        <w:t xml:space="preserve"> </w:t>
      </w:r>
      <w:r w:rsidR="00DD5278" w:rsidRPr="00123973">
        <w:rPr>
          <w:rFonts w:cstheme="minorHAnsi"/>
          <w:sz w:val="22"/>
          <w:szCs w:val="22"/>
          <w:lang w:val="en-GB"/>
        </w:rPr>
        <w:t xml:space="preserve">necessary </w:t>
      </w:r>
      <w:r w:rsidRPr="00123973">
        <w:rPr>
          <w:rFonts w:cstheme="minorHAnsi"/>
          <w:sz w:val="22"/>
          <w:szCs w:val="22"/>
          <w:lang w:val="en-GB"/>
        </w:rPr>
        <w:t xml:space="preserve">chances </w:t>
      </w:r>
      <w:r>
        <w:rPr>
          <w:rFonts w:cstheme="minorHAnsi"/>
          <w:sz w:val="22"/>
          <w:szCs w:val="22"/>
          <w:lang w:val="en-GB"/>
        </w:rPr>
        <w:t xml:space="preserve">of </w:t>
      </w:r>
      <w:r w:rsidR="00DD5278" w:rsidRPr="00123973">
        <w:rPr>
          <w:rFonts w:cstheme="minorHAnsi"/>
          <w:sz w:val="22"/>
          <w:szCs w:val="22"/>
          <w:lang w:val="en-GB"/>
        </w:rPr>
        <w:t xml:space="preserve">survival of the respondents </w:t>
      </w:r>
      <w:r>
        <w:rPr>
          <w:rFonts w:cstheme="minorHAnsi"/>
          <w:sz w:val="22"/>
          <w:szCs w:val="22"/>
          <w:lang w:val="en-GB"/>
        </w:rPr>
        <w:t xml:space="preserve">for </w:t>
      </w:r>
      <w:r w:rsidR="00DD5278" w:rsidRPr="00123973">
        <w:rPr>
          <w:rFonts w:cstheme="minorHAnsi"/>
          <w:sz w:val="22"/>
          <w:szCs w:val="22"/>
          <w:lang w:val="en-GB"/>
        </w:rPr>
        <w:t>themselves</w:t>
      </w:r>
      <w:r>
        <w:rPr>
          <w:rFonts w:cstheme="minorHAnsi"/>
          <w:sz w:val="22"/>
          <w:szCs w:val="22"/>
          <w:lang w:val="en-GB"/>
        </w:rPr>
        <w:t xml:space="preserve"> to start a risky or uncomfortable treatment</w:t>
      </w:r>
      <w:r w:rsidR="00DD5278" w:rsidRPr="00123973">
        <w:rPr>
          <w:rFonts w:cstheme="minorHAnsi"/>
          <w:sz w:val="22"/>
          <w:szCs w:val="22"/>
          <w:lang w:val="en-GB"/>
        </w:rPr>
        <w:t xml:space="preserve">. Education was excluded from the model because of its strong associations with treatment decision experience. Both, </w:t>
      </w:r>
      <w:r w:rsidR="003F60DF">
        <w:rPr>
          <w:rFonts w:cstheme="minorHAnsi"/>
          <w:sz w:val="22"/>
          <w:szCs w:val="22"/>
          <w:lang w:val="en-GB"/>
        </w:rPr>
        <w:t>sex</w:t>
      </w:r>
      <w:r w:rsidR="00DD5278" w:rsidRPr="00123973">
        <w:rPr>
          <w:rFonts w:cstheme="minorHAnsi"/>
          <w:sz w:val="22"/>
          <w:szCs w:val="22"/>
          <w:lang w:val="en-GB"/>
        </w:rPr>
        <w:t xml:space="preserve"> (p=0.001) and being </w:t>
      </w:r>
      <w:r w:rsidR="00DD5278">
        <w:rPr>
          <w:rFonts w:cstheme="minorHAnsi"/>
          <w:sz w:val="22"/>
          <w:szCs w:val="22"/>
          <w:lang w:val="en-GB"/>
        </w:rPr>
        <w:t xml:space="preserve">professionally </w:t>
      </w:r>
      <w:r w:rsidR="00DD5278" w:rsidRPr="00123973">
        <w:rPr>
          <w:rFonts w:cstheme="minorHAnsi"/>
          <w:sz w:val="22"/>
          <w:szCs w:val="22"/>
          <w:lang w:val="en-GB"/>
        </w:rPr>
        <w:t xml:space="preserve">involved in treatment decisions (p&lt;0.001) were independently influencing the </w:t>
      </w:r>
      <w:r>
        <w:rPr>
          <w:rFonts w:cstheme="minorHAnsi"/>
          <w:sz w:val="22"/>
          <w:szCs w:val="22"/>
          <w:lang w:val="en-GB"/>
        </w:rPr>
        <w:t>opinion on the</w:t>
      </w:r>
      <w:r w:rsidR="00DD5278" w:rsidRPr="00123973">
        <w:rPr>
          <w:rFonts w:cstheme="minorHAnsi"/>
          <w:sz w:val="22"/>
          <w:szCs w:val="22"/>
          <w:lang w:val="en-GB"/>
        </w:rPr>
        <w:t xml:space="preserve"> necessary </w:t>
      </w:r>
      <w:r w:rsidRPr="00123973">
        <w:rPr>
          <w:rFonts w:cstheme="minorHAnsi"/>
          <w:sz w:val="22"/>
          <w:szCs w:val="22"/>
          <w:lang w:val="en-GB"/>
        </w:rPr>
        <w:t>chances</w:t>
      </w:r>
      <w:r>
        <w:rPr>
          <w:rFonts w:cstheme="minorHAnsi"/>
          <w:sz w:val="22"/>
          <w:szCs w:val="22"/>
          <w:lang w:val="en-GB"/>
        </w:rPr>
        <w:t xml:space="preserve"> of</w:t>
      </w:r>
      <w:r w:rsidRPr="00123973">
        <w:rPr>
          <w:rFonts w:cstheme="minorHAnsi"/>
          <w:sz w:val="22"/>
          <w:szCs w:val="22"/>
          <w:lang w:val="en-GB"/>
        </w:rPr>
        <w:t xml:space="preserve"> </w:t>
      </w:r>
      <w:r w:rsidR="00DD5278" w:rsidRPr="00123973">
        <w:rPr>
          <w:rFonts w:cstheme="minorHAnsi"/>
          <w:sz w:val="22"/>
          <w:szCs w:val="22"/>
          <w:lang w:val="en-GB"/>
        </w:rPr>
        <w:t>survival. (supplementary Table 1)</w:t>
      </w:r>
      <w:r w:rsidR="00755149">
        <w:rPr>
          <w:rFonts w:cstheme="minorHAnsi"/>
          <w:sz w:val="22"/>
          <w:szCs w:val="22"/>
          <w:lang w:val="en-GB"/>
        </w:rPr>
        <w:t xml:space="preserve"> Similar results were observed when the participants were asked about the necessary chances of survival to start a risky or uncomfortable treatment in a relative. (supplementary table 2).</w:t>
      </w:r>
    </w:p>
    <w:p w14:paraId="3327FD0E" w14:textId="77777777" w:rsidR="00723816" w:rsidRPr="0028037E" w:rsidRDefault="00723816" w:rsidP="008574C2">
      <w:pPr>
        <w:spacing w:line="360" w:lineRule="auto"/>
        <w:jc w:val="both"/>
        <w:rPr>
          <w:sz w:val="22"/>
          <w:szCs w:val="22"/>
        </w:rPr>
      </w:pPr>
    </w:p>
    <w:p w14:paraId="2023CCCB" w14:textId="7842C352" w:rsidR="00723816" w:rsidRPr="0028037E" w:rsidRDefault="00CB5465" w:rsidP="00CB5465">
      <w:pPr>
        <w:spacing w:line="360" w:lineRule="auto"/>
        <w:jc w:val="both"/>
        <w:rPr>
          <w:sz w:val="22"/>
          <w:szCs w:val="22"/>
          <w:lang w:val="en-GB"/>
        </w:rPr>
      </w:pPr>
      <w:r>
        <w:rPr>
          <w:sz w:val="22"/>
          <w:szCs w:val="22"/>
          <w:lang w:val="en-GB"/>
        </w:rPr>
        <w:t>S</w:t>
      </w:r>
      <w:r w:rsidR="003C599A">
        <w:rPr>
          <w:sz w:val="22"/>
          <w:szCs w:val="22"/>
          <w:lang w:val="en-GB"/>
        </w:rPr>
        <w:t xml:space="preserve">upplementary </w:t>
      </w:r>
      <w:r w:rsidR="00723816" w:rsidRPr="0028037E">
        <w:rPr>
          <w:sz w:val="22"/>
          <w:szCs w:val="22"/>
          <w:lang w:val="en-GB"/>
        </w:rPr>
        <w:t xml:space="preserve">Table </w:t>
      </w:r>
      <w:r w:rsidR="00FB1B50" w:rsidRPr="0028037E">
        <w:rPr>
          <w:sz w:val="22"/>
          <w:szCs w:val="22"/>
          <w:lang w:val="en-GB"/>
        </w:rPr>
        <w:t>1</w:t>
      </w:r>
      <w:r w:rsidR="00723816" w:rsidRPr="0028037E">
        <w:rPr>
          <w:sz w:val="22"/>
          <w:szCs w:val="22"/>
          <w:lang w:val="en-GB"/>
        </w:rPr>
        <w:t>: Multivariate multinomial logistic regression model for necessary chances</w:t>
      </w:r>
      <w:r w:rsidR="00567B58">
        <w:rPr>
          <w:sz w:val="22"/>
          <w:szCs w:val="22"/>
          <w:lang w:val="en-GB"/>
        </w:rPr>
        <w:t xml:space="preserve"> of survival</w:t>
      </w:r>
      <w:r w:rsidR="00723816" w:rsidRPr="0028037E">
        <w:rPr>
          <w:sz w:val="22"/>
          <w:szCs w:val="22"/>
          <w:lang w:val="en-GB"/>
        </w:rPr>
        <w:t xml:space="preserve"> to accept a risky and uncomfortable procedure during critical illness for themselves in people with health care professions. The lowest tercile of necessary survival chances was chosen as comparator. Independent predictors are printed in bold.</w:t>
      </w:r>
    </w:p>
    <w:tbl>
      <w:tblPr>
        <w:tblStyle w:val="Tabellenraster"/>
        <w:tblW w:w="0" w:type="auto"/>
        <w:tblLook w:val="04A0" w:firstRow="1" w:lastRow="0" w:firstColumn="1" w:lastColumn="0" w:noHBand="0" w:noVBand="1"/>
      </w:tblPr>
      <w:tblGrid>
        <w:gridCol w:w="1497"/>
        <w:gridCol w:w="2794"/>
        <w:gridCol w:w="953"/>
        <w:gridCol w:w="990"/>
        <w:gridCol w:w="991"/>
        <w:gridCol w:w="841"/>
        <w:gridCol w:w="990"/>
      </w:tblGrid>
      <w:tr w:rsidR="00723816" w:rsidRPr="0028037E" w14:paraId="021EC717" w14:textId="77777777" w:rsidTr="00981EA6">
        <w:tc>
          <w:tcPr>
            <w:tcW w:w="1090" w:type="dxa"/>
            <w:vAlign w:val="center"/>
          </w:tcPr>
          <w:p w14:paraId="18744A66" w14:textId="77777777" w:rsidR="00723816" w:rsidRPr="0028037E" w:rsidRDefault="00723816" w:rsidP="008574C2">
            <w:pPr>
              <w:spacing w:line="360" w:lineRule="auto"/>
              <w:jc w:val="both"/>
              <w:rPr>
                <w:lang w:val="en-GB"/>
              </w:rPr>
            </w:pPr>
            <w:r w:rsidRPr="0028037E">
              <w:rPr>
                <w:lang w:val="en-GB"/>
              </w:rPr>
              <w:t>Variable</w:t>
            </w:r>
          </w:p>
        </w:tc>
        <w:tc>
          <w:tcPr>
            <w:tcW w:w="3518" w:type="dxa"/>
            <w:vAlign w:val="center"/>
          </w:tcPr>
          <w:p w14:paraId="4056E131" w14:textId="77777777" w:rsidR="00723816" w:rsidRPr="0028037E" w:rsidRDefault="00723816" w:rsidP="008574C2">
            <w:pPr>
              <w:spacing w:line="360" w:lineRule="auto"/>
              <w:jc w:val="both"/>
              <w:rPr>
                <w:lang w:val="en-GB"/>
              </w:rPr>
            </w:pPr>
            <w:r w:rsidRPr="0028037E">
              <w:rPr>
                <w:lang w:val="en-GB"/>
              </w:rPr>
              <w:t>Comparisons</w:t>
            </w:r>
          </w:p>
        </w:tc>
        <w:tc>
          <w:tcPr>
            <w:tcW w:w="847" w:type="dxa"/>
            <w:vAlign w:val="center"/>
          </w:tcPr>
          <w:p w14:paraId="6009E47C" w14:textId="77777777" w:rsidR="00723816" w:rsidRPr="0028037E" w:rsidRDefault="00723816" w:rsidP="008574C2">
            <w:pPr>
              <w:spacing w:line="360" w:lineRule="auto"/>
              <w:jc w:val="both"/>
              <w:rPr>
                <w:lang w:val="en-GB"/>
              </w:rPr>
            </w:pPr>
            <w:r w:rsidRPr="0028037E">
              <w:rPr>
                <w:lang w:val="en-GB"/>
              </w:rPr>
              <w:t>Wald</w:t>
            </w:r>
          </w:p>
        </w:tc>
        <w:tc>
          <w:tcPr>
            <w:tcW w:w="978" w:type="dxa"/>
            <w:vAlign w:val="center"/>
          </w:tcPr>
          <w:p w14:paraId="768F5CBC" w14:textId="77777777" w:rsidR="00723816" w:rsidRPr="0028037E" w:rsidRDefault="00723816" w:rsidP="008574C2">
            <w:pPr>
              <w:spacing w:line="360" w:lineRule="auto"/>
              <w:jc w:val="both"/>
              <w:rPr>
                <w:lang w:val="en-GB"/>
              </w:rPr>
            </w:pPr>
            <w:r w:rsidRPr="0028037E">
              <w:rPr>
                <w:lang w:val="en-GB"/>
              </w:rPr>
              <w:t>adjusted</w:t>
            </w:r>
          </w:p>
          <w:p w14:paraId="74E58384" w14:textId="77777777" w:rsidR="00723816" w:rsidRPr="0028037E" w:rsidRDefault="00723816" w:rsidP="008574C2">
            <w:pPr>
              <w:spacing w:line="360" w:lineRule="auto"/>
              <w:jc w:val="both"/>
              <w:rPr>
                <w:lang w:val="en-GB"/>
              </w:rPr>
            </w:pPr>
            <w:r w:rsidRPr="0028037E">
              <w:rPr>
                <w:lang w:val="en-GB"/>
              </w:rPr>
              <w:t>odds ratio</w:t>
            </w:r>
          </w:p>
        </w:tc>
        <w:tc>
          <w:tcPr>
            <w:tcW w:w="1802" w:type="dxa"/>
            <w:gridSpan w:val="2"/>
            <w:vAlign w:val="center"/>
          </w:tcPr>
          <w:p w14:paraId="23F35C76" w14:textId="77777777" w:rsidR="00723816" w:rsidRPr="0028037E" w:rsidRDefault="00723816" w:rsidP="008574C2">
            <w:pPr>
              <w:spacing w:line="360" w:lineRule="auto"/>
              <w:jc w:val="both"/>
              <w:rPr>
                <w:lang w:val="en-GB"/>
              </w:rPr>
            </w:pPr>
            <w:r w:rsidRPr="0028037E">
              <w:rPr>
                <w:lang w:val="en-GB"/>
              </w:rPr>
              <w:t>95% confidence interval</w:t>
            </w:r>
          </w:p>
        </w:tc>
        <w:tc>
          <w:tcPr>
            <w:tcW w:w="827" w:type="dxa"/>
            <w:vAlign w:val="center"/>
          </w:tcPr>
          <w:p w14:paraId="4A2ED7EF" w14:textId="77777777" w:rsidR="00723816" w:rsidRPr="0028037E" w:rsidRDefault="00723816" w:rsidP="008574C2">
            <w:pPr>
              <w:spacing w:line="360" w:lineRule="auto"/>
              <w:jc w:val="both"/>
              <w:rPr>
                <w:lang w:val="en-GB"/>
              </w:rPr>
            </w:pPr>
            <w:r w:rsidRPr="0028037E">
              <w:rPr>
                <w:lang w:val="en-GB"/>
              </w:rPr>
              <w:t>adjusted p-value</w:t>
            </w:r>
          </w:p>
        </w:tc>
      </w:tr>
      <w:tr w:rsidR="00723816" w:rsidRPr="0028037E" w14:paraId="32FC1D47" w14:textId="77777777" w:rsidTr="00981EA6">
        <w:tc>
          <w:tcPr>
            <w:tcW w:w="9062" w:type="dxa"/>
            <w:gridSpan w:val="7"/>
            <w:vAlign w:val="center"/>
          </w:tcPr>
          <w:p w14:paraId="71C879F8" w14:textId="77777777" w:rsidR="00723816" w:rsidRPr="0028037E" w:rsidRDefault="00723816" w:rsidP="008574C2">
            <w:pPr>
              <w:spacing w:line="360" w:lineRule="auto"/>
              <w:jc w:val="both"/>
              <w:rPr>
                <w:b/>
                <w:lang w:val="en-GB"/>
              </w:rPr>
            </w:pPr>
            <w:r w:rsidRPr="0028037E">
              <w:rPr>
                <w:b/>
                <w:lang w:val="en-GB"/>
              </w:rPr>
              <w:t>Medium necessary survival chances</w:t>
            </w:r>
          </w:p>
        </w:tc>
      </w:tr>
      <w:tr w:rsidR="00723816" w:rsidRPr="0028037E" w14:paraId="0B7E6313" w14:textId="77777777" w:rsidTr="00981EA6">
        <w:tc>
          <w:tcPr>
            <w:tcW w:w="1090" w:type="dxa"/>
            <w:vAlign w:val="center"/>
          </w:tcPr>
          <w:p w14:paraId="0CFBF2DB" w14:textId="77777777" w:rsidR="00723816" w:rsidRPr="0028037E" w:rsidRDefault="00723816" w:rsidP="008574C2">
            <w:pPr>
              <w:spacing w:line="360" w:lineRule="auto"/>
              <w:jc w:val="both"/>
              <w:rPr>
                <w:lang w:val="en-GB"/>
              </w:rPr>
            </w:pPr>
            <w:r w:rsidRPr="0028037E">
              <w:rPr>
                <w:lang w:val="en-GB"/>
              </w:rPr>
              <w:t>Constant</w:t>
            </w:r>
          </w:p>
        </w:tc>
        <w:tc>
          <w:tcPr>
            <w:tcW w:w="3518" w:type="dxa"/>
            <w:vAlign w:val="center"/>
          </w:tcPr>
          <w:p w14:paraId="38A068AB" w14:textId="77777777" w:rsidR="00723816" w:rsidRPr="0028037E" w:rsidRDefault="00723816" w:rsidP="008574C2">
            <w:pPr>
              <w:spacing w:line="360" w:lineRule="auto"/>
              <w:jc w:val="both"/>
              <w:rPr>
                <w:lang w:val="en-GB"/>
              </w:rPr>
            </w:pPr>
          </w:p>
        </w:tc>
        <w:tc>
          <w:tcPr>
            <w:tcW w:w="847" w:type="dxa"/>
            <w:vAlign w:val="center"/>
          </w:tcPr>
          <w:p w14:paraId="7CDC28EE" w14:textId="77777777" w:rsidR="00723816" w:rsidRPr="0028037E" w:rsidRDefault="00723816"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7.935</w:t>
            </w:r>
          </w:p>
        </w:tc>
        <w:tc>
          <w:tcPr>
            <w:tcW w:w="978" w:type="dxa"/>
            <w:vAlign w:val="center"/>
          </w:tcPr>
          <w:p w14:paraId="251B373C" w14:textId="77777777" w:rsidR="00723816" w:rsidRPr="0028037E" w:rsidRDefault="00723816" w:rsidP="008574C2">
            <w:pPr>
              <w:spacing w:line="360" w:lineRule="auto"/>
              <w:jc w:val="both"/>
              <w:rPr>
                <w:lang w:val="en-GB"/>
              </w:rPr>
            </w:pPr>
          </w:p>
        </w:tc>
        <w:tc>
          <w:tcPr>
            <w:tcW w:w="1067" w:type="dxa"/>
            <w:vAlign w:val="center"/>
          </w:tcPr>
          <w:p w14:paraId="2022CD8B" w14:textId="77777777" w:rsidR="00723816" w:rsidRPr="0028037E" w:rsidRDefault="00723816" w:rsidP="008574C2">
            <w:pPr>
              <w:spacing w:line="360" w:lineRule="auto"/>
              <w:jc w:val="both"/>
              <w:rPr>
                <w:lang w:val="en-GB"/>
              </w:rPr>
            </w:pPr>
          </w:p>
        </w:tc>
        <w:tc>
          <w:tcPr>
            <w:tcW w:w="735" w:type="dxa"/>
            <w:vAlign w:val="center"/>
          </w:tcPr>
          <w:p w14:paraId="723411AE" w14:textId="77777777" w:rsidR="00723816" w:rsidRPr="0028037E" w:rsidRDefault="00723816" w:rsidP="008574C2">
            <w:pPr>
              <w:spacing w:line="360" w:lineRule="auto"/>
              <w:jc w:val="both"/>
              <w:rPr>
                <w:lang w:val="en-GB"/>
              </w:rPr>
            </w:pPr>
          </w:p>
        </w:tc>
        <w:tc>
          <w:tcPr>
            <w:tcW w:w="827" w:type="dxa"/>
            <w:vAlign w:val="center"/>
          </w:tcPr>
          <w:p w14:paraId="5297254A" w14:textId="77777777" w:rsidR="00723816" w:rsidRPr="0028037E" w:rsidRDefault="00723816"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0.005</w:t>
            </w:r>
          </w:p>
        </w:tc>
      </w:tr>
      <w:tr w:rsidR="00723816" w:rsidRPr="0028037E" w14:paraId="6F1528DE" w14:textId="77777777" w:rsidTr="00981EA6">
        <w:tc>
          <w:tcPr>
            <w:tcW w:w="1090" w:type="dxa"/>
            <w:vAlign w:val="center"/>
          </w:tcPr>
          <w:p w14:paraId="0AAB858E" w14:textId="1359338A" w:rsidR="00723816" w:rsidRPr="0028037E" w:rsidRDefault="003F60DF" w:rsidP="008574C2">
            <w:pPr>
              <w:spacing w:line="360" w:lineRule="auto"/>
              <w:jc w:val="both"/>
              <w:rPr>
                <w:b/>
                <w:lang w:val="en-GB"/>
              </w:rPr>
            </w:pPr>
            <w:r>
              <w:rPr>
                <w:b/>
                <w:lang w:val="en-GB"/>
              </w:rPr>
              <w:t>Sex</w:t>
            </w:r>
          </w:p>
        </w:tc>
        <w:tc>
          <w:tcPr>
            <w:tcW w:w="3518" w:type="dxa"/>
            <w:vAlign w:val="center"/>
          </w:tcPr>
          <w:p w14:paraId="712F4E28" w14:textId="77777777" w:rsidR="00723816" w:rsidRPr="0028037E" w:rsidRDefault="00723816" w:rsidP="008574C2">
            <w:pPr>
              <w:spacing w:line="360" w:lineRule="auto"/>
              <w:jc w:val="both"/>
              <w:rPr>
                <w:b/>
                <w:lang w:val="en-GB"/>
              </w:rPr>
            </w:pPr>
            <w:r w:rsidRPr="0028037E">
              <w:rPr>
                <w:b/>
                <w:lang w:val="en-GB"/>
              </w:rPr>
              <w:t>female compared to male</w:t>
            </w:r>
          </w:p>
        </w:tc>
        <w:tc>
          <w:tcPr>
            <w:tcW w:w="847" w:type="dxa"/>
            <w:vAlign w:val="center"/>
          </w:tcPr>
          <w:p w14:paraId="3ED64FDD"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11.973</w:t>
            </w:r>
          </w:p>
        </w:tc>
        <w:tc>
          <w:tcPr>
            <w:tcW w:w="978" w:type="dxa"/>
            <w:vAlign w:val="center"/>
          </w:tcPr>
          <w:p w14:paraId="3EC2AA86"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2.030</w:t>
            </w:r>
          </w:p>
        </w:tc>
        <w:tc>
          <w:tcPr>
            <w:tcW w:w="1067" w:type="dxa"/>
            <w:vAlign w:val="center"/>
          </w:tcPr>
          <w:p w14:paraId="4D14BD55"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1.359</w:t>
            </w:r>
          </w:p>
        </w:tc>
        <w:tc>
          <w:tcPr>
            <w:tcW w:w="735" w:type="dxa"/>
            <w:vAlign w:val="center"/>
          </w:tcPr>
          <w:p w14:paraId="2FB039E0"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3.031</w:t>
            </w:r>
          </w:p>
        </w:tc>
        <w:tc>
          <w:tcPr>
            <w:tcW w:w="827" w:type="dxa"/>
            <w:vAlign w:val="center"/>
          </w:tcPr>
          <w:p w14:paraId="16A9119B"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0.001</w:t>
            </w:r>
          </w:p>
        </w:tc>
      </w:tr>
      <w:tr w:rsidR="00723816" w:rsidRPr="0028037E" w14:paraId="1A2D7723" w14:textId="77777777" w:rsidTr="00981EA6">
        <w:tc>
          <w:tcPr>
            <w:tcW w:w="1090" w:type="dxa"/>
            <w:vAlign w:val="center"/>
          </w:tcPr>
          <w:p w14:paraId="19CDCA61" w14:textId="77777777" w:rsidR="00723816" w:rsidRPr="0028037E" w:rsidRDefault="00723816" w:rsidP="008574C2">
            <w:pPr>
              <w:spacing w:line="360" w:lineRule="auto"/>
              <w:jc w:val="both"/>
              <w:rPr>
                <w:b/>
                <w:lang w:val="en-GB"/>
              </w:rPr>
            </w:pPr>
            <w:r w:rsidRPr="0028037E">
              <w:rPr>
                <w:b/>
                <w:lang w:val="en-GB"/>
              </w:rPr>
              <w:t>Professionally involved in treatment decisions</w:t>
            </w:r>
          </w:p>
        </w:tc>
        <w:tc>
          <w:tcPr>
            <w:tcW w:w="3518" w:type="dxa"/>
            <w:vAlign w:val="center"/>
          </w:tcPr>
          <w:p w14:paraId="06D9BD4A" w14:textId="77777777" w:rsidR="00723816" w:rsidRPr="0028037E" w:rsidRDefault="00723816" w:rsidP="008574C2">
            <w:pPr>
              <w:spacing w:line="360" w:lineRule="auto"/>
              <w:jc w:val="both"/>
              <w:rPr>
                <w:b/>
                <w:lang w:val="en-GB"/>
              </w:rPr>
            </w:pPr>
            <w:r w:rsidRPr="0028037E">
              <w:rPr>
                <w:b/>
                <w:lang w:val="en-GB"/>
              </w:rPr>
              <w:t>no compared to yes</w:t>
            </w:r>
          </w:p>
        </w:tc>
        <w:tc>
          <w:tcPr>
            <w:tcW w:w="847" w:type="dxa"/>
            <w:vAlign w:val="center"/>
          </w:tcPr>
          <w:p w14:paraId="6A3F6F63"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7.850</w:t>
            </w:r>
          </w:p>
        </w:tc>
        <w:tc>
          <w:tcPr>
            <w:tcW w:w="978" w:type="dxa"/>
            <w:vAlign w:val="center"/>
          </w:tcPr>
          <w:p w14:paraId="1EA108F3"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1.906</w:t>
            </w:r>
          </w:p>
        </w:tc>
        <w:tc>
          <w:tcPr>
            <w:tcW w:w="1067" w:type="dxa"/>
            <w:vAlign w:val="center"/>
          </w:tcPr>
          <w:p w14:paraId="22E11FE8"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1.214</w:t>
            </w:r>
          </w:p>
        </w:tc>
        <w:tc>
          <w:tcPr>
            <w:tcW w:w="735" w:type="dxa"/>
            <w:vAlign w:val="center"/>
          </w:tcPr>
          <w:p w14:paraId="3191C1A7"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2.992</w:t>
            </w:r>
          </w:p>
        </w:tc>
        <w:tc>
          <w:tcPr>
            <w:tcW w:w="827" w:type="dxa"/>
            <w:vAlign w:val="center"/>
          </w:tcPr>
          <w:p w14:paraId="3FBEEA40"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0.005</w:t>
            </w:r>
          </w:p>
        </w:tc>
      </w:tr>
      <w:tr w:rsidR="00723816" w:rsidRPr="0028037E" w14:paraId="057F3B08" w14:textId="77777777" w:rsidTr="00981EA6">
        <w:tc>
          <w:tcPr>
            <w:tcW w:w="9062" w:type="dxa"/>
            <w:gridSpan w:val="7"/>
            <w:vAlign w:val="center"/>
          </w:tcPr>
          <w:p w14:paraId="5D40440B" w14:textId="77777777" w:rsidR="00723816" w:rsidRPr="0028037E" w:rsidRDefault="00723816" w:rsidP="008574C2">
            <w:pPr>
              <w:spacing w:line="360" w:lineRule="auto"/>
              <w:jc w:val="both"/>
              <w:rPr>
                <w:b/>
                <w:lang w:val="en-GB"/>
              </w:rPr>
            </w:pPr>
            <w:r w:rsidRPr="0028037E">
              <w:rPr>
                <w:b/>
                <w:lang w:val="en-GB"/>
              </w:rPr>
              <w:t>High necessary survival chances</w:t>
            </w:r>
          </w:p>
        </w:tc>
      </w:tr>
      <w:tr w:rsidR="00723816" w:rsidRPr="0028037E" w14:paraId="11695D83" w14:textId="77777777" w:rsidTr="00981EA6">
        <w:tc>
          <w:tcPr>
            <w:tcW w:w="1090" w:type="dxa"/>
            <w:vAlign w:val="center"/>
          </w:tcPr>
          <w:p w14:paraId="7D085DFF" w14:textId="77777777" w:rsidR="00723816" w:rsidRPr="0028037E" w:rsidRDefault="00723816" w:rsidP="008574C2">
            <w:pPr>
              <w:spacing w:line="360" w:lineRule="auto"/>
              <w:jc w:val="both"/>
              <w:rPr>
                <w:lang w:val="en-GB"/>
              </w:rPr>
            </w:pPr>
            <w:r w:rsidRPr="0028037E">
              <w:rPr>
                <w:lang w:val="en-GB"/>
              </w:rPr>
              <w:t>Constant</w:t>
            </w:r>
          </w:p>
        </w:tc>
        <w:tc>
          <w:tcPr>
            <w:tcW w:w="3518" w:type="dxa"/>
            <w:vAlign w:val="center"/>
          </w:tcPr>
          <w:p w14:paraId="450AF367" w14:textId="77777777" w:rsidR="00723816" w:rsidRPr="0028037E" w:rsidRDefault="00723816" w:rsidP="008574C2">
            <w:pPr>
              <w:spacing w:line="360" w:lineRule="auto"/>
              <w:jc w:val="both"/>
              <w:rPr>
                <w:lang w:val="en-GB"/>
              </w:rPr>
            </w:pPr>
          </w:p>
        </w:tc>
        <w:tc>
          <w:tcPr>
            <w:tcW w:w="847" w:type="dxa"/>
            <w:vAlign w:val="center"/>
          </w:tcPr>
          <w:p w14:paraId="50288252" w14:textId="77777777" w:rsidR="00723816" w:rsidRPr="0028037E" w:rsidRDefault="00723816"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16.498</w:t>
            </w:r>
          </w:p>
        </w:tc>
        <w:tc>
          <w:tcPr>
            <w:tcW w:w="978" w:type="dxa"/>
            <w:vAlign w:val="center"/>
          </w:tcPr>
          <w:p w14:paraId="3D1C5DB4" w14:textId="77777777" w:rsidR="00723816" w:rsidRPr="0028037E" w:rsidRDefault="00723816" w:rsidP="008574C2">
            <w:pPr>
              <w:autoSpaceDE w:val="0"/>
              <w:autoSpaceDN w:val="0"/>
              <w:adjustRightInd w:val="0"/>
              <w:spacing w:line="360" w:lineRule="auto"/>
              <w:jc w:val="both"/>
              <w:rPr>
                <w:rFonts w:cs="Times New Roman"/>
                <w:lang w:val="en-GB"/>
              </w:rPr>
            </w:pPr>
          </w:p>
        </w:tc>
        <w:tc>
          <w:tcPr>
            <w:tcW w:w="1067" w:type="dxa"/>
            <w:vAlign w:val="center"/>
          </w:tcPr>
          <w:p w14:paraId="04439B09" w14:textId="77777777" w:rsidR="00723816" w:rsidRPr="0028037E" w:rsidRDefault="00723816" w:rsidP="008574C2">
            <w:pPr>
              <w:autoSpaceDE w:val="0"/>
              <w:autoSpaceDN w:val="0"/>
              <w:adjustRightInd w:val="0"/>
              <w:spacing w:line="360" w:lineRule="auto"/>
              <w:jc w:val="both"/>
              <w:rPr>
                <w:rFonts w:cs="Times New Roman"/>
                <w:lang w:val="en-GB"/>
              </w:rPr>
            </w:pPr>
          </w:p>
        </w:tc>
        <w:tc>
          <w:tcPr>
            <w:tcW w:w="735" w:type="dxa"/>
            <w:vAlign w:val="center"/>
          </w:tcPr>
          <w:p w14:paraId="309F572D" w14:textId="77777777" w:rsidR="00723816" w:rsidRPr="0028037E" w:rsidRDefault="00723816" w:rsidP="008574C2">
            <w:pPr>
              <w:autoSpaceDE w:val="0"/>
              <w:autoSpaceDN w:val="0"/>
              <w:adjustRightInd w:val="0"/>
              <w:spacing w:line="360" w:lineRule="auto"/>
              <w:jc w:val="both"/>
              <w:rPr>
                <w:rFonts w:cs="Times New Roman"/>
                <w:lang w:val="en-GB"/>
              </w:rPr>
            </w:pPr>
          </w:p>
        </w:tc>
        <w:tc>
          <w:tcPr>
            <w:tcW w:w="827" w:type="dxa"/>
            <w:vAlign w:val="center"/>
          </w:tcPr>
          <w:p w14:paraId="6BE027F2" w14:textId="77777777" w:rsidR="00723816" w:rsidRPr="0028037E" w:rsidRDefault="00723816"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&lt;0.001</w:t>
            </w:r>
          </w:p>
        </w:tc>
      </w:tr>
      <w:tr w:rsidR="00723816" w:rsidRPr="0028037E" w14:paraId="7BB3003B" w14:textId="77777777" w:rsidTr="00981EA6">
        <w:tc>
          <w:tcPr>
            <w:tcW w:w="1090" w:type="dxa"/>
            <w:vAlign w:val="center"/>
          </w:tcPr>
          <w:p w14:paraId="123521F7" w14:textId="0531E523" w:rsidR="00723816" w:rsidRPr="0028037E" w:rsidRDefault="003F60DF" w:rsidP="008574C2">
            <w:pPr>
              <w:spacing w:line="360" w:lineRule="auto"/>
              <w:jc w:val="both"/>
              <w:rPr>
                <w:b/>
                <w:lang w:val="en-GB"/>
              </w:rPr>
            </w:pPr>
            <w:r>
              <w:rPr>
                <w:b/>
                <w:lang w:val="en-GB"/>
              </w:rPr>
              <w:t>Sex</w:t>
            </w:r>
          </w:p>
        </w:tc>
        <w:tc>
          <w:tcPr>
            <w:tcW w:w="3518" w:type="dxa"/>
            <w:vAlign w:val="center"/>
          </w:tcPr>
          <w:p w14:paraId="1B64BD20" w14:textId="77777777" w:rsidR="00723816" w:rsidRPr="0028037E" w:rsidRDefault="00723816" w:rsidP="008574C2">
            <w:pPr>
              <w:spacing w:line="360" w:lineRule="auto"/>
              <w:jc w:val="both"/>
              <w:rPr>
                <w:b/>
                <w:lang w:val="en-GB"/>
              </w:rPr>
            </w:pPr>
            <w:r w:rsidRPr="0028037E">
              <w:rPr>
                <w:b/>
                <w:lang w:val="en-GB"/>
              </w:rPr>
              <w:t xml:space="preserve">female compared to male </w:t>
            </w:r>
          </w:p>
        </w:tc>
        <w:tc>
          <w:tcPr>
            <w:tcW w:w="847" w:type="dxa"/>
            <w:vAlign w:val="center"/>
          </w:tcPr>
          <w:p w14:paraId="02B8378A"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7.725</w:t>
            </w:r>
          </w:p>
        </w:tc>
        <w:tc>
          <w:tcPr>
            <w:tcW w:w="978" w:type="dxa"/>
            <w:vAlign w:val="center"/>
          </w:tcPr>
          <w:p w14:paraId="70376479"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1.817</w:t>
            </w:r>
          </w:p>
        </w:tc>
        <w:tc>
          <w:tcPr>
            <w:tcW w:w="1067" w:type="dxa"/>
            <w:vAlign w:val="center"/>
          </w:tcPr>
          <w:p w14:paraId="181670C5"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1.193</w:t>
            </w:r>
          </w:p>
        </w:tc>
        <w:tc>
          <w:tcPr>
            <w:tcW w:w="735" w:type="dxa"/>
            <w:vAlign w:val="center"/>
          </w:tcPr>
          <w:p w14:paraId="2FF0F4E2"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2.769</w:t>
            </w:r>
          </w:p>
        </w:tc>
        <w:tc>
          <w:tcPr>
            <w:tcW w:w="827" w:type="dxa"/>
            <w:vAlign w:val="center"/>
          </w:tcPr>
          <w:p w14:paraId="49EF483C"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0.005</w:t>
            </w:r>
          </w:p>
        </w:tc>
      </w:tr>
      <w:tr w:rsidR="00723816" w:rsidRPr="0028037E" w14:paraId="244C6F5E" w14:textId="77777777" w:rsidTr="00981EA6">
        <w:tc>
          <w:tcPr>
            <w:tcW w:w="1090" w:type="dxa"/>
            <w:vAlign w:val="center"/>
          </w:tcPr>
          <w:p w14:paraId="1D1CE0DB" w14:textId="77777777" w:rsidR="00723816" w:rsidRPr="0028037E" w:rsidRDefault="00723816" w:rsidP="008574C2">
            <w:pPr>
              <w:spacing w:line="360" w:lineRule="auto"/>
              <w:jc w:val="both"/>
              <w:rPr>
                <w:b/>
                <w:lang w:val="en-GB"/>
              </w:rPr>
            </w:pPr>
            <w:r w:rsidRPr="0028037E">
              <w:rPr>
                <w:b/>
                <w:lang w:val="en-GB"/>
              </w:rPr>
              <w:t>Professionally involved in treatment decisions</w:t>
            </w:r>
          </w:p>
        </w:tc>
        <w:tc>
          <w:tcPr>
            <w:tcW w:w="3518" w:type="dxa"/>
            <w:vAlign w:val="center"/>
          </w:tcPr>
          <w:p w14:paraId="77EAEA20" w14:textId="77777777" w:rsidR="00723816" w:rsidRPr="0028037E" w:rsidRDefault="00723816" w:rsidP="008574C2">
            <w:pPr>
              <w:spacing w:line="360" w:lineRule="auto"/>
              <w:jc w:val="both"/>
              <w:rPr>
                <w:b/>
                <w:lang w:val="en-GB"/>
              </w:rPr>
            </w:pPr>
            <w:r w:rsidRPr="0028037E">
              <w:rPr>
                <w:b/>
                <w:lang w:val="en-GB"/>
              </w:rPr>
              <w:t>no compared to yes</w:t>
            </w:r>
          </w:p>
        </w:tc>
        <w:tc>
          <w:tcPr>
            <w:tcW w:w="847" w:type="dxa"/>
            <w:vAlign w:val="center"/>
          </w:tcPr>
          <w:p w14:paraId="0A24D327"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20.620</w:t>
            </w:r>
          </w:p>
        </w:tc>
        <w:tc>
          <w:tcPr>
            <w:tcW w:w="978" w:type="dxa"/>
            <w:vAlign w:val="center"/>
          </w:tcPr>
          <w:p w14:paraId="41C526A8"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2.881</w:t>
            </w:r>
          </w:p>
        </w:tc>
        <w:tc>
          <w:tcPr>
            <w:tcW w:w="1067" w:type="dxa"/>
            <w:vAlign w:val="center"/>
          </w:tcPr>
          <w:p w14:paraId="4368CA4E"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1.825</w:t>
            </w:r>
          </w:p>
        </w:tc>
        <w:tc>
          <w:tcPr>
            <w:tcW w:w="735" w:type="dxa"/>
            <w:vAlign w:val="center"/>
          </w:tcPr>
          <w:p w14:paraId="2625F2EC"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4.548</w:t>
            </w:r>
          </w:p>
        </w:tc>
        <w:tc>
          <w:tcPr>
            <w:tcW w:w="827" w:type="dxa"/>
            <w:vAlign w:val="center"/>
          </w:tcPr>
          <w:p w14:paraId="18E50062" w14:textId="77777777" w:rsidR="00723816" w:rsidRPr="0028037E" w:rsidRDefault="00723816"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&lt;0.001</w:t>
            </w:r>
          </w:p>
        </w:tc>
      </w:tr>
    </w:tbl>
    <w:p w14:paraId="235932BB" w14:textId="22E3C0E6" w:rsidR="00723816" w:rsidRDefault="00723816" w:rsidP="008574C2">
      <w:pPr>
        <w:spacing w:line="360" w:lineRule="auto"/>
        <w:jc w:val="both"/>
        <w:rPr>
          <w:sz w:val="22"/>
          <w:szCs w:val="22"/>
          <w:lang w:val="en-GB"/>
        </w:rPr>
      </w:pPr>
    </w:p>
    <w:p w14:paraId="480FC1F4" w14:textId="17E6A679" w:rsidR="00755149" w:rsidRPr="0028037E" w:rsidRDefault="00755149" w:rsidP="008574C2">
      <w:pPr>
        <w:spacing w:line="360" w:lineRule="auto"/>
        <w:jc w:val="both"/>
        <w:rPr>
          <w:sz w:val="22"/>
          <w:szCs w:val="22"/>
          <w:lang w:val="en-GB"/>
        </w:rPr>
      </w:pPr>
      <w:r>
        <w:rPr>
          <w:sz w:val="22"/>
          <w:szCs w:val="22"/>
          <w:lang w:val="en-GB"/>
        </w:rPr>
        <w:t>Supplementary t</w:t>
      </w:r>
      <w:r w:rsidRPr="0028037E">
        <w:rPr>
          <w:sz w:val="22"/>
          <w:szCs w:val="22"/>
          <w:lang w:val="en-GB"/>
        </w:rPr>
        <w:t>able</w:t>
      </w:r>
      <w:r>
        <w:rPr>
          <w:sz w:val="22"/>
          <w:szCs w:val="22"/>
          <w:lang w:val="en-GB"/>
        </w:rPr>
        <w:t xml:space="preserve"> 2</w:t>
      </w:r>
      <w:r w:rsidRPr="0028037E">
        <w:rPr>
          <w:sz w:val="22"/>
          <w:szCs w:val="22"/>
          <w:lang w:val="en-GB"/>
        </w:rPr>
        <w:t>: Multivariate multinomial logistic regression model for necessary chances</w:t>
      </w:r>
      <w:r w:rsidR="00567B58">
        <w:rPr>
          <w:sz w:val="22"/>
          <w:szCs w:val="22"/>
          <w:lang w:val="en-GB"/>
        </w:rPr>
        <w:t xml:space="preserve"> of survival</w:t>
      </w:r>
      <w:r w:rsidRPr="0028037E">
        <w:rPr>
          <w:sz w:val="22"/>
          <w:szCs w:val="22"/>
          <w:lang w:val="en-GB"/>
        </w:rPr>
        <w:t xml:space="preserve"> to accept a risky and uncomfortable </w:t>
      </w:r>
      <w:r>
        <w:rPr>
          <w:sz w:val="22"/>
          <w:szCs w:val="22"/>
          <w:lang w:val="en-GB"/>
        </w:rPr>
        <w:t>treatment</w:t>
      </w:r>
      <w:r w:rsidRPr="0028037E">
        <w:rPr>
          <w:sz w:val="22"/>
          <w:szCs w:val="22"/>
          <w:lang w:val="en-GB"/>
        </w:rPr>
        <w:t xml:space="preserve"> for a relative in health care professionals. </w:t>
      </w:r>
      <w:r w:rsidR="00B66A29" w:rsidRPr="0028037E">
        <w:rPr>
          <w:sz w:val="22"/>
          <w:szCs w:val="22"/>
          <w:lang w:val="en-GB"/>
        </w:rPr>
        <w:t>The lowest tercile of necessary survival chances was chosen as comparator.</w:t>
      </w:r>
      <w:r w:rsidR="00B66A29">
        <w:rPr>
          <w:sz w:val="22"/>
          <w:szCs w:val="22"/>
          <w:lang w:val="en-GB"/>
        </w:rPr>
        <w:t xml:space="preserve"> </w:t>
      </w:r>
      <w:r w:rsidRPr="0028037E">
        <w:rPr>
          <w:sz w:val="22"/>
          <w:szCs w:val="22"/>
          <w:lang w:val="en-GB"/>
        </w:rPr>
        <w:t>Independent predictors are printed in bold.</w:t>
      </w:r>
    </w:p>
    <w:tbl>
      <w:tblPr>
        <w:tblStyle w:val="Tabellenraster"/>
        <w:tblW w:w="0" w:type="auto"/>
        <w:tblLook w:val="04A0" w:firstRow="1" w:lastRow="0" w:firstColumn="1" w:lastColumn="0" w:noHBand="0" w:noVBand="1"/>
      </w:tblPr>
      <w:tblGrid>
        <w:gridCol w:w="1498"/>
        <w:gridCol w:w="3017"/>
        <w:gridCol w:w="843"/>
        <w:gridCol w:w="990"/>
        <w:gridCol w:w="987"/>
        <w:gridCol w:w="731"/>
        <w:gridCol w:w="990"/>
      </w:tblGrid>
      <w:tr w:rsidR="00755149" w:rsidRPr="0028037E" w14:paraId="46F08330" w14:textId="77777777" w:rsidTr="00D87D4C">
        <w:tc>
          <w:tcPr>
            <w:tcW w:w="1148" w:type="dxa"/>
            <w:vAlign w:val="center"/>
          </w:tcPr>
          <w:p w14:paraId="1F9089BB" w14:textId="77777777" w:rsidR="00755149" w:rsidRPr="0028037E" w:rsidRDefault="00755149" w:rsidP="008574C2">
            <w:pPr>
              <w:spacing w:line="360" w:lineRule="auto"/>
              <w:jc w:val="both"/>
              <w:rPr>
                <w:lang w:val="en-GB"/>
              </w:rPr>
            </w:pPr>
            <w:r w:rsidRPr="0028037E">
              <w:rPr>
                <w:lang w:val="en-GB"/>
              </w:rPr>
              <w:lastRenderedPageBreak/>
              <w:t>Variable</w:t>
            </w:r>
          </w:p>
        </w:tc>
        <w:tc>
          <w:tcPr>
            <w:tcW w:w="3472" w:type="dxa"/>
            <w:vAlign w:val="center"/>
          </w:tcPr>
          <w:p w14:paraId="0700877B" w14:textId="77777777" w:rsidR="00755149" w:rsidRPr="0028037E" w:rsidRDefault="00755149" w:rsidP="008574C2">
            <w:pPr>
              <w:spacing w:line="360" w:lineRule="auto"/>
              <w:jc w:val="both"/>
              <w:rPr>
                <w:lang w:val="en-GB"/>
              </w:rPr>
            </w:pPr>
            <w:r w:rsidRPr="0028037E">
              <w:rPr>
                <w:lang w:val="en-GB"/>
              </w:rPr>
              <w:t>Comparisons</w:t>
            </w:r>
          </w:p>
        </w:tc>
        <w:tc>
          <w:tcPr>
            <w:tcW w:w="846" w:type="dxa"/>
            <w:vAlign w:val="center"/>
          </w:tcPr>
          <w:p w14:paraId="3A5A242B" w14:textId="77777777" w:rsidR="00755149" w:rsidRPr="0028037E" w:rsidRDefault="00755149" w:rsidP="008574C2">
            <w:pPr>
              <w:spacing w:line="360" w:lineRule="auto"/>
              <w:jc w:val="both"/>
              <w:rPr>
                <w:lang w:val="en-GB"/>
              </w:rPr>
            </w:pPr>
            <w:r w:rsidRPr="0028037E">
              <w:rPr>
                <w:lang w:val="en-GB"/>
              </w:rPr>
              <w:t>Wald</w:t>
            </w:r>
          </w:p>
        </w:tc>
        <w:tc>
          <w:tcPr>
            <w:tcW w:w="975" w:type="dxa"/>
            <w:vAlign w:val="center"/>
          </w:tcPr>
          <w:p w14:paraId="2F2A5F16" w14:textId="77777777" w:rsidR="00755149" w:rsidRPr="0028037E" w:rsidRDefault="00755149" w:rsidP="008574C2">
            <w:pPr>
              <w:spacing w:line="360" w:lineRule="auto"/>
              <w:jc w:val="both"/>
              <w:rPr>
                <w:lang w:val="en-GB"/>
              </w:rPr>
            </w:pPr>
            <w:r w:rsidRPr="0028037E">
              <w:rPr>
                <w:lang w:val="en-GB"/>
              </w:rPr>
              <w:t>adjusted</w:t>
            </w:r>
          </w:p>
          <w:p w14:paraId="078EA430" w14:textId="77777777" w:rsidR="00755149" w:rsidRPr="0028037E" w:rsidRDefault="00755149" w:rsidP="008574C2">
            <w:pPr>
              <w:spacing w:line="360" w:lineRule="auto"/>
              <w:jc w:val="both"/>
              <w:rPr>
                <w:lang w:val="en-GB"/>
              </w:rPr>
            </w:pPr>
            <w:r w:rsidRPr="0028037E">
              <w:rPr>
                <w:lang w:val="en-GB"/>
              </w:rPr>
              <w:t>odds ratio</w:t>
            </w:r>
          </w:p>
        </w:tc>
        <w:tc>
          <w:tcPr>
            <w:tcW w:w="1795" w:type="dxa"/>
            <w:gridSpan w:val="2"/>
            <w:vAlign w:val="center"/>
          </w:tcPr>
          <w:p w14:paraId="063D8D13" w14:textId="77777777" w:rsidR="00755149" w:rsidRPr="0028037E" w:rsidRDefault="00755149" w:rsidP="008574C2">
            <w:pPr>
              <w:spacing w:line="360" w:lineRule="auto"/>
              <w:jc w:val="both"/>
              <w:rPr>
                <w:lang w:val="en-GB"/>
              </w:rPr>
            </w:pPr>
            <w:r w:rsidRPr="0028037E">
              <w:rPr>
                <w:lang w:val="en-GB"/>
              </w:rPr>
              <w:t>95% confidence interval</w:t>
            </w:r>
          </w:p>
        </w:tc>
        <w:tc>
          <w:tcPr>
            <w:tcW w:w="826" w:type="dxa"/>
            <w:vAlign w:val="center"/>
          </w:tcPr>
          <w:p w14:paraId="0259B7E5" w14:textId="77777777" w:rsidR="00755149" w:rsidRPr="0028037E" w:rsidRDefault="00755149" w:rsidP="008574C2">
            <w:pPr>
              <w:spacing w:line="360" w:lineRule="auto"/>
              <w:jc w:val="both"/>
              <w:rPr>
                <w:lang w:val="en-GB"/>
              </w:rPr>
            </w:pPr>
            <w:r w:rsidRPr="0028037E">
              <w:rPr>
                <w:lang w:val="en-GB"/>
              </w:rPr>
              <w:t>adjusted p-value</w:t>
            </w:r>
          </w:p>
        </w:tc>
      </w:tr>
      <w:tr w:rsidR="00755149" w:rsidRPr="0028037E" w14:paraId="6D6C90FF" w14:textId="77777777" w:rsidTr="00D87D4C">
        <w:tc>
          <w:tcPr>
            <w:tcW w:w="9062" w:type="dxa"/>
            <w:gridSpan w:val="7"/>
            <w:vAlign w:val="center"/>
          </w:tcPr>
          <w:p w14:paraId="13E5AEB8" w14:textId="77777777" w:rsidR="00755149" w:rsidRPr="0028037E" w:rsidRDefault="00755149" w:rsidP="008574C2">
            <w:pPr>
              <w:spacing w:line="360" w:lineRule="auto"/>
              <w:jc w:val="both"/>
              <w:rPr>
                <w:b/>
                <w:lang w:val="en-GB"/>
              </w:rPr>
            </w:pPr>
            <w:r w:rsidRPr="0028037E">
              <w:rPr>
                <w:b/>
                <w:lang w:val="en-GB"/>
              </w:rPr>
              <w:t>Medium necessary survival chances</w:t>
            </w:r>
          </w:p>
        </w:tc>
      </w:tr>
      <w:tr w:rsidR="00755149" w:rsidRPr="0028037E" w14:paraId="731CE38E" w14:textId="77777777" w:rsidTr="00D87D4C">
        <w:tc>
          <w:tcPr>
            <w:tcW w:w="1148" w:type="dxa"/>
            <w:vAlign w:val="center"/>
          </w:tcPr>
          <w:p w14:paraId="790383C4" w14:textId="77777777" w:rsidR="00755149" w:rsidRPr="0028037E" w:rsidRDefault="00755149" w:rsidP="008574C2">
            <w:pPr>
              <w:spacing w:line="360" w:lineRule="auto"/>
              <w:jc w:val="both"/>
              <w:rPr>
                <w:lang w:val="en-GB"/>
              </w:rPr>
            </w:pPr>
            <w:r w:rsidRPr="0028037E">
              <w:rPr>
                <w:lang w:val="en-GB"/>
              </w:rPr>
              <w:t>Constant</w:t>
            </w:r>
          </w:p>
        </w:tc>
        <w:tc>
          <w:tcPr>
            <w:tcW w:w="3472" w:type="dxa"/>
            <w:vAlign w:val="center"/>
          </w:tcPr>
          <w:p w14:paraId="16E2DD3B" w14:textId="77777777" w:rsidR="00755149" w:rsidRPr="0028037E" w:rsidRDefault="00755149" w:rsidP="008574C2">
            <w:pPr>
              <w:spacing w:line="360" w:lineRule="auto"/>
              <w:jc w:val="both"/>
              <w:rPr>
                <w:lang w:val="en-GB"/>
              </w:rPr>
            </w:pPr>
          </w:p>
        </w:tc>
        <w:tc>
          <w:tcPr>
            <w:tcW w:w="846" w:type="dxa"/>
            <w:vAlign w:val="center"/>
          </w:tcPr>
          <w:p w14:paraId="184DF0FC" w14:textId="77777777" w:rsidR="00755149" w:rsidRPr="0028037E" w:rsidRDefault="00755149" w:rsidP="008574C2">
            <w:pPr>
              <w:spacing w:line="360" w:lineRule="auto"/>
              <w:jc w:val="both"/>
              <w:rPr>
                <w:rFonts w:cs="Arial"/>
                <w:color w:val="010205"/>
                <w:lang w:val="en-GB"/>
              </w:rPr>
            </w:pPr>
            <w:r w:rsidRPr="0028037E">
              <w:rPr>
                <w:rFonts w:cs="Arial"/>
                <w:color w:val="010205"/>
                <w:lang w:val="en-GB"/>
              </w:rPr>
              <w:t>9.318</w:t>
            </w:r>
          </w:p>
        </w:tc>
        <w:tc>
          <w:tcPr>
            <w:tcW w:w="975" w:type="dxa"/>
            <w:vAlign w:val="center"/>
          </w:tcPr>
          <w:p w14:paraId="0122B124" w14:textId="77777777" w:rsidR="00755149" w:rsidRPr="0028037E" w:rsidRDefault="00755149" w:rsidP="008574C2">
            <w:pPr>
              <w:spacing w:line="360" w:lineRule="auto"/>
              <w:jc w:val="both"/>
              <w:rPr>
                <w:lang w:val="en-GB"/>
              </w:rPr>
            </w:pPr>
          </w:p>
        </w:tc>
        <w:tc>
          <w:tcPr>
            <w:tcW w:w="1061" w:type="dxa"/>
            <w:vAlign w:val="center"/>
          </w:tcPr>
          <w:p w14:paraId="2AF27165" w14:textId="77777777" w:rsidR="00755149" w:rsidRPr="0028037E" w:rsidRDefault="00755149" w:rsidP="008574C2">
            <w:pPr>
              <w:spacing w:line="360" w:lineRule="auto"/>
              <w:jc w:val="both"/>
              <w:rPr>
                <w:lang w:val="en-GB"/>
              </w:rPr>
            </w:pPr>
          </w:p>
        </w:tc>
        <w:tc>
          <w:tcPr>
            <w:tcW w:w="734" w:type="dxa"/>
            <w:vAlign w:val="center"/>
          </w:tcPr>
          <w:p w14:paraId="31F4F5D4" w14:textId="77777777" w:rsidR="00755149" w:rsidRPr="0028037E" w:rsidRDefault="00755149" w:rsidP="008574C2">
            <w:pPr>
              <w:spacing w:line="360" w:lineRule="auto"/>
              <w:jc w:val="both"/>
              <w:rPr>
                <w:lang w:val="en-GB"/>
              </w:rPr>
            </w:pPr>
          </w:p>
        </w:tc>
        <w:tc>
          <w:tcPr>
            <w:tcW w:w="826" w:type="dxa"/>
            <w:vAlign w:val="center"/>
          </w:tcPr>
          <w:p w14:paraId="1D878598" w14:textId="77777777" w:rsidR="00755149" w:rsidRPr="0028037E" w:rsidRDefault="00755149" w:rsidP="008574C2">
            <w:pPr>
              <w:spacing w:line="360" w:lineRule="auto"/>
              <w:jc w:val="both"/>
              <w:rPr>
                <w:rFonts w:cs="Arial"/>
                <w:color w:val="010205"/>
                <w:lang w:val="en-GB"/>
              </w:rPr>
            </w:pPr>
            <w:r w:rsidRPr="0028037E">
              <w:rPr>
                <w:rFonts w:cs="Arial"/>
                <w:color w:val="010205"/>
                <w:lang w:val="en-GB"/>
              </w:rPr>
              <w:t>0.002</w:t>
            </w:r>
          </w:p>
        </w:tc>
      </w:tr>
      <w:tr w:rsidR="00755149" w:rsidRPr="0028037E" w14:paraId="061A1637" w14:textId="77777777" w:rsidTr="00D87D4C">
        <w:tc>
          <w:tcPr>
            <w:tcW w:w="1148" w:type="dxa"/>
            <w:vAlign w:val="center"/>
          </w:tcPr>
          <w:p w14:paraId="3652C426" w14:textId="61E507E6" w:rsidR="00755149" w:rsidRPr="0028037E" w:rsidRDefault="003F60DF" w:rsidP="008574C2">
            <w:pPr>
              <w:spacing w:line="360" w:lineRule="auto"/>
              <w:jc w:val="both"/>
              <w:rPr>
                <w:b/>
                <w:lang w:val="en-GB"/>
              </w:rPr>
            </w:pPr>
            <w:r>
              <w:rPr>
                <w:b/>
                <w:lang w:val="en-GB"/>
              </w:rPr>
              <w:t>Sex</w:t>
            </w:r>
          </w:p>
        </w:tc>
        <w:tc>
          <w:tcPr>
            <w:tcW w:w="3472" w:type="dxa"/>
            <w:vAlign w:val="center"/>
          </w:tcPr>
          <w:p w14:paraId="203BA3EC" w14:textId="77777777" w:rsidR="00755149" w:rsidRPr="0028037E" w:rsidRDefault="00755149" w:rsidP="008574C2">
            <w:pPr>
              <w:spacing w:line="360" w:lineRule="auto"/>
              <w:jc w:val="both"/>
              <w:rPr>
                <w:b/>
                <w:lang w:val="en-GB"/>
              </w:rPr>
            </w:pPr>
            <w:r w:rsidRPr="0028037E">
              <w:rPr>
                <w:b/>
                <w:lang w:val="en-GB"/>
              </w:rPr>
              <w:t>female compared to male</w:t>
            </w:r>
          </w:p>
        </w:tc>
        <w:tc>
          <w:tcPr>
            <w:tcW w:w="846" w:type="dxa"/>
            <w:vAlign w:val="center"/>
          </w:tcPr>
          <w:p w14:paraId="2B0C5E77"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12.928</w:t>
            </w:r>
          </w:p>
        </w:tc>
        <w:tc>
          <w:tcPr>
            <w:tcW w:w="975" w:type="dxa"/>
            <w:vAlign w:val="center"/>
          </w:tcPr>
          <w:p w14:paraId="1490CAE2"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2.052</w:t>
            </w:r>
          </w:p>
        </w:tc>
        <w:tc>
          <w:tcPr>
            <w:tcW w:w="1061" w:type="dxa"/>
            <w:vAlign w:val="center"/>
          </w:tcPr>
          <w:p w14:paraId="11C3F6CD"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1.387</w:t>
            </w:r>
          </w:p>
        </w:tc>
        <w:tc>
          <w:tcPr>
            <w:tcW w:w="734" w:type="dxa"/>
            <w:vAlign w:val="center"/>
          </w:tcPr>
          <w:p w14:paraId="25DFE0E1"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3.037</w:t>
            </w:r>
          </w:p>
        </w:tc>
        <w:tc>
          <w:tcPr>
            <w:tcW w:w="826" w:type="dxa"/>
            <w:vAlign w:val="center"/>
          </w:tcPr>
          <w:p w14:paraId="18C2D961"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&lt;0.001</w:t>
            </w:r>
          </w:p>
        </w:tc>
      </w:tr>
      <w:tr w:rsidR="00755149" w:rsidRPr="0028037E" w14:paraId="3F4B5AA2" w14:textId="77777777" w:rsidTr="00D87D4C">
        <w:tc>
          <w:tcPr>
            <w:tcW w:w="1148" w:type="dxa"/>
            <w:vAlign w:val="center"/>
          </w:tcPr>
          <w:p w14:paraId="31D2E365" w14:textId="77777777" w:rsidR="00755149" w:rsidRPr="0028037E" w:rsidRDefault="00755149" w:rsidP="008574C2">
            <w:pPr>
              <w:spacing w:line="360" w:lineRule="auto"/>
              <w:jc w:val="both"/>
              <w:rPr>
                <w:b/>
                <w:lang w:val="en-GB"/>
              </w:rPr>
            </w:pPr>
            <w:r w:rsidRPr="0028037E">
              <w:rPr>
                <w:b/>
                <w:lang w:val="en-GB"/>
              </w:rPr>
              <w:t>Professionally involved in treatment decisions</w:t>
            </w:r>
          </w:p>
        </w:tc>
        <w:tc>
          <w:tcPr>
            <w:tcW w:w="3472" w:type="dxa"/>
            <w:vAlign w:val="center"/>
          </w:tcPr>
          <w:p w14:paraId="026A6200" w14:textId="77777777" w:rsidR="00755149" w:rsidRPr="0028037E" w:rsidRDefault="00755149" w:rsidP="008574C2">
            <w:pPr>
              <w:spacing w:line="360" w:lineRule="auto"/>
              <w:jc w:val="both"/>
              <w:rPr>
                <w:b/>
                <w:lang w:val="en-GB"/>
              </w:rPr>
            </w:pPr>
            <w:r w:rsidRPr="0028037E">
              <w:rPr>
                <w:b/>
                <w:lang w:val="en-GB"/>
              </w:rPr>
              <w:t>no compared to yes</w:t>
            </w:r>
          </w:p>
        </w:tc>
        <w:tc>
          <w:tcPr>
            <w:tcW w:w="846" w:type="dxa"/>
            <w:vAlign w:val="center"/>
          </w:tcPr>
          <w:p w14:paraId="463E5857"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5.829</w:t>
            </w:r>
          </w:p>
        </w:tc>
        <w:tc>
          <w:tcPr>
            <w:tcW w:w="975" w:type="dxa"/>
            <w:vAlign w:val="center"/>
          </w:tcPr>
          <w:p w14:paraId="60CFE03E"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1.690</w:t>
            </w:r>
          </w:p>
        </w:tc>
        <w:tc>
          <w:tcPr>
            <w:tcW w:w="1061" w:type="dxa"/>
            <w:vAlign w:val="center"/>
          </w:tcPr>
          <w:p w14:paraId="21DA84D0"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1.104</w:t>
            </w:r>
          </w:p>
        </w:tc>
        <w:tc>
          <w:tcPr>
            <w:tcW w:w="734" w:type="dxa"/>
            <w:vAlign w:val="center"/>
          </w:tcPr>
          <w:p w14:paraId="5725F4AE"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2.588</w:t>
            </w:r>
          </w:p>
        </w:tc>
        <w:tc>
          <w:tcPr>
            <w:tcW w:w="826" w:type="dxa"/>
            <w:vAlign w:val="center"/>
          </w:tcPr>
          <w:p w14:paraId="66289E3C"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0.016</w:t>
            </w:r>
          </w:p>
        </w:tc>
      </w:tr>
      <w:tr w:rsidR="00755149" w:rsidRPr="0028037E" w14:paraId="74785C8A" w14:textId="77777777" w:rsidTr="00D87D4C">
        <w:tc>
          <w:tcPr>
            <w:tcW w:w="9062" w:type="dxa"/>
            <w:gridSpan w:val="7"/>
            <w:vAlign w:val="center"/>
          </w:tcPr>
          <w:p w14:paraId="48E0D5D6" w14:textId="77777777" w:rsidR="00755149" w:rsidRPr="0028037E" w:rsidRDefault="00755149" w:rsidP="008574C2">
            <w:pPr>
              <w:spacing w:line="360" w:lineRule="auto"/>
              <w:jc w:val="both"/>
              <w:rPr>
                <w:b/>
                <w:lang w:val="en-GB"/>
              </w:rPr>
            </w:pPr>
            <w:r w:rsidRPr="0028037E">
              <w:rPr>
                <w:b/>
                <w:lang w:val="en-GB"/>
              </w:rPr>
              <w:t>High necessary survival chances</w:t>
            </w:r>
          </w:p>
        </w:tc>
      </w:tr>
      <w:tr w:rsidR="00755149" w:rsidRPr="0028037E" w14:paraId="1CC9E96E" w14:textId="77777777" w:rsidTr="00D87D4C">
        <w:tc>
          <w:tcPr>
            <w:tcW w:w="1148" w:type="dxa"/>
            <w:vAlign w:val="center"/>
          </w:tcPr>
          <w:p w14:paraId="48830641" w14:textId="77777777" w:rsidR="00755149" w:rsidRPr="0028037E" w:rsidRDefault="00755149" w:rsidP="008574C2">
            <w:pPr>
              <w:spacing w:line="360" w:lineRule="auto"/>
              <w:jc w:val="both"/>
              <w:rPr>
                <w:lang w:val="en-GB"/>
              </w:rPr>
            </w:pPr>
            <w:r w:rsidRPr="0028037E">
              <w:rPr>
                <w:lang w:val="en-GB"/>
              </w:rPr>
              <w:t>Constant</w:t>
            </w:r>
          </w:p>
        </w:tc>
        <w:tc>
          <w:tcPr>
            <w:tcW w:w="3472" w:type="dxa"/>
            <w:vAlign w:val="center"/>
          </w:tcPr>
          <w:p w14:paraId="6593C9A5" w14:textId="77777777" w:rsidR="00755149" w:rsidRPr="0028037E" w:rsidRDefault="00755149" w:rsidP="008574C2">
            <w:pPr>
              <w:spacing w:line="360" w:lineRule="auto"/>
              <w:jc w:val="both"/>
              <w:rPr>
                <w:lang w:val="en-GB"/>
              </w:rPr>
            </w:pPr>
          </w:p>
        </w:tc>
        <w:tc>
          <w:tcPr>
            <w:tcW w:w="846" w:type="dxa"/>
            <w:vAlign w:val="center"/>
          </w:tcPr>
          <w:p w14:paraId="71ABBD91" w14:textId="77777777" w:rsidR="00755149" w:rsidRPr="0028037E" w:rsidRDefault="00755149" w:rsidP="008574C2">
            <w:pPr>
              <w:spacing w:line="360" w:lineRule="auto"/>
              <w:jc w:val="both"/>
              <w:rPr>
                <w:rFonts w:cs="Arial"/>
                <w:color w:val="010205"/>
                <w:lang w:val="en-GB"/>
              </w:rPr>
            </w:pPr>
            <w:r w:rsidRPr="0028037E">
              <w:rPr>
                <w:rFonts w:cs="Arial"/>
                <w:color w:val="010205"/>
                <w:lang w:val="en-GB"/>
              </w:rPr>
              <w:t>21.048</w:t>
            </w:r>
          </w:p>
        </w:tc>
        <w:tc>
          <w:tcPr>
            <w:tcW w:w="975" w:type="dxa"/>
            <w:vAlign w:val="center"/>
          </w:tcPr>
          <w:p w14:paraId="649462D4" w14:textId="77777777" w:rsidR="00755149" w:rsidRPr="0028037E" w:rsidRDefault="00755149" w:rsidP="008574C2">
            <w:pPr>
              <w:spacing w:line="360" w:lineRule="auto"/>
              <w:jc w:val="both"/>
              <w:rPr>
                <w:rFonts w:cs="Times New Roman"/>
                <w:lang w:val="en-GB"/>
              </w:rPr>
            </w:pPr>
          </w:p>
        </w:tc>
        <w:tc>
          <w:tcPr>
            <w:tcW w:w="1061" w:type="dxa"/>
            <w:vAlign w:val="center"/>
          </w:tcPr>
          <w:p w14:paraId="2BA0424C" w14:textId="77777777" w:rsidR="00755149" w:rsidRPr="0028037E" w:rsidRDefault="00755149" w:rsidP="008574C2">
            <w:pPr>
              <w:spacing w:line="360" w:lineRule="auto"/>
              <w:jc w:val="both"/>
              <w:rPr>
                <w:rFonts w:cs="Times New Roman"/>
                <w:lang w:val="en-GB"/>
              </w:rPr>
            </w:pPr>
          </w:p>
        </w:tc>
        <w:tc>
          <w:tcPr>
            <w:tcW w:w="734" w:type="dxa"/>
            <w:vAlign w:val="center"/>
          </w:tcPr>
          <w:p w14:paraId="3E1C2AF0" w14:textId="77777777" w:rsidR="00755149" w:rsidRPr="0028037E" w:rsidRDefault="00755149" w:rsidP="008574C2">
            <w:pPr>
              <w:spacing w:line="360" w:lineRule="auto"/>
              <w:jc w:val="both"/>
              <w:rPr>
                <w:rFonts w:cs="Times New Roman"/>
                <w:lang w:val="en-GB"/>
              </w:rPr>
            </w:pPr>
          </w:p>
        </w:tc>
        <w:tc>
          <w:tcPr>
            <w:tcW w:w="826" w:type="dxa"/>
            <w:vAlign w:val="center"/>
          </w:tcPr>
          <w:p w14:paraId="59A7FE0C" w14:textId="77777777" w:rsidR="00755149" w:rsidRPr="0028037E" w:rsidRDefault="00755149" w:rsidP="008574C2">
            <w:pPr>
              <w:spacing w:line="360" w:lineRule="auto"/>
              <w:jc w:val="both"/>
              <w:rPr>
                <w:rFonts w:cs="Arial"/>
                <w:color w:val="010205"/>
                <w:lang w:val="en-GB"/>
              </w:rPr>
            </w:pPr>
            <w:r w:rsidRPr="0028037E">
              <w:rPr>
                <w:rFonts w:cs="Arial"/>
                <w:color w:val="010205"/>
                <w:lang w:val="en-GB"/>
              </w:rPr>
              <w:t>&lt;0.001</w:t>
            </w:r>
          </w:p>
        </w:tc>
      </w:tr>
      <w:tr w:rsidR="00755149" w:rsidRPr="0028037E" w14:paraId="2DA121FB" w14:textId="77777777" w:rsidTr="00D87D4C">
        <w:tc>
          <w:tcPr>
            <w:tcW w:w="1148" w:type="dxa"/>
            <w:vAlign w:val="center"/>
          </w:tcPr>
          <w:p w14:paraId="090CD6FD" w14:textId="30A2BA16" w:rsidR="00755149" w:rsidRPr="0028037E" w:rsidRDefault="003F60DF" w:rsidP="008574C2">
            <w:pPr>
              <w:spacing w:line="360" w:lineRule="auto"/>
              <w:jc w:val="both"/>
              <w:rPr>
                <w:b/>
                <w:lang w:val="en-GB"/>
              </w:rPr>
            </w:pPr>
            <w:r>
              <w:rPr>
                <w:b/>
                <w:lang w:val="en-GB"/>
              </w:rPr>
              <w:t>Sex</w:t>
            </w:r>
          </w:p>
        </w:tc>
        <w:tc>
          <w:tcPr>
            <w:tcW w:w="3472" w:type="dxa"/>
            <w:vAlign w:val="center"/>
          </w:tcPr>
          <w:p w14:paraId="4CA059F6" w14:textId="77777777" w:rsidR="00755149" w:rsidRPr="0028037E" w:rsidRDefault="00755149" w:rsidP="008574C2">
            <w:pPr>
              <w:spacing w:line="360" w:lineRule="auto"/>
              <w:jc w:val="both"/>
              <w:rPr>
                <w:b/>
                <w:lang w:val="en-GB"/>
              </w:rPr>
            </w:pPr>
            <w:r w:rsidRPr="0028037E">
              <w:rPr>
                <w:b/>
                <w:lang w:val="en-GB"/>
              </w:rPr>
              <w:t xml:space="preserve">female compared to male </w:t>
            </w:r>
          </w:p>
        </w:tc>
        <w:tc>
          <w:tcPr>
            <w:tcW w:w="846" w:type="dxa"/>
            <w:vAlign w:val="center"/>
          </w:tcPr>
          <w:p w14:paraId="3EA81918"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6.255</w:t>
            </w:r>
          </w:p>
        </w:tc>
        <w:tc>
          <w:tcPr>
            <w:tcW w:w="975" w:type="dxa"/>
            <w:vAlign w:val="center"/>
          </w:tcPr>
          <w:p w14:paraId="51D788AE"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1.720</w:t>
            </w:r>
          </w:p>
        </w:tc>
        <w:tc>
          <w:tcPr>
            <w:tcW w:w="1061" w:type="dxa"/>
            <w:vAlign w:val="center"/>
          </w:tcPr>
          <w:p w14:paraId="54A368AE"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1.124</w:t>
            </w:r>
          </w:p>
        </w:tc>
        <w:tc>
          <w:tcPr>
            <w:tcW w:w="734" w:type="dxa"/>
            <w:vAlign w:val="center"/>
          </w:tcPr>
          <w:p w14:paraId="1BF3C383"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2.631</w:t>
            </w:r>
          </w:p>
        </w:tc>
        <w:tc>
          <w:tcPr>
            <w:tcW w:w="826" w:type="dxa"/>
            <w:vAlign w:val="center"/>
          </w:tcPr>
          <w:p w14:paraId="71A04C6F"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0.012</w:t>
            </w:r>
          </w:p>
        </w:tc>
      </w:tr>
      <w:tr w:rsidR="00755149" w:rsidRPr="0028037E" w14:paraId="17015834" w14:textId="77777777" w:rsidTr="00D87D4C">
        <w:tc>
          <w:tcPr>
            <w:tcW w:w="1148" w:type="dxa"/>
            <w:vAlign w:val="center"/>
          </w:tcPr>
          <w:p w14:paraId="19A16424" w14:textId="77777777" w:rsidR="00755149" w:rsidRPr="0028037E" w:rsidRDefault="00755149" w:rsidP="008574C2">
            <w:pPr>
              <w:spacing w:line="360" w:lineRule="auto"/>
              <w:jc w:val="both"/>
              <w:rPr>
                <w:b/>
                <w:lang w:val="en-GB"/>
              </w:rPr>
            </w:pPr>
            <w:r w:rsidRPr="0028037E">
              <w:rPr>
                <w:b/>
                <w:lang w:val="en-GB"/>
              </w:rPr>
              <w:t>Professionally involved in treatment decisions</w:t>
            </w:r>
          </w:p>
        </w:tc>
        <w:tc>
          <w:tcPr>
            <w:tcW w:w="3472" w:type="dxa"/>
            <w:vAlign w:val="center"/>
          </w:tcPr>
          <w:p w14:paraId="5F8B7744" w14:textId="77777777" w:rsidR="00755149" w:rsidRPr="0028037E" w:rsidRDefault="00755149" w:rsidP="008574C2">
            <w:pPr>
              <w:spacing w:line="360" w:lineRule="auto"/>
              <w:jc w:val="both"/>
              <w:rPr>
                <w:b/>
                <w:lang w:val="en-GB"/>
              </w:rPr>
            </w:pPr>
            <w:r w:rsidRPr="0028037E">
              <w:rPr>
                <w:b/>
                <w:lang w:val="en-GB"/>
              </w:rPr>
              <w:t>no compared to yes</w:t>
            </w:r>
          </w:p>
        </w:tc>
        <w:tc>
          <w:tcPr>
            <w:tcW w:w="846" w:type="dxa"/>
            <w:vAlign w:val="center"/>
          </w:tcPr>
          <w:p w14:paraId="046B62C5"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12.713</w:t>
            </w:r>
          </w:p>
        </w:tc>
        <w:tc>
          <w:tcPr>
            <w:tcW w:w="975" w:type="dxa"/>
            <w:vAlign w:val="center"/>
          </w:tcPr>
          <w:p w14:paraId="26B8C4BC"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2.264</w:t>
            </w:r>
          </w:p>
        </w:tc>
        <w:tc>
          <w:tcPr>
            <w:tcW w:w="1061" w:type="dxa"/>
            <w:vAlign w:val="center"/>
          </w:tcPr>
          <w:p w14:paraId="1960175F"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1.445</w:t>
            </w:r>
          </w:p>
        </w:tc>
        <w:tc>
          <w:tcPr>
            <w:tcW w:w="734" w:type="dxa"/>
            <w:vAlign w:val="center"/>
          </w:tcPr>
          <w:p w14:paraId="166D5E66"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3.547</w:t>
            </w:r>
          </w:p>
        </w:tc>
        <w:tc>
          <w:tcPr>
            <w:tcW w:w="826" w:type="dxa"/>
            <w:vAlign w:val="center"/>
          </w:tcPr>
          <w:p w14:paraId="7CCB1C15" w14:textId="77777777" w:rsidR="00755149" w:rsidRPr="0028037E" w:rsidRDefault="00755149" w:rsidP="008574C2">
            <w:pPr>
              <w:spacing w:line="360" w:lineRule="auto"/>
              <w:jc w:val="both"/>
              <w:rPr>
                <w:rFonts w:cs="Arial"/>
                <w:b/>
                <w:color w:val="010205"/>
                <w:lang w:val="en-GB"/>
              </w:rPr>
            </w:pPr>
            <w:r w:rsidRPr="0028037E">
              <w:rPr>
                <w:rFonts w:cs="Arial"/>
                <w:b/>
                <w:color w:val="010205"/>
                <w:lang w:val="en-GB"/>
              </w:rPr>
              <w:t>&lt;0.001</w:t>
            </w:r>
          </w:p>
        </w:tc>
      </w:tr>
    </w:tbl>
    <w:p w14:paraId="29A17F0F" w14:textId="77777777" w:rsidR="00755149" w:rsidRPr="0028037E" w:rsidRDefault="00755149" w:rsidP="008574C2">
      <w:pPr>
        <w:spacing w:line="360" w:lineRule="auto"/>
        <w:jc w:val="both"/>
        <w:rPr>
          <w:sz w:val="22"/>
          <w:szCs w:val="22"/>
          <w:lang w:val="en-GB"/>
        </w:rPr>
      </w:pPr>
    </w:p>
    <w:p w14:paraId="166BFE84" w14:textId="77777777" w:rsidR="00755149" w:rsidRDefault="00755149" w:rsidP="008574C2">
      <w:pPr>
        <w:spacing w:line="360" w:lineRule="auto"/>
        <w:jc w:val="both"/>
        <w:rPr>
          <w:sz w:val="22"/>
          <w:szCs w:val="22"/>
          <w:lang w:val="en-GB"/>
        </w:rPr>
      </w:pPr>
    </w:p>
    <w:p w14:paraId="1597E4D0" w14:textId="77777777" w:rsidR="00723816" w:rsidRPr="0028037E" w:rsidRDefault="00723816" w:rsidP="008574C2">
      <w:pPr>
        <w:spacing w:line="360" w:lineRule="auto"/>
        <w:jc w:val="both"/>
        <w:rPr>
          <w:sz w:val="22"/>
          <w:szCs w:val="22"/>
        </w:rPr>
      </w:pPr>
    </w:p>
    <w:p w14:paraId="4DA9C271" w14:textId="77777777" w:rsidR="00E36730" w:rsidRDefault="00E36730" w:rsidP="00CB5465">
      <w:pPr>
        <w:spacing w:line="360" w:lineRule="auto"/>
        <w:jc w:val="both"/>
        <w:rPr>
          <w:rFonts w:cstheme="minorHAnsi"/>
          <w:sz w:val="22"/>
          <w:szCs w:val="22"/>
          <w:lang w:val="en-GB"/>
        </w:rPr>
      </w:pPr>
    </w:p>
    <w:p w14:paraId="729BA0E7" w14:textId="69F82D97" w:rsidR="00E36730" w:rsidRPr="00123973" w:rsidRDefault="00E36730" w:rsidP="008574C2">
      <w:pPr>
        <w:spacing w:line="360" w:lineRule="auto"/>
        <w:jc w:val="both"/>
        <w:rPr>
          <w:rFonts w:cstheme="minorHAnsi"/>
          <w:sz w:val="22"/>
          <w:szCs w:val="22"/>
          <w:lang w:val="en-GB"/>
        </w:rPr>
      </w:pPr>
      <w:r w:rsidRPr="00123973">
        <w:rPr>
          <w:rFonts w:cstheme="minorHAnsi"/>
          <w:sz w:val="22"/>
          <w:szCs w:val="22"/>
          <w:lang w:val="en-GB"/>
        </w:rPr>
        <w:t xml:space="preserve">When health care professionals were asked </w:t>
      </w:r>
      <w:r w:rsidR="00634BA8">
        <w:rPr>
          <w:rFonts w:cstheme="minorHAnsi"/>
          <w:sz w:val="22"/>
          <w:szCs w:val="22"/>
          <w:lang w:val="en-GB"/>
        </w:rPr>
        <w:t>which chances of survival they consider necessary</w:t>
      </w:r>
      <w:r w:rsidRPr="00123973">
        <w:rPr>
          <w:rFonts w:cstheme="minorHAnsi"/>
          <w:sz w:val="22"/>
          <w:szCs w:val="22"/>
          <w:lang w:val="en-GB"/>
        </w:rPr>
        <w:t xml:space="preserve"> </w:t>
      </w:r>
      <w:r w:rsidR="00634BA8">
        <w:rPr>
          <w:rFonts w:cstheme="minorHAnsi"/>
          <w:sz w:val="22"/>
          <w:szCs w:val="22"/>
          <w:lang w:val="en-GB"/>
        </w:rPr>
        <w:t>for</w:t>
      </w:r>
      <w:r>
        <w:rPr>
          <w:rFonts w:cstheme="minorHAnsi"/>
          <w:sz w:val="22"/>
          <w:szCs w:val="22"/>
          <w:lang w:val="en-GB"/>
        </w:rPr>
        <w:t xml:space="preserve"> patients </w:t>
      </w:r>
      <w:r w:rsidRPr="00123973">
        <w:rPr>
          <w:rFonts w:cstheme="minorHAnsi"/>
          <w:sz w:val="22"/>
          <w:szCs w:val="22"/>
          <w:lang w:val="en-GB"/>
        </w:rPr>
        <w:t xml:space="preserve">to start a risky </w:t>
      </w:r>
      <w:r>
        <w:rPr>
          <w:rFonts w:cstheme="minorHAnsi"/>
          <w:sz w:val="22"/>
          <w:szCs w:val="22"/>
          <w:lang w:val="en-GB"/>
        </w:rPr>
        <w:t xml:space="preserve">or uncomfortable </w:t>
      </w:r>
      <w:r w:rsidRPr="00123973">
        <w:rPr>
          <w:rFonts w:cstheme="minorHAnsi"/>
          <w:sz w:val="22"/>
          <w:szCs w:val="22"/>
          <w:lang w:val="en-GB"/>
        </w:rPr>
        <w:t xml:space="preserve">treatment, the answers were mainly influence by </w:t>
      </w:r>
      <w:r w:rsidR="003F60DF">
        <w:rPr>
          <w:rFonts w:cstheme="minorHAnsi"/>
          <w:sz w:val="22"/>
          <w:szCs w:val="22"/>
          <w:lang w:val="en-GB"/>
        </w:rPr>
        <w:t>sex</w:t>
      </w:r>
      <w:r w:rsidRPr="00123973">
        <w:rPr>
          <w:rFonts w:cstheme="minorHAnsi"/>
          <w:sz w:val="22"/>
          <w:szCs w:val="22"/>
          <w:lang w:val="en-GB"/>
        </w:rPr>
        <w:t xml:space="preserve"> (p=0.007) and education (p=0.020). Female participants were more likely to require medium </w:t>
      </w:r>
      <w:r w:rsidR="00634BA8">
        <w:rPr>
          <w:rFonts w:cstheme="minorHAnsi"/>
          <w:sz w:val="22"/>
          <w:szCs w:val="22"/>
          <w:lang w:val="en-GB"/>
        </w:rPr>
        <w:t xml:space="preserve">chances of </w:t>
      </w:r>
      <w:r w:rsidRPr="00123973">
        <w:rPr>
          <w:rFonts w:cstheme="minorHAnsi"/>
          <w:sz w:val="22"/>
          <w:szCs w:val="22"/>
          <w:lang w:val="en-GB"/>
        </w:rPr>
        <w:t xml:space="preserve">survival compared to male participants and non-university educated participants were more likely to require high necessary </w:t>
      </w:r>
      <w:r w:rsidR="00634BA8" w:rsidRPr="00123973">
        <w:rPr>
          <w:rFonts w:cstheme="minorHAnsi"/>
          <w:sz w:val="22"/>
          <w:szCs w:val="22"/>
          <w:lang w:val="en-GB"/>
        </w:rPr>
        <w:t xml:space="preserve">chances </w:t>
      </w:r>
      <w:r w:rsidR="00634BA8">
        <w:rPr>
          <w:rFonts w:cstheme="minorHAnsi"/>
          <w:sz w:val="22"/>
          <w:szCs w:val="22"/>
          <w:lang w:val="en-GB"/>
        </w:rPr>
        <w:t xml:space="preserve">of survival </w:t>
      </w:r>
      <w:r w:rsidRPr="00123973">
        <w:rPr>
          <w:rFonts w:cstheme="minorHAnsi"/>
          <w:sz w:val="22"/>
          <w:szCs w:val="22"/>
          <w:lang w:val="en-GB"/>
        </w:rPr>
        <w:t>to university educated participants</w:t>
      </w:r>
      <w:r w:rsidR="00634BA8">
        <w:rPr>
          <w:rFonts w:cstheme="minorHAnsi"/>
          <w:sz w:val="22"/>
          <w:szCs w:val="22"/>
          <w:lang w:val="en-GB"/>
        </w:rPr>
        <w:t xml:space="preserve"> to agree to start a risky or uncomfortable treatment</w:t>
      </w:r>
      <w:r w:rsidRPr="00123973">
        <w:rPr>
          <w:rFonts w:cstheme="minorHAnsi"/>
          <w:sz w:val="22"/>
          <w:szCs w:val="22"/>
          <w:lang w:val="en-GB"/>
        </w:rPr>
        <w:t xml:space="preserve">. This pattern was validated in a multivariate model (supplementary table 3) </w:t>
      </w:r>
    </w:p>
    <w:p w14:paraId="742BF87E" w14:textId="77777777" w:rsidR="000B1E3A" w:rsidRPr="0028037E" w:rsidRDefault="000B1E3A" w:rsidP="008574C2">
      <w:pPr>
        <w:spacing w:line="360" w:lineRule="auto"/>
        <w:jc w:val="both"/>
        <w:rPr>
          <w:sz w:val="22"/>
          <w:szCs w:val="22"/>
          <w:lang w:val="en-GB"/>
        </w:rPr>
      </w:pPr>
    </w:p>
    <w:p w14:paraId="44394200" w14:textId="63D9C39C" w:rsidR="00675A20" w:rsidRPr="0028037E" w:rsidRDefault="00675A20" w:rsidP="008574C2">
      <w:pPr>
        <w:spacing w:line="360" w:lineRule="auto"/>
        <w:jc w:val="both"/>
        <w:rPr>
          <w:sz w:val="22"/>
          <w:szCs w:val="22"/>
          <w:lang w:val="en-GB"/>
        </w:rPr>
      </w:pPr>
      <w:r w:rsidRPr="0028037E">
        <w:rPr>
          <w:sz w:val="22"/>
          <w:szCs w:val="22"/>
          <w:lang w:val="en-GB"/>
        </w:rPr>
        <w:t xml:space="preserve">Table </w:t>
      </w:r>
      <w:r w:rsidR="00B66A29">
        <w:rPr>
          <w:sz w:val="22"/>
          <w:szCs w:val="22"/>
          <w:lang w:val="en-GB"/>
        </w:rPr>
        <w:t>3</w:t>
      </w:r>
      <w:r w:rsidRPr="0028037E">
        <w:rPr>
          <w:sz w:val="22"/>
          <w:szCs w:val="22"/>
          <w:lang w:val="en-GB"/>
        </w:rPr>
        <w:t>: Multivariate multinomial logistic regression model for necessary chances</w:t>
      </w:r>
      <w:r w:rsidR="00567B58">
        <w:rPr>
          <w:sz w:val="22"/>
          <w:szCs w:val="22"/>
          <w:lang w:val="en-GB"/>
        </w:rPr>
        <w:t xml:space="preserve"> of survival</w:t>
      </w:r>
      <w:r w:rsidRPr="0028037E">
        <w:rPr>
          <w:sz w:val="22"/>
          <w:szCs w:val="22"/>
          <w:lang w:val="en-GB"/>
        </w:rPr>
        <w:t xml:space="preserve"> to accept a risky and uncomfortable procedure for a patient.</w:t>
      </w:r>
      <w:r w:rsidR="00B66A29">
        <w:rPr>
          <w:sz w:val="22"/>
          <w:szCs w:val="22"/>
          <w:lang w:val="en-GB"/>
        </w:rPr>
        <w:t xml:space="preserve"> </w:t>
      </w:r>
      <w:r w:rsidR="00B66A29" w:rsidRPr="0028037E">
        <w:rPr>
          <w:sz w:val="22"/>
          <w:szCs w:val="22"/>
          <w:lang w:val="en-GB"/>
        </w:rPr>
        <w:t>The lowest tercile of necessary survival chances was chosen as comparator.</w:t>
      </w:r>
      <w:r w:rsidRPr="0028037E">
        <w:rPr>
          <w:sz w:val="22"/>
          <w:szCs w:val="22"/>
          <w:lang w:val="en-GB"/>
        </w:rPr>
        <w:t xml:space="preserve"> Independent predictors are printed in bold.</w:t>
      </w:r>
    </w:p>
    <w:tbl>
      <w:tblPr>
        <w:tblStyle w:val="Tabellenraster"/>
        <w:tblW w:w="0" w:type="auto"/>
        <w:tblLook w:val="04A0" w:firstRow="1" w:lastRow="0" w:firstColumn="1" w:lastColumn="0" w:noHBand="0" w:noVBand="1"/>
      </w:tblPr>
      <w:tblGrid>
        <w:gridCol w:w="1128"/>
        <w:gridCol w:w="3024"/>
        <w:gridCol w:w="950"/>
        <w:gridCol w:w="991"/>
        <w:gridCol w:w="1020"/>
        <w:gridCol w:w="953"/>
        <w:gridCol w:w="990"/>
      </w:tblGrid>
      <w:tr w:rsidR="00675A20" w:rsidRPr="0028037E" w14:paraId="1F24B491" w14:textId="77777777" w:rsidTr="00981EA6">
        <w:tc>
          <w:tcPr>
            <w:tcW w:w="1101" w:type="dxa"/>
            <w:vAlign w:val="center"/>
          </w:tcPr>
          <w:p w14:paraId="63A5CDD8" w14:textId="77777777" w:rsidR="00675A20" w:rsidRPr="0028037E" w:rsidRDefault="00675A20" w:rsidP="008574C2">
            <w:pPr>
              <w:spacing w:line="360" w:lineRule="auto"/>
              <w:jc w:val="both"/>
              <w:rPr>
                <w:lang w:val="en-GB"/>
              </w:rPr>
            </w:pPr>
            <w:r w:rsidRPr="0028037E">
              <w:rPr>
                <w:lang w:val="en-GB"/>
              </w:rPr>
              <w:t>Variable</w:t>
            </w:r>
          </w:p>
        </w:tc>
        <w:tc>
          <w:tcPr>
            <w:tcW w:w="3685" w:type="dxa"/>
            <w:vAlign w:val="center"/>
          </w:tcPr>
          <w:p w14:paraId="6AD6BB1F" w14:textId="77777777" w:rsidR="00675A20" w:rsidRPr="0028037E" w:rsidRDefault="00675A20" w:rsidP="008574C2">
            <w:pPr>
              <w:spacing w:line="360" w:lineRule="auto"/>
              <w:jc w:val="both"/>
              <w:rPr>
                <w:lang w:val="en-GB"/>
              </w:rPr>
            </w:pPr>
            <w:r w:rsidRPr="0028037E">
              <w:rPr>
                <w:lang w:val="en-GB"/>
              </w:rPr>
              <w:t>Comparisons</w:t>
            </w:r>
          </w:p>
        </w:tc>
        <w:tc>
          <w:tcPr>
            <w:tcW w:w="851" w:type="dxa"/>
            <w:vAlign w:val="center"/>
          </w:tcPr>
          <w:p w14:paraId="4AD5846E" w14:textId="77777777" w:rsidR="00675A20" w:rsidRPr="0028037E" w:rsidRDefault="00675A20" w:rsidP="008574C2">
            <w:pPr>
              <w:spacing w:line="360" w:lineRule="auto"/>
              <w:jc w:val="both"/>
              <w:rPr>
                <w:lang w:val="en-GB"/>
              </w:rPr>
            </w:pPr>
            <w:r w:rsidRPr="0028037E">
              <w:rPr>
                <w:lang w:val="en-GB"/>
              </w:rPr>
              <w:t>Wald</w:t>
            </w:r>
          </w:p>
        </w:tc>
        <w:tc>
          <w:tcPr>
            <w:tcW w:w="992" w:type="dxa"/>
            <w:vAlign w:val="center"/>
          </w:tcPr>
          <w:p w14:paraId="7C4646A6" w14:textId="77777777" w:rsidR="00675A20" w:rsidRPr="0028037E" w:rsidRDefault="00675A20" w:rsidP="008574C2">
            <w:pPr>
              <w:spacing w:line="360" w:lineRule="auto"/>
              <w:jc w:val="both"/>
              <w:rPr>
                <w:lang w:val="en-GB"/>
              </w:rPr>
            </w:pPr>
            <w:r w:rsidRPr="0028037E">
              <w:rPr>
                <w:lang w:val="en-GB"/>
              </w:rPr>
              <w:t>adjusted</w:t>
            </w:r>
          </w:p>
          <w:p w14:paraId="2F115494" w14:textId="77777777" w:rsidR="00675A20" w:rsidRPr="0028037E" w:rsidRDefault="00675A20" w:rsidP="008574C2">
            <w:pPr>
              <w:spacing w:line="360" w:lineRule="auto"/>
              <w:jc w:val="both"/>
              <w:rPr>
                <w:lang w:val="en-GB"/>
              </w:rPr>
            </w:pPr>
            <w:r w:rsidRPr="0028037E">
              <w:rPr>
                <w:lang w:val="en-GB"/>
              </w:rPr>
              <w:t>odds ratio</w:t>
            </w:r>
          </w:p>
        </w:tc>
        <w:tc>
          <w:tcPr>
            <w:tcW w:w="1829" w:type="dxa"/>
            <w:gridSpan w:val="2"/>
            <w:vAlign w:val="center"/>
          </w:tcPr>
          <w:p w14:paraId="46E6786C" w14:textId="77777777" w:rsidR="00675A20" w:rsidRPr="0028037E" w:rsidRDefault="00675A20" w:rsidP="008574C2">
            <w:pPr>
              <w:spacing w:line="360" w:lineRule="auto"/>
              <w:jc w:val="both"/>
              <w:rPr>
                <w:lang w:val="en-GB"/>
              </w:rPr>
            </w:pPr>
            <w:r w:rsidRPr="0028037E">
              <w:rPr>
                <w:lang w:val="en-GB"/>
              </w:rPr>
              <w:t>95% confidence interval</w:t>
            </w:r>
          </w:p>
        </w:tc>
        <w:tc>
          <w:tcPr>
            <w:tcW w:w="830" w:type="dxa"/>
            <w:vAlign w:val="center"/>
          </w:tcPr>
          <w:p w14:paraId="12A6AC17" w14:textId="77777777" w:rsidR="00675A20" w:rsidRPr="0028037E" w:rsidRDefault="00675A20" w:rsidP="008574C2">
            <w:pPr>
              <w:spacing w:line="360" w:lineRule="auto"/>
              <w:jc w:val="both"/>
              <w:rPr>
                <w:lang w:val="en-GB"/>
              </w:rPr>
            </w:pPr>
            <w:r w:rsidRPr="0028037E">
              <w:rPr>
                <w:lang w:val="en-GB"/>
              </w:rPr>
              <w:t>adjusted p-value</w:t>
            </w:r>
          </w:p>
        </w:tc>
      </w:tr>
      <w:tr w:rsidR="00675A20" w:rsidRPr="0028037E" w14:paraId="6CC046C7" w14:textId="77777777" w:rsidTr="00981EA6">
        <w:tc>
          <w:tcPr>
            <w:tcW w:w="9288" w:type="dxa"/>
            <w:gridSpan w:val="7"/>
            <w:vAlign w:val="center"/>
          </w:tcPr>
          <w:p w14:paraId="5E2FD9B8" w14:textId="77777777" w:rsidR="00675A20" w:rsidRPr="0028037E" w:rsidRDefault="00675A20" w:rsidP="008574C2">
            <w:pPr>
              <w:spacing w:line="360" w:lineRule="auto"/>
              <w:jc w:val="both"/>
              <w:rPr>
                <w:b/>
                <w:lang w:val="en-GB"/>
              </w:rPr>
            </w:pPr>
            <w:r w:rsidRPr="0028037E">
              <w:rPr>
                <w:b/>
                <w:lang w:val="en-GB"/>
              </w:rPr>
              <w:lastRenderedPageBreak/>
              <w:t>Medium necessary survival chances</w:t>
            </w:r>
          </w:p>
        </w:tc>
      </w:tr>
      <w:tr w:rsidR="00675A20" w:rsidRPr="0028037E" w14:paraId="000D460C" w14:textId="77777777" w:rsidTr="00981EA6">
        <w:tc>
          <w:tcPr>
            <w:tcW w:w="1101" w:type="dxa"/>
            <w:vAlign w:val="center"/>
          </w:tcPr>
          <w:p w14:paraId="27681F74" w14:textId="77777777" w:rsidR="00675A20" w:rsidRPr="0028037E" w:rsidRDefault="00675A20" w:rsidP="008574C2">
            <w:pPr>
              <w:spacing w:line="360" w:lineRule="auto"/>
              <w:jc w:val="both"/>
              <w:rPr>
                <w:lang w:val="en-GB"/>
              </w:rPr>
            </w:pPr>
            <w:r w:rsidRPr="0028037E">
              <w:rPr>
                <w:lang w:val="en-GB"/>
              </w:rPr>
              <w:t>Constant</w:t>
            </w:r>
          </w:p>
        </w:tc>
        <w:tc>
          <w:tcPr>
            <w:tcW w:w="3685" w:type="dxa"/>
            <w:vAlign w:val="center"/>
          </w:tcPr>
          <w:p w14:paraId="608B72FD" w14:textId="77777777" w:rsidR="00675A20" w:rsidRPr="0028037E" w:rsidRDefault="00675A20" w:rsidP="008574C2">
            <w:pPr>
              <w:spacing w:line="360" w:lineRule="auto"/>
              <w:jc w:val="both"/>
              <w:rPr>
                <w:lang w:val="en-GB"/>
              </w:rPr>
            </w:pPr>
          </w:p>
        </w:tc>
        <w:tc>
          <w:tcPr>
            <w:tcW w:w="851" w:type="dxa"/>
            <w:vAlign w:val="center"/>
          </w:tcPr>
          <w:p w14:paraId="60C7498C"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29.232</w:t>
            </w:r>
          </w:p>
        </w:tc>
        <w:tc>
          <w:tcPr>
            <w:tcW w:w="992" w:type="dxa"/>
            <w:vAlign w:val="center"/>
          </w:tcPr>
          <w:p w14:paraId="585D6071" w14:textId="77777777" w:rsidR="00675A20" w:rsidRPr="0028037E" w:rsidRDefault="00675A20" w:rsidP="008574C2">
            <w:pPr>
              <w:spacing w:line="360" w:lineRule="auto"/>
              <w:jc w:val="both"/>
              <w:rPr>
                <w:lang w:val="en-GB"/>
              </w:rPr>
            </w:pPr>
          </w:p>
        </w:tc>
        <w:tc>
          <w:tcPr>
            <w:tcW w:w="1092" w:type="dxa"/>
            <w:vAlign w:val="center"/>
          </w:tcPr>
          <w:p w14:paraId="1149AE10" w14:textId="77777777" w:rsidR="00675A20" w:rsidRPr="0028037E" w:rsidRDefault="00675A20" w:rsidP="008574C2">
            <w:pPr>
              <w:spacing w:line="360" w:lineRule="auto"/>
              <w:jc w:val="both"/>
              <w:rPr>
                <w:lang w:val="en-GB"/>
              </w:rPr>
            </w:pPr>
          </w:p>
        </w:tc>
        <w:tc>
          <w:tcPr>
            <w:tcW w:w="737" w:type="dxa"/>
            <w:vAlign w:val="center"/>
          </w:tcPr>
          <w:p w14:paraId="52A75B93" w14:textId="77777777" w:rsidR="00675A20" w:rsidRPr="0028037E" w:rsidRDefault="00675A20" w:rsidP="008574C2">
            <w:pPr>
              <w:spacing w:line="360" w:lineRule="auto"/>
              <w:jc w:val="both"/>
              <w:rPr>
                <w:lang w:val="en-GB"/>
              </w:rPr>
            </w:pPr>
          </w:p>
        </w:tc>
        <w:tc>
          <w:tcPr>
            <w:tcW w:w="830" w:type="dxa"/>
            <w:vAlign w:val="center"/>
          </w:tcPr>
          <w:p w14:paraId="79710658"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&lt;0.001</w:t>
            </w:r>
          </w:p>
        </w:tc>
      </w:tr>
      <w:tr w:rsidR="00675A20" w:rsidRPr="0028037E" w14:paraId="7E8FABF9" w14:textId="77777777" w:rsidTr="00981EA6">
        <w:tc>
          <w:tcPr>
            <w:tcW w:w="1101" w:type="dxa"/>
            <w:vAlign w:val="center"/>
          </w:tcPr>
          <w:p w14:paraId="1844F960" w14:textId="3DE186D1" w:rsidR="00675A20" w:rsidRPr="0028037E" w:rsidRDefault="003F60DF" w:rsidP="008574C2">
            <w:pPr>
              <w:spacing w:line="360" w:lineRule="auto"/>
              <w:jc w:val="both"/>
              <w:rPr>
                <w:b/>
                <w:lang w:val="en-GB"/>
              </w:rPr>
            </w:pPr>
            <w:r>
              <w:rPr>
                <w:b/>
                <w:lang w:val="en-GB"/>
              </w:rPr>
              <w:t>Sex</w:t>
            </w:r>
          </w:p>
        </w:tc>
        <w:tc>
          <w:tcPr>
            <w:tcW w:w="3685" w:type="dxa"/>
            <w:vAlign w:val="center"/>
          </w:tcPr>
          <w:p w14:paraId="291FA880" w14:textId="77777777" w:rsidR="00675A20" w:rsidRPr="0028037E" w:rsidRDefault="00675A20" w:rsidP="008574C2">
            <w:pPr>
              <w:spacing w:line="360" w:lineRule="auto"/>
              <w:jc w:val="both"/>
              <w:rPr>
                <w:b/>
                <w:lang w:val="en-GB"/>
              </w:rPr>
            </w:pPr>
            <w:r w:rsidRPr="0028037E">
              <w:rPr>
                <w:b/>
                <w:lang w:val="en-GB"/>
              </w:rPr>
              <w:t>female compared to male</w:t>
            </w:r>
          </w:p>
        </w:tc>
        <w:tc>
          <w:tcPr>
            <w:tcW w:w="851" w:type="dxa"/>
            <w:vAlign w:val="center"/>
          </w:tcPr>
          <w:p w14:paraId="3E9008B7"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7.482</w:t>
            </w:r>
          </w:p>
        </w:tc>
        <w:tc>
          <w:tcPr>
            <w:tcW w:w="992" w:type="dxa"/>
            <w:vAlign w:val="center"/>
          </w:tcPr>
          <w:p w14:paraId="36AB306B"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1.881</w:t>
            </w:r>
          </w:p>
        </w:tc>
        <w:tc>
          <w:tcPr>
            <w:tcW w:w="1092" w:type="dxa"/>
            <w:vAlign w:val="center"/>
          </w:tcPr>
          <w:p w14:paraId="606D4DD7"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1.196</w:t>
            </w:r>
          </w:p>
        </w:tc>
        <w:tc>
          <w:tcPr>
            <w:tcW w:w="737" w:type="dxa"/>
            <w:vAlign w:val="center"/>
          </w:tcPr>
          <w:p w14:paraId="5C500A32"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2.958</w:t>
            </w:r>
          </w:p>
        </w:tc>
        <w:tc>
          <w:tcPr>
            <w:tcW w:w="830" w:type="dxa"/>
            <w:vAlign w:val="center"/>
          </w:tcPr>
          <w:p w14:paraId="05A3F8E2"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0.006</w:t>
            </w:r>
          </w:p>
        </w:tc>
      </w:tr>
      <w:tr w:rsidR="00675A20" w:rsidRPr="0028037E" w14:paraId="2CF812F4" w14:textId="77777777" w:rsidTr="00981EA6">
        <w:tc>
          <w:tcPr>
            <w:tcW w:w="1101" w:type="dxa"/>
            <w:vAlign w:val="center"/>
          </w:tcPr>
          <w:p w14:paraId="68C5604C" w14:textId="77777777" w:rsidR="00675A20" w:rsidRPr="0028037E" w:rsidRDefault="00675A20" w:rsidP="008574C2">
            <w:pPr>
              <w:spacing w:line="360" w:lineRule="auto"/>
              <w:jc w:val="both"/>
              <w:rPr>
                <w:lang w:val="en-GB"/>
              </w:rPr>
            </w:pPr>
            <w:r w:rsidRPr="0028037E">
              <w:rPr>
                <w:lang w:val="en-GB"/>
              </w:rPr>
              <w:t>Education</w:t>
            </w:r>
          </w:p>
        </w:tc>
        <w:tc>
          <w:tcPr>
            <w:tcW w:w="3685" w:type="dxa"/>
            <w:vAlign w:val="center"/>
          </w:tcPr>
          <w:p w14:paraId="770C32BA" w14:textId="77777777" w:rsidR="00675A20" w:rsidRPr="0028037E" w:rsidRDefault="00675A20" w:rsidP="008574C2">
            <w:pPr>
              <w:spacing w:line="360" w:lineRule="auto"/>
              <w:jc w:val="both"/>
              <w:rPr>
                <w:lang w:val="en-GB"/>
              </w:rPr>
            </w:pPr>
            <w:r w:rsidRPr="0028037E">
              <w:rPr>
                <w:lang w:val="en-GB"/>
              </w:rPr>
              <w:t>non-university compared to university education</w:t>
            </w:r>
          </w:p>
        </w:tc>
        <w:tc>
          <w:tcPr>
            <w:tcW w:w="851" w:type="dxa"/>
            <w:vAlign w:val="center"/>
          </w:tcPr>
          <w:p w14:paraId="2A02F1B9"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2.652</w:t>
            </w:r>
          </w:p>
        </w:tc>
        <w:tc>
          <w:tcPr>
            <w:tcW w:w="992" w:type="dxa"/>
            <w:vAlign w:val="center"/>
          </w:tcPr>
          <w:p w14:paraId="4E000C44"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2.560</w:t>
            </w:r>
          </w:p>
        </w:tc>
        <w:tc>
          <w:tcPr>
            <w:tcW w:w="1092" w:type="dxa"/>
            <w:vAlign w:val="center"/>
          </w:tcPr>
          <w:p w14:paraId="72E3602C"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0.826</w:t>
            </w:r>
          </w:p>
        </w:tc>
        <w:tc>
          <w:tcPr>
            <w:tcW w:w="737" w:type="dxa"/>
            <w:vAlign w:val="center"/>
          </w:tcPr>
          <w:p w14:paraId="17ED5F2A"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7.934</w:t>
            </w:r>
          </w:p>
        </w:tc>
        <w:tc>
          <w:tcPr>
            <w:tcW w:w="830" w:type="dxa"/>
            <w:vAlign w:val="center"/>
          </w:tcPr>
          <w:p w14:paraId="08688662"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0.103</w:t>
            </w:r>
          </w:p>
        </w:tc>
      </w:tr>
      <w:tr w:rsidR="00675A20" w:rsidRPr="0028037E" w14:paraId="300210D8" w14:textId="77777777" w:rsidTr="00981EA6">
        <w:tc>
          <w:tcPr>
            <w:tcW w:w="9288" w:type="dxa"/>
            <w:gridSpan w:val="7"/>
            <w:vAlign w:val="center"/>
          </w:tcPr>
          <w:p w14:paraId="43FBDAB4" w14:textId="467A196D" w:rsidR="00675A20" w:rsidRPr="0028037E" w:rsidRDefault="00675A20" w:rsidP="008574C2">
            <w:pPr>
              <w:spacing w:line="360" w:lineRule="auto"/>
              <w:jc w:val="both"/>
              <w:rPr>
                <w:b/>
                <w:lang w:val="en-GB"/>
              </w:rPr>
            </w:pPr>
            <w:r w:rsidRPr="0028037E">
              <w:rPr>
                <w:b/>
                <w:lang w:val="en-GB"/>
              </w:rPr>
              <w:t xml:space="preserve">High necessary </w:t>
            </w:r>
            <w:r w:rsidR="00E36730">
              <w:rPr>
                <w:b/>
                <w:lang w:val="en-GB"/>
              </w:rPr>
              <w:t>s</w:t>
            </w:r>
            <w:r w:rsidRPr="0028037E">
              <w:rPr>
                <w:b/>
                <w:lang w:val="en-GB"/>
              </w:rPr>
              <w:t>urvival chances</w:t>
            </w:r>
          </w:p>
        </w:tc>
      </w:tr>
      <w:tr w:rsidR="00675A20" w:rsidRPr="0028037E" w14:paraId="7F5B037C" w14:textId="77777777" w:rsidTr="00981EA6">
        <w:tc>
          <w:tcPr>
            <w:tcW w:w="1101" w:type="dxa"/>
            <w:vAlign w:val="center"/>
          </w:tcPr>
          <w:p w14:paraId="5A4D060F" w14:textId="77777777" w:rsidR="00675A20" w:rsidRPr="0028037E" w:rsidRDefault="00675A20" w:rsidP="008574C2">
            <w:pPr>
              <w:spacing w:line="360" w:lineRule="auto"/>
              <w:jc w:val="both"/>
              <w:rPr>
                <w:lang w:val="en-GB"/>
              </w:rPr>
            </w:pPr>
            <w:r w:rsidRPr="0028037E">
              <w:rPr>
                <w:lang w:val="en-GB"/>
              </w:rPr>
              <w:t>Constant</w:t>
            </w:r>
          </w:p>
        </w:tc>
        <w:tc>
          <w:tcPr>
            <w:tcW w:w="3685" w:type="dxa"/>
            <w:vAlign w:val="center"/>
          </w:tcPr>
          <w:p w14:paraId="57EE5440" w14:textId="77777777" w:rsidR="00675A20" w:rsidRPr="0028037E" w:rsidRDefault="00675A20" w:rsidP="008574C2">
            <w:pPr>
              <w:spacing w:line="360" w:lineRule="auto"/>
              <w:jc w:val="both"/>
              <w:rPr>
                <w:lang w:val="en-GB"/>
              </w:rPr>
            </w:pPr>
          </w:p>
        </w:tc>
        <w:tc>
          <w:tcPr>
            <w:tcW w:w="851" w:type="dxa"/>
            <w:vAlign w:val="center"/>
          </w:tcPr>
          <w:p w14:paraId="6D22FD2E"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45.112</w:t>
            </w:r>
          </w:p>
        </w:tc>
        <w:tc>
          <w:tcPr>
            <w:tcW w:w="992" w:type="dxa"/>
            <w:vAlign w:val="center"/>
          </w:tcPr>
          <w:p w14:paraId="7257B70F" w14:textId="77777777" w:rsidR="00675A20" w:rsidRPr="0028037E" w:rsidRDefault="00675A20" w:rsidP="008574C2">
            <w:pPr>
              <w:autoSpaceDE w:val="0"/>
              <w:autoSpaceDN w:val="0"/>
              <w:adjustRightInd w:val="0"/>
              <w:spacing w:line="360" w:lineRule="auto"/>
              <w:jc w:val="both"/>
              <w:rPr>
                <w:rFonts w:cs="Times New Roman"/>
                <w:lang w:val="en-GB"/>
              </w:rPr>
            </w:pPr>
          </w:p>
        </w:tc>
        <w:tc>
          <w:tcPr>
            <w:tcW w:w="1092" w:type="dxa"/>
            <w:vAlign w:val="center"/>
          </w:tcPr>
          <w:p w14:paraId="2A16A347" w14:textId="77777777" w:rsidR="00675A20" w:rsidRPr="0028037E" w:rsidRDefault="00675A20" w:rsidP="008574C2">
            <w:pPr>
              <w:autoSpaceDE w:val="0"/>
              <w:autoSpaceDN w:val="0"/>
              <w:adjustRightInd w:val="0"/>
              <w:spacing w:line="360" w:lineRule="auto"/>
              <w:jc w:val="both"/>
              <w:rPr>
                <w:rFonts w:cs="Times New Roman"/>
                <w:lang w:val="en-GB"/>
              </w:rPr>
            </w:pPr>
          </w:p>
        </w:tc>
        <w:tc>
          <w:tcPr>
            <w:tcW w:w="737" w:type="dxa"/>
            <w:vAlign w:val="center"/>
          </w:tcPr>
          <w:p w14:paraId="418292C4" w14:textId="77777777" w:rsidR="00675A20" w:rsidRPr="0028037E" w:rsidRDefault="00675A20" w:rsidP="008574C2">
            <w:pPr>
              <w:autoSpaceDE w:val="0"/>
              <w:autoSpaceDN w:val="0"/>
              <w:adjustRightInd w:val="0"/>
              <w:spacing w:line="360" w:lineRule="auto"/>
              <w:jc w:val="both"/>
              <w:rPr>
                <w:rFonts w:cs="Times New Roman"/>
                <w:lang w:val="en-GB"/>
              </w:rPr>
            </w:pPr>
          </w:p>
        </w:tc>
        <w:tc>
          <w:tcPr>
            <w:tcW w:w="830" w:type="dxa"/>
            <w:vAlign w:val="center"/>
          </w:tcPr>
          <w:p w14:paraId="494536FA"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&lt;0.001</w:t>
            </w:r>
          </w:p>
        </w:tc>
      </w:tr>
      <w:tr w:rsidR="00675A20" w:rsidRPr="0028037E" w14:paraId="243C0082" w14:textId="77777777" w:rsidTr="00981EA6">
        <w:tc>
          <w:tcPr>
            <w:tcW w:w="1101" w:type="dxa"/>
            <w:vAlign w:val="center"/>
          </w:tcPr>
          <w:p w14:paraId="61A1B71D" w14:textId="16871DAC" w:rsidR="00675A20" w:rsidRPr="0028037E" w:rsidRDefault="003F60DF" w:rsidP="008574C2">
            <w:pPr>
              <w:spacing w:line="360" w:lineRule="auto"/>
              <w:jc w:val="both"/>
              <w:rPr>
                <w:lang w:val="en-GB"/>
              </w:rPr>
            </w:pPr>
            <w:bookmarkStart w:id="0" w:name="_GoBack"/>
            <w:bookmarkEnd w:id="0"/>
            <w:r>
              <w:rPr>
                <w:lang w:val="en-GB"/>
              </w:rPr>
              <w:t>Sex</w:t>
            </w:r>
          </w:p>
        </w:tc>
        <w:tc>
          <w:tcPr>
            <w:tcW w:w="3685" w:type="dxa"/>
            <w:vAlign w:val="center"/>
          </w:tcPr>
          <w:p w14:paraId="13FAB22C" w14:textId="77777777" w:rsidR="00675A20" w:rsidRPr="0028037E" w:rsidRDefault="00675A20" w:rsidP="008574C2">
            <w:pPr>
              <w:spacing w:line="360" w:lineRule="auto"/>
              <w:jc w:val="both"/>
              <w:rPr>
                <w:lang w:val="en-GB"/>
              </w:rPr>
            </w:pPr>
            <w:r w:rsidRPr="0028037E">
              <w:rPr>
                <w:lang w:val="en-GB"/>
              </w:rPr>
              <w:t xml:space="preserve">female compared to male </w:t>
            </w:r>
          </w:p>
        </w:tc>
        <w:tc>
          <w:tcPr>
            <w:tcW w:w="851" w:type="dxa"/>
            <w:vAlign w:val="center"/>
          </w:tcPr>
          <w:p w14:paraId="13920546"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1.222</w:t>
            </w:r>
          </w:p>
        </w:tc>
        <w:tc>
          <w:tcPr>
            <w:tcW w:w="992" w:type="dxa"/>
            <w:vAlign w:val="center"/>
          </w:tcPr>
          <w:p w14:paraId="63E10640"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1.363</w:t>
            </w:r>
          </w:p>
        </w:tc>
        <w:tc>
          <w:tcPr>
            <w:tcW w:w="1092" w:type="dxa"/>
            <w:vAlign w:val="center"/>
          </w:tcPr>
          <w:p w14:paraId="4AB9AB74"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0.787</w:t>
            </w:r>
          </w:p>
        </w:tc>
        <w:tc>
          <w:tcPr>
            <w:tcW w:w="737" w:type="dxa"/>
            <w:vAlign w:val="center"/>
          </w:tcPr>
          <w:p w14:paraId="4FF351B0"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2.359</w:t>
            </w:r>
          </w:p>
        </w:tc>
        <w:tc>
          <w:tcPr>
            <w:tcW w:w="830" w:type="dxa"/>
            <w:vAlign w:val="center"/>
          </w:tcPr>
          <w:p w14:paraId="4491B0E4"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0.269</w:t>
            </w:r>
          </w:p>
        </w:tc>
      </w:tr>
      <w:tr w:rsidR="00675A20" w:rsidRPr="0028037E" w14:paraId="293A6EC4" w14:textId="77777777" w:rsidTr="00981EA6">
        <w:tc>
          <w:tcPr>
            <w:tcW w:w="1101" w:type="dxa"/>
            <w:vAlign w:val="center"/>
          </w:tcPr>
          <w:p w14:paraId="2CEC415C" w14:textId="77777777" w:rsidR="00675A20" w:rsidRPr="0028037E" w:rsidRDefault="00675A20" w:rsidP="008574C2">
            <w:pPr>
              <w:spacing w:line="360" w:lineRule="auto"/>
              <w:jc w:val="both"/>
              <w:rPr>
                <w:b/>
                <w:lang w:val="en-GB"/>
              </w:rPr>
            </w:pPr>
            <w:r w:rsidRPr="0028037E">
              <w:rPr>
                <w:b/>
                <w:lang w:val="en-GB"/>
              </w:rPr>
              <w:t>Education</w:t>
            </w:r>
          </w:p>
        </w:tc>
        <w:tc>
          <w:tcPr>
            <w:tcW w:w="3685" w:type="dxa"/>
            <w:vAlign w:val="center"/>
          </w:tcPr>
          <w:p w14:paraId="7E9440DB" w14:textId="77777777" w:rsidR="00675A20" w:rsidRPr="0028037E" w:rsidRDefault="00675A20" w:rsidP="008574C2">
            <w:pPr>
              <w:spacing w:line="360" w:lineRule="auto"/>
              <w:jc w:val="both"/>
              <w:rPr>
                <w:b/>
                <w:lang w:val="en-GB"/>
              </w:rPr>
            </w:pPr>
            <w:r w:rsidRPr="0028037E">
              <w:rPr>
                <w:b/>
                <w:lang w:val="en-GB"/>
              </w:rPr>
              <w:t>non-university compared to university education</w:t>
            </w:r>
          </w:p>
        </w:tc>
        <w:tc>
          <w:tcPr>
            <w:tcW w:w="851" w:type="dxa"/>
            <w:vAlign w:val="center"/>
          </w:tcPr>
          <w:p w14:paraId="18891AFB"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6.583</w:t>
            </w:r>
          </w:p>
        </w:tc>
        <w:tc>
          <w:tcPr>
            <w:tcW w:w="992" w:type="dxa"/>
            <w:vAlign w:val="center"/>
          </w:tcPr>
          <w:p w14:paraId="5EDCC7C1"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4.638</w:t>
            </w:r>
          </w:p>
        </w:tc>
        <w:tc>
          <w:tcPr>
            <w:tcW w:w="1092" w:type="dxa"/>
            <w:vAlign w:val="center"/>
          </w:tcPr>
          <w:p w14:paraId="56E81645"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1.437</w:t>
            </w:r>
          </w:p>
        </w:tc>
        <w:tc>
          <w:tcPr>
            <w:tcW w:w="737" w:type="dxa"/>
            <w:vAlign w:val="center"/>
          </w:tcPr>
          <w:p w14:paraId="20AB4922"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14.976</w:t>
            </w:r>
          </w:p>
        </w:tc>
        <w:tc>
          <w:tcPr>
            <w:tcW w:w="830" w:type="dxa"/>
            <w:vAlign w:val="center"/>
          </w:tcPr>
          <w:p w14:paraId="66215EB0"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0.010</w:t>
            </w:r>
          </w:p>
        </w:tc>
      </w:tr>
    </w:tbl>
    <w:p w14:paraId="41B80D1A" w14:textId="77777777" w:rsidR="00675A20" w:rsidRPr="0028037E" w:rsidRDefault="00675A20" w:rsidP="008574C2">
      <w:pPr>
        <w:spacing w:line="360" w:lineRule="auto"/>
        <w:jc w:val="both"/>
        <w:rPr>
          <w:sz w:val="22"/>
          <w:szCs w:val="22"/>
          <w:lang w:val="en-GB"/>
        </w:rPr>
      </w:pPr>
    </w:p>
    <w:p w14:paraId="02178DAB" w14:textId="77777777" w:rsidR="00634BA8" w:rsidRDefault="00634BA8" w:rsidP="00CB5465">
      <w:pPr>
        <w:spacing w:line="360" w:lineRule="auto"/>
        <w:jc w:val="both"/>
        <w:rPr>
          <w:rFonts w:cstheme="minorHAnsi"/>
          <w:sz w:val="22"/>
          <w:szCs w:val="22"/>
          <w:lang w:val="en-GB"/>
        </w:rPr>
      </w:pPr>
    </w:p>
    <w:p w14:paraId="6A9CD303" w14:textId="77777777" w:rsidR="00E36730" w:rsidRDefault="00E36730" w:rsidP="008574C2">
      <w:pPr>
        <w:spacing w:line="360" w:lineRule="auto"/>
        <w:jc w:val="both"/>
        <w:rPr>
          <w:sz w:val="22"/>
          <w:szCs w:val="22"/>
          <w:lang w:val="en-GB"/>
        </w:rPr>
      </w:pPr>
    </w:p>
    <w:p w14:paraId="72BE50FC" w14:textId="4C5D49B6" w:rsidR="00675A20" w:rsidRPr="0028037E" w:rsidRDefault="001308D0" w:rsidP="008574C2">
      <w:pPr>
        <w:spacing w:line="360" w:lineRule="auto"/>
        <w:jc w:val="both"/>
        <w:rPr>
          <w:sz w:val="22"/>
          <w:szCs w:val="22"/>
          <w:lang w:val="en-GB"/>
        </w:rPr>
      </w:pPr>
      <w:r>
        <w:rPr>
          <w:sz w:val="22"/>
          <w:szCs w:val="22"/>
          <w:lang w:val="en-GB"/>
        </w:rPr>
        <w:t>Supplementary t</w:t>
      </w:r>
      <w:r w:rsidR="00675A20" w:rsidRPr="0028037E">
        <w:rPr>
          <w:sz w:val="22"/>
          <w:szCs w:val="22"/>
          <w:lang w:val="en-GB"/>
        </w:rPr>
        <w:t xml:space="preserve">able </w:t>
      </w:r>
      <w:r w:rsidR="00B66A29">
        <w:rPr>
          <w:sz w:val="22"/>
          <w:szCs w:val="22"/>
          <w:lang w:val="en-GB"/>
        </w:rPr>
        <w:t>4</w:t>
      </w:r>
      <w:r w:rsidR="00675A20" w:rsidRPr="0028037E">
        <w:rPr>
          <w:sz w:val="22"/>
          <w:szCs w:val="22"/>
          <w:lang w:val="en-GB"/>
        </w:rPr>
        <w:t xml:space="preserve">: Odds ratios of relevant factors in the decision of necessary chances </w:t>
      </w:r>
      <w:r w:rsidR="00567B58">
        <w:rPr>
          <w:sz w:val="22"/>
          <w:szCs w:val="22"/>
          <w:lang w:val="en-GB"/>
        </w:rPr>
        <w:t xml:space="preserve">of survival </w:t>
      </w:r>
      <w:r w:rsidR="00675A20" w:rsidRPr="0028037E">
        <w:rPr>
          <w:sz w:val="22"/>
          <w:szCs w:val="22"/>
          <w:lang w:val="en-GB"/>
        </w:rPr>
        <w:t>to accept a risky and uncomfortable treatment</w:t>
      </w:r>
      <w:r w:rsidR="00434797">
        <w:rPr>
          <w:sz w:val="22"/>
          <w:szCs w:val="22"/>
          <w:lang w:val="en-GB"/>
        </w:rPr>
        <w:t xml:space="preserve"> for themselves</w:t>
      </w:r>
      <w:r w:rsidR="00675A20" w:rsidRPr="0028037E">
        <w:rPr>
          <w:sz w:val="22"/>
          <w:szCs w:val="22"/>
          <w:lang w:val="en-GB"/>
        </w:rPr>
        <w:t xml:space="preserve">; for female and male participants. </w:t>
      </w:r>
      <w:r w:rsidR="00567B58" w:rsidRPr="0028037E">
        <w:rPr>
          <w:sz w:val="22"/>
          <w:szCs w:val="22"/>
          <w:lang w:val="en-GB"/>
        </w:rPr>
        <w:t>The lowest tercile of necessary survival chances was chosen as comparator.</w:t>
      </w:r>
      <w:r w:rsidR="00567B58">
        <w:rPr>
          <w:sz w:val="22"/>
          <w:szCs w:val="22"/>
          <w:lang w:val="en-GB"/>
        </w:rPr>
        <w:t xml:space="preserve"> </w:t>
      </w:r>
      <w:r w:rsidR="00675A20" w:rsidRPr="0028037E">
        <w:rPr>
          <w:sz w:val="22"/>
          <w:szCs w:val="22"/>
          <w:lang w:val="en-GB"/>
        </w:rPr>
        <w:t xml:space="preserve">Significant results are printed in bold. </w:t>
      </w:r>
    </w:p>
    <w:tbl>
      <w:tblPr>
        <w:tblStyle w:val="Tabellenraster"/>
        <w:tblW w:w="0" w:type="auto"/>
        <w:tblLook w:val="04A0" w:firstRow="1" w:lastRow="0" w:firstColumn="1" w:lastColumn="0" w:noHBand="0" w:noVBand="1"/>
      </w:tblPr>
      <w:tblGrid>
        <w:gridCol w:w="1156"/>
        <w:gridCol w:w="1156"/>
        <w:gridCol w:w="813"/>
        <w:gridCol w:w="1105"/>
        <w:gridCol w:w="885"/>
        <w:gridCol w:w="1054"/>
        <w:gridCol w:w="916"/>
        <w:gridCol w:w="1118"/>
        <w:gridCol w:w="853"/>
      </w:tblGrid>
      <w:tr w:rsidR="00675A20" w:rsidRPr="0028037E" w14:paraId="66024390" w14:textId="77777777" w:rsidTr="00981EA6">
        <w:tc>
          <w:tcPr>
            <w:tcW w:w="1023" w:type="dxa"/>
          </w:tcPr>
          <w:p w14:paraId="0A35C3F1" w14:textId="77777777" w:rsidR="00675A20" w:rsidRPr="0028037E" w:rsidRDefault="00675A20" w:rsidP="008574C2">
            <w:pPr>
              <w:spacing w:line="360" w:lineRule="auto"/>
              <w:jc w:val="both"/>
              <w:rPr>
                <w:lang w:val="en-GB"/>
              </w:rPr>
            </w:pPr>
          </w:p>
        </w:tc>
        <w:tc>
          <w:tcPr>
            <w:tcW w:w="4093" w:type="dxa"/>
            <w:gridSpan w:val="4"/>
            <w:vAlign w:val="center"/>
          </w:tcPr>
          <w:p w14:paraId="4BAAB9B6" w14:textId="77777777" w:rsidR="00675A20" w:rsidRPr="0028037E" w:rsidRDefault="00675A20" w:rsidP="008574C2">
            <w:pPr>
              <w:spacing w:line="360" w:lineRule="auto"/>
              <w:jc w:val="both"/>
              <w:rPr>
                <w:lang w:val="en-GB"/>
              </w:rPr>
            </w:pPr>
            <w:r w:rsidRPr="0028037E">
              <w:rPr>
                <w:lang w:val="en-GB"/>
              </w:rPr>
              <w:t>Female participants</w:t>
            </w:r>
          </w:p>
        </w:tc>
        <w:tc>
          <w:tcPr>
            <w:tcW w:w="4096" w:type="dxa"/>
            <w:gridSpan w:val="4"/>
            <w:vAlign w:val="center"/>
          </w:tcPr>
          <w:p w14:paraId="6FA347B1" w14:textId="77777777" w:rsidR="00675A20" w:rsidRPr="0028037E" w:rsidRDefault="00675A20" w:rsidP="008574C2">
            <w:pPr>
              <w:spacing w:line="360" w:lineRule="auto"/>
              <w:jc w:val="both"/>
              <w:rPr>
                <w:lang w:val="en-GB"/>
              </w:rPr>
            </w:pPr>
            <w:r w:rsidRPr="0028037E">
              <w:rPr>
                <w:lang w:val="en-GB"/>
              </w:rPr>
              <w:t>Male participants</w:t>
            </w:r>
          </w:p>
        </w:tc>
      </w:tr>
      <w:tr w:rsidR="00675A20" w:rsidRPr="0028037E" w14:paraId="039D7406" w14:textId="77777777" w:rsidTr="00981EA6">
        <w:tc>
          <w:tcPr>
            <w:tcW w:w="1023" w:type="dxa"/>
          </w:tcPr>
          <w:p w14:paraId="7FE6EBA9" w14:textId="77777777" w:rsidR="00675A20" w:rsidRPr="0028037E" w:rsidRDefault="00675A20" w:rsidP="008574C2">
            <w:pPr>
              <w:spacing w:line="360" w:lineRule="auto"/>
              <w:jc w:val="both"/>
              <w:rPr>
                <w:lang w:val="en-GB"/>
              </w:rPr>
            </w:pPr>
          </w:p>
        </w:tc>
        <w:tc>
          <w:tcPr>
            <w:tcW w:w="2046" w:type="dxa"/>
            <w:gridSpan w:val="2"/>
          </w:tcPr>
          <w:p w14:paraId="58EBB85D" w14:textId="77777777" w:rsidR="00675A20" w:rsidRPr="0028037E" w:rsidRDefault="00675A20" w:rsidP="008574C2">
            <w:pPr>
              <w:spacing w:line="360" w:lineRule="auto"/>
              <w:jc w:val="both"/>
              <w:rPr>
                <w:lang w:val="en-GB"/>
              </w:rPr>
            </w:pPr>
            <w:r w:rsidRPr="0028037E">
              <w:rPr>
                <w:lang w:val="en-GB"/>
              </w:rPr>
              <w:t>medium necessary survival chances</w:t>
            </w:r>
          </w:p>
        </w:tc>
        <w:tc>
          <w:tcPr>
            <w:tcW w:w="2047" w:type="dxa"/>
            <w:gridSpan w:val="2"/>
          </w:tcPr>
          <w:p w14:paraId="660CBF4B" w14:textId="77777777" w:rsidR="00675A20" w:rsidRPr="0028037E" w:rsidRDefault="00675A20" w:rsidP="008574C2">
            <w:pPr>
              <w:spacing w:line="360" w:lineRule="auto"/>
              <w:jc w:val="both"/>
              <w:rPr>
                <w:lang w:val="en-GB"/>
              </w:rPr>
            </w:pPr>
            <w:r w:rsidRPr="0028037E">
              <w:rPr>
                <w:lang w:val="en-GB"/>
              </w:rPr>
              <w:t>high necessary survival chances</w:t>
            </w:r>
          </w:p>
        </w:tc>
        <w:tc>
          <w:tcPr>
            <w:tcW w:w="2048" w:type="dxa"/>
            <w:gridSpan w:val="2"/>
          </w:tcPr>
          <w:p w14:paraId="12139596" w14:textId="77777777" w:rsidR="00675A20" w:rsidRPr="0028037E" w:rsidRDefault="00675A20" w:rsidP="008574C2">
            <w:pPr>
              <w:spacing w:line="360" w:lineRule="auto"/>
              <w:jc w:val="both"/>
              <w:rPr>
                <w:lang w:val="en-GB"/>
              </w:rPr>
            </w:pPr>
            <w:r w:rsidRPr="0028037E">
              <w:rPr>
                <w:lang w:val="en-GB"/>
              </w:rPr>
              <w:t>medium necessary survival chances</w:t>
            </w:r>
          </w:p>
        </w:tc>
        <w:tc>
          <w:tcPr>
            <w:tcW w:w="2048" w:type="dxa"/>
            <w:gridSpan w:val="2"/>
          </w:tcPr>
          <w:p w14:paraId="145E6034" w14:textId="77777777" w:rsidR="00675A20" w:rsidRPr="0028037E" w:rsidRDefault="00675A20" w:rsidP="008574C2">
            <w:pPr>
              <w:spacing w:line="360" w:lineRule="auto"/>
              <w:jc w:val="both"/>
              <w:rPr>
                <w:lang w:val="en-GB"/>
              </w:rPr>
            </w:pPr>
            <w:r w:rsidRPr="0028037E">
              <w:rPr>
                <w:lang w:val="en-GB"/>
              </w:rPr>
              <w:t>high survival necessary chances</w:t>
            </w:r>
          </w:p>
        </w:tc>
      </w:tr>
      <w:tr w:rsidR="00675A20" w:rsidRPr="0028037E" w14:paraId="3389B42B" w14:textId="77777777" w:rsidTr="00981EA6">
        <w:tc>
          <w:tcPr>
            <w:tcW w:w="1023" w:type="dxa"/>
          </w:tcPr>
          <w:p w14:paraId="4A78C872" w14:textId="77777777" w:rsidR="00675A20" w:rsidRPr="0028037E" w:rsidRDefault="00675A20" w:rsidP="008574C2">
            <w:pPr>
              <w:spacing w:line="360" w:lineRule="auto"/>
              <w:jc w:val="both"/>
              <w:rPr>
                <w:lang w:val="en-GB"/>
              </w:rPr>
            </w:pPr>
            <w:r w:rsidRPr="0028037E">
              <w:rPr>
                <w:lang w:val="en-GB"/>
              </w:rPr>
              <w:t>Variable</w:t>
            </w:r>
          </w:p>
        </w:tc>
        <w:tc>
          <w:tcPr>
            <w:tcW w:w="1212" w:type="dxa"/>
          </w:tcPr>
          <w:p w14:paraId="16AE9515" w14:textId="77777777" w:rsidR="00675A20" w:rsidRPr="0028037E" w:rsidRDefault="00675A20" w:rsidP="008574C2">
            <w:pPr>
              <w:spacing w:line="360" w:lineRule="auto"/>
              <w:jc w:val="both"/>
              <w:rPr>
                <w:lang w:val="en-GB"/>
              </w:rPr>
            </w:pPr>
            <w:r w:rsidRPr="0028037E">
              <w:rPr>
                <w:lang w:val="en-GB"/>
              </w:rPr>
              <w:t>OR (95%CI)</w:t>
            </w:r>
          </w:p>
        </w:tc>
        <w:tc>
          <w:tcPr>
            <w:tcW w:w="834" w:type="dxa"/>
          </w:tcPr>
          <w:p w14:paraId="429A0E09" w14:textId="77777777" w:rsidR="00675A20" w:rsidRPr="0028037E" w:rsidRDefault="00675A20" w:rsidP="008574C2">
            <w:pPr>
              <w:spacing w:line="360" w:lineRule="auto"/>
              <w:jc w:val="both"/>
              <w:rPr>
                <w:lang w:val="en-GB"/>
              </w:rPr>
            </w:pPr>
            <w:r w:rsidRPr="0028037E">
              <w:rPr>
                <w:lang w:val="en-GB"/>
              </w:rPr>
              <w:t>p-value</w:t>
            </w:r>
          </w:p>
        </w:tc>
        <w:tc>
          <w:tcPr>
            <w:tcW w:w="1150" w:type="dxa"/>
          </w:tcPr>
          <w:p w14:paraId="2B194D15" w14:textId="77777777" w:rsidR="00675A20" w:rsidRPr="0028037E" w:rsidRDefault="00675A20" w:rsidP="008574C2">
            <w:pPr>
              <w:spacing w:line="360" w:lineRule="auto"/>
              <w:jc w:val="both"/>
              <w:rPr>
                <w:lang w:val="en-GB"/>
              </w:rPr>
            </w:pPr>
            <w:r w:rsidRPr="0028037E">
              <w:rPr>
                <w:lang w:val="en-GB"/>
              </w:rPr>
              <w:t>OR (95%CI)</w:t>
            </w:r>
          </w:p>
        </w:tc>
        <w:tc>
          <w:tcPr>
            <w:tcW w:w="897" w:type="dxa"/>
          </w:tcPr>
          <w:p w14:paraId="04AEE1FE" w14:textId="77777777" w:rsidR="00675A20" w:rsidRPr="0028037E" w:rsidRDefault="00675A20" w:rsidP="008574C2">
            <w:pPr>
              <w:spacing w:line="360" w:lineRule="auto"/>
              <w:jc w:val="both"/>
              <w:rPr>
                <w:lang w:val="en-GB"/>
              </w:rPr>
            </w:pPr>
            <w:r w:rsidRPr="0028037E">
              <w:rPr>
                <w:lang w:val="en-GB"/>
              </w:rPr>
              <w:t>p-value</w:t>
            </w:r>
          </w:p>
        </w:tc>
        <w:tc>
          <w:tcPr>
            <w:tcW w:w="1088" w:type="dxa"/>
          </w:tcPr>
          <w:p w14:paraId="44208C10" w14:textId="77777777" w:rsidR="00675A20" w:rsidRPr="0028037E" w:rsidRDefault="00675A20" w:rsidP="008574C2">
            <w:pPr>
              <w:spacing w:line="360" w:lineRule="auto"/>
              <w:jc w:val="both"/>
              <w:rPr>
                <w:lang w:val="en-GB"/>
              </w:rPr>
            </w:pPr>
            <w:r w:rsidRPr="0028037E">
              <w:rPr>
                <w:lang w:val="en-GB"/>
              </w:rPr>
              <w:t>OR (95%CI)</w:t>
            </w:r>
          </w:p>
        </w:tc>
        <w:tc>
          <w:tcPr>
            <w:tcW w:w="960" w:type="dxa"/>
          </w:tcPr>
          <w:p w14:paraId="2FAA23E5" w14:textId="77777777" w:rsidR="00675A20" w:rsidRPr="0028037E" w:rsidRDefault="00675A20" w:rsidP="008574C2">
            <w:pPr>
              <w:spacing w:line="360" w:lineRule="auto"/>
              <w:jc w:val="both"/>
              <w:rPr>
                <w:lang w:val="en-GB"/>
              </w:rPr>
            </w:pPr>
            <w:r w:rsidRPr="0028037E">
              <w:rPr>
                <w:lang w:val="en-GB"/>
              </w:rPr>
              <w:t>p-value</w:t>
            </w:r>
          </w:p>
        </w:tc>
        <w:tc>
          <w:tcPr>
            <w:tcW w:w="1166" w:type="dxa"/>
          </w:tcPr>
          <w:p w14:paraId="2D2FD91E" w14:textId="77777777" w:rsidR="00675A20" w:rsidRPr="0028037E" w:rsidRDefault="00675A20" w:rsidP="008574C2">
            <w:pPr>
              <w:spacing w:line="360" w:lineRule="auto"/>
              <w:jc w:val="both"/>
              <w:rPr>
                <w:lang w:val="en-GB"/>
              </w:rPr>
            </w:pPr>
            <w:r w:rsidRPr="0028037E">
              <w:rPr>
                <w:lang w:val="en-GB"/>
              </w:rPr>
              <w:t>OR (95%CI)</w:t>
            </w:r>
          </w:p>
        </w:tc>
        <w:tc>
          <w:tcPr>
            <w:tcW w:w="882" w:type="dxa"/>
          </w:tcPr>
          <w:p w14:paraId="1FA90DF8" w14:textId="77777777" w:rsidR="00675A20" w:rsidRPr="0028037E" w:rsidRDefault="00675A20" w:rsidP="008574C2">
            <w:pPr>
              <w:spacing w:line="360" w:lineRule="auto"/>
              <w:jc w:val="both"/>
              <w:rPr>
                <w:lang w:val="en-GB"/>
              </w:rPr>
            </w:pPr>
            <w:r w:rsidRPr="0028037E">
              <w:rPr>
                <w:lang w:val="en-GB"/>
              </w:rPr>
              <w:t>p-value</w:t>
            </w:r>
          </w:p>
        </w:tc>
      </w:tr>
      <w:tr w:rsidR="00675A20" w:rsidRPr="0028037E" w14:paraId="492F6209" w14:textId="77777777" w:rsidTr="00981EA6">
        <w:tc>
          <w:tcPr>
            <w:tcW w:w="1023" w:type="dxa"/>
          </w:tcPr>
          <w:p w14:paraId="44D19DA1" w14:textId="77777777" w:rsidR="00675A20" w:rsidRPr="0028037E" w:rsidRDefault="00675A20" w:rsidP="008574C2">
            <w:pPr>
              <w:spacing w:line="360" w:lineRule="auto"/>
              <w:jc w:val="both"/>
              <w:rPr>
                <w:lang w:val="en-GB"/>
              </w:rPr>
            </w:pPr>
            <w:r w:rsidRPr="0028037E">
              <w:rPr>
                <w:lang w:val="en-GB"/>
              </w:rPr>
              <w:t>education</w:t>
            </w:r>
          </w:p>
        </w:tc>
        <w:tc>
          <w:tcPr>
            <w:tcW w:w="1212" w:type="dxa"/>
            <w:vAlign w:val="center"/>
          </w:tcPr>
          <w:p w14:paraId="3898F252" w14:textId="77777777" w:rsidR="00675A20" w:rsidRPr="0028037E" w:rsidRDefault="00675A20" w:rsidP="008574C2">
            <w:pPr>
              <w:spacing w:line="360" w:lineRule="auto"/>
              <w:jc w:val="both"/>
              <w:rPr>
                <w:b/>
                <w:lang w:val="en-GB"/>
              </w:rPr>
            </w:pPr>
            <w:r w:rsidRPr="0028037E">
              <w:rPr>
                <w:b/>
                <w:lang w:val="en-GB"/>
              </w:rPr>
              <w:t>1.5 (1.0-2.4)</w:t>
            </w:r>
          </w:p>
        </w:tc>
        <w:tc>
          <w:tcPr>
            <w:tcW w:w="834" w:type="dxa"/>
            <w:vAlign w:val="center"/>
          </w:tcPr>
          <w:p w14:paraId="5E94FC8B" w14:textId="77777777" w:rsidR="00675A20" w:rsidRPr="0028037E" w:rsidRDefault="00675A20" w:rsidP="008574C2">
            <w:pPr>
              <w:spacing w:line="360" w:lineRule="auto"/>
              <w:jc w:val="both"/>
              <w:rPr>
                <w:b/>
                <w:lang w:val="en-GB"/>
              </w:rPr>
            </w:pPr>
            <w:r w:rsidRPr="0028037E">
              <w:rPr>
                <w:b/>
                <w:lang w:val="en-GB"/>
              </w:rPr>
              <w:t>0.049</w:t>
            </w:r>
          </w:p>
        </w:tc>
        <w:tc>
          <w:tcPr>
            <w:tcW w:w="1150" w:type="dxa"/>
            <w:vAlign w:val="center"/>
          </w:tcPr>
          <w:p w14:paraId="14A948A6" w14:textId="77777777" w:rsidR="00675A20" w:rsidRPr="0028037E" w:rsidRDefault="00675A20" w:rsidP="008574C2">
            <w:pPr>
              <w:spacing w:line="360" w:lineRule="auto"/>
              <w:jc w:val="both"/>
              <w:rPr>
                <w:b/>
                <w:lang w:val="en-GB"/>
              </w:rPr>
            </w:pPr>
            <w:r w:rsidRPr="0028037E">
              <w:rPr>
                <w:b/>
                <w:lang w:val="en-GB"/>
              </w:rPr>
              <w:t>2.2 (1.5-3.4)</w:t>
            </w:r>
          </w:p>
        </w:tc>
        <w:tc>
          <w:tcPr>
            <w:tcW w:w="897" w:type="dxa"/>
            <w:vAlign w:val="center"/>
          </w:tcPr>
          <w:p w14:paraId="3D54CE37" w14:textId="77777777" w:rsidR="00675A20" w:rsidRPr="0028037E" w:rsidRDefault="00675A20" w:rsidP="008574C2">
            <w:pPr>
              <w:spacing w:line="360" w:lineRule="auto"/>
              <w:jc w:val="both"/>
              <w:rPr>
                <w:b/>
                <w:lang w:val="en-GB"/>
              </w:rPr>
            </w:pPr>
            <w:r w:rsidRPr="0028037E">
              <w:rPr>
                <w:b/>
                <w:lang w:val="en-GB"/>
              </w:rPr>
              <w:t>&lt;0.001</w:t>
            </w:r>
          </w:p>
        </w:tc>
        <w:tc>
          <w:tcPr>
            <w:tcW w:w="1088" w:type="dxa"/>
            <w:vAlign w:val="center"/>
          </w:tcPr>
          <w:p w14:paraId="7977D983" w14:textId="77777777" w:rsidR="00675A20" w:rsidRPr="0028037E" w:rsidRDefault="00675A20" w:rsidP="008574C2">
            <w:pPr>
              <w:spacing w:line="360" w:lineRule="auto"/>
              <w:jc w:val="both"/>
              <w:rPr>
                <w:b/>
                <w:lang w:val="en-GB"/>
              </w:rPr>
            </w:pPr>
            <w:r w:rsidRPr="0028037E">
              <w:rPr>
                <w:b/>
                <w:lang w:val="en-GB"/>
              </w:rPr>
              <w:t>2.5 (1.4-4.6)</w:t>
            </w:r>
          </w:p>
        </w:tc>
        <w:tc>
          <w:tcPr>
            <w:tcW w:w="960" w:type="dxa"/>
            <w:vAlign w:val="center"/>
          </w:tcPr>
          <w:p w14:paraId="05E06603" w14:textId="77777777" w:rsidR="00675A20" w:rsidRPr="0028037E" w:rsidRDefault="00675A20" w:rsidP="008574C2">
            <w:pPr>
              <w:spacing w:line="360" w:lineRule="auto"/>
              <w:jc w:val="both"/>
              <w:rPr>
                <w:b/>
                <w:lang w:val="en-GB"/>
              </w:rPr>
            </w:pPr>
            <w:r w:rsidRPr="0028037E">
              <w:rPr>
                <w:b/>
                <w:lang w:val="en-GB"/>
              </w:rPr>
              <w:t>0.003</w:t>
            </w:r>
          </w:p>
        </w:tc>
        <w:tc>
          <w:tcPr>
            <w:tcW w:w="1166" w:type="dxa"/>
            <w:vAlign w:val="center"/>
          </w:tcPr>
          <w:p w14:paraId="0CB63877" w14:textId="77777777" w:rsidR="00675A20" w:rsidRPr="0028037E" w:rsidRDefault="00675A20" w:rsidP="008574C2">
            <w:pPr>
              <w:spacing w:line="360" w:lineRule="auto"/>
              <w:jc w:val="both"/>
              <w:rPr>
                <w:b/>
                <w:lang w:val="en-GB"/>
              </w:rPr>
            </w:pPr>
            <w:r w:rsidRPr="0028037E">
              <w:rPr>
                <w:b/>
                <w:lang w:val="en-GB"/>
              </w:rPr>
              <w:t>2.7 (1.4-5.0)</w:t>
            </w:r>
          </w:p>
        </w:tc>
        <w:tc>
          <w:tcPr>
            <w:tcW w:w="882" w:type="dxa"/>
            <w:vAlign w:val="center"/>
          </w:tcPr>
          <w:p w14:paraId="45A0E99F" w14:textId="77777777" w:rsidR="00675A20" w:rsidRPr="0028037E" w:rsidRDefault="00675A20" w:rsidP="008574C2">
            <w:pPr>
              <w:spacing w:line="360" w:lineRule="auto"/>
              <w:jc w:val="both"/>
              <w:rPr>
                <w:b/>
                <w:lang w:val="en-GB"/>
              </w:rPr>
            </w:pPr>
            <w:r w:rsidRPr="0028037E">
              <w:rPr>
                <w:b/>
                <w:lang w:val="en-GB"/>
              </w:rPr>
              <w:t>0.002</w:t>
            </w:r>
          </w:p>
        </w:tc>
      </w:tr>
      <w:tr w:rsidR="00675A20" w:rsidRPr="0028037E" w14:paraId="55C2CD0C" w14:textId="77777777" w:rsidTr="00981EA6">
        <w:tc>
          <w:tcPr>
            <w:tcW w:w="1023" w:type="dxa"/>
          </w:tcPr>
          <w:p w14:paraId="39D0D4FA" w14:textId="77777777" w:rsidR="00675A20" w:rsidRPr="0028037E" w:rsidRDefault="00675A20" w:rsidP="008574C2">
            <w:pPr>
              <w:spacing w:line="360" w:lineRule="auto"/>
              <w:jc w:val="both"/>
              <w:rPr>
                <w:lang w:val="en-GB"/>
              </w:rPr>
            </w:pPr>
            <w:r w:rsidRPr="0028037E">
              <w:rPr>
                <w:lang w:val="en-GB"/>
              </w:rPr>
              <w:t>health care profession</w:t>
            </w:r>
          </w:p>
        </w:tc>
        <w:tc>
          <w:tcPr>
            <w:tcW w:w="1212" w:type="dxa"/>
            <w:vAlign w:val="center"/>
          </w:tcPr>
          <w:p w14:paraId="1B874F44" w14:textId="77777777" w:rsidR="00675A20" w:rsidRPr="0028037E" w:rsidRDefault="00675A20" w:rsidP="008574C2">
            <w:pPr>
              <w:spacing w:line="360" w:lineRule="auto"/>
              <w:jc w:val="both"/>
              <w:rPr>
                <w:lang w:val="en-GB"/>
              </w:rPr>
            </w:pPr>
            <w:r w:rsidRPr="0028037E">
              <w:rPr>
                <w:lang w:val="en-GB"/>
              </w:rPr>
              <w:t>0.9 (0.5-1.4)</w:t>
            </w:r>
          </w:p>
        </w:tc>
        <w:tc>
          <w:tcPr>
            <w:tcW w:w="834" w:type="dxa"/>
            <w:vAlign w:val="center"/>
          </w:tcPr>
          <w:p w14:paraId="30F8B261" w14:textId="77777777" w:rsidR="00675A20" w:rsidRPr="0028037E" w:rsidRDefault="00675A20" w:rsidP="008574C2">
            <w:pPr>
              <w:spacing w:line="360" w:lineRule="auto"/>
              <w:jc w:val="both"/>
              <w:rPr>
                <w:lang w:val="en-GB"/>
              </w:rPr>
            </w:pPr>
            <w:r w:rsidRPr="0028037E">
              <w:rPr>
                <w:lang w:val="en-GB"/>
              </w:rPr>
              <w:t>0.523</w:t>
            </w:r>
          </w:p>
        </w:tc>
        <w:tc>
          <w:tcPr>
            <w:tcW w:w="1150" w:type="dxa"/>
            <w:vAlign w:val="center"/>
          </w:tcPr>
          <w:p w14:paraId="4FE00270" w14:textId="77777777" w:rsidR="00675A20" w:rsidRPr="0028037E" w:rsidRDefault="00675A20" w:rsidP="008574C2">
            <w:pPr>
              <w:spacing w:line="360" w:lineRule="auto"/>
              <w:jc w:val="both"/>
              <w:rPr>
                <w:lang w:val="en-GB"/>
              </w:rPr>
            </w:pPr>
            <w:r w:rsidRPr="0028037E">
              <w:rPr>
                <w:lang w:val="en-GB"/>
              </w:rPr>
              <w:t>1.2 (0.7-1.9)</w:t>
            </w:r>
          </w:p>
        </w:tc>
        <w:tc>
          <w:tcPr>
            <w:tcW w:w="897" w:type="dxa"/>
            <w:vAlign w:val="center"/>
          </w:tcPr>
          <w:p w14:paraId="5FCA5C4D" w14:textId="77777777" w:rsidR="00675A20" w:rsidRPr="0028037E" w:rsidRDefault="00675A20" w:rsidP="008574C2">
            <w:pPr>
              <w:spacing w:line="360" w:lineRule="auto"/>
              <w:jc w:val="both"/>
              <w:rPr>
                <w:lang w:val="en-GB"/>
              </w:rPr>
            </w:pPr>
            <w:r w:rsidRPr="0028037E">
              <w:rPr>
                <w:lang w:val="en-GB"/>
              </w:rPr>
              <w:t>0.461</w:t>
            </w:r>
          </w:p>
        </w:tc>
        <w:tc>
          <w:tcPr>
            <w:tcW w:w="1088" w:type="dxa"/>
            <w:vAlign w:val="center"/>
          </w:tcPr>
          <w:p w14:paraId="7143D91A" w14:textId="77777777" w:rsidR="00675A20" w:rsidRPr="0028037E" w:rsidRDefault="00675A20" w:rsidP="008574C2">
            <w:pPr>
              <w:spacing w:line="360" w:lineRule="auto"/>
              <w:jc w:val="both"/>
              <w:rPr>
                <w:b/>
                <w:lang w:val="en-GB"/>
              </w:rPr>
            </w:pPr>
            <w:r w:rsidRPr="0028037E">
              <w:rPr>
                <w:b/>
                <w:lang w:val="en-GB"/>
              </w:rPr>
              <w:t>2.3 (1.3-4.1)</w:t>
            </w:r>
          </w:p>
        </w:tc>
        <w:tc>
          <w:tcPr>
            <w:tcW w:w="960" w:type="dxa"/>
            <w:vAlign w:val="center"/>
          </w:tcPr>
          <w:p w14:paraId="52ECA032" w14:textId="77777777" w:rsidR="00675A20" w:rsidRPr="0028037E" w:rsidRDefault="00675A20" w:rsidP="008574C2">
            <w:pPr>
              <w:spacing w:line="360" w:lineRule="auto"/>
              <w:jc w:val="both"/>
              <w:rPr>
                <w:b/>
                <w:lang w:val="en-GB"/>
              </w:rPr>
            </w:pPr>
            <w:r w:rsidRPr="0028037E">
              <w:rPr>
                <w:b/>
                <w:lang w:val="en-GB"/>
              </w:rPr>
              <w:t>0.003</w:t>
            </w:r>
          </w:p>
        </w:tc>
        <w:tc>
          <w:tcPr>
            <w:tcW w:w="1166" w:type="dxa"/>
            <w:vAlign w:val="center"/>
          </w:tcPr>
          <w:p w14:paraId="5ACA91C7" w14:textId="77777777" w:rsidR="00675A20" w:rsidRPr="0028037E" w:rsidRDefault="00675A20" w:rsidP="008574C2">
            <w:pPr>
              <w:spacing w:line="360" w:lineRule="auto"/>
              <w:jc w:val="both"/>
              <w:rPr>
                <w:b/>
                <w:lang w:val="en-GB"/>
              </w:rPr>
            </w:pPr>
            <w:r w:rsidRPr="0028037E">
              <w:rPr>
                <w:b/>
                <w:lang w:val="en-GB"/>
              </w:rPr>
              <w:t>2.0 (1.1-3.5)</w:t>
            </w:r>
          </w:p>
        </w:tc>
        <w:tc>
          <w:tcPr>
            <w:tcW w:w="882" w:type="dxa"/>
            <w:vAlign w:val="center"/>
          </w:tcPr>
          <w:p w14:paraId="2847638C" w14:textId="77777777" w:rsidR="00675A20" w:rsidRPr="0028037E" w:rsidRDefault="00675A20" w:rsidP="008574C2">
            <w:pPr>
              <w:spacing w:line="360" w:lineRule="auto"/>
              <w:jc w:val="both"/>
              <w:rPr>
                <w:b/>
                <w:lang w:val="en-GB"/>
              </w:rPr>
            </w:pPr>
            <w:r w:rsidRPr="0028037E">
              <w:rPr>
                <w:b/>
                <w:lang w:val="en-GB"/>
              </w:rPr>
              <w:t>0.025</w:t>
            </w:r>
          </w:p>
        </w:tc>
      </w:tr>
      <w:tr w:rsidR="00675A20" w:rsidRPr="0028037E" w14:paraId="7654D64B" w14:textId="77777777" w:rsidTr="00981EA6">
        <w:tc>
          <w:tcPr>
            <w:tcW w:w="1023" w:type="dxa"/>
          </w:tcPr>
          <w:p w14:paraId="2D41215F" w14:textId="77777777" w:rsidR="00675A20" w:rsidRPr="0028037E" w:rsidRDefault="00675A20" w:rsidP="008574C2">
            <w:pPr>
              <w:spacing w:line="360" w:lineRule="auto"/>
              <w:jc w:val="both"/>
              <w:rPr>
                <w:lang w:val="en-GB"/>
              </w:rPr>
            </w:pPr>
            <w:r w:rsidRPr="0028037E">
              <w:rPr>
                <w:lang w:val="en-GB"/>
              </w:rPr>
              <w:t>treatment decisions</w:t>
            </w:r>
          </w:p>
        </w:tc>
        <w:tc>
          <w:tcPr>
            <w:tcW w:w="1212" w:type="dxa"/>
            <w:vAlign w:val="center"/>
          </w:tcPr>
          <w:p w14:paraId="36AA1573" w14:textId="77777777" w:rsidR="00675A20" w:rsidRPr="0028037E" w:rsidRDefault="00675A20" w:rsidP="008574C2">
            <w:pPr>
              <w:spacing w:line="360" w:lineRule="auto"/>
              <w:jc w:val="both"/>
              <w:rPr>
                <w:lang w:val="en-GB"/>
              </w:rPr>
            </w:pPr>
            <w:r w:rsidRPr="0028037E">
              <w:rPr>
                <w:lang w:val="en-GB"/>
              </w:rPr>
              <w:t>1.6 (0.9-2.6)</w:t>
            </w:r>
          </w:p>
        </w:tc>
        <w:tc>
          <w:tcPr>
            <w:tcW w:w="834" w:type="dxa"/>
            <w:vAlign w:val="center"/>
          </w:tcPr>
          <w:p w14:paraId="3605B1BF" w14:textId="77777777" w:rsidR="00675A20" w:rsidRPr="0028037E" w:rsidRDefault="00675A20" w:rsidP="008574C2">
            <w:pPr>
              <w:spacing w:line="360" w:lineRule="auto"/>
              <w:jc w:val="both"/>
              <w:rPr>
                <w:lang w:val="en-GB"/>
              </w:rPr>
            </w:pPr>
            <w:r w:rsidRPr="0028037E">
              <w:rPr>
                <w:lang w:val="en-GB"/>
              </w:rPr>
              <w:t>0.100</w:t>
            </w:r>
          </w:p>
        </w:tc>
        <w:tc>
          <w:tcPr>
            <w:tcW w:w="1150" w:type="dxa"/>
            <w:vAlign w:val="center"/>
          </w:tcPr>
          <w:p w14:paraId="1380C57B" w14:textId="77777777" w:rsidR="00675A20" w:rsidRPr="0028037E" w:rsidRDefault="00675A20" w:rsidP="008574C2">
            <w:pPr>
              <w:spacing w:line="360" w:lineRule="auto"/>
              <w:jc w:val="both"/>
              <w:rPr>
                <w:b/>
                <w:lang w:val="en-GB"/>
              </w:rPr>
            </w:pPr>
            <w:r w:rsidRPr="0028037E">
              <w:rPr>
                <w:b/>
                <w:lang w:val="en-GB"/>
              </w:rPr>
              <w:t>2.4 (1.4-4.2)</w:t>
            </w:r>
          </w:p>
        </w:tc>
        <w:tc>
          <w:tcPr>
            <w:tcW w:w="897" w:type="dxa"/>
            <w:vAlign w:val="center"/>
          </w:tcPr>
          <w:p w14:paraId="4E24B209" w14:textId="77777777" w:rsidR="00675A20" w:rsidRPr="0028037E" w:rsidRDefault="00675A20" w:rsidP="008574C2">
            <w:pPr>
              <w:spacing w:line="360" w:lineRule="auto"/>
              <w:jc w:val="both"/>
              <w:rPr>
                <w:b/>
                <w:lang w:val="en-GB"/>
              </w:rPr>
            </w:pPr>
            <w:r w:rsidRPr="0028037E">
              <w:rPr>
                <w:b/>
                <w:lang w:val="en-GB"/>
              </w:rPr>
              <w:t>0.001</w:t>
            </w:r>
          </w:p>
        </w:tc>
        <w:tc>
          <w:tcPr>
            <w:tcW w:w="1088" w:type="dxa"/>
            <w:vAlign w:val="center"/>
          </w:tcPr>
          <w:p w14:paraId="70CEDF81" w14:textId="77777777" w:rsidR="00675A20" w:rsidRPr="0028037E" w:rsidRDefault="00675A20" w:rsidP="008574C2">
            <w:pPr>
              <w:spacing w:line="360" w:lineRule="auto"/>
              <w:jc w:val="both"/>
              <w:rPr>
                <w:b/>
                <w:lang w:val="en-GB"/>
              </w:rPr>
            </w:pPr>
            <w:r w:rsidRPr="0028037E">
              <w:rPr>
                <w:b/>
                <w:lang w:val="en-GB"/>
              </w:rPr>
              <w:t>3.3 (1.3-8.2)</w:t>
            </w:r>
          </w:p>
        </w:tc>
        <w:tc>
          <w:tcPr>
            <w:tcW w:w="960" w:type="dxa"/>
            <w:vAlign w:val="center"/>
          </w:tcPr>
          <w:p w14:paraId="4B6148B4" w14:textId="77777777" w:rsidR="00675A20" w:rsidRPr="0028037E" w:rsidRDefault="00675A20" w:rsidP="008574C2">
            <w:pPr>
              <w:spacing w:line="360" w:lineRule="auto"/>
              <w:jc w:val="both"/>
              <w:rPr>
                <w:b/>
                <w:lang w:val="en-GB"/>
              </w:rPr>
            </w:pPr>
            <w:r w:rsidRPr="0028037E">
              <w:rPr>
                <w:b/>
                <w:lang w:val="en-GB"/>
              </w:rPr>
              <w:t>0.010</w:t>
            </w:r>
          </w:p>
        </w:tc>
        <w:tc>
          <w:tcPr>
            <w:tcW w:w="1166" w:type="dxa"/>
            <w:vAlign w:val="center"/>
          </w:tcPr>
          <w:p w14:paraId="6E2F1082" w14:textId="77777777" w:rsidR="00675A20" w:rsidRPr="0028037E" w:rsidRDefault="00675A20" w:rsidP="008574C2">
            <w:pPr>
              <w:spacing w:line="360" w:lineRule="auto"/>
              <w:jc w:val="both"/>
              <w:rPr>
                <w:b/>
                <w:lang w:val="en-GB"/>
              </w:rPr>
            </w:pPr>
            <w:r w:rsidRPr="0028037E">
              <w:rPr>
                <w:b/>
                <w:lang w:val="en-GB"/>
              </w:rPr>
              <w:t>4.3 (1.7-10.8)</w:t>
            </w:r>
          </w:p>
        </w:tc>
        <w:tc>
          <w:tcPr>
            <w:tcW w:w="882" w:type="dxa"/>
            <w:vAlign w:val="center"/>
          </w:tcPr>
          <w:p w14:paraId="1E993361" w14:textId="77777777" w:rsidR="00675A20" w:rsidRPr="0028037E" w:rsidRDefault="00675A20" w:rsidP="008574C2">
            <w:pPr>
              <w:spacing w:line="360" w:lineRule="auto"/>
              <w:jc w:val="both"/>
              <w:rPr>
                <w:b/>
                <w:lang w:val="en-GB"/>
              </w:rPr>
            </w:pPr>
            <w:r w:rsidRPr="0028037E">
              <w:rPr>
                <w:b/>
                <w:lang w:val="en-GB"/>
              </w:rPr>
              <w:t>0.002</w:t>
            </w:r>
          </w:p>
        </w:tc>
      </w:tr>
      <w:tr w:rsidR="00675A20" w:rsidRPr="0028037E" w14:paraId="53B48DEB" w14:textId="77777777" w:rsidTr="00981EA6">
        <w:tc>
          <w:tcPr>
            <w:tcW w:w="1023" w:type="dxa"/>
          </w:tcPr>
          <w:p w14:paraId="2FADF515" w14:textId="77777777" w:rsidR="00675A20" w:rsidRPr="0028037E" w:rsidRDefault="00675A20" w:rsidP="008574C2">
            <w:pPr>
              <w:spacing w:line="360" w:lineRule="auto"/>
              <w:jc w:val="both"/>
              <w:rPr>
                <w:lang w:val="en-GB"/>
              </w:rPr>
            </w:pPr>
            <w:r w:rsidRPr="0028037E">
              <w:rPr>
                <w:lang w:val="en-GB"/>
              </w:rPr>
              <w:t>religiosity</w:t>
            </w:r>
          </w:p>
        </w:tc>
        <w:tc>
          <w:tcPr>
            <w:tcW w:w="1212" w:type="dxa"/>
            <w:vAlign w:val="center"/>
          </w:tcPr>
          <w:p w14:paraId="3F9FE798" w14:textId="77777777" w:rsidR="00675A20" w:rsidRPr="0028037E" w:rsidRDefault="00675A20" w:rsidP="008574C2">
            <w:pPr>
              <w:spacing w:line="360" w:lineRule="auto"/>
              <w:jc w:val="both"/>
              <w:rPr>
                <w:b/>
                <w:lang w:val="en-GB"/>
              </w:rPr>
            </w:pPr>
            <w:r w:rsidRPr="0028037E">
              <w:rPr>
                <w:b/>
                <w:lang w:val="en-GB"/>
              </w:rPr>
              <w:t>1.9 (1.3-2.9)</w:t>
            </w:r>
          </w:p>
        </w:tc>
        <w:tc>
          <w:tcPr>
            <w:tcW w:w="834" w:type="dxa"/>
            <w:vAlign w:val="center"/>
          </w:tcPr>
          <w:p w14:paraId="74847833" w14:textId="77777777" w:rsidR="00675A20" w:rsidRPr="0028037E" w:rsidRDefault="00675A20" w:rsidP="008574C2">
            <w:pPr>
              <w:spacing w:line="360" w:lineRule="auto"/>
              <w:jc w:val="both"/>
              <w:rPr>
                <w:b/>
                <w:lang w:val="en-GB"/>
              </w:rPr>
            </w:pPr>
            <w:r w:rsidRPr="0028037E">
              <w:rPr>
                <w:b/>
                <w:lang w:val="en-GB"/>
              </w:rPr>
              <w:t>0.002</w:t>
            </w:r>
          </w:p>
        </w:tc>
        <w:tc>
          <w:tcPr>
            <w:tcW w:w="1150" w:type="dxa"/>
            <w:vAlign w:val="center"/>
          </w:tcPr>
          <w:p w14:paraId="19042F65" w14:textId="77777777" w:rsidR="00675A20" w:rsidRPr="0028037E" w:rsidRDefault="00675A20" w:rsidP="008574C2">
            <w:pPr>
              <w:spacing w:line="360" w:lineRule="auto"/>
              <w:jc w:val="both"/>
              <w:rPr>
                <w:b/>
                <w:lang w:val="en-GB"/>
              </w:rPr>
            </w:pPr>
            <w:r w:rsidRPr="0028037E">
              <w:rPr>
                <w:b/>
                <w:lang w:val="en-GB"/>
              </w:rPr>
              <w:t>1.9 (1.2-2.9)</w:t>
            </w:r>
          </w:p>
        </w:tc>
        <w:tc>
          <w:tcPr>
            <w:tcW w:w="897" w:type="dxa"/>
            <w:vAlign w:val="center"/>
          </w:tcPr>
          <w:p w14:paraId="509AFAB3" w14:textId="77777777" w:rsidR="00675A20" w:rsidRPr="0028037E" w:rsidRDefault="00675A20" w:rsidP="008574C2">
            <w:pPr>
              <w:spacing w:line="360" w:lineRule="auto"/>
              <w:jc w:val="both"/>
              <w:rPr>
                <w:b/>
                <w:lang w:val="en-GB"/>
              </w:rPr>
            </w:pPr>
            <w:r w:rsidRPr="0028037E">
              <w:rPr>
                <w:b/>
                <w:lang w:val="en-GB"/>
              </w:rPr>
              <w:t>0.003</w:t>
            </w:r>
          </w:p>
        </w:tc>
        <w:tc>
          <w:tcPr>
            <w:tcW w:w="1088" w:type="dxa"/>
            <w:vAlign w:val="center"/>
          </w:tcPr>
          <w:p w14:paraId="64908A07" w14:textId="77777777" w:rsidR="00675A20" w:rsidRPr="0028037E" w:rsidRDefault="00675A20" w:rsidP="008574C2">
            <w:pPr>
              <w:tabs>
                <w:tab w:val="left" w:pos="673"/>
              </w:tabs>
              <w:spacing w:line="360" w:lineRule="auto"/>
              <w:jc w:val="both"/>
              <w:rPr>
                <w:lang w:val="en-GB"/>
              </w:rPr>
            </w:pPr>
            <w:r w:rsidRPr="0028037E">
              <w:rPr>
                <w:lang w:val="en-GB"/>
              </w:rPr>
              <w:t>0.9 (0.6-1.4)</w:t>
            </w:r>
          </w:p>
        </w:tc>
        <w:tc>
          <w:tcPr>
            <w:tcW w:w="960" w:type="dxa"/>
            <w:vAlign w:val="center"/>
          </w:tcPr>
          <w:p w14:paraId="180C290E" w14:textId="77777777" w:rsidR="00675A20" w:rsidRPr="0028037E" w:rsidRDefault="00675A20" w:rsidP="008574C2">
            <w:pPr>
              <w:spacing w:line="360" w:lineRule="auto"/>
              <w:jc w:val="both"/>
              <w:rPr>
                <w:lang w:val="en-GB"/>
              </w:rPr>
            </w:pPr>
            <w:r w:rsidRPr="0028037E">
              <w:rPr>
                <w:lang w:val="en-GB"/>
              </w:rPr>
              <w:t>0.631</w:t>
            </w:r>
          </w:p>
        </w:tc>
        <w:tc>
          <w:tcPr>
            <w:tcW w:w="1166" w:type="dxa"/>
            <w:vAlign w:val="center"/>
          </w:tcPr>
          <w:p w14:paraId="258FB0E4" w14:textId="77777777" w:rsidR="00675A20" w:rsidRPr="0028037E" w:rsidRDefault="00675A20" w:rsidP="008574C2">
            <w:pPr>
              <w:spacing w:line="360" w:lineRule="auto"/>
              <w:jc w:val="both"/>
              <w:rPr>
                <w:lang w:val="en-GB"/>
              </w:rPr>
            </w:pPr>
            <w:r w:rsidRPr="0028037E">
              <w:rPr>
                <w:lang w:val="en-GB"/>
              </w:rPr>
              <w:t>1.0 (0.6-1.6)</w:t>
            </w:r>
          </w:p>
        </w:tc>
        <w:tc>
          <w:tcPr>
            <w:tcW w:w="882" w:type="dxa"/>
            <w:vAlign w:val="center"/>
          </w:tcPr>
          <w:p w14:paraId="1481D427" w14:textId="77777777" w:rsidR="00675A20" w:rsidRPr="0028037E" w:rsidRDefault="00675A20" w:rsidP="008574C2">
            <w:pPr>
              <w:spacing w:line="360" w:lineRule="auto"/>
              <w:jc w:val="both"/>
              <w:rPr>
                <w:lang w:val="en-GB"/>
              </w:rPr>
            </w:pPr>
            <w:r w:rsidRPr="0028037E">
              <w:rPr>
                <w:lang w:val="en-GB"/>
              </w:rPr>
              <w:t>0.936</w:t>
            </w:r>
          </w:p>
        </w:tc>
      </w:tr>
    </w:tbl>
    <w:p w14:paraId="50B56196" w14:textId="77777777" w:rsidR="00675A20" w:rsidRPr="0028037E" w:rsidRDefault="00675A20" w:rsidP="008574C2">
      <w:pPr>
        <w:spacing w:line="360" w:lineRule="auto"/>
        <w:jc w:val="both"/>
        <w:rPr>
          <w:sz w:val="22"/>
          <w:szCs w:val="22"/>
          <w:lang w:val="en-GB"/>
        </w:rPr>
      </w:pPr>
    </w:p>
    <w:p w14:paraId="596DA2F0" w14:textId="40F5BDD3" w:rsidR="00675A20" w:rsidRPr="0028037E" w:rsidRDefault="001308D0" w:rsidP="008574C2">
      <w:pPr>
        <w:spacing w:line="360" w:lineRule="auto"/>
        <w:jc w:val="both"/>
        <w:rPr>
          <w:sz w:val="22"/>
          <w:szCs w:val="22"/>
          <w:lang w:val="en-GB"/>
        </w:rPr>
      </w:pPr>
      <w:r>
        <w:rPr>
          <w:sz w:val="22"/>
          <w:szCs w:val="22"/>
          <w:lang w:val="en-GB"/>
        </w:rPr>
        <w:t>Supplementary t</w:t>
      </w:r>
      <w:r w:rsidR="00675A20" w:rsidRPr="0028037E">
        <w:rPr>
          <w:sz w:val="22"/>
          <w:szCs w:val="22"/>
          <w:lang w:val="en-GB"/>
        </w:rPr>
        <w:t xml:space="preserve">able </w:t>
      </w:r>
      <w:r w:rsidR="00B66A29">
        <w:rPr>
          <w:sz w:val="22"/>
          <w:szCs w:val="22"/>
          <w:lang w:val="en-GB"/>
        </w:rPr>
        <w:t>5</w:t>
      </w:r>
      <w:r w:rsidR="00675A20" w:rsidRPr="0028037E">
        <w:rPr>
          <w:sz w:val="22"/>
          <w:szCs w:val="22"/>
          <w:lang w:val="en-GB"/>
        </w:rPr>
        <w:t xml:space="preserve">: Multivariate multinomial logistic regression model for necessary </w:t>
      </w:r>
      <w:r w:rsidR="0024158A">
        <w:rPr>
          <w:sz w:val="22"/>
          <w:szCs w:val="22"/>
          <w:lang w:val="en-GB"/>
        </w:rPr>
        <w:t xml:space="preserve">chances of </w:t>
      </w:r>
      <w:r w:rsidR="00675A20" w:rsidRPr="0028037E">
        <w:rPr>
          <w:sz w:val="22"/>
          <w:szCs w:val="22"/>
          <w:lang w:val="en-GB"/>
        </w:rPr>
        <w:t xml:space="preserve">survival </w:t>
      </w:r>
      <w:r w:rsidR="0024158A">
        <w:rPr>
          <w:sz w:val="22"/>
          <w:szCs w:val="22"/>
          <w:lang w:val="en-GB"/>
        </w:rPr>
        <w:t>for themselves</w:t>
      </w:r>
      <w:r w:rsidR="0024158A" w:rsidRPr="0028037E">
        <w:rPr>
          <w:sz w:val="22"/>
          <w:szCs w:val="22"/>
          <w:lang w:val="en-GB"/>
        </w:rPr>
        <w:t xml:space="preserve"> </w:t>
      </w:r>
      <w:r w:rsidR="00675A20" w:rsidRPr="0028037E">
        <w:rPr>
          <w:sz w:val="22"/>
          <w:szCs w:val="22"/>
          <w:lang w:val="en-GB"/>
        </w:rPr>
        <w:t xml:space="preserve">in male participants. </w:t>
      </w:r>
      <w:r w:rsidR="00567B58" w:rsidRPr="0028037E">
        <w:rPr>
          <w:sz w:val="22"/>
          <w:szCs w:val="22"/>
          <w:lang w:val="en-GB"/>
        </w:rPr>
        <w:t>The lowest tercile of necessary survival chances was chosen as comparator.</w:t>
      </w:r>
      <w:r w:rsidR="00567B58">
        <w:rPr>
          <w:sz w:val="22"/>
          <w:szCs w:val="22"/>
          <w:lang w:val="en-GB"/>
        </w:rPr>
        <w:t xml:space="preserve"> </w:t>
      </w:r>
      <w:r w:rsidR="00675A20" w:rsidRPr="0028037E">
        <w:rPr>
          <w:sz w:val="22"/>
          <w:szCs w:val="22"/>
          <w:lang w:val="en-GB"/>
        </w:rPr>
        <w:t xml:space="preserve">Independent predictors are printed in bold. </w:t>
      </w:r>
    </w:p>
    <w:tbl>
      <w:tblPr>
        <w:tblStyle w:val="Tabellenraster"/>
        <w:tblW w:w="0" w:type="auto"/>
        <w:tblLook w:val="04A0" w:firstRow="1" w:lastRow="0" w:firstColumn="1" w:lastColumn="0" w:noHBand="0" w:noVBand="1"/>
      </w:tblPr>
      <w:tblGrid>
        <w:gridCol w:w="1311"/>
        <w:gridCol w:w="2965"/>
        <w:gridCol w:w="950"/>
        <w:gridCol w:w="990"/>
        <w:gridCol w:w="1009"/>
        <w:gridCol w:w="841"/>
        <w:gridCol w:w="990"/>
      </w:tblGrid>
      <w:tr w:rsidR="00675A20" w:rsidRPr="0028037E" w14:paraId="54053584" w14:textId="77777777" w:rsidTr="00981EA6">
        <w:tc>
          <w:tcPr>
            <w:tcW w:w="1095" w:type="dxa"/>
            <w:vAlign w:val="center"/>
          </w:tcPr>
          <w:p w14:paraId="5E10BD28" w14:textId="77777777" w:rsidR="00675A20" w:rsidRPr="0028037E" w:rsidRDefault="00675A20" w:rsidP="008574C2">
            <w:pPr>
              <w:spacing w:line="360" w:lineRule="auto"/>
              <w:jc w:val="both"/>
              <w:rPr>
                <w:lang w:val="en-GB"/>
              </w:rPr>
            </w:pPr>
            <w:r w:rsidRPr="0028037E">
              <w:rPr>
                <w:lang w:val="en-GB"/>
              </w:rPr>
              <w:lastRenderedPageBreak/>
              <w:t>Variable</w:t>
            </w:r>
          </w:p>
        </w:tc>
        <w:tc>
          <w:tcPr>
            <w:tcW w:w="3514" w:type="dxa"/>
            <w:vAlign w:val="center"/>
          </w:tcPr>
          <w:p w14:paraId="43359DEB" w14:textId="77777777" w:rsidR="00675A20" w:rsidRPr="0028037E" w:rsidRDefault="00675A20" w:rsidP="008574C2">
            <w:pPr>
              <w:spacing w:line="360" w:lineRule="auto"/>
              <w:jc w:val="both"/>
              <w:rPr>
                <w:lang w:val="en-GB"/>
              </w:rPr>
            </w:pPr>
            <w:r w:rsidRPr="0028037E">
              <w:rPr>
                <w:lang w:val="en-GB"/>
              </w:rPr>
              <w:t>Comparisons</w:t>
            </w:r>
          </w:p>
        </w:tc>
        <w:tc>
          <w:tcPr>
            <w:tcW w:w="846" w:type="dxa"/>
            <w:vAlign w:val="center"/>
          </w:tcPr>
          <w:p w14:paraId="7AF819E8" w14:textId="77777777" w:rsidR="00675A20" w:rsidRPr="0028037E" w:rsidRDefault="00675A20" w:rsidP="008574C2">
            <w:pPr>
              <w:spacing w:line="360" w:lineRule="auto"/>
              <w:jc w:val="both"/>
              <w:rPr>
                <w:lang w:val="en-GB"/>
              </w:rPr>
            </w:pPr>
            <w:r w:rsidRPr="0028037E">
              <w:rPr>
                <w:lang w:val="en-GB"/>
              </w:rPr>
              <w:t>Wald</w:t>
            </w:r>
          </w:p>
        </w:tc>
        <w:tc>
          <w:tcPr>
            <w:tcW w:w="978" w:type="dxa"/>
            <w:vAlign w:val="center"/>
          </w:tcPr>
          <w:p w14:paraId="1B06DBCF" w14:textId="77777777" w:rsidR="00675A20" w:rsidRPr="0028037E" w:rsidRDefault="00675A20" w:rsidP="008574C2">
            <w:pPr>
              <w:spacing w:line="360" w:lineRule="auto"/>
              <w:jc w:val="both"/>
              <w:rPr>
                <w:lang w:val="en-GB"/>
              </w:rPr>
            </w:pPr>
            <w:r w:rsidRPr="0028037E">
              <w:rPr>
                <w:lang w:val="en-GB"/>
              </w:rPr>
              <w:t>adjusted</w:t>
            </w:r>
          </w:p>
          <w:p w14:paraId="712B57DB" w14:textId="77777777" w:rsidR="00675A20" w:rsidRPr="0028037E" w:rsidRDefault="00675A20" w:rsidP="008574C2">
            <w:pPr>
              <w:spacing w:line="360" w:lineRule="auto"/>
              <w:jc w:val="both"/>
              <w:rPr>
                <w:lang w:val="en-GB"/>
              </w:rPr>
            </w:pPr>
            <w:r w:rsidRPr="0028037E">
              <w:rPr>
                <w:lang w:val="en-GB"/>
              </w:rPr>
              <w:t>odds ratio</w:t>
            </w:r>
          </w:p>
        </w:tc>
        <w:tc>
          <w:tcPr>
            <w:tcW w:w="1802" w:type="dxa"/>
            <w:gridSpan w:val="2"/>
            <w:vAlign w:val="center"/>
          </w:tcPr>
          <w:p w14:paraId="26D66D96" w14:textId="77777777" w:rsidR="00675A20" w:rsidRPr="0028037E" w:rsidRDefault="00675A20" w:rsidP="008574C2">
            <w:pPr>
              <w:spacing w:line="360" w:lineRule="auto"/>
              <w:jc w:val="both"/>
              <w:rPr>
                <w:lang w:val="en-GB"/>
              </w:rPr>
            </w:pPr>
            <w:r w:rsidRPr="0028037E">
              <w:rPr>
                <w:lang w:val="en-GB"/>
              </w:rPr>
              <w:t>95% confidence interval</w:t>
            </w:r>
          </w:p>
        </w:tc>
        <w:tc>
          <w:tcPr>
            <w:tcW w:w="827" w:type="dxa"/>
            <w:vAlign w:val="center"/>
          </w:tcPr>
          <w:p w14:paraId="0B36E53E" w14:textId="77777777" w:rsidR="00675A20" w:rsidRPr="0028037E" w:rsidRDefault="00675A20" w:rsidP="008574C2">
            <w:pPr>
              <w:spacing w:line="360" w:lineRule="auto"/>
              <w:jc w:val="both"/>
              <w:rPr>
                <w:lang w:val="en-GB"/>
              </w:rPr>
            </w:pPr>
            <w:r w:rsidRPr="0028037E">
              <w:rPr>
                <w:lang w:val="en-GB"/>
              </w:rPr>
              <w:t>adjusted p-value</w:t>
            </w:r>
          </w:p>
        </w:tc>
      </w:tr>
      <w:tr w:rsidR="00675A20" w:rsidRPr="0028037E" w14:paraId="2C87705D" w14:textId="77777777" w:rsidTr="00981EA6">
        <w:tc>
          <w:tcPr>
            <w:tcW w:w="9062" w:type="dxa"/>
            <w:gridSpan w:val="7"/>
            <w:vAlign w:val="center"/>
          </w:tcPr>
          <w:p w14:paraId="66E2F96B" w14:textId="77777777" w:rsidR="00675A20" w:rsidRPr="0028037E" w:rsidRDefault="00675A20" w:rsidP="008574C2">
            <w:pPr>
              <w:spacing w:line="360" w:lineRule="auto"/>
              <w:jc w:val="both"/>
              <w:rPr>
                <w:b/>
                <w:lang w:val="en-GB"/>
              </w:rPr>
            </w:pPr>
            <w:r w:rsidRPr="0028037E">
              <w:rPr>
                <w:b/>
                <w:lang w:val="en-GB"/>
              </w:rPr>
              <w:t>Medium survival chances</w:t>
            </w:r>
          </w:p>
        </w:tc>
      </w:tr>
      <w:tr w:rsidR="00675A20" w:rsidRPr="0028037E" w14:paraId="6789F202" w14:textId="77777777" w:rsidTr="00981EA6">
        <w:tc>
          <w:tcPr>
            <w:tcW w:w="1095" w:type="dxa"/>
            <w:vAlign w:val="center"/>
          </w:tcPr>
          <w:p w14:paraId="62EE683D" w14:textId="77777777" w:rsidR="00675A20" w:rsidRPr="0028037E" w:rsidRDefault="00675A20" w:rsidP="008574C2">
            <w:pPr>
              <w:spacing w:line="360" w:lineRule="auto"/>
              <w:jc w:val="both"/>
              <w:rPr>
                <w:lang w:val="en-GB"/>
              </w:rPr>
            </w:pPr>
            <w:r w:rsidRPr="0028037E">
              <w:rPr>
                <w:lang w:val="en-GB"/>
              </w:rPr>
              <w:t>Constant</w:t>
            </w:r>
          </w:p>
        </w:tc>
        <w:tc>
          <w:tcPr>
            <w:tcW w:w="3514" w:type="dxa"/>
            <w:vAlign w:val="center"/>
          </w:tcPr>
          <w:p w14:paraId="6F21DECC" w14:textId="77777777" w:rsidR="00675A20" w:rsidRPr="0028037E" w:rsidRDefault="00675A20" w:rsidP="008574C2">
            <w:pPr>
              <w:spacing w:line="360" w:lineRule="auto"/>
              <w:jc w:val="both"/>
              <w:rPr>
                <w:lang w:val="en-GB"/>
              </w:rPr>
            </w:pPr>
          </w:p>
        </w:tc>
        <w:tc>
          <w:tcPr>
            <w:tcW w:w="846" w:type="dxa"/>
            <w:vAlign w:val="center"/>
          </w:tcPr>
          <w:p w14:paraId="016D34DE"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7.421</w:t>
            </w:r>
          </w:p>
        </w:tc>
        <w:tc>
          <w:tcPr>
            <w:tcW w:w="978" w:type="dxa"/>
            <w:vAlign w:val="center"/>
          </w:tcPr>
          <w:p w14:paraId="5591ECC2" w14:textId="77777777" w:rsidR="00675A20" w:rsidRPr="0028037E" w:rsidRDefault="00675A20" w:rsidP="008574C2">
            <w:pPr>
              <w:spacing w:line="360" w:lineRule="auto"/>
              <w:jc w:val="both"/>
              <w:rPr>
                <w:lang w:val="en-GB"/>
              </w:rPr>
            </w:pPr>
          </w:p>
        </w:tc>
        <w:tc>
          <w:tcPr>
            <w:tcW w:w="1067" w:type="dxa"/>
            <w:vAlign w:val="center"/>
          </w:tcPr>
          <w:p w14:paraId="5A34AC96" w14:textId="77777777" w:rsidR="00675A20" w:rsidRPr="0028037E" w:rsidRDefault="00675A20" w:rsidP="008574C2">
            <w:pPr>
              <w:spacing w:line="360" w:lineRule="auto"/>
              <w:jc w:val="both"/>
              <w:rPr>
                <w:lang w:val="en-GB"/>
              </w:rPr>
            </w:pPr>
          </w:p>
        </w:tc>
        <w:tc>
          <w:tcPr>
            <w:tcW w:w="735" w:type="dxa"/>
            <w:vAlign w:val="center"/>
          </w:tcPr>
          <w:p w14:paraId="31CDE131" w14:textId="77777777" w:rsidR="00675A20" w:rsidRPr="0028037E" w:rsidRDefault="00675A20" w:rsidP="008574C2">
            <w:pPr>
              <w:spacing w:line="360" w:lineRule="auto"/>
              <w:jc w:val="both"/>
              <w:rPr>
                <w:lang w:val="en-GB"/>
              </w:rPr>
            </w:pPr>
          </w:p>
        </w:tc>
        <w:tc>
          <w:tcPr>
            <w:tcW w:w="827" w:type="dxa"/>
            <w:vAlign w:val="center"/>
          </w:tcPr>
          <w:p w14:paraId="4244E174"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0.006</w:t>
            </w:r>
          </w:p>
        </w:tc>
      </w:tr>
      <w:tr w:rsidR="00675A20" w:rsidRPr="0028037E" w14:paraId="1700477D" w14:textId="77777777" w:rsidTr="00981EA6">
        <w:tc>
          <w:tcPr>
            <w:tcW w:w="1095" w:type="dxa"/>
            <w:vAlign w:val="center"/>
          </w:tcPr>
          <w:p w14:paraId="321632E2" w14:textId="77777777" w:rsidR="00675A20" w:rsidRPr="0028037E" w:rsidRDefault="00675A20" w:rsidP="008574C2">
            <w:pPr>
              <w:spacing w:line="360" w:lineRule="auto"/>
              <w:jc w:val="both"/>
              <w:rPr>
                <w:b/>
                <w:lang w:val="en-GB"/>
              </w:rPr>
            </w:pPr>
            <w:r w:rsidRPr="0028037E">
              <w:rPr>
                <w:b/>
                <w:lang w:val="en-GB"/>
              </w:rPr>
              <w:t>Education</w:t>
            </w:r>
          </w:p>
        </w:tc>
        <w:tc>
          <w:tcPr>
            <w:tcW w:w="3514" w:type="dxa"/>
            <w:vAlign w:val="center"/>
          </w:tcPr>
          <w:p w14:paraId="18AAE11E" w14:textId="77777777" w:rsidR="00675A20" w:rsidRPr="0028037E" w:rsidRDefault="00675A20" w:rsidP="008574C2">
            <w:pPr>
              <w:spacing w:line="360" w:lineRule="auto"/>
              <w:jc w:val="both"/>
              <w:rPr>
                <w:b/>
                <w:lang w:val="en-GB"/>
              </w:rPr>
            </w:pPr>
            <w:r w:rsidRPr="0028037E">
              <w:rPr>
                <w:b/>
                <w:lang w:val="en-GB"/>
              </w:rPr>
              <w:t xml:space="preserve">lower education compared to university education </w:t>
            </w:r>
          </w:p>
        </w:tc>
        <w:tc>
          <w:tcPr>
            <w:tcW w:w="846" w:type="dxa"/>
            <w:vAlign w:val="center"/>
          </w:tcPr>
          <w:p w14:paraId="6E8B0DA5"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4.351</w:t>
            </w:r>
          </w:p>
        </w:tc>
        <w:tc>
          <w:tcPr>
            <w:tcW w:w="978" w:type="dxa"/>
            <w:vAlign w:val="center"/>
          </w:tcPr>
          <w:p w14:paraId="6797534C"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1.979</w:t>
            </w:r>
          </w:p>
        </w:tc>
        <w:tc>
          <w:tcPr>
            <w:tcW w:w="1067" w:type="dxa"/>
            <w:vAlign w:val="center"/>
          </w:tcPr>
          <w:p w14:paraId="33637B3A"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1.042</w:t>
            </w:r>
          </w:p>
        </w:tc>
        <w:tc>
          <w:tcPr>
            <w:tcW w:w="735" w:type="dxa"/>
            <w:vAlign w:val="center"/>
          </w:tcPr>
          <w:p w14:paraId="0A7B3A23"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3.759</w:t>
            </w:r>
          </w:p>
        </w:tc>
        <w:tc>
          <w:tcPr>
            <w:tcW w:w="827" w:type="dxa"/>
            <w:vAlign w:val="center"/>
          </w:tcPr>
          <w:p w14:paraId="347210EE"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0.037</w:t>
            </w:r>
          </w:p>
        </w:tc>
      </w:tr>
      <w:tr w:rsidR="00675A20" w:rsidRPr="0028037E" w14:paraId="01854916" w14:textId="77777777" w:rsidTr="00981EA6">
        <w:tc>
          <w:tcPr>
            <w:tcW w:w="1095" w:type="dxa"/>
            <w:vAlign w:val="center"/>
          </w:tcPr>
          <w:p w14:paraId="00C355C3" w14:textId="77777777" w:rsidR="00675A20" w:rsidRPr="0028037E" w:rsidRDefault="00675A20" w:rsidP="008574C2">
            <w:pPr>
              <w:spacing w:line="360" w:lineRule="auto"/>
              <w:jc w:val="both"/>
              <w:rPr>
                <w:lang w:val="en-GB"/>
              </w:rPr>
            </w:pPr>
            <w:r w:rsidRPr="0028037E">
              <w:rPr>
                <w:lang w:val="en-GB"/>
              </w:rPr>
              <w:t>Health care professional</w:t>
            </w:r>
          </w:p>
        </w:tc>
        <w:tc>
          <w:tcPr>
            <w:tcW w:w="3514" w:type="dxa"/>
            <w:vAlign w:val="center"/>
          </w:tcPr>
          <w:p w14:paraId="60BDDB07" w14:textId="77777777" w:rsidR="00675A20" w:rsidRPr="0028037E" w:rsidRDefault="00675A20" w:rsidP="008574C2">
            <w:pPr>
              <w:spacing w:line="360" w:lineRule="auto"/>
              <w:jc w:val="both"/>
              <w:rPr>
                <w:lang w:val="en-GB"/>
              </w:rPr>
            </w:pPr>
            <w:r w:rsidRPr="0028037E">
              <w:rPr>
                <w:lang w:val="en-GB"/>
              </w:rPr>
              <w:t>No compared to yes</w:t>
            </w:r>
          </w:p>
        </w:tc>
        <w:tc>
          <w:tcPr>
            <w:tcW w:w="846" w:type="dxa"/>
            <w:vAlign w:val="center"/>
          </w:tcPr>
          <w:p w14:paraId="6E88766E"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4.439</w:t>
            </w:r>
          </w:p>
        </w:tc>
        <w:tc>
          <w:tcPr>
            <w:tcW w:w="978" w:type="dxa"/>
            <w:vAlign w:val="center"/>
          </w:tcPr>
          <w:p w14:paraId="04344BEE"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1.875</w:t>
            </w:r>
          </w:p>
        </w:tc>
        <w:tc>
          <w:tcPr>
            <w:tcW w:w="1067" w:type="dxa"/>
            <w:vAlign w:val="center"/>
          </w:tcPr>
          <w:p w14:paraId="6551A793"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1.045</w:t>
            </w:r>
          </w:p>
        </w:tc>
        <w:tc>
          <w:tcPr>
            <w:tcW w:w="735" w:type="dxa"/>
            <w:vAlign w:val="center"/>
          </w:tcPr>
          <w:p w14:paraId="0896A280"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3.366</w:t>
            </w:r>
          </w:p>
        </w:tc>
        <w:tc>
          <w:tcPr>
            <w:tcW w:w="827" w:type="dxa"/>
            <w:vAlign w:val="center"/>
          </w:tcPr>
          <w:p w14:paraId="15E4B1CA"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0.035</w:t>
            </w:r>
          </w:p>
        </w:tc>
      </w:tr>
      <w:tr w:rsidR="00675A20" w:rsidRPr="0028037E" w14:paraId="5D039BE8" w14:textId="77777777" w:rsidTr="00981EA6">
        <w:tc>
          <w:tcPr>
            <w:tcW w:w="9062" w:type="dxa"/>
            <w:gridSpan w:val="7"/>
            <w:vAlign w:val="center"/>
          </w:tcPr>
          <w:p w14:paraId="71517508" w14:textId="77777777" w:rsidR="00675A20" w:rsidRPr="0028037E" w:rsidRDefault="00675A20" w:rsidP="008574C2">
            <w:pPr>
              <w:spacing w:line="360" w:lineRule="auto"/>
              <w:jc w:val="both"/>
              <w:rPr>
                <w:b/>
                <w:lang w:val="en-GB"/>
              </w:rPr>
            </w:pPr>
            <w:r w:rsidRPr="0028037E">
              <w:rPr>
                <w:b/>
                <w:lang w:val="en-GB"/>
              </w:rPr>
              <w:t>High survival chances</w:t>
            </w:r>
          </w:p>
        </w:tc>
      </w:tr>
      <w:tr w:rsidR="00675A20" w:rsidRPr="0028037E" w14:paraId="7FE35FE5" w14:textId="77777777" w:rsidTr="00981EA6">
        <w:tc>
          <w:tcPr>
            <w:tcW w:w="1095" w:type="dxa"/>
            <w:vAlign w:val="center"/>
          </w:tcPr>
          <w:p w14:paraId="6E80FD27" w14:textId="77777777" w:rsidR="00675A20" w:rsidRPr="0028037E" w:rsidRDefault="00675A20" w:rsidP="008574C2">
            <w:pPr>
              <w:spacing w:line="360" w:lineRule="auto"/>
              <w:jc w:val="both"/>
              <w:rPr>
                <w:lang w:val="en-GB"/>
              </w:rPr>
            </w:pPr>
            <w:r w:rsidRPr="0028037E">
              <w:rPr>
                <w:lang w:val="en-GB"/>
              </w:rPr>
              <w:t>Constant</w:t>
            </w:r>
          </w:p>
        </w:tc>
        <w:tc>
          <w:tcPr>
            <w:tcW w:w="3514" w:type="dxa"/>
            <w:vAlign w:val="center"/>
          </w:tcPr>
          <w:p w14:paraId="657CB442" w14:textId="77777777" w:rsidR="00675A20" w:rsidRPr="0028037E" w:rsidRDefault="00675A20" w:rsidP="008574C2">
            <w:pPr>
              <w:spacing w:line="360" w:lineRule="auto"/>
              <w:jc w:val="both"/>
              <w:rPr>
                <w:lang w:val="en-GB"/>
              </w:rPr>
            </w:pPr>
          </w:p>
        </w:tc>
        <w:tc>
          <w:tcPr>
            <w:tcW w:w="846" w:type="dxa"/>
            <w:vAlign w:val="center"/>
          </w:tcPr>
          <w:p w14:paraId="7C1C21D0"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14.556</w:t>
            </w:r>
          </w:p>
        </w:tc>
        <w:tc>
          <w:tcPr>
            <w:tcW w:w="978" w:type="dxa"/>
            <w:vAlign w:val="center"/>
          </w:tcPr>
          <w:p w14:paraId="5E4A2099" w14:textId="77777777" w:rsidR="00675A20" w:rsidRPr="0028037E" w:rsidRDefault="00675A20" w:rsidP="008574C2">
            <w:pPr>
              <w:autoSpaceDE w:val="0"/>
              <w:autoSpaceDN w:val="0"/>
              <w:adjustRightInd w:val="0"/>
              <w:spacing w:line="360" w:lineRule="auto"/>
              <w:jc w:val="both"/>
              <w:rPr>
                <w:rFonts w:cs="Times New Roman"/>
                <w:lang w:val="en-GB"/>
              </w:rPr>
            </w:pPr>
          </w:p>
        </w:tc>
        <w:tc>
          <w:tcPr>
            <w:tcW w:w="1067" w:type="dxa"/>
            <w:vAlign w:val="center"/>
          </w:tcPr>
          <w:p w14:paraId="5CD1671F" w14:textId="77777777" w:rsidR="00675A20" w:rsidRPr="0028037E" w:rsidRDefault="00675A20" w:rsidP="008574C2">
            <w:pPr>
              <w:autoSpaceDE w:val="0"/>
              <w:autoSpaceDN w:val="0"/>
              <w:adjustRightInd w:val="0"/>
              <w:spacing w:line="360" w:lineRule="auto"/>
              <w:jc w:val="both"/>
              <w:rPr>
                <w:rFonts w:cs="Times New Roman"/>
                <w:lang w:val="en-GB"/>
              </w:rPr>
            </w:pPr>
          </w:p>
        </w:tc>
        <w:tc>
          <w:tcPr>
            <w:tcW w:w="735" w:type="dxa"/>
            <w:vAlign w:val="center"/>
          </w:tcPr>
          <w:p w14:paraId="686DEC6C" w14:textId="77777777" w:rsidR="00675A20" w:rsidRPr="0028037E" w:rsidRDefault="00675A20" w:rsidP="008574C2">
            <w:pPr>
              <w:autoSpaceDE w:val="0"/>
              <w:autoSpaceDN w:val="0"/>
              <w:adjustRightInd w:val="0"/>
              <w:spacing w:line="360" w:lineRule="auto"/>
              <w:jc w:val="both"/>
              <w:rPr>
                <w:rFonts w:cs="Times New Roman"/>
                <w:lang w:val="en-GB"/>
              </w:rPr>
            </w:pPr>
          </w:p>
        </w:tc>
        <w:tc>
          <w:tcPr>
            <w:tcW w:w="827" w:type="dxa"/>
            <w:vAlign w:val="center"/>
          </w:tcPr>
          <w:p w14:paraId="5C13D51B"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&lt;0.001</w:t>
            </w:r>
          </w:p>
        </w:tc>
      </w:tr>
      <w:tr w:rsidR="00675A20" w:rsidRPr="0028037E" w14:paraId="56AB84D8" w14:textId="77777777" w:rsidTr="00981EA6">
        <w:tc>
          <w:tcPr>
            <w:tcW w:w="1095" w:type="dxa"/>
            <w:vAlign w:val="center"/>
          </w:tcPr>
          <w:p w14:paraId="50E2D465" w14:textId="77777777" w:rsidR="00675A20" w:rsidRPr="0028037E" w:rsidRDefault="00675A20" w:rsidP="008574C2">
            <w:pPr>
              <w:spacing w:line="360" w:lineRule="auto"/>
              <w:jc w:val="both"/>
              <w:rPr>
                <w:b/>
                <w:lang w:val="en-GB"/>
              </w:rPr>
            </w:pPr>
            <w:r w:rsidRPr="0028037E">
              <w:rPr>
                <w:b/>
                <w:lang w:val="en-GB"/>
              </w:rPr>
              <w:t>Education</w:t>
            </w:r>
          </w:p>
        </w:tc>
        <w:tc>
          <w:tcPr>
            <w:tcW w:w="3514" w:type="dxa"/>
            <w:vAlign w:val="center"/>
          </w:tcPr>
          <w:p w14:paraId="28FAF871" w14:textId="77777777" w:rsidR="00675A20" w:rsidRPr="0028037E" w:rsidRDefault="00675A20" w:rsidP="008574C2">
            <w:pPr>
              <w:spacing w:line="360" w:lineRule="auto"/>
              <w:jc w:val="both"/>
              <w:rPr>
                <w:b/>
                <w:lang w:val="en-GB"/>
              </w:rPr>
            </w:pPr>
            <w:r w:rsidRPr="0028037E">
              <w:rPr>
                <w:b/>
                <w:lang w:val="en-GB"/>
              </w:rPr>
              <w:t xml:space="preserve">lower education compared to university education </w:t>
            </w:r>
          </w:p>
        </w:tc>
        <w:tc>
          <w:tcPr>
            <w:tcW w:w="846" w:type="dxa"/>
            <w:vAlign w:val="center"/>
          </w:tcPr>
          <w:p w14:paraId="3F19C10C"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5.306</w:t>
            </w:r>
          </w:p>
        </w:tc>
        <w:tc>
          <w:tcPr>
            <w:tcW w:w="978" w:type="dxa"/>
            <w:vAlign w:val="center"/>
          </w:tcPr>
          <w:p w14:paraId="5A0FB376"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2.199</w:t>
            </w:r>
          </w:p>
        </w:tc>
        <w:tc>
          <w:tcPr>
            <w:tcW w:w="1067" w:type="dxa"/>
            <w:vAlign w:val="center"/>
          </w:tcPr>
          <w:p w14:paraId="2764A85C"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1.125</w:t>
            </w:r>
          </w:p>
        </w:tc>
        <w:tc>
          <w:tcPr>
            <w:tcW w:w="735" w:type="dxa"/>
            <w:vAlign w:val="center"/>
          </w:tcPr>
          <w:p w14:paraId="5B9B99E0"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4.300</w:t>
            </w:r>
          </w:p>
        </w:tc>
        <w:tc>
          <w:tcPr>
            <w:tcW w:w="827" w:type="dxa"/>
            <w:vAlign w:val="center"/>
          </w:tcPr>
          <w:p w14:paraId="7B6B1903"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0.021</w:t>
            </w:r>
          </w:p>
        </w:tc>
      </w:tr>
      <w:tr w:rsidR="00675A20" w:rsidRPr="0028037E" w14:paraId="7AA28FB4" w14:textId="77777777" w:rsidTr="00981EA6">
        <w:tc>
          <w:tcPr>
            <w:tcW w:w="1095" w:type="dxa"/>
            <w:vAlign w:val="center"/>
          </w:tcPr>
          <w:p w14:paraId="0D143CF2" w14:textId="77777777" w:rsidR="00675A20" w:rsidRPr="0028037E" w:rsidRDefault="00675A20" w:rsidP="008574C2">
            <w:pPr>
              <w:spacing w:line="360" w:lineRule="auto"/>
              <w:jc w:val="both"/>
              <w:rPr>
                <w:lang w:val="en-GB"/>
              </w:rPr>
            </w:pPr>
            <w:r w:rsidRPr="0028037E">
              <w:rPr>
                <w:lang w:val="en-GB"/>
              </w:rPr>
              <w:t>Health care professional</w:t>
            </w:r>
          </w:p>
        </w:tc>
        <w:tc>
          <w:tcPr>
            <w:tcW w:w="3514" w:type="dxa"/>
            <w:vAlign w:val="center"/>
          </w:tcPr>
          <w:p w14:paraId="5C72C7A9" w14:textId="77777777" w:rsidR="00675A20" w:rsidRPr="0028037E" w:rsidRDefault="00675A20" w:rsidP="008574C2">
            <w:pPr>
              <w:spacing w:line="360" w:lineRule="auto"/>
              <w:jc w:val="both"/>
              <w:rPr>
                <w:lang w:val="en-GB"/>
              </w:rPr>
            </w:pPr>
            <w:r w:rsidRPr="0028037E">
              <w:rPr>
                <w:lang w:val="en-GB"/>
              </w:rPr>
              <w:t>No compared to yes</w:t>
            </w:r>
          </w:p>
        </w:tc>
        <w:tc>
          <w:tcPr>
            <w:tcW w:w="846" w:type="dxa"/>
            <w:vAlign w:val="center"/>
          </w:tcPr>
          <w:p w14:paraId="3A627DA1"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1.813</w:t>
            </w:r>
          </w:p>
        </w:tc>
        <w:tc>
          <w:tcPr>
            <w:tcW w:w="978" w:type="dxa"/>
            <w:vAlign w:val="center"/>
          </w:tcPr>
          <w:p w14:paraId="6F7A5E28"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1.540</w:t>
            </w:r>
          </w:p>
        </w:tc>
        <w:tc>
          <w:tcPr>
            <w:tcW w:w="1067" w:type="dxa"/>
            <w:vAlign w:val="center"/>
          </w:tcPr>
          <w:p w14:paraId="447B081C"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0.822</w:t>
            </w:r>
          </w:p>
        </w:tc>
        <w:tc>
          <w:tcPr>
            <w:tcW w:w="735" w:type="dxa"/>
            <w:vAlign w:val="center"/>
          </w:tcPr>
          <w:p w14:paraId="3EF30372"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2.886</w:t>
            </w:r>
          </w:p>
        </w:tc>
        <w:tc>
          <w:tcPr>
            <w:tcW w:w="827" w:type="dxa"/>
            <w:vAlign w:val="center"/>
          </w:tcPr>
          <w:p w14:paraId="0BD80E20"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0.178</w:t>
            </w:r>
          </w:p>
        </w:tc>
      </w:tr>
    </w:tbl>
    <w:p w14:paraId="496FE16E" w14:textId="77777777" w:rsidR="00675A20" w:rsidRPr="0028037E" w:rsidRDefault="00675A20" w:rsidP="008574C2">
      <w:pPr>
        <w:spacing w:line="360" w:lineRule="auto"/>
        <w:jc w:val="both"/>
        <w:rPr>
          <w:sz w:val="22"/>
          <w:szCs w:val="22"/>
          <w:lang w:val="en-GB"/>
        </w:rPr>
      </w:pPr>
    </w:p>
    <w:p w14:paraId="6428084F" w14:textId="0DCF2BA5" w:rsidR="00675A20" w:rsidRPr="0028037E" w:rsidRDefault="001308D0" w:rsidP="008574C2">
      <w:pPr>
        <w:spacing w:line="360" w:lineRule="auto"/>
        <w:jc w:val="both"/>
        <w:rPr>
          <w:sz w:val="22"/>
          <w:szCs w:val="22"/>
          <w:lang w:val="en-GB"/>
        </w:rPr>
      </w:pPr>
      <w:r>
        <w:rPr>
          <w:sz w:val="22"/>
          <w:szCs w:val="22"/>
          <w:lang w:val="en-GB"/>
        </w:rPr>
        <w:t>Supplementary t</w:t>
      </w:r>
      <w:r w:rsidR="00675A20" w:rsidRPr="0028037E">
        <w:rPr>
          <w:sz w:val="22"/>
          <w:szCs w:val="22"/>
          <w:lang w:val="en-GB"/>
        </w:rPr>
        <w:t xml:space="preserve">able </w:t>
      </w:r>
      <w:r w:rsidR="00B66A29">
        <w:rPr>
          <w:sz w:val="22"/>
          <w:szCs w:val="22"/>
          <w:lang w:val="en-GB"/>
        </w:rPr>
        <w:t>6</w:t>
      </w:r>
      <w:r w:rsidR="00675A20" w:rsidRPr="0028037E">
        <w:rPr>
          <w:sz w:val="22"/>
          <w:szCs w:val="22"/>
          <w:lang w:val="en-GB"/>
        </w:rPr>
        <w:t xml:space="preserve">: Multivariate multinomial logistic regression model for necessary </w:t>
      </w:r>
      <w:r w:rsidR="00567B58">
        <w:rPr>
          <w:sz w:val="22"/>
          <w:szCs w:val="22"/>
          <w:lang w:val="en-GB"/>
        </w:rPr>
        <w:t xml:space="preserve">chances of </w:t>
      </w:r>
      <w:r w:rsidR="00675A20" w:rsidRPr="0028037E">
        <w:rPr>
          <w:sz w:val="22"/>
          <w:szCs w:val="22"/>
          <w:lang w:val="en-GB"/>
        </w:rPr>
        <w:t xml:space="preserve">survival </w:t>
      </w:r>
      <w:r w:rsidR="00567B58">
        <w:rPr>
          <w:sz w:val="22"/>
          <w:szCs w:val="22"/>
          <w:lang w:val="en-GB"/>
        </w:rPr>
        <w:t xml:space="preserve">for themselves </w:t>
      </w:r>
      <w:r w:rsidR="00675A20" w:rsidRPr="0028037E">
        <w:rPr>
          <w:sz w:val="22"/>
          <w:szCs w:val="22"/>
          <w:lang w:val="en-GB"/>
        </w:rPr>
        <w:t xml:space="preserve">in female participants. </w:t>
      </w:r>
      <w:r w:rsidR="00567B58" w:rsidRPr="0028037E">
        <w:rPr>
          <w:sz w:val="22"/>
          <w:szCs w:val="22"/>
          <w:lang w:val="en-GB"/>
        </w:rPr>
        <w:t>The lowest tercile of necessary survival chances was chosen as comparator.</w:t>
      </w:r>
      <w:r w:rsidR="00567B58">
        <w:rPr>
          <w:sz w:val="22"/>
          <w:szCs w:val="22"/>
          <w:lang w:val="en-GB"/>
        </w:rPr>
        <w:t xml:space="preserve"> </w:t>
      </w:r>
      <w:r w:rsidR="00675A20" w:rsidRPr="0028037E">
        <w:rPr>
          <w:sz w:val="22"/>
          <w:szCs w:val="22"/>
          <w:lang w:val="en-GB"/>
        </w:rPr>
        <w:t>Independent predictors are printed in bold.</w:t>
      </w:r>
    </w:p>
    <w:tbl>
      <w:tblPr>
        <w:tblStyle w:val="Tabellenraster"/>
        <w:tblW w:w="0" w:type="auto"/>
        <w:tblLook w:val="04A0" w:firstRow="1" w:lastRow="0" w:firstColumn="1" w:lastColumn="0" w:noHBand="0" w:noVBand="1"/>
      </w:tblPr>
      <w:tblGrid>
        <w:gridCol w:w="1158"/>
        <w:gridCol w:w="3095"/>
        <w:gridCol w:w="953"/>
        <w:gridCol w:w="991"/>
        <w:gridCol w:w="1028"/>
        <w:gridCol w:w="841"/>
        <w:gridCol w:w="990"/>
      </w:tblGrid>
      <w:tr w:rsidR="00675A20" w:rsidRPr="0028037E" w14:paraId="0CF92690" w14:textId="77777777" w:rsidTr="00981EA6">
        <w:tc>
          <w:tcPr>
            <w:tcW w:w="1101" w:type="dxa"/>
            <w:vAlign w:val="center"/>
          </w:tcPr>
          <w:p w14:paraId="6ED3A63F" w14:textId="77777777" w:rsidR="00675A20" w:rsidRPr="0028037E" w:rsidRDefault="00675A20" w:rsidP="008574C2">
            <w:pPr>
              <w:spacing w:line="360" w:lineRule="auto"/>
              <w:jc w:val="both"/>
              <w:rPr>
                <w:lang w:val="en-GB"/>
              </w:rPr>
            </w:pPr>
            <w:r w:rsidRPr="0028037E">
              <w:rPr>
                <w:lang w:val="en-GB"/>
              </w:rPr>
              <w:t>Variable</w:t>
            </w:r>
          </w:p>
        </w:tc>
        <w:tc>
          <w:tcPr>
            <w:tcW w:w="3685" w:type="dxa"/>
            <w:vAlign w:val="center"/>
          </w:tcPr>
          <w:p w14:paraId="489DC023" w14:textId="77777777" w:rsidR="00675A20" w:rsidRPr="0028037E" w:rsidRDefault="00675A20" w:rsidP="008574C2">
            <w:pPr>
              <w:spacing w:line="360" w:lineRule="auto"/>
              <w:jc w:val="both"/>
              <w:rPr>
                <w:lang w:val="en-GB"/>
              </w:rPr>
            </w:pPr>
            <w:r w:rsidRPr="0028037E">
              <w:rPr>
                <w:lang w:val="en-GB"/>
              </w:rPr>
              <w:t>Comparisons</w:t>
            </w:r>
          </w:p>
        </w:tc>
        <w:tc>
          <w:tcPr>
            <w:tcW w:w="851" w:type="dxa"/>
            <w:vAlign w:val="center"/>
          </w:tcPr>
          <w:p w14:paraId="66E0E54A" w14:textId="77777777" w:rsidR="00675A20" w:rsidRPr="0028037E" w:rsidRDefault="00675A20" w:rsidP="008574C2">
            <w:pPr>
              <w:spacing w:line="360" w:lineRule="auto"/>
              <w:jc w:val="both"/>
              <w:rPr>
                <w:lang w:val="en-GB"/>
              </w:rPr>
            </w:pPr>
            <w:r w:rsidRPr="0028037E">
              <w:rPr>
                <w:lang w:val="en-GB"/>
              </w:rPr>
              <w:t>Wald</w:t>
            </w:r>
          </w:p>
        </w:tc>
        <w:tc>
          <w:tcPr>
            <w:tcW w:w="992" w:type="dxa"/>
            <w:vAlign w:val="center"/>
          </w:tcPr>
          <w:p w14:paraId="5CC93B45" w14:textId="77777777" w:rsidR="00675A20" w:rsidRPr="0028037E" w:rsidRDefault="00675A20" w:rsidP="008574C2">
            <w:pPr>
              <w:spacing w:line="360" w:lineRule="auto"/>
              <w:jc w:val="both"/>
              <w:rPr>
                <w:lang w:val="en-GB"/>
              </w:rPr>
            </w:pPr>
            <w:r w:rsidRPr="0028037E">
              <w:rPr>
                <w:lang w:val="en-GB"/>
              </w:rPr>
              <w:t>adjusted</w:t>
            </w:r>
          </w:p>
          <w:p w14:paraId="2EF3BBC8" w14:textId="77777777" w:rsidR="00675A20" w:rsidRPr="0028037E" w:rsidRDefault="00675A20" w:rsidP="008574C2">
            <w:pPr>
              <w:spacing w:line="360" w:lineRule="auto"/>
              <w:jc w:val="both"/>
              <w:rPr>
                <w:lang w:val="en-GB"/>
              </w:rPr>
            </w:pPr>
            <w:r w:rsidRPr="0028037E">
              <w:rPr>
                <w:lang w:val="en-GB"/>
              </w:rPr>
              <w:t>odds ratio</w:t>
            </w:r>
          </w:p>
        </w:tc>
        <w:tc>
          <w:tcPr>
            <w:tcW w:w="1829" w:type="dxa"/>
            <w:gridSpan w:val="2"/>
            <w:vAlign w:val="center"/>
          </w:tcPr>
          <w:p w14:paraId="5777A8D8" w14:textId="77777777" w:rsidR="00675A20" w:rsidRPr="0028037E" w:rsidRDefault="00675A20" w:rsidP="008574C2">
            <w:pPr>
              <w:spacing w:line="360" w:lineRule="auto"/>
              <w:jc w:val="both"/>
              <w:rPr>
                <w:lang w:val="en-GB"/>
              </w:rPr>
            </w:pPr>
            <w:r w:rsidRPr="0028037E">
              <w:rPr>
                <w:lang w:val="en-GB"/>
              </w:rPr>
              <w:t>95% confidence interval</w:t>
            </w:r>
          </w:p>
        </w:tc>
        <w:tc>
          <w:tcPr>
            <w:tcW w:w="830" w:type="dxa"/>
            <w:vAlign w:val="center"/>
          </w:tcPr>
          <w:p w14:paraId="2495415C" w14:textId="77777777" w:rsidR="00675A20" w:rsidRPr="0028037E" w:rsidRDefault="00675A20" w:rsidP="008574C2">
            <w:pPr>
              <w:spacing w:line="360" w:lineRule="auto"/>
              <w:jc w:val="both"/>
              <w:rPr>
                <w:lang w:val="en-GB"/>
              </w:rPr>
            </w:pPr>
            <w:r w:rsidRPr="0028037E">
              <w:rPr>
                <w:lang w:val="en-GB"/>
              </w:rPr>
              <w:t>adjusted p-value</w:t>
            </w:r>
          </w:p>
        </w:tc>
      </w:tr>
      <w:tr w:rsidR="00675A20" w:rsidRPr="0028037E" w14:paraId="0A9E97FC" w14:textId="77777777" w:rsidTr="00981EA6">
        <w:tc>
          <w:tcPr>
            <w:tcW w:w="9288" w:type="dxa"/>
            <w:gridSpan w:val="7"/>
            <w:vAlign w:val="center"/>
          </w:tcPr>
          <w:p w14:paraId="4D49285F" w14:textId="77777777" w:rsidR="00675A20" w:rsidRPr="0028037E" w:rsidRDefault="00675A20" w:rsidP="008574C2">
            <w:pPr>
              <w:spacing w:line="360" w:lineRule="auto"/>
              <w:jc w:val="both"/>
              <w:rPr>
                <w:b/>
                <w:lang w:val="en-GB"/>
              </w:rPr>
            </w:pPr>
            <w:r w:rsidRPr="0028037E">
              <w:rPr>
                <w:b/>
                <w:lang w:val="en-GB"/>
              </w:rPr>
              <w:t>Medium survival chances</w:t>
            </w:r>
          </w:p>
        </w:tc>
      </w:tr>
      <w:tr w:rsidR="00675A20" w:rsidRPr="0028037E" w14:paraId="7E6E564B" w14:textId="77777777" w:rsidTr="00981EA6">
        <w:tc>
          <w:tcPr>
            <w:tcW w:w="1101" w:type="dxa"/>
            <w:vAlign w:val="center"/>
          </w:tcPr>
          <w:p w14:paraId="01395F5D" w14:textId="77777777" w:rsidR="00675A20" w:rsidRPr="0028037E" w:rsidRDefault="00675A20" w:rsidP="008574C2">
            <w:pPr>
              <w:spacing w:line="360" w:lineRule="auto"/>
              <w:jc w:val="both"/>
              <w:rPr>
                <w:lang w:val="en-GB"/>
              </w:rPr>
            </w:pPr>
            <w:r w:rsidRPr="0028037E">
              <w:rPr>
                <w:lang w:val="en-GB"/>
              </w:rPr>
              <w:t>Constant</w:t>
            </w:r>
          </w:p>
        </w:tc>
        <w:tc>
          <w:tcPr>
            <w:tcW w:w="3685" w:type="dxa"/>
            <w:vAlign w:val="center"/>
          </w:tcPr>
          <w:p w14:paraId="110C2AD6" w14:textId="77777777" w:rsidR="00675A20" w:rsidRPr="0028037E" w:rsidRDefault="00675A20" w:rsidP="008574C2">
            <w:pPr>
              <w:spacing w:line="360" w:lineRule="auto"/>
              <w:jc w:val="both"/>
              <w:rPr>
                <w:lang w:val="en-GB"/>
              </w:rPr>
            </w:pPr>
          </w:p>
        </w:tc>
        <w:tc>
          <w:tcPr>
            <w:tcW w:w="851" w:type="dxa"/>
            <w:vAlign w:val="center"/>
          </w:tcPr>
          <w:p w14:paraId="1AD40220"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0.088</w:t>
            </w:r>
          </w:p>
        </w:tc>
        <w:tc>
          <w:tcPr>
            <w:tcW w:w="992" w:type="dxa"/>
            <w:vAlign w:val="center"/>
          </w:tcPr>
          <w:p w14:paraId="5262554F" w14:textId="77777777" w:rsidR="00675A20" w:rsidRPr="0028037E" w:rsidRDefault="00675A20" w:rsidP="008574C2">
            <w:pPr>
              <w:spacing w:line="360" w:lineRule="auto"/>
              <w:jc w:val="both"/>
              <w:rPr>
                <w:lang w:val="en-GB"/>
              </w:rPr>
            </w:pPr>
          </w:p>
        </w:tc>
        <w:tc>
          <w:tcPr>
            <w:tcW w:w="1092" w:type="dxa"/>
            <w:vAlign w:val="center"/>
          </w:tcPr>
          <w:p w14:paraId="216FAB6E" w14:textId="77777777" w:rsidR="00675A20" w:rsidRPr="0028037E" w:rsidRDefault="00675A20" w:rsidP="008574C2">
            <w:pPr>
              <w:spacing w:line="360" w:lineRule="auto"/>
              <w:jc w:val="both"/>
              <w:rPr>
                <w:lang w:val="en-GB"/>
              </w:rPr>
            </w:pPr>
          </w:p>
        </w:tc>
        <w:tc>
          <w:tcPr>
            <w:tcW w:w="737" w:type="dxa"/>
            <w:vAlign w:val="center"/>
          </w:tcPr>
          <w:p w14:paraId="54105029" w14:textId="77777777" w:rsidR="00675A20" w:rsidRPr="0028037E" w:rsidRDefault="00675A20" w:rsidP="008574C2">
            <w:pPr>
              <w:spacing w:line="360" w:lineRule="auto"/>
              <w:jc w:val="both"/>
              <w:rPr>
                <w:lang w:val="en-GB"/>
              </w:rPr>
            </w:pPr>
          </w:p>
        </w:tc>
        <w:tc>
          <w:tcPr>
            <w:tcW w:w="830" w:type="dxa"/>
            <w:vAlign w:val="center"/>
          </w:tcPr>
          <w:p w14:paraId="10E00D63"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0.767</w:t>
            </w:r>
          </w:p>
        </w:tc>
      </w:tr>
      <w:tr w:rsidR="00675A20" w:rsidRPr="0028037E" w14:paraId="05878517" w14:textId="77777777" w:rsidTr="00981EA6">
        <w:tc>
          <w:tcPr>
            <w:tcW w:w="1101" w:type="dxa"/>
            <w:vAlign w:val="center"/>
          </w:tcPr>
          <w:p w14:paraId="69F17873" w14:textId="77777777" w:rsidR="00675A20" w:rsidRPr="0028037E" w:rsidRDefault="00675A20" w:rsidP="008574C2">
            <w:pPr>
              <w:spacing w:line="360" w:lineRule="auto"/>
              <w:jc w:val="both"/>
              <w:rPr>
                <w:b/>
                <w:lang w:val="en-GB"/>
              </w:rPr>
            </w:pPr>
            <w:r w:rsidRPr="0028037E">
              <w:rPr>
                <w:b/>
                <w:lang w:val="en-GB"/>
              </w:rPr>
              <w:t>Education</w:t>
            </w:r>
          </w:p>
        </w:tc>
        <w:tc>
          <w:tcPr>
            <w:tcW w:w="3685" w:type="dxa"/>
            <w:vAlign w:val="center"/>
          </w:tcPr>
          <w:p w14:paraId="6FA6C1B2" w14:textId="77777777" w:rsidR="00675A20" w:rsidRPr="0028037E" w:rsidRDefault="00675A20" w:rsidP="008574C2">
            <w:pPr>
              <w:spacing w:line="360" w:lineRule="auto"/>
              <w:jc w:val="both"/>
              <w:rPr>
                <w:b/>
                <w:lang w:val="en-GB"/>
              </w:rPr>
            </w:pPr>
            <w:r w:rsidRPr="0028037E">
              <w:rPr>
                <w:b/>
                <w:lang w:val="en-GB"/>
              </w:rPr>
              <w:t>lower education compared to university education</w:t>
            </w:r>
          </w:p>
        </w:tc>
        <w:tc>
          <w:tcPr>
            <w:tcW w:w="851" w:type="dxa"/>
            <w:vAlign w:val="center"/>
          </w:tcPr>
          <w:p w14:paraId="6B61B569"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4.877</w:t>
            </w:r>
          </w:p>
        </w:tc>
        <w:tc>
          <w:tcPr>
            <w:tcW w:w="992" w:type="dxa"/>
            <w:vAlign w:val="center"/>
          </w:tcPr>
          <w:p w14:paraId="1E795EC7"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1.646</w:t>
            </w:r>
          </w:p>
        </w:tc>
        <w:tc>
          <w:tcPr>
            <w:tcW w:w="1092" w:type="dxa"/>
            <w:vAlign w:val="center"/>
          </w:tcPr>
          <w:p w14:paraId="3135C5D8"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1.058</w:t>
            </w:r>
          </w:p>
        </w:tc>
        <w:tc>
          <w:tcPr>
            <w:tcW w:w="737" w:type="dxa"/>
            <w:vAlign w:val="center"/>
          </w:tcPr>
          <w:p w14:paraId="76F3C93B"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2.561</w:t>
            </w:r>
          </w:p>
        </w:tc>
        <w:tc>
          <w:tcPr>
            <w:tcW w:w="830" w:type="dxa"/>
            <w:vAlign w:val="center"/>
          </w:tcPr>
          <w:p w14:paraId="017BCD81"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0.027</w:t>
            </w:r>
          </w:p>
        </w:tc>
      </w:tr>
      <w:tr w:rsidR="00675A20" w:rsidRPr="0028037E" w14:paraId="4BA846A3" w14:textId="77777777" w:rsidTr="00981EA6">
        <w:tc>
          <w:tcPr>
            <w:tcW w:w="1101" w:type="dxa"/>
            <w:vAlign w:val="center"/>
          </w:tcPr>
          <w:p w14:paraId="3B0971D0" w14:textId="77777777" w:rsidR="00675A20" w:rsidRPr="0028037E" w:rsidRDefault="00675A20" w:rsidP="008574C2">
            <w:pPr>
              <w:spacing w:line="360" w:lineRule="auto"/>
              <w:jc w:val="both"/>
              <w:rPr>
                <w:b/>
                <w:lang w:val="en-GB"/>
              </w:rPr>
            </w:pPr>
            <w:r w:rsidRPr="0028037E">
              <w:rPr>
                <w:b/>
                <w:lang w:val="en-GB"/>
              </w:rPr>
              <w:t>Religiosity</w:t>
            </w:r>
          </w:p>
        </w:tc>
        <w:tc>
          <w:tcPr>
            <w:tcW w:w="3685" w:type="dxa"/>
            <w:vAlign w:val="center"/>
          </w:tcPr>
          <w:p w14:paraId="74600F36" w14:textId="77777777" w:rsidR="00675A20" w:rsidRPr="0028037E" w:rsidRDefault="00675A20" w:rsidP="008574C2">
            <w:pPr>
              <w:spacing w:line="360" w:lineRule="auto"/>
              <w:jc w:val="both"/>
              <w:rPr>
                <w:b/>
                <w:lang w:val="en-GB"/>
              </w:rPr>
            </w:pPr>
            <w:r w:rsidRPr="0028037E">
              <w:rPr>
                <w:b/>
                <w:lang w:val="en-GB"/>
              </w:rPr>
              <w:t xml:space="preserve">non-religious compared to religious </w:t>
            </w:r>
          </w:p>
        </w:tc>
        <w:tc>
          <w:tcPr>
            <w:tcW w:w="851" w:type="dxa"/>
            <w:vAlign w:val="center"/>
          </w:tcPr>
          <w:p w14:paraId="2434729F"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9.921</w:t>
            </w:r>
          </w:p>
        </w:tc>
        <w:tc>
          <w:tcPr>
            <w:tcW w:w="992" w:type="dxa"/>
            <w:vAlign w:val="center"/>
          </w:tcPr>
          <w:p w14:paraId="0B1DF5BD"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1.977</w:t>
            </w:r>
          </w:p>
        </w:tc>
        <w:tc>
          <w:tcPr>
            <w:tcW w:w="1092" w:type="dxa"/>
            <w:vAlign w:val="center"/>
          </w:tcPr>
          <w:p w14:paraId="1768FB13"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1.294</w:t>
            </w:r>
          </w:p>
        </w:tc>
        <w:tc>
          <w:tcPr>
            <w:tcW w:w="737" w:type="dxa"/>
            <w:vAlign w:val="center"/>
          </w:tcPr>
          <w:p w14:paraId="3174D036"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3.021</w:t>
            </w:r>
          </w:p>
        </w:tc>
        <w:tc>
          <w:tcPr>
            <w:tcW w:w="830" w:type="dxa"/>
            <w:vAlign w:val="center"/>
          </w:tcPr>
          <w:p w14:paraId="696465F5"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0.002</w:t>
            </w:r>
          </w:p>
        </w:tc>
      </w:tr>
      <w:tr w:rsidR="00675A20" w:rsidRPr="0028037E" w14:paraId="5F4F3078" w14:textId="77777777" w:rsidTr="00981EA6">
        <w:tc>
          <w:tcPr>
            <w:tcW w:w="9288" w:type="dxa"/>
            <w:gridSpan w:val="7"/>
            <w:vAlign w:val="center"/>
          </w:tcPr>
          <w:p w14:paraId="11AAC4DE" w14:textId="77777777" w:rsidR="00675A20" w:rsidRPr="0028037E" w:rsidRDefault="00675A20" w:rsidP="008574C2">
            <w:pPr>
              <w:spacing w:line="360" w:lineRule="auto"/>
              <w:jc w:val="both"/>
              <w:rPr>
                <w:b/>
                <w:lang w:val="en-GB"/>
              </w:rPr>
            </w:pPr>
            <w:r w:rsidRPr="0028037E">
              <w:rPr>
                <w:b/>
                <w:lang w:val="en-GB"/>
              </w:rPr>
              <w:t>High survival chances</w:t>
            </w:r>
          </w:p>
        </w:tc>
      </w:tr>
      <w:tr w:rsidR="00675A20" w:rsidRPr="0028037E" w14:paraId="30A2D7BB" w14:textId="77777777" w:rsidTr="00981EA6">
        <w:tc>
          <w:tcPr>
            <w:tcW w:w="1101" w:type="dxa"/>
            <w:vAlign w:val="center"/>
          </w:tcPr>
          <w:p w14:paraId="7C0351CB" w14:textId="77777777" w:rsidR="00675A20" w:rsidRPr="0028037E" w:rsidRDefault="00675A20" w:rsidP="008574C2">
            <w:pPr>
              <w:spacing w:line="360" w:lineRule="auto"/>
              <w:jc w:val="both"/>
              <w:rPr>
                <w:lang w:val="en-GB"/>
              </w:rPr>
            </w:pPr>
            <w:r w:rsidRPr="0028037E">
              <w:rPr>
                <w:lang w:val="en-GB"/>
              </w:rPr>
              <w:t>Constant</w:t>
            </w:r>
          </w:p>
        </w:tc>
        <w:tc>
          <w:tcPr>
            <w:tcW w:w="3685" w:type="dxa"/>
            <w:vAlign w:val="center"/>
          </w:tcPr>
          <w:p w14:paraId="2665CFA9" w14:textId="77777777" w:rsidR="00675A20" w:rsidRPr="0028037E" w:rsidRDefault="00675A20" w:rsidP="008574C2">
            <w:pPr>
              <w:spacing w:line="360" w:lineRule="auto"/>
              <w:jc w:val="both"/>
              <w:rPr>
                <w:lang w:val="en-GB"/>
              </w:rPr>
            </w:pPr>
          </w:p>
        </w:tc>
        <w:tc>
          <w:tcPr>
            <w:tcW w:w="851" w:type="dxa"/>
            <w:vAlign w:val="center"/>
          </w:tcPr>
          <w:p w14:paraId="2ADC4410"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0.787</w:t>
            </w:r>
          </w:p>
        </w:tc>
        <w:tc>
          <w:tcPr>
            <w:tcW w:w="992" w:type="dxa"/>
            <w:vAlign w:val="center"/>
          </w:tcPr>
          <w:p w14:paraId="5F2BE018" w14:textId="77777777" w:rsidR="00675A20" w:rsidRPr="0028037E" w:rsidRDefault="00675A20" w:rsidP="008574C2">
            <w:pPr>
              <w:autoSpaceDE w:val="0"/>
              <w:autoSpaceDN w:val="0"/>
              <w:adjustRightInd w:val="0"/>
              <w:spacing w:line="360" w:lineRule="auto"/>
              <w:jc w:val="both"/>
              <w:rPr>
                <w:rFonts w:cs="Times New Roman"/>
                <w:lang w:val="en-GB"/>
              </w:rPr>
            </w:pPr>
          </w:p>
        </w:tc>
        <w:tc>
          <w:tcPr>
            <w:tcW w:w="1092" w:type="dxa"/>
            <w:vAlign w:val="center"/>
          </w:tcPr>
          <w:p w14:paraId="3140E118" w14:textId="77777777" w:rsidR="00675A20" w:rsidRPr="0028037E" w:rsidRDefault="00675A20" w:rsidP="008574C2">
            <w:pPr>
              <w:autoSpaceDE w:val="0"/>
              <w:autoSpaceDN w:val="0"/>
              <w:adjustRightInd w:val="0"/>
              <w:spacing w:line="360" w:lineRule="auto"/>
              <w:jc w:val="both"/>
              <w:rPr>
                <w:rFonts w:cs="Times New Roman"/>
                <w:lang w:val="en-GB"/>
              </w:rPr>
            </w:pPr>
          </w:p>
        </w:tc>
        <w:tc>
          <w:tcPr>
            <w:tcW w:w="737" w:type="dxa"/>
            <w:vAlign w:val="center"/>
          </w:tcPr>
          <w:p w14:paraId="21083089" w14:textId="77777777" w:rsidR="00675A20" w:rsidRPr="0028037E" w:rsidRDefault="00675A20" w:rsidP="008574C2">
            <w:pPr>
              <w:autoSpaceDE w:val="0"/>
              <w:autoSpaceDN w:val="0"/>
              <w:adjustRightInd w:val="0"/>
              <w:spacing w:line="360" w:lineRule="auto"/>
              <w:jc w:val="both"/>
              <w:rPr>
                <w:rFonts w:cs="Times New Roman"/>
                <w:lang w:val="en-GB"/>
              </w:rPr>
            </w:pPr>
          </w:p>
        </w:tc>
        <w:tc>
          <w:tcPr>
            <w:tcW w:w="830" w:type="dxa"/>
            <w:vAlign w:val="center"/>
          </w:tcPr>
          <w:p w14:paraId="523AB0F0" w14:textId="77777777" w:rsidR="00675A20" w:rsidRPr="0028037E" w:rsidRDefault="00675A20" w:rsidP="008574C2">
            <w:pPr>
              <w:autoSpaceDE w:val="0"/>
              <w:autoSpaceDN w:val="0"/>
              <w:adjustRightInd w:val="0"/>
              <w:spacing w:line="360" w:lineRule="auto"/>
              <w:ind w:left="60" w:right="60"/>
              <w:jc w:val="both"/>
              <w:rPr>
                <w:rFonts w:cs="Arial"/>
                <w:color w:val="010205"/>
                <w:lang w:val="en-GB"/>
              </w:rPr>
            </w:pPr>
            <w:r w:rsidRPr="0028037E">
              <w:rPr>
                <w:rFonts w:cs="Arial"/>
                <w:color w:val="010205"/>
                <w:lang w:val="en-GB"/>
              </w:rPr>
              <w:t>0.375</w:t>
            </w:r>
          </w:p>
        </w:tc>
      </w:tr>
      <w:tr w:rsidR="00675A20" w:rsidRPr="0028037E" w14:paraId="0FED7876" w14:textId="77777777" w:rsidTr="00981EA6">
        <w:tc>
          <w:tcPr>
            <w:tcW w:w="1101" w:type="dxa"/>
            <w:vAlign w:val="center"/>
          </w:tcPr>
          <w:p w14:paraId="723AF407" w14:textId="77777777" w:rsidR="00675A20" w:rsidRPr="0028037E" w:rsidRDefault="00675A20" w:rsidP="008574C2">
            <w:pPr>
              <w:spacing w:line="360" w:lineRule="auto"/>
              <w:jc w:val="both"/>
              <w:rPr>
                <w:b/>
                <w:lang w:val="en-GB"/>
              </w:rPr>
            </w:pPr>
            <w:r w:rsidRPr="0028037E">
              <w:rPr>
                <w:b/>
                <w:lang w:val="en-GB"/>
              </w:rPr>
              <w:t>Education</w:t>
            </w:r>
          </w:p>
        </w:tc>
        <w:tc>
          <w:tcPr>
            <w:tcW w:w="3685" w:type="dxa"/>
            <w:vAlign w:val="center"/>
          </w:tcPr>
          <w:p w14:paraId="5AB09B3D" w14:textId="77777777" w:rsidR="00675A20" w:rsidRPr="0028037E" w:rsidRDefault="00675A20" w:rsidP="008574C2">
            <w:pPr>
              <w:spacing w:line="360" w:lineRule="auto"/>
              <w:jc w:val="both"/>
              <w:rPr>
                <w:b/>
                <w:lang w:val="en-GB"/>
              </w:rPr>
            </w:pPr>
            <w:r w:rsidRPr="0028037E">
              <w:rPr>
                <w:b/>
                <w:lang w:val="en-GB"/>
              </w:rPr>
              <w:t xml:space="preserve">lower education compared to university education </w:t>
            </w:r>
          </w:p>
        </w:tc>
        <w:tc>
          <w:tcPr>
            <w:tcW w:w="851" w:type="dxa"/>
            <w:vAlign w:val="center"/>
          </w:tcPr>
          <w:p w14:paraId="4440662D"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15.052</w:t>
            </w:r>
          </w:p>
        </w:tc>
        <w:tc>
          <w:tcPr>
            <w:tcW w:w="992" w:type="dxa"/>
            <w:vAlign w:val="center"/>
          </w:tcPr>
          <w:p w14:paraId="759C9F37"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2.392</w:t>
            </w:r>
          </w:p>
        </w:tc>
        <w:tc>
          <w:tcPr>
            <w:tcW w:w="1092" w:type="dxa"/>
            <w:vAlign w:val="center"/>
          </w:tcPr>
          <w:p w14:paraId="1494FD24"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1.540</w:t>
            </w:r>
          </w:p>
        </w:tc>
        <w:tc>
          <w:tcPr>
            <w:tcW w:w="737" w:type="dxa"/>
            <w:vAlign w:val="center"/>
          </w:tcPr>
          <w:p w14:paraId="32C000CE"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3.717</w:t>
            </w:r>
          </w:p>
        </w:tc>
        <w:tc>
          <w:tcPr>
            <w:tcW w:w="830" w:type="dxa"/>
            <w:vAlign w:val="center"/>
          </w:tcPr>
          <w:p w14:paraId="0AEBB78E"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&lt;0.001</w:t>
            </w:r>
          </w:p>
        </w:tc>
      </w:tr>
      <w:tr w:rsidR="00675A20" w:rsidRPr="0028037E" w14:paraId="552C3E04" w14:textId="77777777" w:rsidTr="00981EA6">
        <w:tc>
          <w:tcPr>
            <w:tcW w:w="1101" w:type="dxa"/>
            <w:vAlign w:val="center"/>
          </w:tcPr>
          <w:p w14:paraId="24331159" w14:textId="77777777" w:rsidR="00675A20" w:rsidRPr="0028037E" w:rsidRDefault="00675A20" w:rsidP="008574C2">
            <w:pPr>
              <w:spacing w:line="360" w:lineRule="auto"/>
              <w:jc w:val="both"/>
              <w:rPr>
                <w:b/>
                <w:lang w:val="en-GB"/>
              </w:rPr>
            </w:pPr>
            <w:r w:rsidRPr="0028037E">
              <w:rPr>
                <w:b/>
                <w:lang w:val="en-GB"/>
              </w:rPr>
              <w:t>Religiosity</w:t>
            </w:r>
          </w:p>
        </w:tc>
        <w:tc>
          <w:tcPr>
            <w:tcW w:w="3685" w:type="dxa"/>
            <w:vAlign w:val="center"/>
          </w:tcPr>
          <w:p w14:paraId="562D4BF0" w14:textId="77777777" w:rsidR="00675A20" w:rsidRPr="0028037E" w:rsidRDefault="00675A20" w:rsidP="008574C2">
            <w:pPr>
              <w:spacing w:line="360" w:lineRule="auto"/>
              <w:jc w:val="both"/>
              <w:rPr>
                <w:b/>
                <w:lang w:val="en-GB"/>
              </w:rPr>
            </w:pPr>
            <w:r w:rsidRPr="0028037E">
              <w:rPr>
                <w:b/>
                <w:lang w:val="en-GB"/>
              </w:rPr>
              <w:t xml:space="preserve">non-religious compared to religious </w:t>
            </w:r>
          </w:p>
        </w:tc>
        <w:tc>
          <w:tcPr>
            <w:tcW w:w="851" w:type="dxa"/>
            <w:vAlign w:val="center"/>
          </w:tcPr>
          <w:p w14:paraId="22C71067"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10.167</w:t>
            </w:r>
          </w:p>
        </w:tc>
        <w:tc>
          <w:tcPr>
            <w:tcW w:w="992" w:type="dxa"/>
            <w:vAlign w:val="center"/>
          </w:tcPr>
          <w:p w14:paraId="49CD0D91"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2.011</w:t>
            </w:r>
          </w:p>
        </w:tc>
        <w:tc>
          <w:tcPr>
            <w:tcW w:w="1092" w:type="dxa"/>
            <w:vAlign w:val="center"/>
          </w:tcPr>
          <w:p w14:paraId="5A8E5ED2"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1.309</w:t>
            </w:r>
          </w:p>
        </w:tc>
        <w:tc>
          <w:tcPr>
            <w:tcW w:w="737" w:type="dxa"/>
            <w:vAlign w:val="center"/>
          </w:tcPr>
          <w:p w14:paraId="22D894C1"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3.090</w:t>
            </w:r>
          </w:p>
        </w:tc>
        <w:tc>
          <w:tcPr>
            <w:tcW w:w="830" w:type="dxa"/>
            <w:vAlign w:val="center"/>
          </w:tcPr>
          <w:p w14:paraId="69CF6A41" w14:textId="77777777" w:rsidR="00675A20" w:rsidRPr="0028037E" w:rsidRDefault="00675A20" w:rsidP="008574C2">
            <w:pPr>
              <w:autoSpaceDE w:val="0"/>
              <w:autoSpaceDN w:val="0"/>
              <w:adjustRightInd w:val="0"/>
              <w:spacing w:line="360" w:lineRule="auto"/>
              <w:ind w:left="60" w:right="60"/>
              <w:jc w:val="both"/>
              <w:rPr>
                <w:rFonts w:cs="Arial"/>
                <w:b/>
                <w:color w:val="010205"/>
                <w:lang w:val="en-GB"/>
              </w:rPr>
            </w:pPr>
            <w:r w:rsidRPr="0028037E">
              <w:rPr>
                <w:rFonts w:cs="Arial"/>
                <w:b/>
                <w:color w:val="010205"/>
                <w:lang w:val="en-GB"/>
              </w:rPr>
              <w:t>0.001</w:t>
            </w:r>
          </w:p>
        </w:tc>
      </w:tr>
    </w:tbl>
    <w:p w14:paraId="1D5409B4" w14:textId="77777777" w:rsidR="00675A20" w:rsidRPr="0028037E" w:rsidRDefault="00675A20" w:rsidP="008574C2">
      <w:pPr>
        <w:spacing w:line="360" w:lineRule="auto"/>
        <w:jc w:val="both"/>
        <w:rPr>
          <w:sz w:val="22"/>
          <w:szCs w:val="22"/>
          <w:lang w:val="en-GB"/>
        </w:rPr>
      </w:pPr>
    </w:p>
    <w:p w14:paraId="7F2CD89D" w14:textId="77777777" w:rsidR="00E36730" w:rsidRDefault="00E36730" w:rsidP="008574C2">
      <w:pPr>
        <w:spacing w:line="360" w:lineRule="auto"/>
        <w:jc w:val="both"/>
        <w:rPr>
          <w:sz w:val="22"/>
          <w:szCs w:val="22"/>
          <w:lang w:val="en-GB"/>
        </w:rPr>
      </w:pPr>
    </w:p>
    <w:p w14:paraId="255DECBE" w14:textId="5BF1DFE9" w:rsidR="00434797" w:rsidRPr="0028037E" w:rsidRDefault="00434797" w:rsidP="008574C2">
      <w:pPr>
        <w:spacing w:line="360" w:lineRule="auto"/>
        <w:jc w:val="both"/>
        <w:rPr>
          <w:sz w:val="22"/>
          <w:szCs w:val="22"/>
          <w:lang w:val="en-GB"/>
        </w:rPr>
      </w:pPr>
    </w:p>
    <w:p w14:paraId="11C76353" w14:textId="02B29B6B" w:rsidR="00213D94" w:rsidRPr="0028037E" w:rsidRDefault="00213D94" w:rsidP="008574C2">
      <w:pPr>
        <w:spacing w:line="360" w:lineRule="auto"/>
        <w:jc w:val="both"/>
        <w:rPr>
          <w:sz w:val="22"/>
          <w:szCs w:val="22"/>
        </w:rPr>
      </w:pPr>
    </w:p>
    <w:sectPr w:rsidR="00213D94" w:rsidRPr="0028037E" w:rsidSect="001517A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12FAA"/>
    <w:multiLevelType w:val="hybridMultilevel"/>
    <w:tmpl w:val="C4AC7B2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16"/>
    <w:rsid w:val="00000EA8"/>
    <w:rsid w:val="0001212D"/>
    <w:rsid w:val="00021E09"/>
    <w:rsid w:val="0002791E"/>
    <w:rsid w:val="0003097A"/>
    <w:rsid w:val="00065ED1"/>
    <w:rsid w:val="00065EEB"/>
    <w:rsid w:val="00072B71"/>
    <w:rsid w:val="00073E36"/>
    <w:rsid w:val="000864AC"/>
    <w:rsid w:val="00092B01"/>
    <w:rsid w:val="000B1E3A"/>
    <w:rsid w:val="000B5BA5"/>
    <w:rsid w:val="000D4D4B"/>
    <w:rsid w:val="000F113A"/>
    <w:rsid w:val="000F5C33"/>
    <w:rsid w:val="000F5D57"/>
    <w:rsid w:val="001051E8"/>
    <w:rsid w:val="00113F95"/>
    <w:rsid w:val="00117A1A"/>
    <w:rsid w:val="00121EA9"/>
    <w:rsid w:val="001308D0"/>
    <w:rsid w:val="00135976"/>
    <w:rsid w:val="00143273"/>
    <w:rsid w:val="001477E4"/>
    <w:rsid w:val="001517A5"/>
    <w:rsid w:val="00155297"/>
    <w:rsid w:val="00165501"/>
    <w:rsid w:val="001824B9"/>
    <w:rsid w:val="001925E0"/>
    <w:rsid w:val="00195CF5"/>
    <w:rsid w:val="001A15BB"/>
    <w:rsid w:val="001B0E90"/>
    <w:rsid w:val="001C27A7"/>
    <w:rsid w:val="001C6A4C"/>
    <w:rsid w:val="001C72D3"/>
    <w:rsid w:val="001E3026"/>
    <w:rsid w:val="001F26EA"/>
    <w:rsid w:val="001F6EF3"/>
    <w:rsid w:val="001F7214"/>
    <w:rsid w:val="00200F26"/>
    <w:rsid w:val="00206312"/>
    <w:rsid w:val="00213D94"/>
    <w:rsid w:val="0022468F"/>
    <w:rsid w:val="00232428"/>
    <w:rsid w:val="0023749D"/>
    <w:rsid w:val="0024158A"/>
    <w:rsid w:val="00244558"/>
    <w:rsid w:val="00246EEC"/>
    <w:rsid w:val="00253EAF"/>
    <w:rsid w:val="00264553"/>
    <w:rsid w:val="0026497B"/>
    <w:rsid w:val="0028037E"/>
    <w:rsid w:val="002B45BC"/>
    <w:rsid w:val="002C4800"/>
    <w:rsid w:val="002D6C24"/>
    <w:rsid w:val="002E230A"/>
    <w:rsid w:val="002E25B6"/>
    <w:rsid w:val="003009C1"/>
    <w:rsid w:val="0030438E"/>
    <w:rsid w:val="0030658A"/>
    <w:rsid w:val="003144A5"/>
    <w:rsid w:val="00326313"/>
    <w:rsid w:val="00326366"/>
    <w:rsid w:val="0032798E"/>
    <w:rsid w:val="003632A3"/>
    <w:rsid w:val="00385437"/>
    <w:rsid w:val="0039057A"/>
    <w:rsid w:val="00394D29"/>
    <w:rsid w:val="003B4079"/>
    <w:rsid w:val="003B5503"/>
    <w:rsid w:val="003C138A"/>
    <w:rsid w:val="003C599A"/>
    <w:rsid w:val="003D3FDE"/>
    <w:rsid w:val="003D5862"/>
    <w:rsid w:val="003D6F4F"/>
    <w:rsid w:val="003E23EE"/>
    <w:rsid w:val="003E6DFC"/>
    <w:rsid w:val="003E6F30"/>
    <w:rsid w:val="003F32A8"/>
    <w:rsid w:val="003F60DF"/>
    <w:rsid w:val="0042051B"/>
    <w:rsid w:val="00434797"/>
    <w:rsid w:val="004654E9"/>
    <w:rsid w:val="004761B2"/>
    <w:rsid w:val="004A1CA8"/>
    <w:rsid w:val="004A744B"/>
    <w:rsid w:val="00512DF1"/>
    <w:rsid w:val="00527EF6"/>
    <w:rsid w:val="0053253F"/>
    <w:rsid w:val="005329FB"/>
    <w:rsid w:val="00532A6A"/>
    <w:rsid w:val="00533517"/>
    <w:rsid w:val="00541E27"/>
    <w:rsid w:val="00554C15"/>
    <w:rsid w:val="005576B1"/>
    <w:rsid w:val="00565704"/>
    <w:rsid w:val="00567B58"/>
    <w:rsid w:val="005A6839"/>
    <w:rsid w:val="005B02BA"/>
    <w:rsid w:val="005F2202"/>
    <w:rsid w:val="006162E9"/>
    <w:rsid w:val="0062348D"/>
    <w:rsid w:val="006325D3"/>
    <w:rsid w:val="00634BA8"/>
    <w:rsid w:val="006400FE"/>
    <w:rsid w:val="00654BEA"/>
    <w:rsid w:val="00670A06"/>
    <w:rsid w:val="00675A20"/>
    <w:rsid w:val="006764FD"/>
    <w:rsid w:val="006873CF"/>
    <w:rsid w:val="00690A1D"/>
    <w:rsid w:val="00692DC7"/>
    <w:rsid w:val="00693840"/>
    <w:rsid w:val="00697546"/>
    <w:rsid w:val="006B2895"/>
    <w:rsid w:val="006D1FD4"/>
    <w:rsid w:val="006D407D"/>
    <w:rsid w:val="006F46D6"/>
    <w:rsid w:val="007026E1"/>
    <w:rsid w:val="00702E7A"/>
    <w:rsid w:val="0072049D"/>
    <w:rsid w:val="00723816"/>
    <w:rsid w:val="00731B47"/>
    <w:rsid w:val="00736D0E"/>
    <w:rsid w:val="00743179"/>
    <w:rsid w:val="00747714"/>
    <w:rsid w:val="0075230F"/>
    <w:rsid w:val="00755149"/>
    <w:rsid w:val="00760425"/>
    <w:rsid w:val="00770F0C"/>
    <w:rsid w:val="00776ACA"/>
    <w:rsid w:val="007819D4"/>
    <w:rsid w:val="00786F48"/>
    <w:rsid w:val="007B72E9"/>
    <w:rsid w:val="007C27E4"/>
    <w:rsid w:val="007C2B60"/>
    <w:rsid w:val="007D504B"/>
    <w:rsid w:val="008079C6"/>
    <w:rsid w:val="008126B3"/>
    <w:rsid w:val="00821C45"/>
    <w:rsid w:val="00833032"/>
    <w:rsid w:val="00843A07"/>
    <w:rsid w:val="0084400F"/>
    <w:rsid w:val="00846598"/>
    <w:rsid w:val="00847F4E"/>
    <w:rsid w:val="00850676"/>
    <w:rsid w:val="008574C2"/>
    <w:rsid w:val="00872EA5"/>
    <w:rsid w:val="00896683"/>
    <w:rsid w:val="008A12F1"/>
    <w:rsid w:val="008D1AB3"/>
    <w:rsid w:val="008D4507"/>
    <w:rsid w:val="008D5FE6"/>
    <w:rsid w:val="008E0AFC"/>
    <w:rsid w:val="008E788E"/>
    <w:rsid w:val="00901419"/>
    <w:rsid w:val="0090315C"/>
    <w:rsid w:val="00905B93"/>
    <w:rsid w:val="00926F73"/>
    <w:rsid w:val="009506E6"/>
    <w:rsid w:val="00954DE0"/>
    <w:rsid w:val="009566ED"/>
    <w:rsid w:val="00964314"/>
    <w:rsid w:val="00977FB0"/>
    <w:rsid w:val="0098150F"/>
    <w:rsid w:val="00981EA6"/>
    <w:rsid w:val="00983763"/>
    <w:rsid w:val="009B4043"/>
    <w:rsid w:val="009C09D7"/>
    <w:rsid w:val="009C67DC"/>
    <w:rsid w:val="009D357C"/>
    <w:rsid w:val="009F7848"/>
    <w:rsid w:val="00A15A58"/>
    <w:rsid w:val="00A276FB"/>
    <w:rsid w:val="00A3105E"/>
    <w:rsid w:val="00A32604"/>
    <w:rsid w:val="00A457AB"/>
    <w:rsid w:val="00A472E6"/>
    <w:rsid w:val="00A63441"/>
    <w:rsid w:val="00A658D4"/>
    <w:rsid w:val="00A82427"/>
    <w:rsid w:val="00AD3151"/>
    <w:rsid w:val="00AD4493"/>
    <w:rsid w:val="00AF4076"/>
    <w:rsid w:val="00B053D6"/>
    <w:rsid w:val="00B06AD6"/>
    <w:rsid w:val="00B17F2A"/>
    <w:rsid w:val="00B27F6F"/>
    <w:rsid w:val="00B30047"/>
    <w:rsid w:val="00B31BD4"/>
    <w:rsid w:val="00B32A44"/>
    <w:rsid w:val="00B40EF4"/>
    <w:rsid w:val="00B50673"/>
    <w:rsid w:val="00B5462C"/>
    <w:rsid w:val="00B66A29"/>
    <w:rsid w:val="00B70EB0"/>
    <w:rsid w:val="00B86642"/>
    <w:rsid w:val="00BA2ADB"/>
    <w:rsid w:val="00BB28E3"/>
    <w:rsid w:val="00BB3C4D"/>
    <w:rsid w:val="00BC18DF"/>
    <w:rsid w:val="00BC63A7"/>
    <w:rsid w:val="00BD3EB6"/>
    <w:rsid w:val="00BE5137"/>
    <w:rsid w:val="00BF20DF"/>
    <w:rsid w:val="00C0098F"/>
    <w:rsid w:val="00C0407D"/>
    <w:rsid w:val="00C16852"/>
    <w:rsid w:val="00C223FB"/>
    <w:rsid w:val="00C23817"/>
    <w:rsid w:val="00C26AAD"/>
    <w:rsid w:val="00C321A7"/>
    <w:rsid w:val="00C451A2"/>
    <w:rsid w:val="00C74548"/>
    <w:rsid w:val="00CB5465"/>
    <w:rsid w:val="00CC533F"/>
    <w:rsid w:val="00CD28D0"/>
    <w:rsid w:val="00CE27A3"/>
    <w:rsid w:val="00CF2290"/>
    <w:rsid w:val="00CF565C"/>
    <w:rsid w:val="00CF5E50"/>
    <w:rsid w:val="00CF72F8"/>
    <w:rsid w:val="00D02342"/>
    <w:rsid w:val="00D169E6"/>
    <w:rsid w:val="00D246BE"/>
    <w:rsid w:val="00D368AB"/>
    <w:rsid w:val="00D57D72"/>
    <w:rsid w:val="00D57F4C"/>
    <w:rsid w:val="00D817B0"/>
    <w:rsid w:val="00D90F6D"/>
    <w:rsid w:val="00DA204D"/>
    <w:rsid w:val="00DB280F"/>
    <w:rsid w:val="00DD2CFB"/>
    <w:rsid w:val="00DD5278"/>
    <w:rsid w:val="00DE6626"/>
    <w:rsid w:val="00DE7B49"/>
    <w:rsid w:val="00DF382D"/>
    <w:rsid w:val="00DF4C07"/>
    <w:rsid w:val="00DF6365"/>
    <w:rsid w:val="00E015C6"/>
    <w:rsid w:val="00E044E7"/>
    <w:rsid w:val="00E36730"/>
    <w:rsid w:val="00E45D40"/>
    <w:rsid w:val="00E45E2C"/>
    <w:rsid w:val="00E5166C"/>
    <w:rsid w:val="00E53909"/>
    <w:rsid w:val="00E53CC7"/>
    <w:rsid w:val="00E54ECC"/>
    <w:rsid w:val="00E66CFD"/>
    <w:rsid w:val="00E67972"/>
    <w:rsid w:val="00E80113"/>
    <w:rsid w:val="00E92F08"/>
    <w:rsid w:val="00EB6308"/>
    <w:rsid w:val="00EC7238"/>
    <w:rsid w:val="00ED0747"/>
    <w:rsid w:val="00EF556A"/>
    <w:rsid w:val="00F07AA3"/>
    <w:rsid w:val="00F105CD"/>
    <w:rsid w:val="00F1578E"/>
    <w:rsid w:val="00F61614"/>
    <w:rsid w:val="00F71FBA"/>
    <w:rsid w:val="00FA177D"/>
    <w:rsid w:val="00FB1B50"/>
    <w:rsid w:val="00FB579D"/>
    <w:rsid w:val="00FB6D4E"/>
    <w:rsid w:val="00FD16D4"/>
    <w:rsid w:val="00FD24E7"/>
    <w:rsid w:val="00FD6C70"/>
    <w:rsid w:val="00FE25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AFA2B"/>
  <w14:defaultImageDpi w14:val="32767"/>
  <w15:chartTrackingRefBased/>
  <w15:docId w15:val="{0BF75504-1467-024D-A957-11781977C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23816"/>
    <w:rPr>
      <w:sz w:val="22"/>
      <w:szCs w:val="22"/>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75A20"/>
    <w:rPr>
      <w:sz w:val="16"/>
      <w:szCs w:val="16"/>
    </w:rPr>
  </w:style>
  <w:style w:type="paragraph" w:styleId="Kommentartext">
    <w:name w:val="annotation text"/>
    <w:basedOn w:val="Standard"/>
    <w:link w:val="KommentartextZchn"/>
    <w:uiPriority w:val="99"/>
    <w:semiHidden/>
    <w:unhideWhenUsed/>
    <w:rsid w:val="00675A20"/>
    <w:pPr>
      <w:spacing w:after="200"/>
    </w:pPr>
    <w:rPr>
      <w:sz w:val="20"/>
      <w:szCs w:val="20"/>
      <w:lang w:val="de-AT"/>
    </w:rPr>
  </w:style>
  <w:style w:type="character" w:customStyle="1" w:styleId="KommentartextZchn">
    <w:name w:val="Kommentartext Zchn"/>
    <w:basedOn w:val="Absatz-Standardschriftart"/>
    <w:link w:val="Kommentartext"/>
    <w:uiPriority w:val="99"/>
    <w:semiHidden/>
    <w:rsid w:val="00675A20"/>
    <w:rPr>
      <w:sz w:val="20"/>
      <w:szCs w:val="20"/>
      <w:lang w:val="de-AT"/>
    </w:rPr>
  </w:style>
  <w:style w:type="paragraph" w:styleId="Sprechblasentext">
    <w:name w:val="Balloon Text"/>
    <w:basedOn w:val="Standard"/>
    <w:link w:val="SprechblasentextZchn"/>
    <w:uiPriority w:val="99"/>
    <w:semiHidden/>
    <w:unhideWhenUsed/>
    <w:rsid w:val="00675A20"/>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675A20"/>
    <w:rPr>
      <w:rFonts w:ascii="Times New Roman" w:hAnsi="Times New Roman" w:cs="Times New Roman"/>
      <w:sz w:val="18"/>
      <w:szCs w:val="18"/>
      <w:lang w:val="en-US"/>
    </w:rPr>
  </w:style>
  <w:style w:type="paragraph" w:styleId="Listenabsatz">
    <w:name w:val="List Paragraph"/>
    <w:basedOn w:val="Standard"/>
    <w:uiPriority w:val="34"/>
    <w:qFormat/>
    <w:rsid w:val="009B4043"/>
    <w:pPr>
      <w:ind w:left="720"/>
      <w:contextualSpacing/>
    </w:pPr>
  </w:style>
  <w:style w:type="paragraph" w:styleId="Kommentarthema">
    <w:name w:val="annotation subject"/>
    <w:basedOn w:val="Kommentartext"/>
    <w:next w:val="Kommentartext"/>
    <w:link w:val="KommentarthemaZchn"/>
    <w:uiPriority w:val="99"/>
    <w:semiHidden/>
    <w:unhideWhenUsed/>
    <w:rsid w:val="00AF4076"/>
    <w:pPr>
      <w:spacing w:after="0"/>
    </w:pPr>
    <w:rPr>
      <w:b/>
      <w:bCs/>
      <w:lang w:val="en-US"/>
    </w:rPr>
  </w:style>
  <w:style w:type="character" w:customStyle="1" w:styleId="KommentarthemaZchn">
    <w:name w:val="Kommentarthema Zchn"/>
    <w:basedOn w:val="KommentartextZchn"/>
    <w:link w:val="Kommentarthema"/>
    <w:uiPriority w:val="99"/>
    <w:semiHidden/>
    <w:rsid w:val="00AF4076"/>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34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1136</Words>
  <Characters>7158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Stadlbauer-Köllner</dc:creator>
  <cp:keywords/>
  <dc:description/>
  <cp:lastModifiedBy>Stadlbauer-Köllner, Vanessa</cp:lastModifiedBy>
  <cp:revision>2</cp:revision>
  <dcterms:created xsi:type="dcterms:W3CDTF">2021-09-18T08:39:00Z</dcterms:created>
  <dcterms:modified xsi:type="dcterms:W3CDTF">2021-09-18T08:39:00Z</dcterms:modified>
</cp:coreProperties>
</file>