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95BE76">
      <w:pPr>
        <w:adjustRightInd w:val="0"/>
        <w:snapToGrid w:val="0"/>
        <w:spacing w:line="276" w:lineRule="auto"/>
        <w:jc w:val="left"/>
        <w:rPr>
          <w:rFonts w:ascii="Times New Roman" w:hAnsi="Times New Roman" w:eastAsia="宋体" w:cs="Times New Roman"/>
          <w:color w:val="000000" w:themeColor="text1"/>
          <w:kern w:val="0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kern w:val="0"/>
          <w:sz w:val="18"/>
          <w:szCs w:val="18"/>
          <w14:textFill>
            <w14:solidFill>
              <w14:schemeClr w14:val="tx1"/>
            </w14:solidFill>
          </w14:textFill>
        </w:rPr>
        <w:t>Table C.1 The professionalism attributes mentioned by residents along with corresponding codebook (Expressed in both Chinese and English)</w:t>
      </w:r>
    </w:p>
    <w:tbl>
      <w:tblPr>
        <w:tblStyle w:val="2"/>
        <w:tblW w:w="9070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3"/>
        <w:gridCol w:w="6547"/>
      </w:tblGrid>
      <w:tr w14:paraId="007E04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2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B328951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Professionalism attributes</w:t>
            </w:r>
          </w:p>
        </w:tc>
        <w:tc>
          <w:tcPr>
            <w:tcW w:w="654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11A4A0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Text description</w:t>
            </w:r>
          </w:p>
        </w:tc>
      </w:tr>
      <w:tr w14:paraId="2767C0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70" w:type="dxa"/>
            <w:gridSpan w:val="2"/>
            <w:tcBorders>
              <w:top w:val="single" w:color="auto" w:sz="4" w:space="0"/>
              <w:bottom w:val="nil"/>
            </w:tcBorders>
            <w:vAlign w:val="center"/>
          </w:tcPr>
          <w:p w14:paraId="611452B4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维度一：同情、尊重、交流与合作</w:t>
            </w:r>
          </w:p>
          <w:p w14:paraId="1915EE41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AdvP0052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Domain One: Compassion, respect, communication, and collaboration</w:t>
            </w:r>
          </w:p>
        </w:tc>
      </w:tr>
      <w:tr w14:paraId="0364E1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23" w:type="dxa"/>
            <w:tcBorders>
              <w:top w:val="nil"/>
              <w:bottom w:val="nil"/>
            </w:tcBorders>
          </w:tcPr>
          <w:p w14:paraId="47ADC5AB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同情与仁爱</w:t>
            </w:r>
          </w:p>
          <w:p w14:paraId="547A85C1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Compassion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and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enevolence</w:t>
            </w:r>
          </w:p>
        </w:tc>
        <w:tc>
          <w:tcPr>
            <w:tcW w:w="6547" w:type="dxa"/>
            <w:tcBorders>
              <w:top w:val="nil"/>
              <w:bottom w:val="nil"/>
            </w:tcBorders>
          </w:tcPr>
          <w:p w14:paraId="226C2BDF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同情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/共鸣、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共情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感同身受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/同理心、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同情心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恻隐之心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怜悯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将心比心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设身处地、理解/善待患者、为患者着想/考虑；大爱无疆、仁爱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博爱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关爱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/关心、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仁心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善良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善心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和善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/善行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父母心/爱心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、体贴/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贴心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友善、温和/亲切/平易近人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/和蔼可亲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、人文关怀、宽厚/包容、安慰/抚慰、信托/信任、有温度</w:t>
            </w:r>
          </w:p>
          <w:p w14:paraId="7B3C269E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C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Sympathy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Empathy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Compassion, Pity,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J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udge another person’s feelings by one’s own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ut oneself in other’s shoes,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Being understanding/kind to patients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Being considerate of the patient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; 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Bound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less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love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B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enevolence,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raternity,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oncern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/Care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oodness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indheartedness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indness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Loving heart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T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ho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ughtfulness, 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riendliness, 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pproachab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leness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/A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miableness,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umanistic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care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enience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/T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olerance,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omforting,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rust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/Entrustment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arm-hearted</w:t>
            </w:r>
          </w:p>
        </w:tc>
      </w:tr>
      <w:tr w14:paraId="75D688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23" w:type="dxa"/>
            <w:tcBorders>
              <w:top w:val="nil"/>
              <w:bottom w:val="nil"/>
            </w:tcBorders>
          </w:tcPr>
          <w:p w14:paraId="69ADD061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尊重</w:t>
            </w:r>
          </w:p>
          <w:p w14:paraId="67AB92A3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Respect</w:t>
            </w:r>
          </w:p>
        </w:tc>
        <w:tc>
          <w:tcPr>
            <w:tcW w:w="6547" w:type="dxa"/>
            <w:tcBorders>
              <w:top w:val="nil"/>
              <w:bottom w:val="nil"/>
            </w:tcBorders>
          </w:tcPr>
          <w:p w14:paraId="287596AB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尊重患者（权利/人格）、患者自主、平等、一视同仁、礼貌</w:t>
            </w:r>
          </w:p>
          <w:p w14:paraId="07C43EE8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Respect for patients (rights/personality), Patient autonomy,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quality,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on-discrimination,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Politeness</w:t>
            </w:r>
          </w:p>
        </w:tc>
      </w:tr>
      <w:tr w14:paraId="7B1E39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23" w:type="dxa"/>
            <w:tcBorders>
              <w:top w:val="nil"/>
              <w:bottom w:val="nil"/>
            </w:tcBorders>
          </w:tcPr>
          <w:p w14:paraId="02EC1F95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沟通</w:t>
            </w:r>
          </w:p>
          <w:p w14:paraId="305B8419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Communication</w:t>
            </w:r>
          </w:p>
        </w:tc>
        <w:tc>
          <w:tcPr>
            <w:tcW w:w="6547" w:type="dxa"/>
            <w:tcBorders>
              <w:top w:val="nil"/>
              <w:bottom w:val="nil"/>
            </w:tcBorders>
          </w:tcPr>
          <w:p w14:paraId="7358EDB8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（医患/医际）沟通/交流、沟通能力/技巧、通俗语言、倾听、耐心、讨论</w:t>
            </w:r>
          </w:p>
          <w:p w14:paraId="076EEFAE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(Physician-patient/Physician-healthcare professional) communication,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omm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unicatio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ability/skill/technique, Layman terms, Attentive listening, Patience, Discussion</w:t>
            </w:r>
          </w:p>
        </w:tc>
      </w:tr>
      <w:tr w14:paraId="6C10C1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23" w:type="dxa"/>
            <w:tcBorders>
              <w:top w:val="nil"/>
              <w:bottom w:val="nil"/>
            </w:tcBorders>
          </w:tcPr>
          <w:p w14:paraId="34590B67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合作</w:t>
            </w:r>
          </w:p>
          <w:p w14:paraId="0CFC7F77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Collaboration</w:t>
            </w:r>
          </w:p>
        </w:tc>
        <w:tc>
          <w:tcPr>
            <w:tcW w:w="6547" w:type="dxa"/>
            <w:tcBorders>
              <w:top w:val="nil"/>
              <w:bottom w:val="nil"/>
            </w:tcBorders>
          </w:tcPr>
          <w:p w14:paraId="0ECE02B0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合作/共赢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团结/协作、团队精神、相互学习/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切磋/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激励/配合/促进/成就、共同成长/进步、战友情、互帮互助、互利互惠、齐心协力、良性/合理竞争、求同存异、乐于助人、取长补短、同舟共济、和谐共进、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独木难成林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  <w:p w14:paraId="4C699EB0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Collaboration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in-win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/U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nity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/C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ooperation,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eam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/Group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spirit,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utual learning/discussion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encouragement/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coordination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/synergy/achievement,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utual growth/progress,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amaraderie,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utual assistance,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M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utual benefit,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orking shoulder to shoulder,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ositive rivalry,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eeking common ground while reserving differences</w:t>
            </w:r>
            <w:r>
              <w:rPr>
                <w:rStyle w:val="4"/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(compromise) 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elpfulness,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Learn from others’ strong points to offset one’s weakness,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olidarity, Harmonious and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mutual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progress, “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single tree cannot form forest”</w:t>
            </w:r>
          </w:p>
        </w:tc>
      </w:tr>
      <w:tr w14:paraId="4BBE8B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70" w:type="dxa"/>
            <w:gridSpan w:val="2"/>
            <w:tcBorders>
              <w:top w:val="nil"/>
              <w:bottom w:val="nil"/>
            </w:tcBorders>
            <w:vAlign w:val="center"/>
          </w:tcPr>
          <w:p w14:paraId="17A637A8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维度二：正直与责任</w:t>
            </w:r>
          </w:p>
          <w:p w14:paraId="1C05483C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AdvP0052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Domain Two: Integrity and duty</w:t>
            </w:r>
          </w:p>
        </w:tc>
      </w:tr>
      <w:tr w14:paraId="0696B6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523" w:type="dxa"/>
            <w:tcBorders>
              <w:top w:val="nil"/>
              <w:bottom w:val="nil"/>
            </w:tcBorders>
          </w:tcPr>
          <w:p w14:paraId="135DBF8A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正直</w:t>
            </w:r>
          </w:p>
          <w:p w14:paraId="24064330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Integrity</w:t>
            </w:r>
          </w:p>
        </w:tc>
        <w:tc>
          <w:tcPr>
            <w:tcW w:w="6547" w:type="dxa"/>
            <w:tcBorders>
              <w:top w:val="nil"/>
              <w:bottom w:val="nil"/>
            </w:tcBorders>
          </w:tcPr>
          <w:p w14:paraId="365FFCDA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正直/正义、客观/公正、诚实/诚信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真诚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坦诚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守信/承诺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求实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实事求是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求真务实、大公无私、尊重事实、敢于质疑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/纠正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、学术诚信</w:t>
            </w:r>
          </w:p>
          <w:p w14:paraId="3F5C634D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Integrity/Justice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Objectivity/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mpartiality,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onesty/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redibility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S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incerity/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rankness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T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rustworthiness/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ommitment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P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racticality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/S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eeking truth from facts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Pragmaticism, Selflessness,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actualism,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ourageous in querying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/remediating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cademic integrity</w:t>
            </w:r>
          </w:p>
        </w:tc>
      </w:tr>
      <w:tr w14:paraId="173616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523" w:type="dxa"/>
            <w:tcBorders>
              <w:top w:val="nil"/>
              <w:bottom w:val="nil"/>
            </w:tcBorders>
          </w:tcPr>
          <w:p w14:paraId="1B085196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廉洁</w:t>
            </w:r>
          </w:p>
          <w:p w14:paraId="6D50B520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Incorruptibility</w:t>
            </w:r>
          </w:p>
        </w:tc>
        <w:tc>
          <w:tcPr>
            <w:tcW w:w="6547" w:type="dxa"/>
            <w:tcBorders>
              <w:top w:val="nil"/>
              <w:bottom w:val="nil"/>
            </w:tcBorders>
          </w:tcPr>
          <w:p w14:paraId="36C6AB58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廉洁（奉公）、洁身自好、不慕名利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淡泊名利、不收受红包/贿赂/回扣/礼物/不义之财、不向金钱妥协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不为金钱失气节、减少利益来往、避免利益冲突、不应成为企业揽财的工具、正确处理与企业/患者的利益关系</w:t>
            </w:r>
          </w:p>
          <w:p w14:paraId="646C00B3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Incorruptibility (to pursue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public affairs), Preserve/Maintain one’s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urity,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ndifference to fame and wealth,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efusal to accept red envelopes/bribes/kickbacks/gifts/unjust gains,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nbribable,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iminished pursuit of personal gain,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voidance of conflict of interest,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eject self-commodification,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ffective 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balance of business and patient interests</w:t>
            </w:r>
          </w:p>
        </w:tc>
      </w:tr>
      <w:tr w14:paraId="3CD9E9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23" w:type="dxa"/>
            <w:tcBorders>
              <w:top w:val="nil"/>
              <w:bottom w:val="nil"/>
            </w:tcBorders>
          </w:tcPr>
          <w:p w14:paraId="78B6B8C0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职责与问责</w:t>
            </w:r>
          </w:p>
          <w:p w14:paraId="71FE4EAE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Duty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and 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ccountability</w:t>
            </w:r>
          </w:p>
        </w:tc>
        <w:tc>
          <w:tcPr>
            <w:tcW w:w="6547" w:type="dxa"/>
            <w:tcBorders>
              <w:top w:val="nil"/>
              <w:bottom w:val="nil"/>
            </w:tcBorders>
          </w:tcPr>
          <w:p w14:paraId="0BFC5F8A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职责、（社会）责任、尽职/尽责/负责、责任心、天职、担当、恪尽职守、爱岗敬业、竭心尽力、治愈/治疗/诊治/照顾患者、治病救人、救死扶伤、解除患者病痛、服务健康、生命健康保卫者、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除人类之病痛，助健康之完美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  <w:p w14:paraId="552FAD8B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Duty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(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ocial)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esponsibility,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With due diligence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ccountability,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onscientiousness,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V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ocation,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houldering of tasks,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utifulness, Passion and dedication toward one’s work,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oing the extra mile,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ealing/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reating/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iagnosing/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aring for patients,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uring sicknesses and saving lives,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escu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ing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the dying and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heal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ing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the wounded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elieving patient pain,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roviding health services,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uardians of life and health, “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lleviate human suffering and contribute to the attainment of optimal health ”</w:t>
            </w:r>
          </w:p>
        </w:tc>
      </w:tr>
      <w:tr w14:paraId="3F542B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70" w:type="dxa"/>
            <w:gridSpan w:val="2"/>
            <w:tcBorders>
              <w:top w:val="nil"/>
              <w:bottom w:val="nil"/>
            </w:tcBorders>
            <w:vAlign w:val="center"/>
          </w:tcPr>
          <w:p w14:paraId="35AF36A4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维度三：追求卓越</w:t>
            </w:r>
          </w:p>
          <w:p w14:paraId="2BA629D4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AdvP0052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Domain Three: Pursuit of excellence</w:t>
            </w:r>
          </w:p>
        </w:tc>
      </w:tr>
      <w:tr w14:paraId="58FD84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523" w:type="dxa"/>
            <w:tcBorders>
              <w:top w:val="nil"/>
              <w:bottom w:val="nil"/>
            </w:tcBorders>
            <w:vAlign w:val="top"/>
          </w:tcPr>
          <w:p w14:paraId="16C96329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理想信念</w:t>
            </w:r>
          </w:p>
          <w:p w14:paraId="48618780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 w:eastAsiaTheme="minorEastAsia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AdvP0052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Ideal and faith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vertAlign w:val="superscript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6547" w:type="dxa"/>
            <w:tcBorders>
              <w:top w:val="nil"/>
              <w:bottom w:val="nil"/>
            </w:tcBorders>
            <w:vAlign w:val="top"/>
          </w:tcPr>
          <w:p w14:paraId="6A4C4184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政治坚定、职业信念/理想、心存高远、矢志不渝、使命（感）、坚持党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领导</w:t>
            </w:r>
          </w:p>
          <w:p w14:paraId="044032B1">
            <w:pPr>
              <w:adjustRightInd w:val="0"/>
              <w:snapToGrid w:val="0"/>
              <w:spacing w:line="276" w:lineRule="auto"/>
              <w:jc w:val="left"/>
              <w:rPr>
                <w:rFonts w:hint="eastAsia" w:ascii="Times New Roman" w:hAnsi="Times New Roman" w:cs="Times New Roman" w:eastAsiaTheme="minorEastAsia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olitical steadfastness, Professional belief/ideal,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igh ambition,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nwavering determination,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deep sense of purpose or calling (sense),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dherence to the government leadership</w:t>
            </w:r>
          </w:p>
        </w:tc>
      </w:tr>
      <w:tr w14:paraId="054890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523" w:type="dxa"/>
            <w:tcBorders>
              <w:top w:val="nil"/>
              <w:bottom w:val="nil"/>
            </w:tcBorders>
          </w:tcPr>
          <w:p w14:paraId="6559F105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>精进</w:t>
            </w:r>
          </w:p>
          <w:p w14:paraId="09DA4605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eastAsia="宋体" w:cs="Times New Roman"/>
                <w:color w:val="C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AdvP0052" w:cs="Times New Roman"/>
                <w:kern w:val="0"/>
                <w:sz w:val="18"/>
                <w:szCs w:val="18"/>
                <w:lang w:bidi="ar"/>
              </w:rPr>
              <w:t>Excellence</w:t>
            </w:r>
          </w:p>
        </w:tc>
        <w:tc>
          <w:tcPr>
            <w:tcW w:w="6547" w:type="dxa"/>
            <w:tcBorders>
              <w:top w:val="nil"/>
              <w:bottom w:val="nil"/>
            </w:tcBorders>
          </w:tcPr>
          <w:p w14:paraId="4A45BB79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精进、精益求精、与时俱进、不断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终身学习、自我提升/挑战、努力/上进/奋斗/拼搏/钻研、见贤思齐、探索精神、积极进取、不断超越、力争上游、学无止境、勤奋刻苦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孜孜不倦、埋头苦干、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坚持不懈、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任劳任怨、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活到老，学到老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为人类健康事业奋斗终身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  <w:p w14:paraId="14FF44E2">
            <w:pPr>
              <w:widowControl/>
              <w:shd w:val="clear" w:color="auto" w:fill="FFFFFF"/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xcellence, Enrichment,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p-to-date,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ontinuous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lifelong learning,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elf-improvement/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self-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challenge,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ffort/advance/strive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/struggle/pore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Observe the virtuous and aspire to emulate them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dventurousness,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roactiveness,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utdoing oneself,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ndeavor,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earning knows no bounds,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Diligence/a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ssiduity,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oil,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erseverance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B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ear hardship without complaint, “Never too old to learn”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“Striving for the cause of human health for a lifetime”</w:t>
            </w:r>
          </w:p>
        </w:tc>
      </w:tr>
      <w:tr w14:paraId="737CE1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23" w:type="dxa"/>
            <w:tcBorders>
              <w:top w:val="nil"/>
              <w:bottom w:val="nil"/>
            </w:tcBorders>
          </w:tcPr>
          <w:p w14:paraId="11AC6F8F">
            <w:pPr>
              <w:adjustRightInd w:val="0"/>
              <w:snapToGrid w:val="0"/>
              <w:spacing w:line="276" w:lineRule="auto"/>
              <w:ind w:firstLine="180" w:firstLineChars="10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专业知识技能</w:t>
            </w:r>
          </w:p>
          <w:p w14:paraId="153EABCB">
            <w:pPr>
              <w:adjustRightInd w:val="0"/>
              <w:snapToGrid w:val="0"/>
              <w:spacing w:line="276" w:lineRule="auto"/>
              <w:ind w:firstLine="180" w:firstLineChars="10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Professional knowledge/skill</w:t>
            </w:r>
          </w:p>
        </w:tc>
        <w:tc>
          <w:tcPr>
            <w:tcW w:w="6547" w:type="dxa"/>
            <w:tcBorders>
              <w:top w:val="nil"/>
              <w:bottom w:val="nil"/>
            </w:tcBorders>
          </w:tcPr>
          <w:p w14:paraId="0C67AC92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求知、积累知识/经验、完善/提升临床技能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提升医术、医术精湛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技术高超/胜任、专业能力强、提高业务能力</w:t>
            </w:r>
          </w:p>
          <w:p w14:paraId="6D62CEE2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Seek knowledge,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ccumulate knowledge/experience,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mprov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ing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erfect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ing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clinical/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medical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skills,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ighly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clinical 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skilled/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ompetent,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rofessional expertise,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mprov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ing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professional ability</w:t>
            </w:r>
          </w:p>
        </w:tc>
      </w:tr>
      <w:tr w14:paraId="1D793D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23" w:type="dxa"/>
            <w:tcBorders>
              <w:top w:val="nil"/>
              <w:bottom w:val="nil"/>
            </w:tcBorders>
          </w:tcPr>
          <w:p w14:paraId="28092DC6">
            <w:pPr>
              <w:adjustRightInd w:val="0"/>
              <w:snapToGrid w:val="0"/>
              <w:spacing w:line="276" w:lineRule="auto"/>
              <w:ind w:firstLine="180" w:firstLineChars="10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科学研究</w:t>
            </w:r>
          </w:p>
          <w:p w14:paraId="07C36BF4">
            <w:pPr>
              <w:adjustRightInd w:val="0"/>
              <w:snapToGrid w:val="0"/>
              <w:spacing w:line="276" w:lineRule="auto"/>
              <w:ind w:firstLine="180" w:firstLineChars="10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Scientific research</w:t>
            </w:r>
          </w:p>
        </w:tc>
        <w:tc>
          <w:tcPr>
            <w:tcW w:w="6547" w:type="dxa"/>
            <w:tcBorders>
              <w:top w:val="nil"/>
              <w:bottom w:val="nil"/>
            </w:tcBorders>
          </w:tcPr>
          <w:p w14:paraId="193BD7C8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科研学术（强）、学术交流/讨论/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研究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、科学/科研精神、完善/提升科研能力/科研水平、科学试验、促进科研成果转化</w:t>
            </w:r>
          </w:p>
          <w:p w14:paraId="0CCE09B6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Scientific research and scholarship (high level),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cademic exchange/discussion/research,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cience-driven research spirit,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mprov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ing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erfect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ing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scientific research capability/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level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cientific experiments,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romot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ing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the commercialization of research outcomes</w:t>
            </w:r>
          </w:p>
        </w:tc>
      </w:tr>
      <w:tr w14:paraId="046C2D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23" w:type="dxa"/>
            <w:tcBorders>
              <w:top w:val="nil"/>
              <w:bottom w:val="nil"/>
            </w:tcBorders>
          </w:tcPr>
          <w:p w14:paraId="227EC2E3">
            <w:pPr>
              <w:adjustRightInd w:val="0"/>
              <w:snapToGrid w:val="0"/>
              <w:spacing w:line="276" w:lineRule="auto"/>
              <w:ind w:firstLine="180" w:firstLineChars="10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人生态度</w:t>
            </w:r>
          </w:p>
          <w:p w14:paraId="6C5B748B">
            <w:pPr>
              <w:adjustRightInd w:val="0"/>
              <w:snapToGrid w:val="0"/>
              <w:spacing w:line="276" w:lineRule="auto"/>
              <w:ind w:firstLine="180" w:firstLineChars="10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Attitude towards life</w:t>
            </w:r>
          </w:p>
        </w:tc>
        <w:tc>
          <w:tcPr>
            <w:tcW w:w="6547" w:type="dxa"/>
            <w:tcBorders>
              <w:top w:val="nil"/>
              <w:bottom w:val="nil"/>
            </w:tcBorders>
          </w:tcPr>
          <w:p w14:paraId="6297EC9A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不畏艰难、不惧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战胜困难/挑战、勇于攀登、不怕吃苦</w:t>
            </w:r>
          </w:p>
          <w:p w14:paraId="0EECA1D3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Tak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ing 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the bull by the horns,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earless in the face of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/O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vercom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ing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adversity/obstacles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difficulties,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aring,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ot afraid of hardship</w:t>
            </w:r>
          </w:p>
        </w:tc>
      </w:tr>
      <w:tr w14:paraId="369D55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  <w:jc w:val="center"/>
        </w:trPr>
        <w:tc>
          <w:tcPr>
            <w:tcW w:w="2523" w:type="dxa"/>
            <w:tcBorders>
              <w:top w:val="nil"/>
              <w:bottom w:val="nil"/>
            </w:tcBorders>
          </w:tcPr>
          <w:p w14:paraId="02E94C97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审慎</w:t>
            </w:r>
          </w:p>
          <w:p w14:paraId="021CFA3B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Prudence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vertAlign w:val="superscript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6547" w:type="dxa"/>
            <w:tcBorders>
              <w:top w:val="nil"/>
              <w:bottom w:val="nil"/>
            </w:tcBorders>
          </w:tcPr>
          <w:p w14:paraId="3D17C5E2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严谨/严肃、慎重、循证、认真/细致/细心、不盲目、不容疏忽、兢兢业业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一丝不苟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如履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薄冰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谨言慎行、深思熟虑、三思后行</w:t>
            </w:r>
          </w:p>
          <w:p w14:paraId="4FF1B24E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Rigorous/serious,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autious,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vidence based,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onscientious/meticulous/attentive,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Not making actions without careful consideration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N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ot overlooking details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P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ruden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ce/S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crupulousness,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Be mindful in word and deed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D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eliberateness,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houghtful decision-making</w:t>
            </w:r>
          </w:p>
        </w:tc>
      </w:tr>
      <w:tr w14:paraId="0D03BB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23" w:type="dxa"/>
            <w:tcBorders>
              <w:top w:val="nil"/>
              <w:bottom w:val="nil"/>
            </w:tcBorders>
          </w:tcPr>
          <w:p w14:paraId="5D3585D6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创新精神</w:t>
            </w:r>
          </w:p>
          <w:p w14:paraId="2B2A454C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Innovation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vertAlign w:val="superscript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6547" w:type="dxa"/>
            <w:tcBorders>
              <w:top w:val="nil"/>
              <w:bottom w:val="nil"/>
            </w:tcBorders>
          </w:tcPr>
          <w:p w14:paraId="6549E4F7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创新（精神）、创造力、好奇心</w:t>
            </w:r>
          </w:p>
          <w:p w14:paraId="7CBA64E1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Innovation/innovative spirit, creativity, curiosity</w:t>
            </w:r>
          </w:p>
        </w:tc>
      </w:tr>
      <w:tr w14:paraId="491EC6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23" w:type="dxa"/>
            <w:tcBorders>
              <w:top w:val="nil"/>
              <w:bottom w:val="nil"/>
            </w:tcBorders>
            <w:vAlign w:val="top"/>
          </w:tcPr>
          <w:p w14:paraId="0CDDEDBC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自律</w:t>
            </w:r>
          </w:p>
          <w:p w14:paraId="68F5558E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 w:eastAsiaTheme="minorEastAsia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Self-discipline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vertAlign w:val="superscript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6547" w:type="dxa"/>
            <w:tcBorders>
              <w:top w:val="nil"/>
              <w:bottom w:val="nil"/>
            </w:tcBorders>
            <w:vAlign w:val="top"/>
          </w:tcPr>
          <w:p w14:paraId="23827178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自律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慎独、自觉、严于律己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克己、对自己严格要求</w:t>
            </w:r>
          </w:p>
          <w:p w14:paraId="16703770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 w:eastAsiaTheme="minorEastAsia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Self-discipline, Self awareness,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Be strict with oneself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Having high standards for oneself</w:t>
            </w:r>
          </w:p>
        </w:tc>
      </w:tr>
      <w:tr w14:paraId="44B69B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70" w:type="dxa"/>
            <w:gridSpan w:val="2"/>
            <w:tcBorders>
              <w:top w:val="nil"/>
              <w:bottom w:val="nil"/>
            </w:tcBorders>
            <w:vAlign w:val="center"/>
          </w:tcPr>
          <w:p w14:paraId="3EADD504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维度四：医疗公平、人道主义与伦理准则</w:t>
            </w:r>
          </w:p>
          <w:p w14:paraId="3BA9EC09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Domain Four: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hint="eastAsia" w:ascii="Times New Roman" w:hAnsi="Times New Roman" w:eastAsia="AdvP0052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quity in health care</w:t>
            </w: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, humanitarianism, adherence to ethical guidelines</w:t>
            </w:r>
          </w:p>
        </w:tc>
      </w:tr>
      <w:tr w14:paraId="68D9DC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23" w:type="dxa"/>
            <w:tcBorders>
              <w:top w:val="nil"/>
              <w:bottom w:val="nil"/>
            </w:tcBorders>
          </w:tcPr>
          <w:p w14:paraId="12D78999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医疗公平</w:t>
            </w:r>
          </w:p>
          <w:p w14:paraId="7928C0BC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hint="eastAsia" w:ascii="Times New Roman" w:hAnsi="Times New Roman" w:eastAsia="AdvP0052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quity in health care</w:t>
            </w:r>
          </w:p>
        </w:tc>
        <w:tc>
          <w:tcPr>
            <w:tcW w:w="6547" w:type="dxa"/>
            <w:tcBorders>
              <w:top w:val="nil"/>
              <w:bottom w:val="nil"/>
            </w:tcBorders>
          </w:tcPr>
          <w:p w14:paraId="1BFD50ED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社会公平、医疗公平、公平对待患者、公平分配有限的医疗资源、减少医疗卫生资源的过度使用、减少医疗公平的障碍、消除医疗卫生中的歧视、提供最有效/适宜的医疗服务、不为患者开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不必要的药物/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  <w:p w14:paraId="62118392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Social justice,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edical equity,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air treatment of patients,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air distribution of limited medical resources, Reduc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ing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the excessive use of healthcare resources,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educ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ing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barriers to healthcare equity,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liminat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ing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discrimination in healthcare,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rovid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ing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the most effective/suitable medical services,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ot prescrib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ing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unnecessary medications/examinations for patients</w:t>
            </w:r>
          </w:p>
        </w:tc>
      </w:tr>
      <w:tr w14:paraId="723862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23" w:type="dxa"/>
            <w:tcBorders>
              <w:top w:val="nil"/>
              <w:bottom w:val="nil"/>
            </w:tcBorders>
          </w:tcPr>
          <w:p w14:paraId="709CCF5F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人道主义</w:t>
            </w:r>
          </w:p>
          <w:p w14:paraId="10ED45FC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AdvP0052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Humanitarianism</w:t>
            </w:r>
          </w:p>
        </w:tc>
        <w:tc>
          <w:tcPr>
            <w:tcW w:w="6547" w:type="dxa"/>
            <w:tcBorders>
              <w:top w:val="nil"/>
              <w:bottom w:val="nil"/>
            </w:tcBorders>
          </w:tcPr>
          <w:p w14:paraId="3E4D87BB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（革命的）人道主义（精神）、生命至上、敬佑/敬畏/尊重生命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对生命心存敬畏、保卫生命健康、以人为本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/以人为中心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、患者（利益）至上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以患者为中心、全心全意为患者服务、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命之托，重于泰山”</w:t>
            </w:r>
          </w:p>
          <w:p w14:paraId="033A05E4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(Revolutionary) Humanitarianism (Humanitarian Spirit), 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L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ife first, 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herish/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evere/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espect life, 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rotect life and health, 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eople oriented/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ut people first, 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atients’ benefits first/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atient-centric, 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erve patients wholeheartedly, “The trust of life is more important than Mount Tai”</w:t>
            </w:r>
          </w:p>
        </w:tc>
      </w:tr>
      <w:tr w14:paraId="0EDA06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23" w:type="dxa"/>
            <w:tcBorders>
              <w:top w:val="nil"/>
              <w:bottom w:val="nil"/>
            </w:tcBorders>
            <w:vAlign w:val="top"/>
          </w:tcPr>
          <w:p w14:paraId="29ECDEB0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利他主义与奉献精神</w:t>
            </w:r>
          </w:p>
          <w:p w14:paraId="387E30E2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 w:eastAsiaTheme="minorEastAsia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Altruism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 and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AdvP0052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edication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vertAlign w:val="superscript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6547" w:type="dxa"/>
            <w:tcBorders>
              <w:top w:val="nil"/>
              <w:bottom w:val="nil"/>
            </w:tcBorders>
            <w:vAlign w:val="top"/>
          </w:tcPr>
          <w:p w14:paraId="4393B5EA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利他主义、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不计回报、默默付出、舍小为大、先人后己、舍己为人、不怕牺牲、舍生忘死、服务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反哺社会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为社会做贡献、公益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造福人类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为人类谋幸福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甘于奉献、（无私）奉献（精神）、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健康所系，性命相托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达则兼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济天下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  <w:p w14:paraId="15657773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 w:eastAsiaTheme="minorEastAsia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Altruism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W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ithout expecting any favor in return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C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ontribute silently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eastAsia" w:ascii="PingFang SC" w:hAnsi="PingFang SC" w:eastAsia="宋体" w:cs="PingFang SC"/>
                <w:b/>
                <w:bCs/>
                <w:color w:val="000000" w:themeColor="text1"/>
                <w:spacing w:val="1"/>
                <w:sz w:val="18"/>
                <w:szCs w:val="1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aking small sacrifices for the greater good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P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utting others before oneself,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S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elf-sacrifice,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ot afraid of sacrifice,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D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isregard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ing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one’s own safety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Serving/G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iv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ing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back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/contributing to society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ublic welfare,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B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enefit of mankind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work for the wellbeing of humanity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; 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Dedication, (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elflessness)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evotion (spirit), “Health related, life entrusted”,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“Achieving personal success while bettering the world”</w:t>
            </w:r>
          </w:p>
        </w:tc>
      </w:tr>
      <w:tr w14:paraId="008350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23" w:type="dxa"/>
            <w:tcBorders>
              <w:top w:val="nil"/>
              <w:bottom w:val="nil"/>
            </w:tcBorders>
            <w:vAlign w:val="top"/>
          </w:tcPr>
          <w:p w14:paraId="3AFF2D65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遵纪守法</w:t>
            </w:r>
          </w:p>
          <w:p w14:paraId="57E3B8BB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 w:eastAsiaTheme="minorEastAsia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bidance by law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vertAlign w:val="superscript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6547" w:type="dxa"/>
            <w:tcBorders>
              <w:top w:val="nil"/>
              <w:bottom w:val="nil"/>
            </w:tcBorders>
            <w:vAlign w:val="top"/>
          </w:tcPr>
          <w:p w14:paraId="2284926E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遵守法律/法规/制度/规定</w:t>
            </w:r>
          </w:p>
          <w:p w14:paraId="695EE001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 w:eastAsiaTheme="minorEastAsia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omply with laws/jurisdictions/systems/regulations</w:t>
            </w:r>
          </w:p>
        </w:tc>
      </w:tr>
      <w:tr w14:paraId="0F7B68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23" w:type="dxa"/>
            <w:tcBorders>
              <w:top w:val="nil"/>
              <w:bottom w:val="nil"/>
            </w:tcBorders>
          </w:tcPr>
          <w:p w14:paraId="796BBC1A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患者隐私</w:t>
            </w:r>
          </w:p>
          <w:p w14:paraId="19176A48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Patient confidentiality</w:t>
            </w:r>
          </w:p>
        </w:tc>
        <w:tc>
          <w:tcPr>
            <w:tcW w:w="6547" w:type="dxa"/>
            <w:tcBorders>
              <w:top w:val="nil"/>
              <w:bottom w:val="nil"/>
            </w:tcBorders>
          </w:tcPr>
          <w:p w14:paraId="50B2629B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保护患者隐私、保密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保守秘密、不泄露患者隐私与秘密</w:t>
            </w:r>
          </w:p>
          <w:p w14:paraId="6F7C6E6E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Protect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ing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patient privacy,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 M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aintain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ing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confidentiality, 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void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ing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unauthorized disclosure of patient information</w:t>
            </w:r>
          </w:p>
        </w:tc>
      </w:tr>
      <w:tr w14:paraId="57765D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23" w:type="dxa"/>
            <w:tcBorders>
              <w:top w:val="nil"/>
              <w:bottom w:val="nil"/>
            </w:tcBorders>
          </w:tcPr>
          <w:p w14:paraId="248E9952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知情同意</w:t>
            </w:r>
          </w:p>
          <w:p w14:paraId="5B1D0A2F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Informed consent</w:t>
            </w:r>
          </w:p>
        </w:tc>
        <w:tc>
          <w:tcPr>
            <w:tcW w:w="6547" w:type="dxa"/>
            <w:tcBorders>
              <w:top w:val="nil"/>
              <w:bottom w:val="nil"/>
            </w:tcBorders>
          </w:tcPr>
          <w:p w14:paraId="074D48A2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知情（权）、同意（权）、知情同意（权）</w:t>
            </w:r>
          </w:p>
          <w:p w14:paraId="7E2597BD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Right to be informed, 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ight to consent, 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ight to informed consent</w:t>
            </w:r>
          </w:p>
        </w:tc>
      </w:tr>
      <w:tr w14:paraId="743077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23" w:type="dxa"/>
            <w:tcBorders>
              <w:top w:val="nil"/>
              <w:bottom w:val="nil"/>
            </w:tcBorders>
            <w:vAlign w:val="top"/>
          </w:tcPr>
          <w:p w14:paraId="608631D9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良心</w:t>
            </w:r>
          </w:p>
          <w:p w14:paraId="44C739A4">
            <w:pPr>
              <w:adjustRightInd w:val="0"/>
              <w:snapToGrid w:val="0"/>
              <w:spacing w:line="276" w:lineRule="auto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5A75E0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Times New Roman" w:hAnsi="Times New Roman" w:eastAsia="AdvP0052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Conscience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vertAlign w:val="superscript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37158DF3">
            <w:pPr>
              <w:adjustRightInd w:val="0"/>
              <w:snapToGrid w:val="0"/>
              <w:spacing w:line="276" w:lineRule="auto"/>
              <w:jc w:val="left"/>
              <w:rPr>
                <w:rFonts w:hint="eastAsia" w:ascii="Times New Roman" w:hAnsi="Times New Roman" w:cs="Times New Roman" w:eastAsiaTheme="minorEastAsia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47" w:type="dxa"/>
            <w:tcBorders>
              <w:top w:val="nil"/>
              <w:bottom w:val="nil"/>
            </w:tcBorders>
            <w:vAlign w:val="top"/>
          </w:tcPr>
          <w:p w14:paraId="3198BEEB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（对得起）良心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问心无愧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无愧于心、坚守/坚持/保持/不失本心、坚守/坚持/保持/不失/不忘初心、不愧于医师身份</w:t>
            </w:r>
          </w:p>
          <w:p w14:paraId="6FD8F270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 w:eastAsiaTheme="minorEastAsia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Conscience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Clarity of conscience,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C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ontentment of heart with no regrets,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tay true to oneself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dhere to/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tick to/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eep/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 no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 lose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/D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 not forget th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e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original aspiration, L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ive up to the role of a physician</w:t>
            </w:r>
          </w:p>
        </w:tc>
      </w:tr>
      <w:tr w14:paraId="1FC2EA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70" w:type="dxa"/>
            <w:gridSpan w:val="2"/>
            <w:tcBorders>
              <w:top w:val="nil"/>
              <w:bottom w:val="nil"/>
            </w:tcBorders>
            <w:vAlign w:val="center"/>
          </w:tcPr>
          <w:p w14:paraId="41D930CE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维度五：其他</w:t>
            </w:r>
          </w:p>
          <w:p w14:paraId="44C3980A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Domain F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ive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Other</w:t>
            </w:r>
          </w:p>
        </w:tc>
      </w:tr>
      <w:tr w14:paraId="2E434D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23" w:type="dxa"/>
            <w:tcBorders>
              <w:top w:val="nil"/>
              <w:bottom w:val="nil"/>
            </w:tcBorders>
          </w:tcPr>
          <w:p w14:paraId="2AA5327A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概括性描述</w:t>
            </w:r>
          </w:p>
          <w:p w14:paraId="5CD411D9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hint="eastAsia" w:ascii="Times New Roman" w:hAnsi="Times New Roman" w:eastAsia="AdvP0052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enerality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vertAlign w:val="superscript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6547" w:type="dxa"/>
            <w:tcBorders>
              <w:top w:val="nil"/>
              <w:bottom w:val="nil"/>
            </w:tcBorders>
          </w:tcPr>
          <w:p w14:paraId="0AD23503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核心价值观、职业素养/职业态度/专业素养/专业精神、契约精神、人文素质/素养、医师宣言、医理博精、医德医风、医德高尚、德才兼备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德艺双馨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德能高邃、道德修养/道德规范/道德品质、职业风尚/职业操守/职业准则、大医精诚、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悬壶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精术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乐道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明仁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扶伤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济世/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救世、医乃仁术、仁心妙术、厚德修身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敬德修业、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德不近佛者不可为医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  <w:p w14:paraId="63F6DE80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Core values,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rofessional conduct/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rofessional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attitude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/professional expertise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professional spirit,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ommitment to co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ntractual obligations,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umanistic quality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literacy, Physician’s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Chapter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e highly proficient in medical knowledge and skill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edical ethics and principled behavior,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xceptional moral values in medicine,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xcellent moral character and skill,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thical cultivation/ethical norms/individual ethical attributes,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rofessional etiquette/ethic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standards, The Chinese Hippocratic Oath, </w:t>
            </w:r>
            <w:r>
              <w:rPr>
                <w:rFonts w:hint="eastAsia" w:ascii="Times New Roman" w:hAnsi="Times New Roman" w:cs="Times New Roman"/>
                <w:i/>
                <w:i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(Xuan Hu/Jing Shu/Le Dao/Ming Ren/Fu Shang)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enefit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ing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mankind,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edicine is the product of benevolence, Possess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ing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both a compassionate heart and exceptional medical skills,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C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ultivation of moral character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and self-improvement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“To practice medicine, one must possess moral integrity”</w:t>
            </w:r>
          </w:p>
        </w:tc>
      </w:tr>
      <w:tr w14:paraId="560DA3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23" w:type="dxa"/>
            <w:tcBorders>
              <w:top w:val="nil"/>
              <w:bottom w:val="nil"/>
            </w:tcBorders>
          </w:tcPr>
          <w:p w14:paraId="4589694F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谦逊</w:t>
            </w:r>
          </w:p>
          <w:p w14:paraId="1919E0C1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eastAsia="Gilroy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eastAsia="AdvP0052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Humility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vertAlign w:val="superscript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6547" w:type="dxa"/>
            <w:tcBorders>
              <w:top w:val="nil"/>
              <w:bottom w:val="nil"/>
            </w:tcBorders>
          </w:tcPr>
          <w:p w14:paraId="57228BD6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虚心、谦虚、谦卑、不耻下问</w:t>
            </w:r>
          </w:p>
          <w:p w14:paraId="51E2E68C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Open-minded,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H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umility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M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eekness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U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nashamed to learn from those of a lower status or position</w:t>
            </w:r>
          </w:p>
        </w:tc>
      </w:tr>
      <w:tr w14:paraId="305901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23" w:type="dxa"/>
            <w:tcBorders>
              <w:top w:val="nil"/>
              <w:bottom w:val="nil"/>
            </w:tcBorders>
          </w:tcPr>
          <w:p w14:paraId="1AC370C3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荣誉感</w:t>
            </w:r>
          </w:p>
          <w:p w14:paraId="13E41399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Honor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vertAlign w:val="superscript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6547" w:type="dxa"/>
            <w:tcBorders>
              <w:top w:val="nil"/>
              <w:bottom w:val="nil"/>
            </w:tcBorders>
          </w:tcPr>
          <w:p w14:paraId="2A4769CB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荣誉（感）、职业自豪感、维护医师形象、维护医院名誉、维护医术的圣洁与荣耀</w:t>
            </w:r>
          </w:p>
          <w:p w14:paraId="1A5E2FA4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Honor,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O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ccupational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Professional pride,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aintain the image of a physician, Protect the hospital’s reputation,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phold the sanctity and honor of medical skill</w:t>
            </w:r>
          </w:p>
        </w:tc>
      </w:tr>
      <w:tr w14:paraId="4CFAC8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23" w:type="dxa"/>
            <w:tcBorders>
              <w:top w:val="nil"/>
              <w:bottom w:val="single" w:color="auto" w:sz="4" w:space="0"/>
            </w:tcBorders>
          </w:tcPr>
          <w:p w14:paraId="1F2AF448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自我关怀</w:t>
            </w:r>
          </w:p>
          <w:p w14:paraId="6AEB3481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Self-compassion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vertAlign w:val="superscript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6547" w:type="dxa"/>
            <w:tcBorders>
              <w:top w:val="nil"/>
              <w:bottom w:val="single" w:color="auto" w:sz="4" w:space="0"/>
            </w:tcBorders>
          </w:tcPr>
          <w:p w14:paraId="4BAAC19E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良好的/健康的（身体/心理）状态、积极的心态、保护自己、合理维护自身权利</w:t>
            </w:r>
          </w:p>
          <w:p w14:paraId="2E182A28">
            <w:pPr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Be in good/healthy (physical/mental) condition,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ositive mindset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P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rotect yourself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U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pholding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one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’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 own rights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in an appropriate manner</w:t>
            </w:r>
          </w:p>
        </w:tc>
      </w:tr>
    </w:tbl>
    <w:p w14:paraId="1EDAF9CD">
      <w:pPr>
        <w:spacing w:line="276" w:lineRule="auto"/>
        <w:jc w:val="left"/>
      </w:pPr>
      <w:r>
        <w:rPr>
          <w:rFonts w:ascii="Times New Roman" w:hAnsi="Times New Roman" w:eastAsia="宋体" w:cs="Times New Roman"/>
          <w:color w:val="000000" w:themeColor="text1"/>
          <w:sz w:val="18"/>
          <w:szCs w:val="21"/>
          <w14:textFill>
            <w14:solidFill>
              <w14:schemeClr w14:val="tx1"/>
            </w14:solidFill>
          </w14:textFill>
        </w:rPr>
        <w:t xml:space="preserve">Note: 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18"/>
          <w:szCs w:val="18"/>
          <w:vertAlign w:val="superscript"/>
          <w:lang w:val="en-US" w:eastAsia="zh-CN" w:bidi="ar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18"/>
          <w:szCs w:val="18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 xml:space="preserve"> N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18"/>
          <w:szCs w:val="18"/>
          <w:lang w:bidi="ar"/>
          <w14:textFill>
            <w14:solidFill>
              <w14:schemeClr w14:val="tx1"/>
            </w14:solidFill>
          </w14:textFill>
        </w:rPr>
        <w:t>ew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18"/>
          <w:szCs w:val="18"/>
          <w:lang w:val="en-US" w:eastAsia="zh-CN" w:bidi="ar"/>
          <w14:textFill>
            <w14:solidFill>
              <w14:schemeClr w14:val="tx1"/>
            </w14:solidFill>
          </w14:textFill>
        </w:rPr>
        <w:t>ly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18"/>
          <w:szCs w:val="18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18"/>
          <w:szCs w:val="18"/>
          <w:lang w:val="en-US" w:eastAsia="zh-CN" w:bidi="ar"/>
          <w14:textFill>
            <w14:solidFill>
              <w14:schemeClr w14:val="tx1"/>
            </w14:solidFill>
          </w14:textFill>
        </w:rPr>
        <w:t xml:space="preserve">added 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18"/>
          <w:szCs w:val="18"/>
          <w:lang w:bidi="ar"/>
          <w14:textFill>
            <w14:solidFill>
              <w14:schemeClr w14:val="tx1"/>
            </w14:solidFill>
          </w14:textFill>
        </w:rPr>
        <w:t>professionalism attributes in this study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18"/>
          <w:szCs w:val="18"/>
          <w:lang w:val="en-US" w:eastAsia="zh-CN" w:bidi="ar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eastAsia="宋体" w:cs="Times New Roman"/>
          <w:color w:val="000000" w:themeColor="text1"/>
          <w:sz w:val="18"/>
          <w:szCs w:val="21"/>
          <w14:textFill>
            <w14:solidFill>
              <w14:schemeClr w14:val="tx1"/>
            </w14:solidFill>
          </w14:textFill>
        </w:rPr>
        <w:t>In Chinese, many synonyms convey the same or similar meanings; it is not always possible to express the exact same meanings in English. Therefore, the codebook is presented in bilingual form, consisting of Chinese and English.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dvP0052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SC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Gilroy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5NjYxMGFmN2U5MTExNWY1NWY4YmNmYzcyNjIyZGQifQ=="/>
  </w:docVars>
  <w:rsids>
    <w:rsidRoot w:val="00000000"/>
    <w:rsid w:val="01730120"/>
    <w:rsid w:val="018B661F"/>
    <w:rsid w:val="024C5162"/>
    <w:rsid w:val="03655CA8"/>
    <w:rsid w:val="0768220B"/>
    <w:rsid w:val="08D4742C"/>
    <w:rsid w:val="0A0364C6"/>
    <w:rsid w:val="0FE16FFE"/>
    <w:rsid w:val="105C113E"/>
    <w:rsid w:val="141C0605"/>
    <w:rsid w:val="150842C2"/>
    <w:rsid w:val="177F008E"/>
    <w:rsid w:val="19EC4DF5"/>
    <w:rsid w:val="1AB2774D"/>
    <w:rsid w:val="1C217F3C"/>
    <w:rsid w:val="22592A24"/>
    <w:rsid w:val="22676060"/>
    <w:rsid w:val="24B77ED6"/>
    <w:rsid w:val="24D82326"/>
    <w:rsid w:val="2A992557"/>
    <w:rsid w:val="34CD2C9E"/>
    <w:rsid w:val="36443A06"/>
    <w:rsid w:val="3A406709"/>
    <w:rsid w:val="3CE55188"/>
    <w:rsid w:val="3E0A41FC"/>
    <w:rsid w:val="3E617326"/>
    <w:rsid w:val="43BE604A"/>
    <w:rsid w:val="4BA821A3"/>
    <w:rsid w:val="50B047BD"/>
    <w:rsid w:val="524D1D23"/>
    <w:rsid w:val="52C503EC"/>
    <w:rsid w:val="5D0C00B7"/>
    <w:rsid w:val="5E070FAB"/>
    <w:rsid w:val="5FBE1B3D"/>
    <w:rsid w:val="635700E3"/>
    <w:rsid w:val="6535464F"/>
    <w:rsid w:val="6AE00B96"/>
    <w:rsid w:val="6AE165F7"/>
    <w:rsid w:val="6B715CB5"/>
    <w:rsid w:val="6CDE581A"/>
    <w:rsid w:val="70D54F38"/>
    <w:rsid w:val="725F0E45"/>
    <w:rsid w:val="73A0589A"/>
    <w:rsid w:val="7B63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3"/>
    <w:qFormat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2608</Words>
  <Characters>8511</Characters>
  <Lines>0</Lines>
  <Paragraphs>0</Paragraphs>
  <TotalTime>0</TotalTime>
  <ScaleCrop>false</ScaleCrop>
  <LinksUpToDate>false</LinksUpToDate>
  <CharactersWithSpaces>9298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2024-01-13T08:38:00Z</dcterms:created>
  <dc:creator>25783</dc:creator>
  <cp:lastModifiedBy>橘子王</cp:lastModifiedBy>
  <dcterms:modified xsi:type="dcterms:W3CDTF">2024-06-16T13:08:32Z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9FC8E44C01D54CE997F5E5EC6DC03C44_12</vt:lpwstr>
  </property>
</Properties>
</file>