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D1C" w:rsidRDefault="009B1D1C">
      <w:pPr>
        <w:rPr>
          <w:rFonts w:ascii="Arial" w:hAnsi="Arial" w:cs="Arial"/>
          <w:lang w:val="en-US"/>
        </w:rPr>
      </w:pPr>
      <w:r w:rsidRPr="009B1D1C"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18FCCC37" wp14:editId="35331C4B">
            <wp:simplePos x="0" y="0"/>
            <wp:positionH relativeFrom="margin">
              <wp:align>left</wp:align>
            </wp:positionH>
            <wp:positionV relativeFrom="paragraph">
              <wp:posOffset>4159885</wp:posOffset>
            </wp:positionV>
            <wp:extent cx="5149850" cy="2872105"/>
            <wp:effectExtent l="38100" t="38100" r="31750" b="4254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29"/>
                    <a:stretch/>
                  </pic:blipFill>
                  <pic:spPr bwMode="auto">
                    <a:xfrm>
                      <a:off x="0" y="0"/>
                      <a:ext cx="5149850" cy="2872105"/>
                    </a:xfrm>
                    <a:prstGeom prst="rect">
                      <a:avLst/>
                    </a:prstGeom>
                    <a:ln w="3810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9B1D1C">
        <w:rPr>
          <w:rFonts w:ascii="Arial" w:hAnsi="Arial" w:cs="Arial"/>
          <w:lang w:val="en-US"/>
        </w:rPr>
        <w:t xml:space="preserve">Screenshot 1: First draft (paper prototype) of </w:t>
      </w:r>
      <w:r w:rsidR="008130FC" w:rsidRPr="009B1D1C"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6135CA32" wp14:editId="679AC697">
            <wp:simplePos x="0" y="0"/>
            <wp:positionH relativeFrom="margin">
              <wp:align>left</wp:align>
            </wp:positionH>
            <wp:positionV relativeFrom="paragraph">
              <wp:posOffset>38100</wp:posOffset>
            </wp:positionV>
            <wp:extent cx="5151120" cy="3337560"/>
            <wp:effectExtent l="38100" t="38100" r="30480" b="3429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7_keuzehulp_medicaties_naast_elkaar_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1120" cy="3337560"/>
                    </a:xfrm>
                    <a:prstGeom prst="rect">
                      <a:avLst/>
                    </a:prstGeom>
                    <a:ln w="381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2809">
        <w:rPr>
          <w:rFonts w:ascii="Arial" w:hAnsi="Arial" w:cs="Arial"/>
          <w:lang w:val="en-US"/>
        </w:rPr>
        <w:t xml:space="preserve">the screen </w:t>
      </w:r>
      <w:r w:rsidR="00150F17">
        <w:rPr>
          <w:rFonts w:ascii="Arial" w:hAnsi="Arial" w:cs="Arial"/>
          <w:lang w:val="en-US"/>
        </w:rPr>
        <w:t xml:space="preserve">used during the needs assessment. This screen </w:t>
      </w:r>
      <w:r w:rsidR="00533682">
        <w:rPr>
          <w:rFonts w:ascii="Arial" w:hAnsi="Arial" w:cs="Arial"/>
          <w:lang w:val="en-US"/>
        </w:rPr>
        <w:t>enabled</w:t>
      </w:r>
      <w:r w:rsidR="00632809">
        <w:rPr>
          <w:rFonts w:ascii="Arial" w:hAnsi="Arial" w:cs="Arial"/>
          <w:lang w:val="en-US"/>
        </w:rPr>
        <w:t xml:space="preserve"> patients to </w:t>
      </w:r>
      <w:r w:rsidRPr="009B1D1C">
        <w:rPr>
          <w:rFonts w:ascii="Arial" w:hAnsi="Arial" w:cs="Arial"/>
          <w:lang w:val="en-US"/>
        </w:rPr>
        <w:t>compare medication</w:t>
      </w:r>
      <w:r w:rsidR="00632809">
        <w:rPr>
          <w:rFonts w:ascii="Arial" w:hAnsi="Arial" w:cs="Arial"/>
          <w:lang w:val="en-US"/>
        </w:rPr>
        <w:t>s. The f</w:t>
      </w:r>
      <w:r w:rsidRPr="009B1D1C">
        <w:rPr>
          <w:rFonts w:ascii="Arial" w:hAnsi="Arial" w:cs="Arial"/>
          <w:lang w:val="en-US"/>
        </w:rPr>
        <w:t>ictional medication names</w:t>
      </w:r>
      <w:r w:rsidR="00632809">
        <w:rPr>
          <w:rFonts w:ascii="Arial" w:hAnsi="Arial" w:cs="Arial"/>
          <w:lang w:val="en-US"/>
        </w:rPr>
        <w:t xml:space="preserve"> “</w:t>
      </w:r>
      <w:proofErr w:type="spellStart"/>
      <w:r w:rsidR="00632809">
        <w:rPr>
          <w:rFonts w:ascii="Arial" w:hAnsi="Arial" w:cs="Arial"/>
          <w:lang w:val="en-US"/>
        </w:rPr>
        <w:t>Bioreuma</w:t>
      </w:r>
      <w:proofErr w:type="spellEnd"/>
      <w:r w:rsidR="00632809">
        <w:rPr>
          <w:rFonts w:ascii="Arial" w:hAnsi="Arial" w:cs="Arial"/>
          <w:lang w:val="en-US"/>
        </w:rPr>
        <w:t>,” “</w:t>
      </w:r>
      <w:proofErr w:type="spellStart"/>
      <w:r w:rsidR="00632809">
        <w:rPr>
          <w:rFonts w:ascii="Arial" w:hAnsi="Arial" w:cs="Arial"/>
          <w:lang w:val="en-US"/>
        </w:rPr>
        <w:t>Reumarum</w:t>
      </w:r>
      <w:proofErr w:type="spellEnd"/>
      <w:r w:rsidR="00632809">
        <w:rPr>
          <w:rFonts w:ascii="Arial" w:hAnsi="Arial" w:cs="Arial"/>
          <w:lang w:val="en-US"/>
        </w:rPr>
        <w:t>” and “Anti-</w:t>
      </w:r>
      <w:proofErr w:type="spellStart"/>
      <w:r w:rsidR="00632809">
        <w:rPr>
          <w:rFonts w:ascii="Arial" w:hAnsi="Arial" w:cs="Arial"/>
          <w:lang w:val="en-US"/>
        </w:rPr>
        <w:t>Reuma</w:t>
      </w:r>
      <w:proofErr w:type="spellEnd"/>
      <w:r w:rsidR="00632809">
        <w:rPr>
          <w:rFonts w:ascii="Arial" w:hAnsi="Arial" w:cs="Arial"/>
          <w:lang w:val="en-US"/>
        </w:rPr>
        <w:t xml:space="preserve">” </w:t>
      </w:r>
      <w:proofErr w:type="gramStart"/>
      <w:r w:rsidR="00632809">
        <w:rPr>
          <w:rFonts w:ascii="Arial" w:hAnsi="Arial" w:cs="Arial"/>
          <w:lang w:val="en-US"/>
        </w:rPr>
        <w:t>were</w:t>
      </w:r>
      <w:r w:rsidRPr="009B1D1C">
        <w:rPr>
          <w:rFonts w:ascii="Arial" w:hAnsi="Arial" w:cs="Arial"/>
          <w:lang w:val="en-US"/>
        </w:rPr>
        <w:t xml:space="preserve"> used</w:t>
      </w:r>
      <w:proofErr w:type="gramEnd"/>
      <w:r w:rsidRPr="009B1D1C">
        <w:rPr>
          <w:rFonts w:ascii="Arial" w:hAnsi="Arial" w:cs="Arial"/>
          <w:lang w:val="en-US"/>
        </w:rPr>
        <w:t xml:space="preserve"> to avoid providing incorrect information to patients.</w:t>
      </w:r>
    </w:p>
    <w:p w:rsidR="008130FC" w:rsidRPr="009B1D1C" w:rsidRDefault="009B1D1C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Screenshot 2: The working prototype of the </w:t>
      </w:r>
      <w:r w:rsidR="00632809">
        <w:rPr>
          <w:rFonts w:ascii="Arial" w:hAnsi="Arial" w:cs="Arial"/>
          <w:lang w:val="en-US"/>
        </w:rPr>
        <w:t>screen</w:t>
      </w:r>
      <w:r w:rsidR="00150F17">
        <w:rPr>
          <w:rFonts w:ascii="Arial" w:hAnsi="Arial" w:cs="Arial"/>
          <w:lang w:val="en-US"/>
        </w:rPr>
        <w:t xml:space="preserve"> used in the usability study. This </w:t>
      </w:r>
      <w:proofErr w:type="gramStart"/>
      <w:r w:rsidR="00150F17">
        <w:rPr>
          <w:rFonts w:ascii="Arial" w:hAnsi="Arial" w:cs="Arial"/>
          <w:lang w:val="en-US"/>
        </w:rPr>
        <w:t>screen</w:t>
      </w:r>
      <w:proofErr w:type="gramEnd"/>
      <w:r w:rsidR="00150F17">
        <w:rPr>
          <w:rFonts w:ascii="Arial" w:hAnsi="Arial" w:cs="Arial"/>
          <w:lang w:val="en-US"/>
        </w:rPr>
        <w:t xml:space="preserve"> </w:t>
      </w:r>
      <w:r w:rsidR="00533682">
        <w:rPr>
          <w:rFonts w:ascii="Arial" w:hAnsi="Arial" w:cs="Arial"/>
          <w:lang w:val="en-US"/>
        </w:rPr>
        <w:t>enabled</w:t>
      </w:r>
      <w:r w:rsidR="00632809">
        <w:rPr>
          <w:rFonts w:ascii="Arial" w:hAnsi="Arial" w:cs="Arial"/>
          <w:lang w:val="en-US"/>
        </w:rPr>
        <w:t xml:space="preserve"> patients to </w:t>
      </w:r>
      <w:r>
        <w:rPr>
          <w:rFonts w:ascii="Arial" w:hAnsi="Arial" w:cs="Arial"/>
          <w:lang w:val="en-US"/>
        </w:rPr>
        <w:t>compare medication</w:t>
      </w:r>
      <w:r w:rsidR="00632809">
        <w:rPr>
          <w:rFonts w:ascii="Arial" w:hAnsi="Arial" w:cs="Arial"/>
          <w:lang w:val="en-US"/>
        </w:rPr>
        <w:t>s</w:t>
      </w:r>
      <w:r>
        <w:rPr>
          <w:rFonts w:ascii="Arial" w:hAnsi="Arial" w:cs="Arial"/>
          <w:lang w:val="en-US"/>
        </w:rPr>
        <w:t xml:space="preserve">. The study revealed that the </w:t>
      </w:r>
      <w:r w:rsidR="00632809">
        <w:rPr>
          <w:rFonts w:ascii="Arial" w:hAnsi="Arial" w:cs="Arial"/>
          <w:lang w:val="en-US"/>
        </w:rPr>
        <w:t>placement of</w:t>
      </w:r>
      <w:r w:rsidR="00150F17">
        <w:rPr>
          <w:rFonts w:ascii="Arial" w:hAnsi="Arial" w:cs="Arial"/>
          <w:lang w:val="en-US"/>
        </w:rPr>
        <w:t xml:space="preserve"> two medicines side-by-</w:t>
      </w:r>
      <w:r>
        <w:rPr>
          <w:rFonts w:ascii="Arial" w:hAnsi="Arial" w:cs="Arial"/>
          <w:lang w:val="en-US"/>
        </w:rPr>
        <w:t xml:space="preserve">side was not </w:t>
      </w:r>
      <w:r w:rsidR="00150F17">
        <w:rPr>
          <w:rFonts w:ascii="Arial" w:hAnsi="Arial" w:cs="Arial"/>
          <w:lang w:val="en-US"/>
        </w:rPr>
        <w:t xml:space="preserve">intuitive </w:t>
      </w:r>
      <w:r w:rsidR="006D50DF">
        <w:rPr>
          <w:rFonts w:ascii="Arial" w:hAnsi="Arial" w:cs="Arial"/>
          <w:lang w:val="en-US"/>
        </w:rPr>
        <w:t>or easy to</w:t>
      </w:r>
      <w:r>
        <w:rPr>
          <w:rFonts w:ascii="Arial" w:hAnsi="Arial" w:cs="Arial"/>
          <w:lang w:val="en-US"/>
        </w:rPr>
        <w:t xml:space="preserve"> use</w:t>
      </w:r>
      <w:r w:rsidR="00632809">
        <w:rPr>
          <w:rFonts w:ascii="Arial" w:hAnsi="Arial" w:cs="Arial"/>
          <w:lang w:val="en-US"/>
        </w:rPr>
        <w:t>. (See the left-hand corner box titled “</w:t>
      </w:r>
      <w:proofErr w:type="spellStart"/>
      <w:r w:rsidR="00632809">
        <w:rPr>
          <w:rFonts w:ascii="Arial" w:hAnsi="Arial" w:cs="Arial"/>
          <w:lang w:val="en-US"/>
        </w:rPr>
        <w:t>Vergelijk</w:t>
      </w:r>
      <w:proofErr w:type="spellEnd"/>
      <w:r w:rsidR="00632809">
        <w:rPr>
          <w:rFonts w:ascii="Arial" w:hAnsi="Arial" w:cs="Arial"/>
          <w:lang w:val="en-US"/>
        </w:rPr>
        <w:t xml:space="preserve"> </w:t>
      </w:r>
      <w:proofErr w:type="spellStart"/>
      <w:r w:rsidR="00632809">
        <w:rPr>
          <w:rFonts w:ascii="Arial" w:hAnsi="Arial" w:cs="Arial"/>
          <w:lang w:val="en-US"/>
        </w:rPr>
        <w:t>Medicatie</w:t>
      </w:r>
      <w:proofErr w:type="spellEnd"/>
      <w:r w:rsidR="00632809">
        <w:rPr>
          <w:rFonts w:ascii="Arial" w:hAnsi="Arial" w:cs="Arial"/>
          <w:lang w:val="en-US"/>
        </w:rPr>
        <w:t xml:space="preserve">” with the buttons L, R and </w:t>
      </w:r>
      <w:proofErr w:type="spellStart"/>
      <w:r w:rsidR="00632809">
        <w:rPr>
          <w:rFonts w:ascii="Arial" w:hAnsi="Arial" w:cs="Arial"/>
          <w:lang w:val="en-US"/>
        </w:rPr>
        <w:t>Medicijn</w:t>
      </w:r>
      <w:proofErr w:type="spellEnd"/>
      <w:r w:rsidR="00632809">
        <w:rPr>
          <w:rFonts w:ascii="Arial" w:hAnsi="Arial" w:cs="Arial"/>
          <w:lang w:val="en-US"/>
        </w:rPr>
        <w:t>.)</w:t>
      </w:r>
    </w:p>
    <w:p w:rsidR="009B1D1C" w:rsidRPr="009B1D1C" w:rsidRDefault="008130FC">
      <w:pPr>
        <w:rPr>
          <w:rFonts w:ascii="Arial" w:hAnsi="Arial" w:cs="Arial"/>
          <w:lang w:val="en-US"/>
        </w:rPr>
      </w:pPr>
      <w:r w:rsidRPr="009B1D1C">
        <w:rPr>
          <w:rFonts w:ascii="Arial" w:hAnsi="Arial" w:cs="Arial"/>
          <w:noProof/>
          <w:lang w:val="en-US"/>
        </w:rPr>
        <w:lastRenderedPageBreak/>
        <w:drawing>
          <wp:inline distT="0" distB="0" distL="0" distR="0">
            <wp:extent cx="5149850" cy="2328545"/>
            <wp:effectExtent l="38100" t="38100" r="31750" b="3365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22"/>
                    <a:stretch/>
                  </pic:blipFill>
                  <pic:spPr bwMode="auto">
                    <a:xfrm>
                      <a:off x="0" y="0"/>
                      <a:ext cx="5149850" cy="2328545"/>
                    </a:xfrm>
                    <a:prstGeom prst="rect">
                      <a:avLst/>
                    </a:prstGeom>
                    <a:ln w="3810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B1D1C" w:rsidRPr="009B1D1C">
        <w:rPr>
          <w:rFonts w:ascii="Arial" w:hAnsi="Arial" w:cs="Arial"/>
          <w:lang w:val="en-US"/>
        </w:rPr>
        <w:t xml:space="preserve">Screenshot 3: Final version of the </w:t>
      </w:r>
      <w:r w:rsidR="00632809">
        <w:rPr>
          <w:rFonts w:ascii="Arial" w:hAnsi="Arial" w:cs="Arial"/>
          <w:lang w:val="en-US"/>
        </w:rPr>
        <w:t xml:space="preserve">screen that </w:t>
      </w:r>
      <w:r w:rsidR="00533682">
        <w:rPr>
          <w:rFonts w:ascii="Arial" w:hAnsi="Arial" w:cs="Arial"/>
          <w:lang w:val="en-US"/>
        </w:rPr>
        <w:t>enabled</w:t>
      </w:r>
      <w:bookmarkStart w:id="0" w:name="_GoBack"/>
      <w:bookmarkEnd w:id="0"/>
      <w:r w:rsidR="00150F17">
        <w:rPr>
          <w:rFonts w:ascii="Arial" w:hAnsi="Arial" w:cs="Arial"/>
          <w:lang w:val="en-US"/>
        </w:rPr>
        <w:t xml:space="preserve"> </w:t>
      </w:r>
      <w:r w:rsidR="00632809">
        <w:rPr>
          <w:rFonts w:ascii="Arial" w:hAnsi="Arial" w:cs="Arial"/>
          <w:lang w:val="en-US"/>
        </w:rPr>
        <w:t xml:space="preserve">patients </w:t>
      </w:r>
      <w:r w:rsidR="009B1D1C" w:rsidRPr="009B1D1C">
        <w:rPr>
          <w:rFonts w:ascii="Arial" w:hAnsi="Arial" w:cs="Arial"/>
          <w:lang w:val="en-US"/>
        </w:rPr>
        <w:t>to compare medication</w:t>
      </w:r>
      <w:r w:rsidR="00C330DE">
        <w:rPr>
          <w:rFonts w:ascii="Arial" w:hAnsi="Arial" w:cs="Arial"/>
          <w:lang w:val="en-US"/>
        </w:rPr>
        <w:t>s</w:t>
      </w:r>
      <w:r w:rsidR="009B1D1C" w:rsidRPr="009B1D1C">
        <w:rPr>
          <w:rFonts w:ascii="Arial" w:hAnsi="Arial" w:cs="Arial"/>
          <w:lang w:val="en-US"/>
        </w:rPr>
        <w:t xml:space="preserve">. </w:t>
      </w:r>
      <w:r w:rsidR="00C330DE">
        <w:rPr>
          <w:rFonts w:ascii="Arial" w:hAnsi="Arial" w:cs="Arial"/>
          <w:lang w:val="en-US"/>
        </w:rPr>
        <w:t>User</w:t>
      </w:r>
      <w:r w:rsidR="009B1D1C">
        <w:rPr>
          <w:rFonts w:ascii="Arial" w:hAnsi="Arial" w:cs="Arial"/>
          <w:lang w:val="en-US"/>
        </w:rPr>
        <w:t xml:space="preserve"> navigation was adjusted based on results of the usability study.  </w:t>
      </w:r>
    </w:p>
    <w:sectPr w:rsidR="009B1D1C" w:rsidRPr="009B1D1C" w:rsidSect="006D50DF">
      <w:pgSz w:w="11906" w:h="16838"/>
      <w:pgMar w:top="1417" w:right="2125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760"/>
    <w:rsid w:val="00150F17"/>
    <w:rsid w:val="003C2CE3"/>
    <w:rsid w:val="00533682"/>
    <w:rsid w:val="00632809"/>
    <w:rsid w:val="006D50DF"/>
    <w:rsid w:val="008130FC"/>
    <w:rsid w:val="009B1D1C"/>
    <w:rsid w:val="00A85B10"/>
    <w:rsid w:val="00B81760"/>
    <w:rsid w:val="00BD239C"/>
    <w:rsid w:val="00C33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3B1B59-E2D5-4260-B09D-E959AC9B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328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28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28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28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280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28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8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Catherine Lombard</cp:lastModifiedBy>
  <cp:revision>4</cp:revision>
  <dcterms:created xsi:type="dcterms:W3CDTF">2016-05-09T12:24:00Z</dcterms:created>
  <dcterms:modified xsi:type="dcterms:W3CDTF">2016-05-12T15:24:00Z</dcterms:modified>
</cp:coreProperties>
</file>