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4598870" w14:textId="55486FF3" w:rsidR="00232B97" w:rsidRPr="00B179B1" w:rsidRDefault="00E278A4" w:rsidP="00A3236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</w:t>
      </w:r>
      <w:bookmarkStart w:id="0" w:name="_GoBack"/>
      <w:r w:rsidR="003E0B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End w:id="0"/>
      <w:r w:rsidR="00232B97" w:rsidRPr="00B179B1">
        <w:rPr>
          <w:rFonts w:ascii="Times New Roman" w:eastAsia="Times New Roman" w:hAnsi="Times New Roman" w:cs="Times New Roman"/>
          <w:b/>
          <w:sz w:val="24"/>
          <w:szCs w:val="24"/>
        </w:rPr>
        <w:t>: Technical stack</w:t>
      </w:r>
    </w:p>
    <w:p w14:paraId="180EDE6C" w14:textId="77777777" w:rsidR="00232B97" w:rsidRPr="00B179B1" w:rsidRDefault="00232B97" w:rsidP="00A3236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5779E3" w14:textId="4833FC6C" w:rsidR="00525646" w:rsidRPr="0067194E" w:rsidRDefault="00525646" w:rsidP="00A3236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7194E">
        <w:rPr>
          <w:rFonts w:ascii="Times New Roman" w:eastAsia="Times New Roman" w:hAnsi="Times New Roman" w:cs="Times New Roman"/>
          <w:i/>
          <w:sz w:val="20"/>
          <w:szCs w:val="20"/>
        </w:rPr>
        <w:t>Back-end:</w:t>
      </w:r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1056"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DECIDE treatment </w:t>
      </w:r>
      <w:r w:rsidR="00651056" w:rsidRPr="00B30DF5">
        <w:rPr>
          <w:rFonts w:ascii="Times New Roman" w:eastAsia="Times New Roman" w:hAnsi="Times New Roman" w:cs="Times New Roman"/>
          <w:color w:val="auto"/>
          <w:sz w:val="20"/>
          <w:szCs w:val="20"/>
          <w:highlight w:val="white"/>
        </w:rPr>
        <w:t xml:space="preserve">is a client-server web application. The client side is rendered as a web application and a </w:t>
      </w:r>
      <w:proofErr w:type="spellStart"/>
      <w:r w:rsidR="00651056" w:rsidRPr="00B30DF5">
        <w:rPr>
          <w:rFonts w:ascii="Times New Roman" w:eastAsia="Times New Roman" w:hAnsi="Times New Roman" w:cs="Times New Roman"/>
          <w:color w:val="auto"/>
          <w:sz w:val="20"/>
          <w:szCs w:val="20"/>
          <w:highlight w:val="white"/>
        </w:rPr>
        <w:t>hybride</w:t>
      </w:r>
      <w:proofErr w:type="spellEnd"/>
      <w:r w:rsidR="00651056" w:rsidRPr="00B30DF5">
        <w:rPr>
          <w:rFonts w:ascii="Times New Roman" w:eastAsia="Times New Roman" w:hAnsi="Times New Roman" w:cs="Times New Roman"/>
          <w:color w:val="auto"/>
          <w:sz w:val="20"/>
          <w:szCs w:val="20"/>
          <w:highlight w:val="white"/>
        </w:rPr>
        <w:t xml:space="preserve"> mobile application. </w:t>
      </w:r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The system was constructed and is maintained on Windows Server 2012 R2, using the programming languages C#, </w:t>
      </w:r>
      <w:proofErr w:type="spellStart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>JS</w:t>
      </w:r>
      <w:proofErr w:type="spellEnd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 and the database Azure SQL Server 2016. </w:t>
      </w:r>
      <w:r w:rsidR="00A2115C" w:rsidRPr="0067194E">
        <w:rPr>
          <w:rFonts w:ascii="Times New Roman" w:eastAsia="Times New Roman" w:hAnsi="Times New Roman" w:cs="Times New Roman"/>
          <w:sz w:val="20"/>
          <w:szCs w:val="20"/>
        </w:rPr>
        <w:t xml:space="preserve">The software server-side was developed based on the ASP.NET technology with .NET Framework stack, which implements Model View Controller pattern in ASP.NET </w:t>
      </w:r>
      <w:proofErr w:type="spellStart"/>
      <w:r w:rsidR="00A2115C" w:rsidRPr="0067194E">
        <w:rPr>
          <w:rFonts w:ascii="Times New Roman" w:eastAsia="Times New Roman" w:hAnsi="Times New Roman" w:cs="Times New Roman"/>
          <w:sz w:val="20"/>
          <w:szCs w:val="20"/>
        </w:rPr>
        <w:t>MVC</w:t>
      </w:r>
      <w:proofErr w:type="spellEnd"/>
      <w:r w:rsidR="00A2115C" w:rsidRPr="0067194E">
        <w:rPr>
          <w:rFonts w:ascii="Times New Roman" w:eastAsia="Times New Roman" w:hAnsi="Times New Roman" w:cs="Times New Roman"/>
          <w:sz w:val="20"/>
          <w:szCs w:val="20"/>
        </w:rPr>
        <w:t xml:space="preserve"> 5. All system sources are located in Microsoft Azure Cloud. The web application generates all web pages and manages user accounts, and operates Web Cache to achieve faster data accessing. </w:t>
      </w:r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Other requirements are Microsoft Identity 2.0, Microsoft Web </w:t>
      </w:r>
      <w:proofErr w:type="spellStart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>Api</w:t>
      </w:r>
      <w:proofErr w:type="spellEnd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 2.0, Microsoft Azure, C# 6.0, </w:t>
      </w:r>
      <w:proofErr w:type="spellStart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>EntityFramework</w:t>
      </w:r>
      <w:proofErr w:type="spellEnd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 6, HTML 5, </w:t>
      </w:r>
      <w:proofErr w:type="spellStart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>CSS</w:t>
      </w:r>
      <w:proofErr w:type="spellEnd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 3.0, GitHub, Jenkins 1.651.3, </w:t>
      </w:r>
      <w:proofErr w:type="spellStart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>JMeter</w:t>
      </w:r>
      <w:proofErr w:type="spellEnd"/>
      <w:r w:rsidR="00232B97" w:rsidRPr="0067194E">
        <w:rPr>
          <w:rFonts w:ascii="Times New Roman" w:eastAsia="Times New Roman" w:hAnsi="Times New Roman" w:cs="Times New Roman"/>
          <w:sz w:val="20"/>
          <w:szCs w:val="20"/>
        </w:rPr>
        <w:t xml:space="preserve"> 2.13 and web browsers from the last three years. </w:t>
      </w:r>
    </w:p>
    <w:p w14:paraId="2A37F96B" w14:textId="77777777" w:rsidR="00525646" w:rsidRPr="0067194E" w:rsidRDefault="00525646" w:rsidP="00A3236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6842E1" w14:textId="77777777" w:rsidR="00525646" w:rsidRPr="0067194E" w:rsidRDefault="00232B97" w:rsidP="00A3236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7194E">
        <w:rPr>
          <w:rFonts w:ascii="Times New Roman" w:eastAsia="Times New Roman" w:hAnsi="Times New Roman" w:cs="Times New Roman"/>
          <w:i/>
          <w:sz w:val="20"/>
          <w:szCs w:val="20"/>
        </w:rPr>
        <w:t>Front-end:</w:t>
      </w:r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Html 5,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CSS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3,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JS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SVG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. Libraries: D3, jQuery, Bootstrap, Moment,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DataTables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>, unobtrusive validation, set of minor plugins. Handmade solutions, component approach, custom UI.</w:t>
      </w:r>
    </w:p>
    <w:p w14:paraId="5AE009DC" w14:textId="77777777" w:rsidR="00525646" w:rsidRPr="0067194E" w:rsidRDefault="00525646" w:rsidP="00A3236B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F4D4A4C" w14:textId="03006CB6" w:rsidR="00525646" w:rsidRPr="00500D1F" w:rsidRDefault="00232B97" w:rsidP="00500D1F">
      <w:pPr>
        <w:spacing w:after="200" w:line="360" w:lineRule="auto"/>
        <w:rPr>
          <w:sz w:val="20"/>
          <w:szCs w:val="20"/>
        </w:rPr>
      </w:pPr>
      <w:r w:rsidRPr="0067194E">
        <w:rPr>
          <w:rFonts w:ascii="Times New Roman" w:eastAsia="Times New Roman" w:hAnsi="Times New Roman" w:cs="Times New Roman"/>
          <w:i/>
          <w:sz w:val="20"/>
          <w:szCs w:val="20"/>
        </w:rPr>
        <w:t>QA:</w:t>
      </w:r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TestRail, Fiddler, Postman, Wireshark, Web Browser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DevTools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, Firebug,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OWASP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ZAP,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Jmeter</w:t>
      </w:r>
      <w:proofErr w:type="spellEnd"/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, Android SDK Tools, Jenkins, Maven, Selenium WebDriver and </w:t>
      </w:r>
      <w:proofErr w:type="spellStart"/>
      <w:r w:rsidRPr="0067194E">
        <w:rPr>
          <w:rFonts w:ascii="Times New Roman" w:eastAsia="Times New Roman" w:hAnsi="Times New Roman" w:cs="Times New Roman"/>
          <w:sz w:val="20"/>
          <w:szCs w:val="20"/>
        </w:rPr>
        <w:t>TestNG</w:t>
      </w:r>
      <w:proofErr w:type="spellEnd"/>
      <w:r w:rsidRPr="0067194E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 w:rsidR="00500D1F">
        <w:rPr>
          <w:rFonts w:ascii="Times New Roman" w:eastAsia="Times New Roman" w:hAnsi="Times New Roman" w:cs="Times New Roman"/>
          <w:sz w:val="20"/>
          <w:szCs w:val="20"/>
          <w:highlight w:val="white"/>
        </w:rPr>
        <w:t>Autotests</w:t>
      </w:r>
      <w:proofErr w:type="spellEnd"/>
      <w:r w:rsidR="00500D1F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cover</w:t>
      </w:r>
      <w:r w:rsidR="00500D1F"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about 30 percent of all tests-cases in the web application.</w:t>
      </w:r>
    </w:p>
    <w:p w14:paraId="4DAE7680" w14:textId="77777777" w:rsidR="00525646" w:rsidRPr="0067194E" w:rsidRDefault="00525646" w:rsidP="00A3236B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BF56E0B" w14:textId="01E83989" w:rsidR="00DB2F45" w:rsidRDefault="00232B97" w:rsidP="00A3236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7194E">
        <w:rPr>
          <w:rFonts w:ascii="Times New Roman" w:eastAsia="Times New Roman" w:hAnsi="Times New Roman" w:cs="Times New Roman"/>
          <w:i/>
          <w:sz w:val="20"/>
          <w:szCs w:val="20"/>
        </w:rPr>
        <w:t>Mobile app:</w:t>
      </w:r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47CFF"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The hybrid mobile application is built with Apache Cordova 5.1.1 framework and </w:t>
      </w:r>
      <w:proofErr w:type="spellStart"/>
      <w:r w:rsidR="00947CFF"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>PhoneGap</w:t>
      </w:r>
      <w:proofErr w:type="spellEnd"/>
      <w:r w:rsidR="00947CFF"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distribution</w:t>
      </w:r>
      <w:r w:rsidR="00525646" w:rsidRPr="0067194E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="00525646" w:rsidRPr="0067194E">
        <w:rPr>
          <w:rFonts w:ascii="Times New Roman" w:eastAsia="Times New Roman" w:hAnsi="Times New Roman" w:cs="Times New Roman"/>
          <w:sz w:val="20"/>
          <w:szCs w:val="20"/>
        </w:rPr>
        <w:t>Xcode</w:t>
      </w:r>
      <w:proofErr w:type="spellEnd"/>
      <w:r w:rsidR="00525646" w:rsidRPr="0067194E">
        <w:rPr>
          <w:rFonts w:ascii="Times New Roman" w:eastAsia="Times New Roman" w:hAnsi="Times New Roman" w:cs="Times New Roman"/>
          <w:sz w:val="20"/>
          <w:szCs w:val="20"/>
        </w:rPr>
        <w:t xml:space="preserve"> environment for iOS and Android studio for Android. The minimum technical requirements for the devices are Android 4.1 or iOS 8.0. C</w:t>
      </w:r>
      <w:r w:rsidRPr="0067194E">
        <w:rPr>
          <w:rFonts w:ascii="Times New Roman" w:eastAsia="Times New Roman" w:hAnsi="Times New Roman" w:cs="Times New Roman"/>
          <w:sz w:val="20"/>
          <w:szCs w:val="20"/>
        </w:rPr>
        <w:t xml:space="preserve">omponents: Apache Cordova, Ionic SDK, set of minor plugins. </w:t>
      </w:r>
    </w:p>
    <w:p w14:paraId="7192C4A6" w14:textId="77777777" w:rsidR="00A3236B" w:rsidRDefault="00A3236B" w:rsidP="00A3236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CA88B2" w14:textId="77777777" w:rsidR="00A3236B" w:rsidRPr="00A3236B" w:rsidRDefault="00A3236B" w:rsidP="00A3236B">
      <w:pPr>
        <w:spacing w:before="160" w:after="200" w:line="360" w:lineRule="auto"/>
        <w:rPr>
          <w:i/>
          <w:sz w:val="20"/>
          <w:szCs w:val="20"/>
        </w:rPr>
      </w:pPr>
      <w:r w:rsidRPr="00A3236B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Security</w:t>
      </w:r>
    </w:p>
    <w:p w14:paraId="26EAF9D2" w14:textId="77777777" w:rsidR="00A3236B" w:rsidRPr="00B30DF5" w:rsidRDefault="00A3236B" w:rsidP="00A3236B">
      <w:pPr>
        <w:spacing w:before="160" w:after="200" w:line="360" w:lineRule="auto"/>
        <w:rPr>
          <w:sz w:val="20"/>
          <w:szCs w:val="20"/>
        </w:rPr>
      </w:pPr>
      <w:r w:rsidRPr="00B30DF5">
        <w:rPr>
          <w:rFonts w:ascii="Times New Roman" w:eastAsia="Times New Roman" w:hAnsi="Times New Roman" w:cs="Times New Roman"/>
          <w:color w:val="252525"/>
          <w:sz w:val="20"/>
          <w:szCs w:val="20"/>
          <w:highlight w:val="white"/>
        </w:rPr>
        <w:t>Cryptographic protocol Transport Layer Security (</w:t>
      </w:r>
      <w:r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>TLS 1.2.</w:t>
      </w:r>
      <w:r w:rsidRPr="00B30DF5">
        <w:rPr>
          <w:rFonts w:ascii="Times New Roman" w:eastAsia="Times New Roman" w:hAnsi="Times New Roman" w:cs="Times New Roman"/>
          <w:color w:val="252525"/>
          <w:sz w:val="20"/>
          <w:szCs w:val="20"/>
          <w:highlight w:val="white"/>
        </w:rPr>
        <w:t xml:space="preserve">) provides communication security over the computer network. </w:t>
      </w:r>
      <w:r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>The data in the database are replicated in three different datacenters.</w:t>
      </w:r>
    </w:p>
    <w:p w14:paraId="1F7EA902" w14:textId="77777777" w:rsidR="00A3236B" w:rsidRPr="00B30DF5" w:rsidRDefault="00A3236B" w:rsidP="00A3236B">
      <w:pPr>
        <w:spacing w:before="160" w:after="200" w:line="360" w:lineRule="auto"/>
        <w:rPr>
          <w:sz w:val="20"/>
          <w:szCs w:val="20"/>
        </w:rPr>
      </w:pPr>
      <w:r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The license to run Windows Server, SQL Server in Azure environment is by default included in the Azure Services. The libraries involved are used according to license agreement of </w:t>
      </w:r>
      <w:proofErr w:type="spellStart"/>
      <w:r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>NuGet</w:t>
      </w:r>
      <w:proofErr w:type="spellEnd"/>
      <w:r w:rsidRPr="00B30DF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Gallery.</w:t>
      </w:r>
    </w:p>
    <w:p w14:paraId="268F194E" w14:textId="77777777" w:rsidR="00A3236B" w:rsidRPr="0067194E" w:rsidRDefault="00A3236B" w:rsidP="00A3236B">
      <w:pPr>
        <w:spacing w:line="360" w:lineRule="auto"/>
        <w:rPr>
          <w:sz w:val="20"/>
          <w:szCs w:val="20"/>
        </w:rPr>
      </w:pPr>
    </w:p>
    <w:sectPr w:rsidR="00A3236B" w:rsidRPr="006719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4DA7"/>
    <w:multiLevelType w:val="multilevel"/>
    <w:tmpl w:val="873818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BF14430"/>
    <w:multiLevelType w:val="multilevel"/>
    <w:tmpl w:val="2ECA747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648C2985"/>
    <w:multiLevelType w:val="multilevel"/>
    <w:tmpl w:val="09C0537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333333"/>
        <w:sz w:val="21"/>
        <w:szCs w:val="21"/>
        <w:u w:val="none"/>
        <w:shd w:val="clear" w:color="auto" w:fill="F5F5F5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6E5C219F"/>
    <w:multiLevelType w:val="multilevel"/>
    <w:tmpl w:val="F2F894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B2F45"/>
    <w:rsid w:val="00031D1F"/>
    <w:rsid w:val="00097CAB"/>
    <w:rsid w:val="0011340A"/>
    <w:rsid w:val="00144534"/>
    <w:rsid w:val="002314D9"/>
    <w:rsid w:val="00231509"/>
    <w:rsid w:val="00232B97"/>
    <w:rsid w:val="002435C7"/>
    <w:rsid w:val="002476CF"/>
    <w:rsid w:val="002527BA"/>
    <w:rsid w:val="00316C2D"/>
    <w:rsid w:val="00386534"/>
    <w:rsid w:val="003B643E"/>
    <w:rsid w:val="003E0BEB"/>
    <w:rsid w:val="00404912"/>
    <w:rsid w:val="0044607E"/>
    <w:rsid w:val="004B7D37"/>
    <w:rsid w:val="004D0BC9"/>
    <w:rsid w:val="00500D1F"/>
    <w:rsid w:val="00525646"/>
    <w:rsid w:val="005578A6"/>
    <w:rsid w:val="00567645"/>
    <w:rsid w:val="006019EF"/>
    <w:rsid w:val="00651056"/>
    <w:rsid w:val="00660925"/>
    <w:rsid w:val="00661A4A"/>
    <w:rsid w:val="0067194E"/>
    <w:rsid w:val="00693987"/>
    <w:rsid w:val="006947FA"/>
    <w:rsid w:val="006C1500"/>
    <w:rsid w:val="007B05F7"/>
    <w:rsid w:val="007D4DBD"/>
    <w:rsid w:val="00802A8F"/>
    <w:rsid w:val="0085074B"/>
    <w:rsid w:val="008554AB"/>
    <w:rsid w:val="008A4DF2"/>
    <w:rsid w:val="008B6B65"/>
    <w:rsid w:val="008E62EE"/>
    <w:rsid w:val="008F05B4"/>
    <w:rsid w:val="00903A0B"/>
    <w:rsid w:val="00915364"/>
    <w:rsid w:val="009155A7"/>
    <w:rsid w:val="00947CFF"/>
    <w:rsid w:val="00953782"/>
    <w:rsid w:val="00995209"/>
    <w:rsid w:val="00A11AF3"/>
    <w:rsid w:val="00A142EC"/>
    <w:rsid w:val="00A201DA"/>
    <w:rsid w:val="00A2115C"/>
    <w:rsid w:val="00A3236B"/>
    <w:rsid w:val="00A429D3"/>
    <w:rsid w:val="00A640BE"/>
    <w:rsid w:val="00AB4601"/>
    <w:rsid w:val="00B020DA"/>
    <w:rsid w:val="00B0274F"/>
    <w:rsid w:val="00B179B1"/>
    <w:rsid w:val="00B7205E"/>
    <w:rsid w:val="00B839ED"/>
    <w:rsid w:val="00BD41FD"/>
    <w:rsid w:val="00C46D62"/>
    <w:rsid w:val="00C5107E"/>
    <w:rsid w:val="00C81DA3"/>
    <w:rsid w:val="00C85227"/>
    <w:rsid w:val="00D3737C"/>
    <w:rsid w:val="00D47989"/>
    <w:rsid w:val="00D724B4"/>
    <w:rsid w:val="00D73358"/>
    <w:rsid w:val="00D77379"/>
    <w:rsid w:val="00DB2F45"/>
    <w:rsid w:val="00DD5849"/>
    <w:rsid w:val="00DD6704"/>
    <w:rsid w:val="00DE0CA6"/>
    <w:rsid w:val="00DF236B"/>
    <w:rsid w:val="00E244A0"/>
    <w:rsid w:val="00E278A4"/>
    <w:rsid w:val="00E315C7"/>
    <w:rsid w:val="00E36D03"/>
    <w:rsid w:val="00E4490F"/>
    <w:rsid w:val="00E54472"/>
    <w:rsid w:val="00EA529E"/>
    <w:rsid w:val="00F53A16"/>
    <w:rsid w:val="00F6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79D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tittel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15364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15364"/>
    <w:pPr>
      <w:spacing w:line="240" w:lineRule="auto"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15364"/>
    <w:rPr>
      <w:rFonts w:asciiTheme="minorHAnsi" w:eastAsiaTheme="minorHAnsi" w:hAnsiTheme="minorHAnsi" w:cstheme="minorBidi"/>
      <w:color w:val="auto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1536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5364"/>
    <w:rPr>
      <w:rFonts w:ascii="Times New Roman" w:hAnsi="Times New Roman" w:cs="Times New Roman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4490F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4490F"/>
    <w:rPr>
      <w:rFonts w:asciiTheme="minorHAnsi" w:eastAsiaTheme="minorHAnsi" w:hAnsiTheme="minorHAnsi" w:cstheme="minorBidi"/>
      <w:b/>
      <w:bCs/>
      <w:color w:val="auto"/>
      <w:sz w:val="20"/>
      <w:szCs w:val="20"/>
    </w:rPr>
  </w:style>
  <w:style w:type="character" w:styleId="Hyperkobling">
    <w:name w:val="Hyperlink"/>
    <w:basedOn w:val="Standardskriftforavsnitt"/>
    <w:uiPriority w:val="99"/>
    <w:semiHidden/>
    <w:unhideWhenUsed/>
    <w:rsid w:val="00232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1701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 Nytrøen</cp:lastModifiedBy>
  <cp:revision>2</cp:revision>
  <dcterms:created xsi:type="dcterms:W3CDTF">2017-05-18T11:43:00Z</dcterms:created>
  <dcterms:modified xsi:type="dcterms:W3CDTF">2017-05-18T11:43:00Z</dcterms:modified>
</cp:coreProperties>
</file>