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2DF" w:rsidRDefault="00CA6A50" w:rsidP="00F402DF">
      <w:pPr>
        <w:spacing w:line="480" w:lineRule="auto"/>
        <w:rPr>
          <w:rFonts w:ascii="Arial" w:eastAsia="SimSun" w:hAnsi="Arial" w:cs="Times New Roman"/>
          <w:b/>
          <w:bCs/>
          <w:smallCaps/>
          <w:noProof/>
          <w:szCs w:val="22"/>
        </w:rPr>
      </w:pPr>
      <w:r>
        <w:rPr>
          <w:rFonts w:ascii="Arial" w:eastAsia="SimSun" w:hAnsi="Arial" w:cs="Times New Roman"/>
          <w:b/>
          <w:bCs/>
          <w:smallCaps/>
          <w:noProof/>
          <w:szCs w:val="22"/>
        </w:rPr>
        <w:t>Additional file 2</w:t>
      </w:r>
      <w:r w:rsidR="00F402DF">
        <w:rPr>
          <w:rFonts w:ascii="Arial" w:eastAsia="SimSun" w:hAnsi="Arial" w:cs="Times New Roman"/>
          <w:b/>
          <w:bCs/>
          <w:smallCaps/>
          <w:noProof/>
          <w:szCs w:val="22"/>
        </w:rPr>
        <w:t xml:space="preserve"> – Description of the ETL Engine</w:t>
      </w:r>
    </w:p>
    <w:p w:rsidR="00F402DF" w:rsidRPr="009A29FD" w:rsidRDefault="00F402DF" w:rsidP="00F402DF">
      <w:pPr>
        <w:spacing w:line="480" w:lineRule="auto"/>
        <w:rPr>
          <w:rFonts w:ascii="Arial" w:eastAsia="SimSun" w:hAnsi="Arial" w:cs="Times New Roman"/>
          <w:b/>
          <w:bCs/>
          <w:smallCaps/>
          <w:noProof/>
          <w:szCs w:val="22"/>
        </w:rPr>
      </w:pPr>
      <w:r>
        <w:rPr>
          <w:rFonts w:ascii="Arial" w:eastAsia="SimSun" w:hAnsi="Arial" w:cs="Times New Roman"/>
          <w:b/>
          <w:bCs/>
          <w:smallCaps/>
          <w:noProof/>
          <w:szCs w:val="22"/>
        </w:rPr>
        <w:t xml:space="preserve">d-etl engine processes </w:t>
      </w:r>
    </w:p>
    <w:p w:rsidR="00F402DF" w:rsidRPr="00196735" w:rsidRDefault="00F402DF" w:rsidP="00F402DF">
      <w:pPr>
        <w:spacing w:line="480" w:lineRule="auto"/>
      </w:pPr>
      <w:r>
        <w:t>Process 1-5:</w:t>
      </w:r>
      <w:bookmarkStart w:id="0" w:name="_GoBack"/>
      <w:bookmarkEnd w:id="0"/>
    </w:p>
    <w:p w:rsidR="00F402DF" w:rsidRPr="00A27C5E" w:rsidRDefault="00F402DF" w:rsidP="00F402DF">
      <w:pPr>
        <w:widowControl w:val="0"/>
        <w:spacing w:before="240" w:after="240" w:line="480" w:lineRule="auto"/>
        <w:rPr>
          <w:rFonts w:ascii="Arial" w:eastAsia="SimSun" w:hAnsi="Arial" w:cs="Times New Roman"/>
          <w:sz w:val="22"/>
          <w:szCs w:val="22"/>
          <w:u w:val="single"/>
        </w:rPr>
      </w:pPr>
      <w:r>
        <w:rPr>
          <w:rFonts w:ascii="Arial" w:eastAsia="SimSun" w:hAnsi="Arial" w:cs="Times New Roman"/>
          <w:sz w:val="22"/>
          <w:szCs w:val="22"/>
          <w:u w:val="single"/>
        </w:rPr>
        <w:t>Process</w:t>
      </w:r>
      <w:r w:rsidRPr="00A27C5E">
        <w:rPr>
          <w:rFonts w:ascii="Arial" w:eastAsia="SimSun" w:hAnsi="Arial" w:cs="Times New Roman"/>
          <w:sz w:val="22"/>
          <w:szCs w:val="22"/>
          <w:u w:val="single"/>
        </w:rPr>
        <w:t xml:space="preserve"> 1: Generating INSERT statement</w:t>
      </w:r>
    </w:p>
    <w:tbl>
      <w:tblPr>
        <w:tblStyle w:val="TableGrid"/>
        <w:tblW w:w="8937" w:type="dxa"/>
        <w:tblLook w:val="04A0"/>
      </w:tblPr>
      <w:tblGrid>
        <w:gridCol w:w="8937"/>
      </w:tblGrid>
      <w:tr w:rsidR="00F402DF" w:rsidTr="00854C76">
        <w:trPr>
          <w:trHeight w:val="2123"/>
        </w:trPr>
        <w:tc>
          <w:tcPr>
            <w:tcW w:w="8937" w:type="dxa"/>
          </w:tcPr>
          <w:p w:rsidR="00F402DF" w:rsidRPr="00A27C5E" w:rsidRDefault="00F402DF" w:rsidP="00854C76">
            <w:pPr>
              <w:pStyle w:val="NormalWeb"/>
              <w:spacing w:before="0" w:beforeAutospacing="0" w:after="0" w:afterAutospacing="0"/>
              <w:rPr>
                <w:rFonts w:ascii="Arial" w:hAnsi="Arial" w:cs="Arial"/>
                <w:sz w:val="22"/>
                <w:szCs w:val="22"/>
              </w:rPr>
            </w:pPr>
            <w:r w:rsidRPr="00A27C5E">
              <w:rPr>
                <w:rFonts w:ascii="Arial" w:hAnsi="Arial" w:cs="Arial"/>
                <w:color w:val="000000" w:themeColor="text1"/>
                <w:kern w:val="24"/>
                <w:sz w:val="22"/>
                <w:szCs w:val="22"/>
              </w:rPr>
              <w:t xml:space="preserve">For Each </w:t>
            </w:r>
            <w:r w:rsidRPr="00A27C5E">
              <w:rPr>
                <w:rFonts w:ascii="Arial" w:hAnsi="Arial" w:cs="Arial"/>
                <w:sz w:val="22"/>
                <w:szCs w:val="22"/>
              </w:rPr>
              <w:t xml:space="preserve">rule </w:t>
            </w:r>
            <m:oMath>
              <m:r>
                <w:rPr>
                  <w:rFonts w:ascii="Cambria Math" w:hAnsi="Cambria Math" w:cs="Arial"/>
                  <w:sz w:val="22"/>
                  <w:szCs w:val="22"/>
                </w:rPr>
                <m:t>r</m:t>
              </m:r>
            </m:oMath>
          </w:p>
          <w:p w:rsidR="00F402DF" w:rsidRPr="00A27C5E" w:rsidRDefault="00F402DF" w:rsidP="00854C76">
            <w:pPr>
              <w:pStyle w:val="NormalWeb"/>
              <w:spacing w:before="0" w:beforeAutospacing="0" w:after="0" w:afterAutospacing="0"/>
              <w:ind w:left="720"/>
              <w:rPr>
                <w:rFonts w:ascii="Arial" w:hAnsi="Arial" w:cs="Arial"/>
                <w:color w:val="000000" w:themeColor="text1"/>
                <w:kern w:val="24"/>
                <w:sz w:val="22"/>
                <w:szCs w:val="22"/>
              </w:rPr>
            </w:pPr>
            <w:r w:rsidRPr="00A27C5E">
              <w:rPr>
                <w:rFonts w:ascii="Arial" w:hAnsi="Arial" w:cs="Arial"/>
                <w:color w:val="000000" w:themeColor="text1"/>
                <w:kern w:val="24"/>
                <w:sz w:val="22"/>
                <w:szCs w:val="22"/>
              </w:rPr>
              <w:t>Set insert_statement to “INSERT INTO ”</w:t>
            </w:r>
          </w:p>
          <w:p w:rsidR="00F402DF" w:rsidRPr="00A27C5E" w:rsidRDefault="00F402DF" w:rsidP="00854C76">
            <w:pPr>
              <w:pStyle w:val="NormalWeb"/>
              <w:spacing w:before="0" w:beforeAutospacing="0" w:after="0" w:afterAutospacing="0"/>
              <w:ind w:left="1440"/>
              <w:rPr>
                <w:rFonts w:ascii="Arial" w:hAnsi="Arial" w:cs="Arial"/>
                <w:sz w:val="22"/>
                <w:szCs w:val="22"/>
              </w:rPr>
            </w:pPr>
            <w:r w:rsidRPr="00A27C5E">
              <w:rPr>
                <w:rFonts w:ascii="Arial" w:hAnsi="Arial" w:cs="Arial"/>
                <w:color w:val="000000" w:themeColor="text1"/>
                <w:kern w:val="24"/>
                <w:sz w:val="22"/>
                <w:szCs w:val="22"/>
              </w:rPr>
              <w:t>&lt;</w:t>
            </w:r>
            <w:r>
              <w:rPr>
                <w:rFonts w:ascii="Arial" w:hAnsi="Arial" w:cs="Arial"/>
                <w:color w:val="000000" w:themeColor="text1"/>
                <w:kern w:val="24"/>
                <w:sz w:val="22"/>
                <w:szCs w:val="22"/>
              </w:rPr>
              <w:t>primary:</w:t>
            </w:r>
            <w:r w:rsidRPr="00A27C5E">
              <w:rPr>
                <w:rFonts w:ascii="Arial" w:hAnsi="Arial" w:cs="Arial"/>
                <w:color w:val="000000" w:themeColor="text1"/>
                <w:kern w:val="24"/>
                <w:sz w:val="22"/>
                <w:szCs w:val="22"/>
              </w:rPr>
              <w:t>target_table&gt;</w:t>
            </w:r>
          </w:p>
          <w:p w:rsidR="00F402DF" w:rsidRPr="00A27C5E" w:rsidRDefault="00F402DF" w:rsidP="00854C76">
            <w:pPr>
              <w:pStyle w:val="NormalWeb"/>
              <w:spacing w:before="0" w:beforeAutospacing="0" w:after="0" w:afterAutospacing="0"/>
              <w:rPr>
                <w:rFonts w:ascii="Arial" w:hAnsi="Arial" w:cs="Arial"/>
                <w:color w:val="000000" w:themeColor="text1"/>
                <w:kern w:val="24"/>
                <w:sz w:val="22"/>
                <w:szCs w:val="22"/>
              </w:rPr>
            </w:pPr>
            <w:r w:rsidRPr="00A27C5E">
              <w:rPr>
                <w:rFonts w:ascii="Arial" w:hAnsi="Arial" w:cs="Arial"/>
                <w:color w:val="000000" w:themeColor="text1"/>
                <w:kern w:val="24"/>
                <w:sz w:val="22"/>
                <w:szCs w:val="22"/>
              </w:rPr>
              <w:tab/>
            </w:r>
          </w:p>
          <w:p w:rsidR="00F402DF" w:rsidRPr="00A27C5E" w:rsidRDefault="00F402DF" w:rsidP="00854C76">
            <w:pPr>
              <w:pStyle w:val="NormalWeb"/>
              <w:spacing w:before="0" w:beforeAutospacing="0" w:after="0" w:afterAutospacing="0"/>
              <w:ind w:left="720"/>
              <w:rPr>
                <w:rFonts w:ascii="Arial" w:hAnsi="Arial" w:cs="Arial"/>
                <w:sz w:val="22"/>
                <w:szCs w:val="22"/>
              </w:rPr>
            </w:pPr>
            <w:r w:rsidRPr="00A27C5E">
              <w:rPr>
                <w:rFonts w:ascii="Arial" w:hAnsi="Arial" w:cs="Arial"/>
                <w:color w:val="000000" w:themeColor="text1"/>
                <w:kern w:val="24"/>
                <w:sz w:val="22"/>
                <w:szCs w:val="22"/>
              </w:rPr>
              <w:t>For each VALUE row</w:t>
            </w:r>
          </w:p>
          <w:p w:rsidR="00F402DF" w:rsidRPr="00A27C5E" w:rsidRDefault="00F402DF" w:rsidP="00854C76">
            <w:pPr>
              <w:pStyle w:val="NormalWeb"/>
              <w:spacing w:before="0" w:beforeAutospacing="0" w:after="0" w:afterAutospacing="0"/>
              <w:rPr>
                <w:rFonts w:ascii="Arial" w:hAnsi="Arial" w:cs="Arial"/>
                <w:sz w:val="22"/>
                <w:szCs w:val="22"/>
              </w:rPr>
            </w:pPr>
            <w:r w:rsidRPr="00A27C5E">
              <w:rPr>
                <w:rFonts w:ascii="Arial" w:hAnsi="Arial" w:cs="Arial"/>
                <w:color w:val="000000" w:themeColor="text1"/>
                <w:kern w:val="24"/>
                <w:sz w:val="22"/>
                <w:szCs w:val="22"/>
              </w:rPr>
              <w:tab/>
            </w:r>
            <w:r w:rsidRPr="00A27C5E">
              <w:rPr>
                <w:rFonts w:ascii="Arial" w:hAnsi="Arial" w:cs="Arial"/>
                <w:color w:val="000000" w:themeColor="text1"/>
                <w:kern w:val="24"/>
                <w:sz w:val="22"/>
                <w:szCs w:val="22"/>
              </w:rPr>
              <w:tab/>
              <w:t xml:space="preserve">Add </w:t>
            </w:r>
            <w:r>
              <w:rPr>
                <w:rFonts w:ascii="Arial" w:hAnsi="Arial" w:cs="Arial"/>
                <w:color w:val="000000" w:themeColor="text1"/>
                <w:kern w:val="24"/>
                <w:sz w:val="22"/>
                <w:szCs w:val="22"/>
              </w:rPr>
              <w:t>&lt;value:target_</w:t>
            </w:r>
            <w:r w:rsidRPr="00A27C5E">
              <w:rPr>
                <w:rFonts w:ascii="Arial" w:hAnsi="Arial" w:cs="Arial"/>
                <w:color w:val="000000" w:themeColor="text1"/>
                <w:kern w:val="24"/>
                <w:sz w:val="22"/>
                <w:szCs w:val="22"/>
              </w:rPr>
              <w:t>column</w:t>
            </w:r>
            <w:r>
              <w:rPr>
                <w:rFonts w:ascii="Arial" w:hAnsi="Arial" w:cs="Arial"/>
                <w:color w:val="000000" w:themeColor="text1"/>
                <w:kern w:val="24"/>
                <w:sz w:val="22"/>
                <w:szCs w:val="22"/>
              </w:rPr>
              <w:t>&gt;</w:t>
            </w:r>
            <w:r w:rsidRPr="00A27C5E">
              <w:rPr>
                <w:rFonts w:ascii="Arial" w:hAnsi="Arial" w:cs="Arial"/>
                <w:color w:val="000000" w:themeColor="text1"/>
                <w:kern w:val="24"/>
                <w:sz w:val="22"/>
                <w:szCs w:val="22"/>
              </w:rPr>
              <w:t xml:space="preserve"> to insert_statement</w:t>
            </w:r>
          </w:p>
          <w:p w:rsidR="00F402DF" w:rsidRDefault="00F402DF" w:rsidP="00854C76">
            <w:pPr>
              <w:pStyle w:val="NormalWeb"/>
              <w:spacing w:before="0" w:beforeAutospacing="0" w:after="0" w:afterAutospacing="0"/>
              <w:rPr>
                <w:rFonts w:ascii="Arial" w:hAnsi="Arial" w:cs="Arial"/>
                <w:color w:val="000000" w:themeColor="text1"/>
                <w:kern w:val="24"/>
                <w:sz w:val="22"/>
                <w:szCs w:val="22"/>
              </w:rPr>
            </w:pPr>
            <w:r w:rsidRPr="00A27C5E">
              <w:rPr>
                <w:rFonts w:ascii="Arial" w:hAnsi="Arial" w:cs="Arial"/>
                <w:color w:val="000000" w:themeColor="text1"/>
                <w:kern w:val="24"/>
                <w:sz w:val="22"/>
                <w:szCs w:val="22"/>
              </w:rPr>
              <w:tab/>
              <w:t>End For</w:t>
            </w:r>
          </w:p>
          <w:p w:rsidR="00F402DF" w:rsidRPr="00A27C5E" w:rsidRDefault="00F402DF" w:rsidP="00854C76">
            <w:pPr>
              <w:pStyle w:val="NormalWeb"/>
              <w:spacing w:before="0" w:beforeAutospacing="0" w:after="0" w:afterAutospacing="0"/>
              <w:rPr>
                <w:rFonts w:ascii="Arial" w:hAnsi="Arial" w:cs="Arial"/>
                <w:sz w:val="22"/>
                <w:szCs w:val="22"/>
              </w:rPr>
            </w:pPr>
          </w:p>
          <w:p w:rsidR="00F402DF" w:rsidRPr="00FA01B1" w:rsidRDefault="00F402DF" w:rsidP="00854C76">
            <w:pPr>
              <w:pStyle w:val="NormalWeb"/>
              <w:keepNext/>
              <w:spacing w:before="0" w:beforeAutospacing="0" w:after="0" w:afterAutospacing="0"/>
              <w:rPr>
                <w:rFonts w:asciiTheme="majorHAnsi" w:hAnsiTheme="majorHAnsi"/>
                <w:sz w:val="24"/>
                <w:szCs w:val="24"/>
              </w:rPr>
            </w:pPr>
            <w:r w:rsidRPr="00A27C5E">
              <w:rPr>
                <w:rFonts w:ascii="Arial" w:hAnsi="Arial" w:cs="Arial"/>
                <w:color w:val="000000" w:themeColor="text1"/>
                <w:kern w:val="24"/>
                <w:sz w:val="22"/>
                <w:szCs w:val="22"/>
              </w:rPr>
              <w:t>End For</w:t>
            </w:r>
          </w:p>
        </w:tc>
      </w:tr>
    </w:tbl>
    <w:p w:rsidR="00F402DF" w:rsidRPr="007C5287" w:rsidRDefault="00F402DF" w:rsidP="00F402DF">
      <w:pPr>
        <w:widowControl w:val="0"/>
        <w:spacing w:before="240" w:after="240" w:line="480" w:lineRule="auto"/>
        <w:rPr>
          <w:rFonts w:ascii="Arial" w:eastAsia="SimSun" w:hAnsi="Arial" w:cs="Times New Roman"/>
          <w:sz w:val="22"/>
          <w:szCs w:val="22"/>
        </w:rPr>
      </w:pPr>
      <w:r w:rsidRPr="007C5287">
        <w:rPr>
          <w:rFonts w:ascii="Arial" w:eastAsia="SimSun" w:hAnsi="Arial" w:cs="Times New Roman"/>
          <w:sz w:val="22"/>
          <w:szCs w:val="22"/>
        </w:rPr>
        <w:t xml:space="preserve">Description: The objective of </w:t>
      </w:r>
      <w:r>
        <w:rPr>
          <w:rFonts w:ascii="Arial" w:eastAsia="SimSun" w:hAnsi="Arial" w:cs="Times New Roman"/>
          <w:sz w:val="22"/>
          <w:szCs w:val="22"/>
        </w:rPr>
        <w:t>Process</w:t>
      </w:r>
      <w:r w:rsidRPr="007C5287">
        <w:rPr>
          <w:rFonts w:ascii="Arial" w:eastAsia="SimSun" w:hAnsi="Arial" w:cs="Times New Roman"/>
          <w:sz w:val="22"/>
          <w:szCs w:val="22"/>
        </w:rPr>
        <w:t xml:space="preserve"> 1 is to construct the INSERT </w:t>
      </w:r>
      <w:r>
        <w:rPr>
          <w:rFonts w:ascii="Arial" w:eastAsia="SimSun" w:hAnsi="Arial" w:cs="Times New Roman"/>
          <w:sz w:val="22"/>
          <w:szCs w:val="22"/>
        </w:rPr>
        <w:t>statement that</w:t>
      </w:r>
      <w:r w:rsidRPr="007C5287">
        <w:rPr>
          <w:rFonts w:ascii="Arial" w:eastAsia="SimSun" w:hAnsi="Arial" w:cs="Times New Roman"/>
          <w:sz w:val="22"/>
          <w:szCs w:val="22"/>
        </w:rPr>
        <w:t xml:space="preserve"> loads the transformed data into </w:t>
      </w:r>
      <w:r>
        <w:rPr>
          <w:rFonts w:ascii="Arial" w:eastAsia="SimSun" w:hAnsi="Arial" w:cs="Times New Roman"/>
          <w:sz w:val="22"/>
          <w:szCs w:val="22"/>
        </w:rPr>
        <w:t xml:space="preserve">the </w:t>
      </w:r>
      <w:r w:rsidRPr="007C5287">
        <w:rPr>
          <w:rFonts w:ascii="Arial" w:eastAsia="SimSun" w:hAnsi="Arial" w:cs="Times New Roman"/>
          <w:sz w:val="22"/>
          <w:szCs w:val="22"/>
        </w:rPr>
        <w:t>target table. This is usually the last step in the execution order of an ETL query because before loading</w:t>
      </w:r>
      <w:r>
        <w:rPr>
          <w:rFonts w:ascii="Arial" w:eastAsia="SimSun" w:hAnsi="Arial" w:cs="Times New Roman"/>
          <w:sz w:val="22"/>
          <w:szCs w:val="22"/>
        </w:rPr>
        <w:t>,</w:t>
      </w:r>
      <w:r w:rsidRPr="007C5287">
        <w:rPr>
          <w:rFonts w:ascii="Arial" w:eastAsia="SimSun" w:hAnsi="Arial" w:cs="Times New Roman"/>
          <w:sz w:val="22"/>
          <w:szCs w:val="22"/>
        </w:rPr>
        <w:t xml:space="preserve"> the data have to be transformed, filtered and cleansed. There </w:t>
      </w:r>
      <w:r>
        <w:rPr>
          <w:rFonts w:ascii="Arial" w:eastAsia="SimSun" w:hAnsi="Arial" w:cs="Times New Roman"/>
          <w:sz w:val="22"/>
          <w:szCs w:val="22"/>
        </w:rPr>
        <w:t>can</w:t>
      </w:r>
      <w:r w:rsidRPr="007C5287">
        <w:rPr>
          <w:rFonts w:ascii="Arial" w:eastAsia="SimSun" w:hAnsi="Arial" w:cs="Times New Roman"/>
          <w:sz w:val="22"/>
          <w:szCs w:val="22"/>
        </w:rPr>
        <w:t xml:space="preserve"> be only one INSERT statement in each ETL query. </w:t>
      </w:r>
      <w:r>
        <w:rPr>
          <w:rFonts w:ascii="Arial" w:eastAsia="SimSun" w:hAnsi="Arial" w:cs="Times New Roman"/>
          <w:sz w:val="22"/>
          <w:szCs w:val="22"/>
        </w:rPr>
        <w:t>Note that the name of the target table should be placed in the target table column of the PRIMARY row</w:t>
      </w:r>
      <w:r w:rsidRPr="007C5287">
        <w:rPr>
          <w:rFonts w:ascii="Arial" w:eastAsia="SimSun" w:hAnsi="Arial" w:cs="Times New Roman"/>
          <w:sz w:val="22"/>
          <w:szCs w:val="22"/>
        </w:rPr>
        <w:t xml:space="preserve">. In addition, each ETL rule can only populate one target table.  The </w:t>
      </w:r>
      <w:r>
        <w:rPr>
          <w:rFonts w:ascii="Arial" w:eastAsia="SimSun" w:hAnsi="Arial" w:cs="Times New Roman"/>
          <w:sz w:val="22"/>
          <w:szCs w:val="22"/>
        </w:rPr>
        <w:t>process</w:t>
      </w:r>
      <w:r w:rsidRPr="007C5287">
        <w:rPr>
          <w:rFonts w:ascii="Arial" w:eastAsia="SimSun" w:hAnsi="Arial" w:cs="Times New Roman"/>
          <w:sz w:val="22"/>
          <w:szCs w:val="22"/>
        </w:rPr>
        <w:t xml:space="preserve"> depends entirely on the target column of each rule to generate the field list to place next to the insert statement.  Only </w:t>
      </w:r>
      <w:r>
        <w:rPr>
          <w:rFonts w:ascii="Arial" w:eastAsia="SimSun" w:hAnsi="Arial" w:cs="Times New Roman"/>
          <w:sz w:val="22"/>
          <w:szCs w:val="22"/>
        </w:rPr>
        <w:t xml:space="preserve">the </w:t>
      </w:r>
      <w:r w:rsidRPr="007C5287">
        <w:rPr>
          <w:rFonts w:ascii="Arial" w:eastAsia="SimSun" w:hAnsi="Arial" w:cs="Times New Roman"/>
          <w:sz w:val="22"/>
          <w:szCs w:val="22"/>
        </w:rPr>
        <w:t xml:space="preserve">target column in the VALUE rows </w:t>
      </w:r>
      <w:r>
        <w:rPr>
          <w:rFonts w:ascii="Arial" w:eastAsia="SimSun" w:hAnsi="Arial" w:cs="Times New Roman"/>
          <w:sz w:val="22"/>
          <w:szCs w:val="22"/>
        </w:rPr>
        <w:t>will</w:t>
      </w:r>
      <w:r w:rsidRPr="007C5287">
        <w:rPr>
          <w:rFonts w:ascii="Arial" w:eastAsia="SimSun" w:hAnsi="Arial" w:cs="Times New Roman"/>
          <w:sz w:val="22"/>
          <w:szCs w:val="22"/>
        </w:rPr>
        <w:t xml:space="preserve"> be used to compose the field list. </w:t>
      </w:r>
      <w:r>
        <w:rPr>
          <w:rFonts w:ascii="Arial" w:eastAsia="SimSun" w:hAnsi="Arial" w:cs="Times New Roman"/>
          <w:sz w:val="22"/>
          <w:szCs w:val="22"/>
        </w:rPr>
        <w:t>The fields that</w:t>
      </w:r>
      <w:r w:rsidRPr="007C5287">
        <w:rPr>
          <w:rFonts w:ascii="Arial" w:eastAsia="SimSun" w:hAnsi="Arial" w:cs="Times New Roman"/>
          <w:sz w:val="22"/>
          <w:szCs w:val="22"/>
        </w:rPr>
        <w:t xml:space="preserve"> are in the target table but are not present in one of the VALUE </w:t>
      </w:r>
      <w:r>
        <w:rPr>
          <w:rFonts w:ascii="Arial" w:eastAsia="SimSun" w:hAnsi="Arial" w:cs="Times New Roman"/>
          <w:sz w:val="22"/>
          <w:szCs w:val="22"/>
        </w:rPr>
        <w:t>rows</w:t>
      </w:r>
      <w:r w:rsidRPr="007C5287">
        <w:rPr>
          <w:rFonts w:ascii="Arial" w:eastAsia="SimSun" w:hAnsi="Arial" w:cs="Times New Roman"/>
          <w:sz w:val="22"/>
          <w:szCs w:val="22"/>
        </w:rPr>
        <w:t xml:space="preserve"> will be populated with a NULL value. </w:t>
      </w:r>
      <w:r>
        <w:rPr>
          <w:rFonts w:ascii="Arial" w:eastAsia="SimSun" w:hAnsi="Arial" w:cs="Times New Roman"/>
          <w:sz w:val="22"/>
          <w:szCs w:val="22"/>
        </w:rPr>
        <w:t>Therefore</w:t>
      </w:r>
      <w:r w:rsidRPr="007C5287">
        <w:rPr>
          <w:rFonts w:ascii="Arial" w:eastAsia="SimSun" w:hAnsi="Arial" w:cs="Times New Roman"/>
          <w:sz w:val="22"/>
          <w:szCs w:val="22"/>
        </w:rPr>
        <w:t xml:space="preserve">, </w:t>
      </w:r>
      <w:r>
        <w:rPr>
          <w:rFonts w:ascii="Arial" w:eastAsia="SimSun" w:hAnsi="Arial" w:cs="Times New Roman"/>
          <w:sz w:val="22"/>
          <w:szCs w:val="22"/>
        </w:rPr>
        <w:t xml:space="preserve">the D-ETL designer should </w:t>
      </w:r>
      <w:r w:rsidRPr="007C5287">
        <w:rPr>
          <w:rFonts w:ascii="Arial" w:eastAsia="SimSun" w:hAnsi="Arial" w:cs="Times New Roman"/>
          <w:sz w:val="22"/>
          <w:szCs w:val="22"/>
        </w:rPr>
        <w:t xml:space="preserve">make sure that required fields such as primary keys in </w:t>
      </w:r>
      <w:r>
        <w:rPr>
          <w:rFonts w:ascii="Arial" w:eastAsia="SimSun" w:hAnsi="Arial" w:cs="Times New Roman"/>
          <w:sz w:val="22"/>
          <w:szCs w:val="22"/>
        </w:rPr>
        <w:t xml:space="preserve">the </w:t>
      </w:r>
      <w:r w:rsidRPr="007C5287">
        <w:rPr>
          <w:rFonts w:ascii="Arial" w:eastAsia="SimSun" w:hAnsi="Arial" w:cs="Times New Roman"/>
          <w:sz w:val="22"/>
          <w:szCs w:val="22"/>
        </w:rPr>
        <w:t xml:space="preserve">target table are properly declared in the rule. </w:t>
      </w:r>
      <w:r>
        <w:rPr>
          <w:rFonts w:ascii="Arial" w:eastAsia="SimSun" w:hAnsi="Arial" w:cs="Times New Roman"/>
          <w:sz w:val="22"/>
          <w:szCs w:val="22"/>
        </w:rPr>
        <w:t>It</w:t>
      </w:r>
      <w:r w:rsidRPr="007C5287">
        <w:rPr>
          <w:rFonts w:ascii="Arial" w:eastAsia="SimSun" w:hAnsi="Arial" w:cs="Times New Roman"/>
          <w:sz w:val="22"/>
          <w:szCs w:val="22"/>
        </w:rPr>
        <w:t xml:space="preserve"> is </w:t>
      </w:r>
      <w:r>
        <w:rPr>
          <w:rFonts w:ascii="Arial" w:eastAsia="SimSun" w:hAnsi="Arial" w:cs="Times New Roman"/>
          <w:sz w:val="22"/>
          <w:szCs w:val="22"/>
        </w:rPr>
        <w:t xml:space="preserve">a </w:t>
      </w:r>
      <w:r w:rsidRPr="007C5287">
        <w:rPr>
          <w:rFonts w:ascii="Arial" w:eastAsia="SimSun" w:hAnsi="Arial" w:cs="Times New Roman"/>
          <w:sz w:val="22"/>
          <w:szCs w:val="22"/>
        </w:rPr>
        <w:t xml:space="preserve">good practice to include all fields of the target table in the rule and use NULL in the source_value column </w:t>
      </w:r>
      <w:r>
        <w:rPr>
          <w:rFonts w:ascii="Arial" w:eastAsia="SimSun" w:hAnsi="Arial" w:cs="Times New Roman"/>
          <w:sz w:val="22"/>
          <w:szCs w:val="22"/>
        </w:rPr>
        <w:t xml:space="preserve">for unpopulated fields </w:t>
      </w:r>
      <w:r w:rsidRPr="007C5287">
        <w:rPr>
          <w:rFonts w:ascii="Arial" w:eastAsia="SimSun" w:hAnsi="Arial" w:cs="Times New Roman"/>
          <w:sz w:val="22"/>
          <w:szCs w:val="22"/>
        </w:rPr>
        <w:t>(</w:t>
      </w:r>
      <w:r>
        <w:rPr>
          <w:rFonts w:ascii="Arial" w:eastAsia="SimSun" w:hAnsi="Arial" w:cs="Times New Roman"/>
          <w:sz w:val="22"/>
          <w:szCs w:val="22"/>
        </w:rPr>
        <w:t xml:space="preserve">example: </w:t>
      </w:r>
      <w:r w:rsidRPr="007C5287">
        <w:rPr>
          <w:rFonts w:ascii="Arial" w:eastAsia="SimSun" w:hAnsi="Arial" w:cs="Times New Roman"/>
          <w:sz w:val="22"/>
          <w:szCs w:val="22"/>
        </w:rPr>
        <w:t xml:space="preserve">map order #5 and #12 </w:t>
      </w:r>
      <w:r w:rsidRPr="009A29FD">
        <w:rPr>
          <w:rFonts w:ascii="Arial" w:eastAsia="SimSun" w:hAnsi="Arial" w:cs="Times New Roman"/>
          <w:sz w:val="22"/>
          <w:szCs w:val="22"/>
        </w:rPr>
        <w:t xml:space="preserve">in </w:t>
      </w:r>
      <w:r w:rsidR="007C2FA0" w:rsidRPr="009A29FD">
        <w:rPr>
          <w:rFonts w:ascii="Arial" w:eastAsia="SimSun" w:hAnsi="Arial" w:cs="Times New Roman"/>
          <w:sz w:val="22"/>
          <w:szCs w:val="22"/>
        </w:rPr>
        <w:fldChar w:fldCharType="begin"/>
      </w:r>
      <w:r w:rsidRPr="009A29FD">
        <w:rPr>
          <w:rFonts w:ascii="Arial" w:eastAsia="SimSun" w:hAnsi="Arial" w:cs="Times New Roman"/>
          <w:sz w:val="22"/>
          <w:szCs w:val="22"/>
        </w:rPr>
        <w:instrText xml:space="preserve"> REF _Ref279053458 \h </w:instrText>
      </w:r>
      <w:r>
        <w:rPr>
          <w:rFonts w:ascii="Arial" w:eastAsia="SimSun" w:hAnsi="Arial" w:cs="Times New Roman"/>
          <w:sz w:val="22"/>
          <w:szCs w:val="22"/>
        </w:rPr>
        <w:instrText xml:space="preserve"> \* MERGEFORMAT </w:instrText>
      </w:r>
      <w:r w:rsidR="007C2FA0" w:rsidRPr="009A29FD">
        <w:rPr>
          <w:rFonts w:ascii="Arial" w:eastAsia="SimSun" w:hAnsi="Arial" w:cs="Times New Roman"/>
          <w:sz w:val="22"/>
          <w:szCs w:val="22"/>
        </w:rPr>
      </w:r>
      <w:r w:rsidR="007C2FA0" w:rsidRPr="009A29FD">
        <w:rPr>
          <w:rFonts w:ascii="Arial" w:eastAsia="SimSun" w:hAnsi="Arial" w:cs="Times New Roman"/>
          <w:sz w:val="22"/>
          <w:szCs w:val="22"/>
        </w:rPr>
        <w:fldChar w:fldCharType="separate"/>
      </w:r>
      <w:r>
        <w:rPr>
          <w:rFonts w:ascii="Arial" w:eastAsia="SimSun" w:hAnsi="Arial" w:cs="Times New Roman"/>
          <w:b/>
          <w:bCs/>
          <w:sz w:val="22"/>
          <w:szCs w:val="22"/>
        </w:rPr>
        <w:t>Error! Reference source not found.</w:t>
      </w:r>
      <w:r w:rsidR="007C2FA0" w:rsidRPr="009A29FD">
        <w:rPr>
          <w:rFonts w:ascii="Arial" w:eastAsia="SimSun" w:hAnsi="Arial" w:cs="Times New Roman"/>
          <w:sz w:val="22"/>
          <w:szCs w:val="22"/>
        </w:rPr>
        <w:fldChar w:fldCharType="end"/>
      </w:r>
      <w:r w:rsidRPr="009A29FD">
        <w:rPr>
          <w:rFonts w:ascii="Arial" w:eastAsia="SimSun" w:hAnsi="Arial" w:cs="Times New Roman"/>
          <w:sz w:val="22"/>
          <w:szCs w:val="22"/>
        </w:rPr>
        <w:t xml:space="preserve"> in</w:t>
      </w:r>
      <w:r>
        <w:rPr>
          <w:rFonts w:ascii="Arial" w:eastAsia="SimSun" w:hAnsi="Arial" w:cs="Times New Roman"/>
          <w:sz w:val="22"/>
          <w:szCs w:val="22"/>
        </w:rPr>
        <w:t xml:space="preserve"> APPENDIX A</w:t>
      </w:r>
      <w:r w:rsidRPr="007C5287">
        <w:rPr>
          <w:rFonts w:ascii="Arial" w:eastAsia="SimSun" w:hAnsi="Arial" w:cs="Times New Roman"/>
          <w:sz w:val="22"/>
          <w:szCs w:val="22"/>
        </w:rPr>
        <w:t xml:space="preserve">). As an example, </w:t>
      </w:r>
      <w:r>
        <w:rPr>
          <w:rFonts w:ascii="Arial" w:eastAsia="SimSun" w:hAnsi="Arial" w:cs="Times New Roman"/>
          <w:sz w:val="22"/>
          <w:szCs w:val="22"/>
        </w:rPr>
        <w:t xml:space="preserve">the </w:t>
      </w:r>
      <w:r w:rsidRPr="007C5287">
        <w:rPr>
          <w:rFonts w:ascii="Arial" w:eastAsia="SimSun" w:hAnsi="Arial" w:cs="Times New Roman"/>
          <w:sz w:val="22"/>
          <w:szCs w:val="22"/>
        </w:rPr>
        <w:t xml:space="preserve">INSERT statement </w:t>
      </w:r>
      <w:r>
        <w:rPr>
          <w:rFonts w:ascii="Arial" w:eastAsia="SimSun" w:hAnsi="Arial" w:cs="Times New Roman"/>
          <w:sz w:val="22"/>
          <w:szCs w:val="22"/>
        </w:rPr>
        <w:t>below was</w:t>
      </w:r>
      <w:r w:rsidRPr="007C5287">
        <w:rPr>
          <w:rFonts w:ascii="Arial" w:eastAsia="SimSun" w:hAnsi="Arial" w:cs="Times New Roman"/>
          <w:sz w:val="22"/>
          <w:szCs w:val="22"/>
        </w:rPr>
        <w:t xml:space="preserve"> generated for the </w:t>
      </w:r>
      <w:r>
        <w:rPr>
          <w:rFonts w:ascii="Arial" w:eastAsia="SimSun" w:hAnsi="Arial" w:cs="Times New Roman"/>
          <w:sz w:val="22"/>
          <w:szCs w:val="22"/>
        </w:rPr>
        <w:t>Care_site</w:t>
      </w:r>
      <w:r w:rsidRPr="007C5287">
        <w:rPr>
          <w:rFonts w:ascii="Arial" w:eastAsia="SimSun" w:hAnsi="Arial" w:cs="Times New Roman"/>
          <w:sz w:val="22"/>
          <w:szCs w:val="22"/>
        </w:rPr>
        <w:t xml:space="preserve"> rule:</w:t>
      </w:r>
    </w:p>
    <w:tbl>
      <w:tblPr>
        <w:tblStyle w:val="TableGrid"/>
        <w:tblW w:w="0" w:type="auto"/>
        <w:tblLook w:val="04A0"/>
      </w:tblPr>
      <w:tblGrid>
        <w:gridCol w:w="8856"/>
      </w:tblGrid>
      <w:tr w:rsidR="00F402DF" w:rsidTr="00854C76">
        <w:tc>
          <w:tcPr>
            <w:tcW w:w="8856" w:type="dxa"/>
          </w:tcPr>
          <w:p w:rsidR="00F402DF" w:rsidRPr="00BF49F4" w:rsidRDefault="00F402DF" w:rsidP="00854C76">
            <w:pPr>
              <w:spacing w:before="100" w:beforeAutospacing="1" w:after="100" w:afterAutospacing="1"/>
              <w:rPr>
                <w:rFonts w:ascii="Courier New" w:hAnsi="Courier New" w:cs="Courier New"/>
                <w:sz w:val="20"/>
                <w:szCs w:val="20"/>
              </w:rPr>
            </w:pPr>
            <w:r w:rsidRPr="00BF49F4">
              <w:rPr>
                <w:rFonts w:ascii="Courier New" w:hAnsi="Courier New" w:cs="Courier New"/>
                <w:sz w:val="22"/>
                <w:szCs w:val="22"/>
              </w:rPr>
              <w:t>INSERT INTO care_site(</w:t>
            </w:r>
            <w:r w:rsidRPr="00BF49F4">
              <w:rPr>
                <w:rFonts w:ascii="Courier New" w:hAnsi="Courier New" w:cs="Courier New"/>
                <w:sz w:val="20"/>
                <w:szCs w:val="20"/>
              </w:rPr>
              <w:t xml:space="preserve">care_site_source_value, </w:t>
            </w:r>
            <w:r w:rsidRPr="00BF49F4">
              <w:rPr>
                <w:rFonts w:ascii="Courier New" w:hAnsi="Courier New" w:cs="Courier New"/>
                <w:sz w:val="20"/>
                <w:szCs w:val="20"/>
              </w:rPr>
              <w:lastRenderedPageBreak/>
              <w:t>organization_source_value, place_of_service_source_value, care_site_address_1, care_site_address_2, care_site_city, care_site_state, care_site_zip, care_site_county)</w:t>
            </w:r>
          </w:p>
        </w:tc>
      </w:tr>
    </w:tbl>
    <w:p w:rsidR="00F402DF" w:rsidRDefault="00F402DF" w:rsidP="00F402DF">
      <w:pPr>
        <w:widowControl w:val="0"/>
        <w:spacing w:before="240" w:after="240" w:line="480" w:lineRule="auto"/>
        <w:rPr>
          <w:rFonts w:ascii="Arial" w:eastAsia="SimSun" w:hAnsi="Arial" w:cs="Times New Roman"/>
          <w:sz w:val="22"/>
          <w:szCs w:val="22"/>
          <w:u w:val="single"/>
        </w:rPr>
      </w:pPr>
    </w:p>
    <w:p w:rsidR="00F402DF" w:rsidRPr="00D803DA" w:rsidRDefault="00F402DF" w:rsidP="00F402DF">
      <w:pPr>
        <w:widowControl w:val="0"/>
        <w:spacing w:before="240" w:after="240" w:line="480" w:lineRule="auto"/>
        <w:rPr>
          <w:rFonts w:ascii="Arial" w:eastAsia="SimSun" w:hAnsi="Arial" w:cs="Times New Roman"/>
          <w:sz w:val="22"/>
          <w:szCs w:val="22"/>
          <w:u w:val="single"/>
        </w:rPr>
      </w:pPr>
      <w:r>
        <w:rPr>
          <w:rFonts w:ascii="Arial" w:eastAsia="SimSun" w:hAnsi="Arial" w:cs="Times New Roman"/>
          <w:sz w:val="22"/>
          <w:szCs w:val="22"/>
          <w:u w:val="single"/>
        </w:rPr>
        <w:t>Process</w:t>
      </w:r>
      <w:r w:rsidRPr="00D803DA">
        <w:rPr>
          <w:rFonts w:ascii="Arial" w:eastAsia="SimSun" w:hAnsi="Arial" w:cs="Times New Roman"/>
          <w:sz w:val="22"/>
          <w:szCs w:val="22"/>
          <w:u w:val="single"/>
        </w:rPr>
        <w:t xml:space="preserve"> 2 – Generate </w:t>
      </w:r>
      <w:r>
        <w:rPr>
          <w:rFonts w:ascii="Arial" w:eastAsia="SimSun" w:hAnsi="Arial" w:cs="Times New Roman"/>
          <w:sz w:val="22"/>
          <w:szCs w:val="22"/>
          <w:u w:val="single"/>
        </w:rPr>
        <w:t>Common Table Expression (CTE)</w:t>
      </w:r>
      <w:r w:rsidRPr="00D803DA">
        <w:rPr>
          <w:rFonts w:ascii="Arial" w:eastAsia="SimSun" w:hAnsi="Arial" w:cs="Times New Roman"/>
          <w:sz w:val="22"/>
          <w:szCs w:val="22"/>
          <w:u w:val="single"/>
        </w:rPr>
        <w:t xml:space="preserve"> statements</w:t>
      </w:r>
    </w:p>
    <w:tbl>
      <w:tblPr>
        <w:tblStyle w:val="TableGrid"/>
        <w:tblW w:w="0" w:type="auto"/>
        <w:tblLook w:val="04A0"/>
      </w:tblPr>
      <w:tblGrid>
        <w:gridCol w:w="8856"/>
      </w:tblGrid>
      <w:tr w:rsidR="00F402DF" w:rsidTr="00854C76">
        <w:tc>
          <w:tcPr>
            <w:tcW w:w="8856" w:type="dxa"/>
          </w:tcPr>
          <w:p w:rsidR="00F402DF" w:rsidRPr="00C248B5" w:rsidRDefault="00F402DF" w:rsidP="00854C76">
            <w:pPr>
              <w:rPr>
                <w:rFonts w:ascii="Arial" w:hAnsi="Arial" w:cs="Arial"/>
                <w:sz w:val="22"/>
                <w:szCs w:val="22"/>
              </w:rPr>
            </w:pPr>
            <w:r w:rsidRPr="00C248B5">
              <w:rPr>
                <w:rFonts w:ascii="Arial" w:hAnsi="Arial" w:cs="Arial"/>
                <w:sz w:val="22"/>
                <w:szCs w:val="22"/>
              </w:rPr>
              <w:t xml:space="preserve">For Each rule </w:t>
            </w:r>
            <m:oMath>
              <m:r>
                <w:rPr>
                  <w:rFonts w:ascii="Cambria Math" w:hAnsi="Cambria Math" w:cs="Arial"/>
                  <w:sz w:val="22"/>
                  <w:szCs w:val="22"/>
                </w:rPr>
                <m:t>r</m:t>
              </m:r>
            </m:oMath>
          </w:p>
          <w:p w:rsidR="00F402DF" w:rsidRPr="00C248B5" w:rsidRDefault="00F402DF" w:rsidP="00854C76">
            <w:pPr>
              <w:rPr>
                <w:rFonts w:ascii="Arial" w:hAnsi="Arial" w:cs="Arial"/>
                <w:sz w:val="22"/>
                <w:szCs w:val="22"/>
              </w:rPr>
            </w:pPr>
            <w:r w:rsidRPr="00C248B5">
              <w:rPr>
                <w:rFonts w:ascii="Arial" w:hAnsi="Arial" w:cs="Arial"/>
                <w:sz w:val="22"/>
                <w:szCs w:val="22"/>
              </w:rPr>
              <w:tab/>
              <w:t>-- De-duplicate the data in source tables</w:t>
            </w:r>
          </w:p>
          <w:p w:rsidR="00F402DF" w:rsidRPr="00C248B5" w:rsidRDefault="00F402DF" w:rsidP="00854C76">
            <w:pPr>
              <w:rPr>
                <w:rFonts w:ascii="Arial" w:hAnsi="Arial" w:cs="Arial"/>
                <w:sz w:val="22"/>
                <w:szCs w:val="22"/>
              </w:rPr>
            </w:pPr>
            <w:r w:rsidRPr="00C248B5">
              <w:rPr>
                <w:rFonts w:ascii="Arial" w:hAnsi="Arial" w:cs="Arial"/>
                <w:sz w:val="22"/>
                <w:szCs w:val="22"/>
              </w:rPr>
              <w:tab/>
              <w:t>Set &lt;</w:t>
            </w:r>
            <m:oMath>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id</m:t>
                  </m:r>
                </m:sub>
              </m:sSub>
            </m:oMath>
            <w:r w:rsidRPr="00C248B5">
              <w:rPr>
                <w:rFonts w:ascii="Arial" w:hAnsi="Arial" w:cs="Arial"/>
                <w:sz w:val="22"/>
                <w:szCs w:val="22"/>
              </w:rPr>
              <w:t xml:space="preserve">&gt; to data source ID number of rule </w:t>
            </w:r>
            <m:oMath>
              <m:r>
                <w:rPr>
                  <w:rFonts w:ascii="Cambria Math" w:hAnsi="Cambria Math" w:cs="Arial"/>
                  <w:sz w:val="22"/>
                  <w:szCs w:val="22"/>
                </w:rPr>
                <m:t>r</m:t>
              </m:r>
            </m:oMath>
          </w:p>
          <w:p w:rsidR="00F402DF" w:rsidRPr="00C248B5" w:rsidRDefault="00F402DF" w:rsidP="00854C76">
            <w:pPr>
              <w:rPr>
                <w:rFonts w:ascii="Arial" w:hAnsi="Arial" w:cs="Arial"/>
                <w:sz w:val="22"/>
                <w:szCs w:val="22"/>
              </w:rPr>
            </w:pPr>
            <w:r w:rsidRPr="00C248B5">
              <w:rPr>
                <w:rFonts w:ascii="Arial" w:hAnsi="Arial" w:cs="Arial"/>
                <w:sz w:val="22"/>
                <w:szCs w:val="22"/>
              </w:rPr>
              <w:tab/>
              <w:t xml:space="preserve">For Each source table </w:t>
            </w:r>
            <m:oMath>
              <m:r>
                <w:rPr>
                  <w:rFonts w:ascii="Cambria Math" w:hAnsi="Cambria Math" w:cs="Arial"/>
                  <w:sz w:val="22"/>
                  <w:szCs w:val="22"/>
                </w:rPr>
                <m:t>t</m:t>
              </m:r>
            </m:oMath>
            <w:r w:rsidRPr="00C248B5">
              <w:rPr>
                <w:rFonts w:ascii="Arial" w:hAnsi="Arial" w:cs="Arial"/>
                <w:sz w:val="22"/>
                <w:szCs w:val="22"/>
              </w:rPr>
              <w:t xml:space="preserve"> </w:t>
            </w:r>
          </w:p>
          <w:p w:rsidR="00F402DF" w:rsidRPr="00C248B5" w:rsidRDefault="00F402DF" w:rsidP="00854C76">
            <w:pPr>
              <w:rPr>
                <w:rFonts w:ascii="Arial" w:hAnsi="Arial" w:cs="Arial"/>
                <w:sz w:val="22"/>
                <w:szCs w:val="22"/>
              </w:rPr>
            </w:pPr>
            <w:r w:rsidRPr="00C248B5">
              <w:rPr>
                <w:rFonts w:ascii="Arial" w:hAnsi="Arial" w:cs="Arial"/>
                <w:sz w:val="22"/>
                <w:szCs w:val="22"/>
              </w:rPr>
              <w:tab/>
            </w:r>
            <w:r w:rsidRPr="00C248B5">
              <w:rPr>
                <w:rFonts w:ascii="Arial" w:hAnsi="Arial" w:cs="Arial"/>
                <w:sz w:val="22"/>
                <w:szCs w:val="22"/>
              </w:rPr>
              <w:tab/>
              <w:t>Set distinct field list &lt;</w:t>
            </w:r>
            <m:oMath>
              <m:r>
                <w:rPr>
                  <w:rFonts w:ascii="Cambria Math" w:hAnsi="Cambria Math" w:cs="Arial"/>
                  <w:sz w:val="22"/>
                  <w:szCs w:val="22"/>
                </w:rPr>
                <m:t>dfl</m:t>
              </m:r>
            </m:oMath>
            <w:r w:rsidRPr="00C248B5">
              <w:rPr>
                <w:rFonts w:ascii="Arial" w:hAnsi="Arial" w:cs="Arial"/>
                <w:sz w:val="22"/>
                <w:szCs w:val="22"/>
              </w:rPr>
              <w:t>&gt; to empty</w:t>
            </w:r>
          </w:p>
          <w:p w:rsidR="00F402DF" w:rsidRPr="00C248B5" w:rsidRDefault="00F402DF" w:rsidP="00854C76">
            <w:pPr>
              <w:rPr>
                <w:rFonts w:ascii="Arial" w:hAnsi="Arial" w:cs="Arial"/>
                <w:sz w:val="22"/>
                <w:szCs w:val="22"/>
              </w:rPr>
            </w:pPr>
            <w:r w:rsidRPr="00C248B5">
              <w:rPr>
                <w:rFonts w:ascii="Arial" w:hAnsi="Arial" w:cs="Arial"/>
                <w:sz w:val="22"/>
                <w:szCs w:val="22"/>
              </w:rPr>
              <w:tab/>
            </w:r>
            <w:r w:rsidRPr="00C248B5">
              <w:rPr>
                <w:rFonts w:ascii="Arial" w:hAnsi="Arial" w:cs="Arial"/>
                <w:sz w:val="22"/>
                <w:szCs w:val="22"/>
              </w:rPr>
              <w:tab/>
              <w:t>For Each PRIMARY, JOIN, WHERE, and VALUE rows</w:t>
            </w:r>
          </w:p>
          <w:p w:rsidR="00F402DF" w:rsidRPr="00C248B5" w:rsidRDefault="00F402DF" w:rsidP="00854C76">
            <w:pPr>
              <w:rPr>
                <w:rFonts w:ascii="Arial" w:hAnsi="Arial" w:cs="Arial"/>
                <w:sz w:val="22"/>
                <w:szCs w:val="22"/>
              </w:rPr>
            </w:pPr>
            <w:r w:rsidRPr="00C248B5">
              <w:rPr>
                <w:rFonts w:ascii="Arial" w:hAnsi="Arial" w:cs="Arial"/>
                <w:sz w:val="22"/>
                <w:szCs w:val="22"/>
              </w:rPr>
              <w:tab/>
            </w:r>
            <w:r w:rsidRPr="00C248B5">
              <w:rPr>
                <w:rFonts w:ascii="Arial" w:hAnsi="Arial" w:cs="Arial"/>
                <w:sz w:val="22"/>
                <w:szCs w:val="22"/>
              </w:rPr>
              <w:tab/>
            </w:r>
            <w:r w:rsidRPr="00C248B5">
              <w:rPr>
                <w:rFonts w:ascii="Arial" w:hAnsi="Arial" w:cs="Arial"/>
                <w:sz w:val="22"/>
                <w:szCs w:val="22"/>
              </w:rPr>
              <w:tab/>
              <w:t xml:space="preserve">For Each field </w:t>
            </w:r>
            <m:oMath>
              <m:r>
                <w:rPr>
                  <w:rFonts w:ascii="Cambria Math" w:hAnsi="Cambria Math" w:cs="Arial"/>
                  <w:sz w:val="22"/>
                  <w:szCs w:val="22"/>
                </w:rPr>
                <m:t>f</m:t>
              </m:r>
            </m:oMath>
            <w:r w:rsidRPr="00C248B5">
              <w:rPr>
                <w:rFonts w:ascii="Arial" w:hAnsi="Arial" w:cs="Arial"/>
                <w:sz w:val="22"/>
                <w:szCs w:val="22"/>
              </w:rPr>
              <w:t xml:space="preserve"> in the source_value column</w:t>
            </w:r>
          </w:p>
          <w:p w:rsidR="00F402DF" w:rsidRPr="00C248B5" w:rsidRDefault="00F402DF" w:rsidP="00854C76">
            <w:pPr>
              <w:rPr>
                <w:rFonts w:ascii="Arial" w:hAnsi="Arial" w:cs="Arial"/>
                <w:sz w:val="22"/>
                <w:szCs w:val="22"/>
              </w:rPr>
            </w:pPr>
            <w:r w:rsidRPr="00C248B5">
              <w:rPr>
                <w:rFonts w:ascii="Arial" w:hAnsi="Arial" w:cs="Arial"/>
                <w:sz w:val="22"/>
                <w:szCs w:val="22"/>
              </w:rPr>
              <w:tab/>
            </w:r>
            <w:r w:rsidRPr="00C248B5">
              <w:rPr>
                <w:rFonts w:ascii="Arial" w:hAnsi="Arial" w:cs="Arial"/>
                <w:sz w:val="22"/>
                <w:szCs w:val="22"/>
              </w:rPr>
              <w:tab/>
            </w:r>
            <w:r w:rsidRPr="00C248B5">
              <w:rPr>
                <w:rFonts w:ascii="Arial" w:hAnsi="Arial" w:cs="Arial"/>
                <w:sz w:val="22"/>
                <w:szCs w:val="22"/>
              </w:rPr>
              <w:tab/>
            </w:r>
            <w:r w:rsidRPr="00C248B5">
              <w:rPr>
                <w:rFonts w:ascii="Arial" w:hAnsi="Arial" w:cs="Arial"/>
                <w:sz w:val="22"/>
                <w:szCs w:val="22"/>
              </w:rPr>
              <w:tab/>
              <w:t xml:space="preserve">If </w:t>
            </w:r>
            <m:oMath>
              <m:r>
                <w:rPr>
                  <w:rFonts w:ascii="Cambria Math" w:hAnsi="Cambria Math" w:cs="Arial"/>
                  <w:sz w:val="22"/>
                  <w:szCs w:val="22"/>
                </w:rPr>
                <m:t xml:space="preserve">f∈t </m:t>
              </m:r>
            </m:oMath>
            <w:r w:rsidRPr="00C248B5">
              <w:rPr>
                <w:rFonts w:ascii="Arial" w:hAnsi="Arial" w:cs="Arial"/>
                <w:sz w:val="22"/>
                <w:szCs w:val="22"/>
              </w:rPr>
              <w:t xml:space="preserve">AND </w:t>
            </w:r>
            <m:oMath>
              <m:r>
                <w:rPr>
                  <w:rFonts w:ascii="Cambria Math" w:hAnsi="Cambria Math" w:cs="Arial"/>
                  <w:sz w:val="22"/>
                  <w:szCs w:val="22"/>
                </w:rPr>
                <m:t>f∉</m:t>
              </m:r>
            </m:oMath>
            <w:r w:rsidRPr="00C248B5">
              <w:rPr>
                <w:rFonts w:ascii="Arial" w:hAnsi="Arial" w:cs="Arial"/>
                <w:sz w:val="22"/>
                <w:szCs w:val="22"/>
              </w:rPr>
              <w:t xml:space="preserve"> &lt;</w:t>
            </w:r>
            <m:oMath>
              <m:r>
                <w:rPr>
                  <w:rFonts w:ascii="Cambria Math" w:hAnsi="Cambria Math" w:cs="Arial"/>
                  <w:sz w:val="22"/>
                  <w:szCs w:val="22"/>
                </w:rPr>
                <m:t>dfl</m:t>
              </m:r>
            </m:oMath>
            <w:r w:rsidRPr="00C248B5">
              <w:rPr>
                <w:rFonts w:ascii="Arial" w:hAnsi="Arial" w:cs="Arial"/>
                <w:sz w:val="22"/>
                <w:szCs w:val="22"/>
              </w:rPr>
              <w:t>&gt;</w:t>
            </w:r>
          </w:p>
          <w:p w:rsidR="00F402DF" w:rsidRPr="00C248B5" w:rsidRDefault="00F402DF" w:rsidP="00854C76">
            <w:pPr>
              <w:ind w:left="720"/>
              <w:rPr>
                <w:rFonts w:ascii="Arial" w:hAnsi="Arial" w:cs="Arial"/>
                <w:sz w:val="22"/>
                <w:szCs w:val="22"/>
              </w:rPr>
            </w:pPr>
            <w:r w:rsidRPr="00C248B5">
              <w:rPr>
                <w:rFonts w:ascii="Arial" w:hAnsi="Arial" w:cs="Arial"/>
                <w:sz w:val="22"/>
                <w:szCs w:val="22"/>
              </w:rPr>
              <w:tab/>
            </w:r>
            <w:r w:rsidRPr="00C248B5">
              <w:rPr>
                <w:rFonts w:ascii="Arial" w:hAnsi="Arial" w:cs="Arial"/>
                <w:sz w:val="22"/>
                <w:szCs w:val="22"/>
              </w:rPr>
              <w:tab/>
            </w:r>
            <w:r w:rsidRPr="00C248B5">
              <w:rPr>
                <w:rFonts w:ascii="Arial" w:hAnsi="Arial" w:cs="Arial"/>
                <w:sz w:val="22"/>
                <w:szCs w:val="22"/>
              </w:rPr>
              <w:tab/>
            </w:r>
            <w:r w:rsidRPr="00C248B5">
              <w:rPr>
                <w:rFonts w:ascii="Arial" w:hAnsi="Arial" w:cs="Arial"/>
                <w:sz w:val="22"/>
                <w:szCs w:val="22"/>
              </w:rPr>
              <w:tab/>
              <w:t>&lt;</w:t>
            </w:r>
            <m:oMath>
              <m:r>
                <w:rPr>
                  <w:rFonts w:ascii="Cambria Math" w:hAnsi="Cambria Math" w:cs="Arial"/>
                  <w:sz w:val="22"/>
                  <w:szCs w:val="22"/>
                </w:rPr>
                <m:t>dfl</m:t>
              </m:r>
            </m:oMath>
            <w:r w:rsidRPr="00C248B5">
              <w:rPr>
                <w:rFonts w:ascii="Arial" w:hAnsi="Arial" w:cs="Arial"/>
                <w:sz w:val="22"/>
                <w:szCs w:val="22"/>
              </w:rPr>
              <w:t>&gt; = &lt;</w:t>
            </w:r>
            <m:oMath>
              <m:r>
                <w:rPr>
                  <w:rFonts w:ascii="Cambria Math" w:hAnsi="Cambria Math" w:cs="Arial"/>
                  <w:sz w:val="22"/>
                  <w:szCs w:val="22"/>
                </w:rPr>
                <m:t>dfl</m:t>
              </m:r>
            </m:oMath>
            <w:r w:rsidRPr="00C248B5">
              <w:rPr>
                <w:rFonts w:ascii="Arial" w:hAnsi="Arial" w:cs="Arial"/>
                <w:sz w:val="22"/>
                <w:szCs w:val="22"/>
              </w:rPr>
              <w:t>&gt;</w:t>
            </w:r>
            <m:oMath>
              <m:r>
                <w:rPr>
                  <w:rFonts w:ascii="Cambria Math" w:hAnsi="Cambria Math" w:cs="Arial"/>
                  <w:sz w:val="22"/>
                  <w:szCs w:val="22"/>
                </w:rPr>
                <m:t>⋃f</m:t>
              </m:r>
            </m:oMath>
          </w:p>
          <w:p w:rsidR="00F402DF" w:rsidRPr="00C248B5" w:rsidRDefault="00F402DF" w:rsidP="00854C76">
            <w:pPr>
              <w:rPr>
                <w:rFonts w:ascii="Arial" w:hAnsi="Arial" w:cs="Arial"/>
                <w:sz w:val="22"/>
                <w:szCs w:val="22"/>
              </w:rPr>
            </w:pPr>
            <w:r w:rsidRPr="00C248B5">
              <w:rPr>
                <w:rFonts w:ascii="Arial" w:hAnsi="Arial" w:cs="Arial"/>
                <w:sz w:val="22"/>
                <w:szCs w:val="22"/>
              </w:rPr>
              <w:tab/>
            </w:r>
            <w:r w:rsidRPr="00C248B5">
              <w:rPr>
                <w:rFonts w:ascii="Arial" w:hAnsi="Arial" w:cs="Arial"/>
                <w:sz w:val="22"/>
                <w:szCs w:val="22"/>
              </w:rPr>
              <w:tab/>
            </w:r>
            <w:r w:rsidRPr="00C248B5">
              <w:rPr>
                <w:rFonts w:ascii="Arial" w:hAnsi="Arial" w:cs="Arial"/>
                <w:sz w:val="22"/>
                <w:szCs w:val="22"/>
              </w:rPr>
              <w:tab/>
              <w:t>End If</w:t>
            </w:r>
          </w:p>
          <w:p w:rsidR="00F402DF" w:rsidRPr="00C248B5" w:rsidRDefault="00F402DF" w:rsidP="00854C76">
            <w:pPr>
              <w:rPr>
                <w:rFonts w:ascii="Arial" w:hAnsi="Arial" w:cs="Arial"/>
                <w:sz w:val="22"/>
                <w:szCs w:val="22"/>
              </w:rPr>
            </w:pPr>
            <w:r w:rsidRPr="00C248B5">
              <w:rPr>
                <w:rFonts w:ascii="Arial" w:hAnsi="Arial" w:cs="Arial"/>
                <w:sz w:val="22"/>
                <w:szCs w:val="22"/>
              </w:rPr>
              <w:tab/>
            </w:r>
            <w:r w:rsidRPr="00C248B5">
              <w:rPr>
                <w:rFonts w:ascii="Arial" w:hAnsi="Arial" w:cs="Arial"/>
                <w:sz w:val="22"/>
                <w:szCs w:val="22"/>
              </w:rPr>
              <w:tab/>
              <w:t>End For</w:t>
            </w:r>
          </w:p>
          <w:p w:rsidR="00F402DF" w:rsidRPr="00C248B5" w:rsidRDefault="00F402DF" w:rsidP="00854C76">
            <w:pPr>
              <w:ind w:left="1440"/>
              <w:rPr>
                <w:rFonts w:ascii="Arial" w:hAnsi="Arial" w:cs="Arial"/>
                <w:sz w:val="22"/>
                <w:szCs w:val="22"/>
              </w:rPr>
            </w:pPr>
          </w:p>
          <w:p w:rsidR="00F402DF" w:rsidRPr="00C248B5" w:rsidRDefault="00F402DF" w:rsidP="00854C76">
            <w:pPr>
              <w:ind w:left="1440"/>
              <w:rPr>
                <w:rFonts w:ascii="Arial" w:hAnsi="Arial" w:cs="Arial"/>
                <w:sz w:val="22"/>
                <w:szCs w:val="22"/>
              </w:rPr>
            </w:pPr>
            <w:r w:rsidRPr="00C248B5">
              <w:rPr>
                <w:rFonts w:ascii="Arial" w:hAnsi="Arial" w:cs="Arial"/>
                <w:sz w:val="22"/>
                <w:szCs w:val="22"/>
              </w:rPr>
              <w:t>&lt;</w:t>
            </w:r>
            <m:oMath>
              <m:r>
                <w:rPr>
                  <w:rFonts w:ascii="Cambria Math" w:hAnsi="Cambria Math" w:cs="Arial"/>
                  <w:sz w:val="22"/>
                  <w:szCs w:val="22"/>
                </w:rPr>
                <m:t>dfl</m:t>
              </m:r>
            </m:oMath>
            <w:r w:rsidRPr="00C248B5">
              <w:rPr>
                <w:rFonts w:ascii="Arial" w:hAnsi="Arial" w:cs="Arial"/>
                <w:sz w:val="22"/>
                <w:szCs w:val="22"/>
              </w:rPr>
              <w:t>&gt; = &lt;</w:t>
            </w:r>
            <m:oMath>
              <m:r>
                <w:rPr>
                  <w:rFonts w:ascii="Cambria Math" w:hAnsi="Cambria Math" w:cs="Arial"/>
                  <w:sz w:val="22"/>
                  <w:szCs w:val="22"/>
                </w:rPr>
                <m:t>dfl</m:t>
              </m:r>
            </m:oMath>
            <w:r w:rsidRPr="00C248B5">
              <w:rPr>
                <w:rFonts w:ascii="Arial" w:hAnsi="Arial" w:cs="Arial"/>
                <w:sz w:val="22"/>
                <w:szCs w:val="22"/>
              </w:rPr>
              <w:t xml:space="preserve">&gt; </w:t>
            </w:r>
            <m:oMath>
              <m:r>
                <w:rPr>
                  <w:rFonts w:ascii="Cambria Math" w:hAnsi="Cambria Math" w:cs="Arial"/>
                  <w:sz w:val="22"/>
                  <w:szCs w:val="22"/>
                </w:rPr>
                <m:t>⋃</m:t>
              </m:r>
            </m:oMath>
            <w:r w:rsidRPr="00C248B5">
              <w:rPr>
                <w:rFonts w:ascii="Arial" w:hAnsi="Arial" w:cs="Arial"/>
                <w:sz w:val="22"/>
                <w:szCs w:val="22"/>
              </w:rPr>
              <w:t xml:space="preserve"> &lt;data_source_id&gt; </w:t>
            </w:r>
            <m:oMath>
              <m:r>
                <w:rPr>
                  <w:rFonts w:ascii="Cambria Math" w:hAnsi="Cambria Math" w:cs="Arial"/>
                  <w:sz w:val="22"/>
                  <w:szCs w:val="22"/>
                </w:rPr>
                <m:t>⋃</m:t>
              </m:r>
            </m:oMath>
            <w:r w:rsidRPr="00C248B5">
              <w:rPr>
                <w:rFonts w:ascii="Arial" w:hAnsi="Arial" w:cs="Arial"/>
                <w:sz w:val="22"/>
                <w:szCs w:val="22"/>
              </w:rPr>
              <w:t xml:space="preserve"> &lt;etl_date&gt;</w:t>
            </w:r>
          </w:p>
          <w:p w:rsidR="00F402DF" w:rsidRPr="00C248B5" w:rsidRDefault="00F402DF" w:rsidP="00854C76">
            <w:pPr>
              <w:ind w:left="1440"/>
              <w:rPr>
                <w:rFonts w:ascii="Arial" w:hAnsi="Arial" w:cs="Arial"/>
                <w:sz w:val="22"/>
                <w:szCs w:val="22"/>
              </w:rPr>
            </w:pPr>
            <w:r w:rsidRPr="00C248B5">
              <w:rPr>
                <w:rFonts w:ascii="Arial" w:hAnsi="Arial" w:cs="Arial"/>
                <w:sz w:val="22"/>
                <w:szCs w:val="22"/>
              </w:rPr>
              <w:t>Create a SELECT DISTINCT statement selects &lt;</w:t>
            </w:r>
            <m:oMath>
              <m:r>
                <w:rPr>
                  <w:rFonts w:ascii="Cambria Math" w:hAnsi="Cambria Math" w:cs="Arial"/>
                  <w:sz w:val="22"/>
                  <w:szCs w:val="22"/>
                </w:rPr>
                <m:t>dfl</m:t>
              </m:r>
            </m:oMath>
            <w:r w:rsidRPr="00C248B5">
              <w:rPr>
                <w:rFonts w:ascii="Arial" w:hAnsi="Arial" w:cs="Arial"/>
                <w:sz w:val="22"/>
                <w:szCs w:val="22"/>
              </w:rPr>
              <w:t xml:space="preserve">&gt; list  from </w:t>
            </w:r>
            <m:oMath>
              <m:r>
                <w:rPr>
                  <w:rFonts w:ascii="Cambria Math" w:hAnsi="Cambria Math" w:cs="Arial"/>
                  <w:sz w:val="22"/>
                  <w:szCs w:val="22"/>
                </w:rPr>
                <m:t xml:space="preserve">t </m:t>
              </m:r>
            </m:oMath>
            <w:r w:rsidRPr="00C248B5">
              <w:rPr>
                <w:rFonts w:ascii="Arial" w:hAnsi="Arial" w:cs="Arial"/>
                <w:sz w:val="22"/>
                <w:szCs w:val="22"/>
              </w:rPr>
              <w:t>WHERE data_source_id = &lt;</w:t>
            </w:r>
            <m:oMath>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id</m:t>
                  </m:r>
                </m:sub>
              </m:sSub>
            </m:oMath>
            <w:r w:rsidRPr="00C248B5">
              <w:rPr>
                <w:rFonts w:ascii="Arial" w:hAnsi="Arial" w:cs="Arial"/>
                <w:sz w:val="22"/>
                <w:szCs w:val="22"/>
              </w:rPr>
              <w:t>&gt;</w:t>
            </w:r>
          </w:p>
          <w:p w:rsidR="00F402DF" w:rsidRPr="00C248B5" w:rsidRDefault="00F402DF" w:rsidP="00854C76">
            <w:pPr>
              <w:ind w:left="720"/>
              <w:rPr>
                <w:rFonts w:ascii="Arial" w:hAnsi="Arial" w:cs="Arial"/>
                <w:sz w:val="22"/>
                <w:szCs w:val="22"/>
              </w:rPr>
            </w:pPr>
            <w:r w:rsidRPr="00C248B5">
              <w:rPr>
                <w:rFonts w:ascii="Arial" w:hAnsi="Arial" w:cs="Arial"/>
                <w:sz w:val="22"/>
                <w:szCs w:val="22"/>
              </w:rPr>
              <w:tab/>
              <w:t>Assign an alias to each SELECT DISTINCT statement</w:t>
            </w:r>
          </w:p>
          <w:p w:rsidR="00F402DF" w:rsidRPr="00C248B5" w:rsidRDefault="00F402DF" w:rsidP="00854C76">
            <w:pPr>
              <w:ind w:left="720"/>
              <w:rPr>
                <w:rFonts w:ascii="Arial" w:hAnsi="Arial" w:cs="Arial"/>
                <w:sz w:val="22"/>
                <w:szCs w:val="22"/>
              </w:rPr>
            </w:pPr>
            <w:r w:rsidRPr="00C248B5">
              <w:rPr>
                <w:rFonts w:ascii="Arial" w:hAnsi="Arial" w:cs="Arial"/>
                <w:sz w:val="22"/>
                <w:szCs w:val="22"/>
              </w:rPr>
              <w:t>End For</w:t>
            </w:r>
          </w:p>
          <w:p w:rsidR="00F402DF" w:rsidRPr="00C248B5" w:rsidRDefault="00F402DF" w:rsidP="00854C76">
            <w:pPr>
              <w:rPr>
                <w:rFonts w:ascii="Arial" w:hAnsi="Arial" w:cs="Arial"/>
                <w:sz w:val="22"/>
                <w:szCs w:val="22"/>
              </w:rPr>
            </w:pPr>
            <w:r w:rsidRPr="00C248B5">
              <w:rPr>
                <w:rFonts w:ascii="Arial" w:hAnsi="Arial" w:cs="Arial"/>
                <w:sz w:val="22"/>
                <w:szCs w:val="22"/>
              </w:rPr>
              <w:tab/>
              <w:t>Create and CTE WITH clause from the SELECT DISTINCT statements</w:t>
            </w:r>
          </w:p>
          <w:p w:rsidR="00F402DF" w:rsidRDefault="00F402DF" w:rsidP="00854C76">
            <w:pPr>
              <w:rPr>
                <w:sz w:val="22"/>
                <w:szCs w:val="22"/>
              </w:rPr>
            </w:pPr>
            <w:r w:rsidRPr="00C248B5">
              <w:rPr>
                <w:rFonts w:ascii="Arial" w:hAnsi="Arial" w:cs="Arial"/>
                <w:sz w:val="22"/>
                <w:szCs w:val="22"/>
              </w:rPr>
              <w:t>End For</w:t>
            </w:r>
          </w:p>
        </w:tc>
      </w:tr>
    </w:tbl>
    <w:p w:rsidR="00F402DF" w:rsidRDefault="00F402DF" w:rsidP="00F402DF">
      <w:pPr>
        <w:widowControl w:val="0"/>
        <w:spacing w:before="240" w:after="240" w:line="480" w:lineRule="auto"/>
        <w:rPr>
          <w:rFonts w:ascii="Arial" w:eastAsia="SimSun" w:hAnsi="Arial" w:cs="Times New Roman"/>
          <w:sz w:val="22"/>
          <w:szCs w:val="22"/>
        </w:rPr>
      </w:pPr>
      <w:r w:rsidRPr="00D803DA">
        <w:rPr>
          <w:rFonts w:ascii="Arial" w:eastAsia="SimSun" w:hAnsi="Arial" w:cs="Times New Roman"/>
          <w:sz w:val="22"/>
          <w:szCs w:val="22"/>
        </w:rPr>
        <w:t xml:space="preserve">Description: </w:t>
      </w:r>
      <w:r>
        <w:rPr>
          <w:rFonts w:ascii="Arial" w:eastAsia="SimSun" w:hAnsi="Arial" w:cs="Times New Roman"/>
          <w:sz w:val="22"/>
          <w:szCs w:val="22"/>
        </w:rPr>
        <w:t>Process</w:t>
      </w:r>
      <w:r w:rsidRPr="00D803DA">
        <w:rPr>
          <w:rFonts w:ascii="Arial" w:eastAsia="SimSun" w:hAnsi="Arial" w:cs="Times New Roman"/>
          <w:sz w:val="22"/>
          <w:szCs w:val="22"/>
        </w:rPr>
        <w:t xml:space="preserve"> 2 is the process to de-duplicate source data. De-duplication is important </w:t>
      </w:r>
      <w:r>
        <w:rPr>
          <w:rFonts w:ascii="Arial" w:eastAsia="SimSun" w:hAnsi="Arial" w:cs="Times New Roman"/>
          <w:sz w:val="22"/>
          <w:szCs w:val="22"/>
        </w:rPr>
        <w:t>to</w:t>
      </w:r>
      <w:r w:rsidRPr="00D803DA">
        <w:rPr>
          <w:rFonts w:ascii="Arial" w:eastAsia="SimSun" w:hAnsi="Arial" w:cs="Times New Roman"/>
          <w:sz w:val="22"/>
          <w:szCs w:val="22"/>
        </w:rPr>
        <w:t xml:space="preserve"> data load</w:t>
      </w:r>
      <w:r>
        <w:rPr>
          <w:rFonts w:ascii="Arial" w:eastAsia="SimSun" w:hAnsi="Arial" w:cs="Times New Roman"/>
          <w:sz w:val="22"/>
          <w:szCs w:val="22"/>
        </w:rPr>
        <w:t>ing because duplicate</w:t>
      </w:r>
      <w:r w:rsidRPr="00D803DA">
        <w:rPr>
          <w:rFonts w:ascii="Arial" w:eastAsia="SimSun" w:hAnsi="Arial" w:cs="Times New Roman"/>
          <w:sz w:val="22"/>
          <w:szCs w:val="22"/>
        </w:rPr>
        <w:t xml:space="preserve"> data will increase the size of the query result exponentially and therefore significantly affects query performance. De-duplication is also important to improve data quality of the outcome dataset. For example, </w:t>
      </w:r>
      <w:r>
        <w:rPr>
          <w:rFonts w:ascii="Arial" w:eastAsia="SimSun" w:hAnsi="Arial" w:cs="Times New Roman"/>
          <w:sz w:val="22"/>
          <w:szCs w:val="22"/>
        </w:rPr>
        <w:t xml:space="preserve">a </w:t>
      </w:r>
      <w:r w:rsidRPr="00D803DA">
        <w:rPr>
          <w:rFonts w:ascii="Arial" w:eastAsia="SimSun" w:hAnsi="Arial" w:cs="Times New Roman"/>
          <w:sz w:val="22"/>
          <w:szCs w:val="22"/>
        </w:rPr>
        <w:t>dataset with duplicate data will result in incorrect row count</w:t>
      </w:r>
      <w:r>
        <w:rPr>
          <w:rFonts w:ascii="Arial" w:eastAsia="SimSun" w:hAnsi="Arial" w:cs="Times New Roman"/>
          <w:sz w:val="22"/>
          <w:szCs w:val="22"/>
        </w:rPr>
        <w:t>s and incorrect interpretation of the data</w:t>
      </w:r>
      <w:r w:rsidRPr="00D803DA">
        <w:rPr>
          <w:rFonts w:ascii="Arial" w:eastAsia="SimSun" w:hAnsi="Arial" w:cs="Times New Roman"/>
          <w:sz w:val="22"/>
          <w:szCs w:val="22"/>
        </w:rPr>
        <w:t>. The de-duplicating processes have to be performed dynamically for each rule because different rules use different set</w:t>
      </w:r>
      <w:r>
        <w:rPr>
          <w:rFonts w:ascii="Arial" w:eastAsia="SimSun" w:hAnsi="Arial" w:cs="Times New Roman"/>
          <w:sz w:val="22"/>
          <w:szCs w:val="22"/>
        </w:rPr>
        <w:t>s</w:t>
      </w:r>
      <w:r w:rsidRPr="00D803DA">
        <w:rPr>
          <w:rFonts w:ascii="Arial" w:eastAsia="SimSun" w:hAnsi="Arial" w:cs="Times New Roman"/>
          <w:sz w:val="22"/>
          <w:szCs w:val="22"/>
        </w:rPr>
        <w:t xml:space="preserve"> of source columns to populate the target table. In the example </w:t>
      </w:r>
      <w:r w:rsidRPr="009A29FD">
        <w:rPr>
          <w:rFonts w:ascii="Arial" w:eastAsia="SimSun" w:hAnsi="Arial" w:cs="Times New Roman"/>
          <w:sz w:val="22"/>
          <w:szCs w:val="22"/>
        </w:rPr>
        <w:t xml:space="preserve">in </w:t>
      </w:r>
      <w:fldSimple w:instr=" REF _Ref279294274 \h  \* MERGEFORMAT ">
        <w:r w:rsidRPr="00F402DF">
          <w:rPr>
            <w:rFonts w:ascii="Arial" w:hAnsi="Arial" w:cs="Arial"/>
            <w:sz w:val="22"/>
            <w:szCs w:val="22"/>
          </w:rPr>
          <w:t xml:space="preserve">Table </w:t>
        </w:r>
        <w:r>
          <w:rPr>
            <w:rFonts w:ascii="Arial" w:hAnsi="Arial" w:cs="Arial"/>
            <w:b/>
            <w:noProof/>
            <w:sz w:val="22"/>
            <w:szCs w:val="22"/>
          </w:rPr>
          <w:t>1</w:t>
        </w:r>
      </w:fldSimple>
      <w:r w:rsidRPr="00D803DA">
        <w:rPr>
          <w:rFonts w:ascii="Arial" w:eastAsia="SimSun" w:hAnsi="Arial" w:cs="Times New Roman"/>
          <w:sz w:val="22"/>
          <w:szCs w:val="22"/>
        </w:rPr>
        <w:t>, even though the</w:t>
      </w:r>
      <w:r>
        <w:rPr>
          <w:rFonts w:ascii="Arial" w:eastAsia="SimSun" w:hAnsi="Arial" w:cs="Times New Roman"/>
          <w:sz w:val="22"/>
          <w:szCs w:val="22"/>
        </w:rPr>
        <w:t xml:space="preserve">se are not </w:t>
      </w:r>
      <w:r w:rsidRPr="00D803DA">
        <w:rPr>
          <w:rFonts w:ascii="Arial" w:eastAsia="SimSun" w:hAnsi="Arial" w:cs="Times New Roman"/>
          <w:sz w:val="22"/>
          <w:szCs w:val="22"/>
        </w:rPr>
        <w:t xml:space="preserve">duplicate </w:t>
      </w:r>
      <w:r>
        <w:rPr>
          <w:rFonts w:ascii="Arial" w:eastAsia="SimSun" w:hAnsi="Arial" w:cs="Times New Roman"/>
          <w:sz w:val="22"/>
          <w:szCs w:val="22"/>
        </w:rPr>
        <w:t>records</w:t>
      </w:r>
      <w:r w:rsidRPr="00D803DA">
        <w:rPr>
          <w:rFonts w:ascii="Arial" w:eastAsia="SimSun" w:hAnsi="Arial" w:cs="Times New Roman"/>
          <w:sz w:val="22"/>
          <w:szCs w:val="22"/>
        </w:rPr>
        <w:t>, if a rule uses only four columns PatID, First Name, Last Name and DOB to obtain date of birth of a patient, there will be duplicates</w:t>
      </w:r>
      <w:r>
        <w:rPr>
          <w:rFonts w:ascii="Arial" w:eastAsia="SimSun" w:hAnsi="Arial" w:cs="Times New Roman"/>
          <w:sz w:val="22"/>
          <w:szCs w:val="22"/>
        </w:rPr>
        <w:t xml:space="preserve"> in the four columns being used</w:t>
      </w:r>
      <w:r w:rsidRPr="00D803DA">
        <w:rPr>
          <w:rFonts w:ascii="Arial" w:eastAsia="SimSun" w:hAnsi="Arial" w:cs="Times New Roman"/>
          <w:sz w:val="22"/>
          <w:szCs w:val="22"/>
        </w:rPr>
        <w:t>.</w:t>
      </w:r>
    </w:p>
    <w:p w:rsidR="00F402DF" w:rsidRPr="00B42584" w:rsidRDefault="00F402DF" w:rsidP="00F402DF">
      <w:pPr>
        <w:pStyle w:val="Caption"/>
        <w:spacing w:line="480" w:lineRule="auto"/>
        <w:jc w:val="center"/>
        <w:rPr>
          <w:rFonts w:ascii="Arial" w:hAnsi="Arial" w:cs="Arial"/>
          <w:b w:val="0"/>
          <w:color w:val="auto"/>
          <w:sz w:val="22"/>
          <w:szCs w:val="22"/>
        </w:rPr>
      </w:pPr>
      <w:bookmarkStart w:id="1" w:name="_Ref279294274"/>
      <w:r w:rsidRPr="00B42584">
        <w:rPr>
          <w:rFonts w:ascii="Arial" w:hAnsi="Arial" w:cs="Arial"/>
          <w:b w:val="0"/>
          <w:color w:val="auto"/>
          <w:sz w:val="22"/>
          <w:szCs w:val="22"/>
        </w:rPr>
        <w:t xml:space="preserve">Table </w:t>
      </w:r>
      <w:r w:rsidR="007C2FA0" w:rsidRPr="00B42584">
        <w:rPr>
          <w:rFonts w:ascii="Arial" w:hAnsi="Arial" w:cs="Arial"/>
          <w:b w:val="0"/>
          <w:color w:val="auto"/>
          <w:sz w:val="22"/>
          <w:szCs w:val="22"/>
        </w:rPr>
        <w:fldChar w:fldCharType="begin"/>
      </w:r>
      <w:r w:rsidRPr="00B42584">
        <w:rPr>
          <w:rFonts w:ascii="Arial" w:hAnsi="Arial" w:cs="Arial"/>
          <w:b w:val="0"/>
          <w:color w:val="auto"/>
          <w:sz w:val="22"/>
          <w:szCs w:val="22"/>
        </w:rPr>
        <w:instrText xml:space="preserve"> SEQ Table \* ARABIC </w:instrText>
      </w:r>
      <w:r w:rsidR="007C2FA0" w:rsidRPr="00B42584">
        <w:rPr>
          <w:rFonts w:ascii="Arial" w:hAnsi="Arial" w:cs="Arial"/>
          <w:b w:val="0"/>
          <w:color w:val="auto"/>
          <w:sz w:val="22"/>
          <w:szCs w:val="22"/>
        </w:rPr>
        <w:fldChar w:fldCharType="separate"/>
      </w:r>
      <w:r>
        <w:rPr>
          <w:rFonts w:ascii="Arial" w:hAnsi="Arial" w:cs="Arial"/>
          <w:b w:val="0"/>
          <w:noProof/>
          <w:color w:val="auto"/>
          <w:sz w:val="22"/>
          <w:szCs w:val="22"/>
        </w:rPr>
        <w:t>1</w:t>
      </w:r>
      <w:r w:rsidR="007C2FA0" w:rsidRPr="00B42584">
        <w:rPr>
          <w:rFonts w:ascii="Arial" w:hAnsi="Arial" w:cs="Arial"/>
          <w:b w:val="0"/>
          <w:color w:val="auto"/>
          <w:sz w:val="22"/>
          <w:szCs w:val="22"/>
        </w:rPr>
        <w:fldChar w:fldCharType="end"/>
      </w:r>
      <w:bookmarkEnd w:id="1"/>
      <w:r w:rsidRPr="00B42584">
        <w:rPr>
          <w:rFonts w:ascii="Arial" w:hAnsi="Arial" w:cs="Arial"/>
          <w:b w:val="0"/>
          <w:color w:val="auto"/>
          <w:sz w:val="22"/>
          <w:szCs w:val="22"/>
        </w:rPr>
        <w:t xml:space="preserve"> - Duplicate data example</w:t>
      </w:r>
    </w:p>
    <w:tbl>
      <w:tblPr>
        <w:tblStyle w:val="LightList"/>
        <w:tblW w:w="0" w:type="auto"/>
        <w:tblLook w:val="04A0"/>
      </w:tblPr>
      <w:tblGrid>
        <w:gridCol w:w="1771"/>
        <w:gridCol w:w="1771"/>
        <w:gridCol w:w="1771"/>
        <w:gridCol w:w="1771"/>
        <w:gridCol w:w="1772"/>
      </w:tblGrid>
      <w:tr w:rsidR="00F402DF" w:rsidTr="00854C76">
        <w:trPr>
          <w:cnfStyle w:val="100000000000"/>
        </w:trPr>
        <w:tc>
          <w:tcPr>
            <w:cnfStyle w:val="001000000000"/>
            <w:tcW w:w="1771" w:type="dxa"/>
          </w:tcPr>
          <w:p w:rsidR="00F402DF" w:rsidRPr="00D803DA" w:rsidRDefault="00F402DF" w:rsidP="00854C76">
            <w:pPr>
              <w:spacing w:before="100" w:beforeAutospacing="1" w:after="100" w:afterAutospacing="1"/>
              <w:rPr>
                <w:rFonts w:ascii="Arial" w:hAnsi="Arial" w:cs="Arial"/>
                <w:sz w:val="22"/>
                <w:szCs w:val="22"/>
              </w:rPr>
            </w:pPr>
            <w:r w:rsidRPr="00D803DA">
              <w:rPr>
                <w:rFonts w:ascii="Arial" w:hAnsi="Arial" w:cs="Arial"/>
                <w:sz w:val="22"/>
                <w:szCs w:val="22"/>
              </w:rPr>
              <w:lastRenderedPageBreak/>
              <w:t>PatID</w:t>
            </w:r>
          </w:p>
        </w:tc>
        <w:tc>
          <w:tcPr>
            <w:tcW w:w="1771" w:type="dxa"/>
          </w:tcPr>
          <w:p w:rsidR="00F402DF" w:rsidRPr="00D803DA" w:rsidRDefault="00F402DF" w:rsidP="00854C76">
            <w:pPr>
              <w:spacing w:before="100" w:beforeAutospacing="1" w:after="100" w:afterAutospacing="1"/>
              <w:cnfStyle w:val="100000000000"/>
              <w:rPr>
                <w:rFonts w:ascii="Arial" w:hAnsi="Arial" w:cs="Arial"/>
                <w:sz w:val="22"/>
                <w:szCs w:val="22"/>
              </w:rPr>
            </w:pPr>
            <w:r w:rsidRPr="00D803DA">
              <w:rPr>
                <w:rFonts w:ascii="Arial" w:hAnsi="Arial" w:cs="Arial"/>
                <w:sz w:val="22"/>
                <w:szCs w:val="22"/>
              </w:rPr>
              <w:t>First_Name</w:t>
            </w:r>
          </w:p>
        </w:tc>
        <w:tc>
          <w:tcPr>
            <w:tcW w:w="1771" w:type="dxa"/>
          </w:tcPr>
          <w:p w:rsidR="00F402DF" w:rsidRPr="00D803DA" w:rsidRDefault="00F402DF" w:rsidP="00854C76">
            <w:pPr>
              <w:spacing w:before="100" w:beforeAutospacing="1" w:after="100" w:afterAutospacing="1"/>
              <w:cnfStyle w:val="100000000000"/>
              <w:rPr>
                <w:rFonts w:ascii="Arial" w:hAnsi="Arial" w:cs="Arial"/>
                <w:sz w:val="22"/>
                <w:szCs w:val="22"/>
              </w:rPr>
            </w:pPr>
            <w:r w:rsidRPr="00D803DA">
              <w:rPr>
                <w:rFonts w:ascii="Arial" w:hAnsi="Arial" w:cs="Arial"/>
                <w:sz w:val="22"/>
                <w:szCs w:val="22"/>
              </w:rPr>
              <w:t>Last_Name</w:t>
            </w:r>
          </w:p>
        </w:tc>
        <w:tc>
          <w:tcPr>
            <w:tcW w:w="1771" w:type="dxa"/>
          </w:tcPr>
          <w:p w:rsidR="00F402DF" w:rsidRPr="00D803DA" w:rsidRDefault="00F402DF" w:rsidP="00854C76">
            <w:pPr>
              <w:spacing w:before="100" w:beforeAutospacing="1" w:after="100" w:afterAutospacing="1"/>
              <w:cnfStyle w:val="100000000000"/>
              <w:rPr>
                <w:rFonts w:ascii="Arial" w:hAnsi="Arial" w:cs="Arial"/>
                <w:sz w:val="22"/>
                <w:szCs w:val="22"/>
              </w:rPr>
            </w:pPr>
            <w:r w:rsidRPr="00D803DA">
              <w:rPr>
                <w:rFonts w:ascii="Arial" w:hAnsi="Arial" w:cs="Arial"/>
                <w:sz w:val="22"/>
                <w:szCs w:val="22"/>
              </w:rPr>
              <w:t>DOB</w:t>
            </w:r>
          </w:p>
        </w:tc>
        <w:tc>
          <w:tcPr>
            <w:tcW w:w="1772" w:type="dxa"/>
          </w:tcPr>
          <w:p w:rsidR="00F402DF" w:rsidRPr="00D803DA" w:rsidRDefault="00F402DF" w:rsidP="00854C76">
            <w:pPr>
              <w:spacing w:before="100" w:beforeAutospacing="1" w:after="100" w:afterAutospacing="1"/>
              <w:cnfStyle w:val="100000000000"/>
              <w:rPr>
                <w:rFonts w:ascii="Arial" w:hAnsi="Arial" w:cs="Arial"/>
                <w:sz w:val="22"/>
                <w:szCs w:val="22"/>
              </w:rPr>
            </w:pPr>
            <w:r w:rsidRPr="00D803DA">
              <w:rPr>
                <w:rFonts w:ascii="Arial" w:hAnsi="Arial" w:cs="Arial"/>
                <w:sz w:val="22"/>
                <w:szCs w:val="22"/>
              </w:rPr>
              <w:t>Provider_ID</w:t>
            </w:r>
          </w:p>
        </w:tc>
      </w:tr>
      <w:tr w:rsidR="00F402DF" w:rsidTr="00854C76">
        <w:trPr>
          <w:cnfStyle w:val="000000100000"/>
        </w:trPr>
        <w:tc>
          <w:tcPr>
            <w:cnfStyle w:val="001000000000"/>
            <w:tcW w:w="1771" w:type="dxa"/>
          </w:tcPr>
          <w:p w:rsidR="00F402DF" w:rsidRPr="00D803DA" w:rsidRDefault="00F402DF" w:rsidP="00854C76">
            <w:pPr>
              <w:spacing w:before="100" w:beforeAutospacing="1" w:after="100" w:afterAutospacing="1"/>
              <w:rPr>
                <w:rFonts w:ascii="Arial" w:hAnsi="Arial" w:cs="Arial"/>
                <w:b w:val="0"/>
                <w:sz w:val="22"/>
                <w:szCs w:val="22"/>
              </w:rPr>
            </w:pPr>
            <w:r w:rsidRPr="00D803DA">
              <w:rPr>
                <w:rFonts w:ascii="Arial" w:hAnsi="Arial" w:cs="Arial"/>
                <w:b w:val="0"/>
                <w:sz w:val="22"/>
                <w:szCs w:val="22"/>
              </w:rPr>
              <w:t>10001</w:t>
            </w:r>
          </w:p>
        </w:tc>
        <w:tc>
          <w:tcPr>
            <w:tcW w:w="1771" w:type="dxa"/>
          </w:tcPr>
          <w:p w:rsidR="00F402DF" w:rsidRPr="00D803DA" w:rsidRDefault="00F402DF" w:rsidP="00854C76">
            <w:pPr>
              <w:spacing w:before="100" w:beforeAutospacing="1" w:after="100" w:afterAutospacing="1"/>
              <w:cnfStyle w:val="000000100000"/>
              <w:rPr>
                <w:rFonts w:ascii="Arial" w:hAnsi="Arial" w:cs="Arial"/>
                <w:sz w:val="22"/>
                <w:szCs w:val="22"/>
              </w:rPr>
            </w:pPr>
            <w:r w:rsidRPr="00D803DA">
              <w:rPr>
                <w:rFonts w:ascii="Arial" w:hAnsi="Arial" w:cs="Arial"/>
                <w:sz w:val="22"/>
                <w:szCs w:val="22"/>
              </w:rPr>
              <w:t>John</w:t>
            </w:r>
          </w:p>
        </w:tc>
        <w:tc>
          <w:tcPr>
            <w:tcW w:w="1771" w:type="dxa"/>
          </w:tcPr>
          <w:p w:rsidR="00F402DF" w:rsidRPr="00D803DA" w:rsidRDefault="00F402DF" w:rsidP="00854C76">
            <w:pPr>
              <w:spacing w:before="100" w:beforeAutospacing="1" w:after="100" w:afterAutospacing="1"/>
              <w:cnfStyle w:val="000000100000"/>
              <w:rPr>
                <w:rFonts w:ascii="Arial" w:hAnsi="Arial" w:cs="Arial"/>
                <w:sz w:val="22"/>
                <w:szCs w:val="22"/>
              </w:rPr>
            </w:pPr>
            <w:r w:rsidRPr="00D803DA">
              <w:rPr>
                <w:rFonts w:ascii="Arial" w:hAnsi="Arial" w:cs="Arial"/>
                <w:sz w:val="22"/>
                <w:szCs w:val="22"/>
              </w:rPr>
              <w:t>Smiths</w:t>
            </w:r>
          </w:p>
        </w:tc>
        <w:tc>
          <w:tcPr>
            <w:tcW w:w="1771" w:type="dxa"/>
          </w:tcPr>
          <w:p w:rsidR="00F402DF" w:rsidRPr="00D803DA" w:rsidRDefault="00F402DF" w:rsidP="00854C76">
            <w:pPr>
              <w:spacing w:before="100" w:beforeAutospacing="1" w:after="100" w:afterAutospacing="1"/>
              <w:cnfStyle w:val="000000100000"/>
              <w:rPr>
                <w:rFonts w:ascii="Arial" w:hAnsi="Arial" w:cs="Arial"/>
                <w:sz w:val="22"/>
                <w:szCs w:val="22"/>
              </w:rPr>
            </w:pPr>
            <w:r w:rsidRPr="00D803DA">
              <w:rPr>
                <w:rFonts w:ascii="Arial" w:hAnsi="Arial" w:cs="Arial"/>
                <w:sz w:val="22"/>
                <w:szCs w:val="22"/>
              </w:rPr>
              <w:t>11/03/2001</w:t>
            </w:r>
          </w:p>
        </w:tc>
        <w:tc>
          <w:tcPr>
            <w:tcW w:w="1772" w:type="dxa"/>
          </w:tcPr>
          <w:p w:rsidR="00F402DF" w:rsidRPr="00D803DA" w:rsidRDefault="00F402DF" w:rsidP="00854C76">
            <w:pPr>
              <w:spacing w:before="100" w:beforeAutospacing="1" w:after="100" w:afterAutospacing="1"/>
              <w:cnfStyle w:val="000000100000"/>
              <w:rPr>
                <w:rFonts w:ascii="Arial" w:hAnsi="Arial" w:cs="Arial"/>
                <w:sz w:val="22"/>
                <w:szCs w:val="22"/>
              </w:rPr>
            </w:pPr>
            <w:r w:rsidRPr="00D803DA">
              <w:rPr>
                <w:rFonts w:ascii="Arial" w:hAnsi="Arial" w:cs="Arial"/>
                <w:sz w:val="22"/>
                <w:szCs w:val="22"/>
              </w:rPr>
              <w:t>P02342</w:t>
            </w:r>
          </w:p>
        </w:tc>
      </w:tr>
      <w:tr w:rsidR="00F402DF" w:rsidTr="00854C76">
        <w:tc>
          <w:tcPr>
            <w:cnfStyle w:val="001000000000"/>
            <w:tcW w:w="1771" w:type="dxa"/>
          </w:tcPr>
          <w:p w:rsidR="00F402DF" w:rsidRPr="00D803DA" w:rsidRDefault="00F402DF" w:rsidP="00854C76">
            <w:pPr>
              <w:spacing w:before="100" w:beforeAutospacing="1" w:after="100" w:afterAutospacing="1"/>
              <w:rPr>
                <w:rFonts w:ascii="Arial" w:hAnsi="Arial" w:cs="Arial"/>
                <w:b w:val="0"/>
                <w:sz w:val="22"/>
                <w:szCs w:val="22"/>
              </w:rPr>
            </w:pPr>
            <w:r w:rsidRPr="00D803DA">
              <w:rPr>
                <w:rFonts w:ascii="Arial" w:hAnsi="Arial" w:cs="Arial"/>
                <w:b w:val="0"/>
                <w:sz w:val="22"/>
                <w:szCs w:val="22"/>
              </w:rPr>
              <w:t>10001</w:t>
            </w:r>
          </w:p>
        </w:tc>
        <w:tc>
          <w:tcPr>
            <w:tcW w:w="1771" w:type="dxa"/>
          </w:tcPr>
          <w:p w:rsidR="00F402DF" w:rsidRPr="00D803DA" w:rsidRDefault="00F402DF" w:rsidP="00854C76">
            <w:pPr>
              <w:spacing w:before="100" w:beforeAutospacing="1" w:after="100" w:afterAutospacing="1"/>
              <w:cnfStyle w:val="000000000000"/>
              <w:rPr>
                <w:rFonts w:ascii="Arial" w:hAnsi="Arial" w:cs="Arial"/>
                <w:sz w:val="22"/>
                <w:szCs w:val="22"/>
              </w:rPr>
            </w:pPr>
            <w:r w:rsidRPr="00D803DA">
              <w:rPr>
                <w:rFonts w:ascii="Arial" w:hAnsi="Arial" w:cs="Arial"/>
                <w:sz w:val="22"/>
                <w:szCs w:val="22"/>
              </w:rPr>
              <w:t>John</w:t>
            </w:r>
          </w:p>
        </w:tc>
        <w:tc>
          <w:tcPr>
            <w:tcW w:w="1771" w:type="dxa"/>
          </w:tcPr>
          <w:p w:rsidR="00F402DF" w:rsidRPr="00D803DA" w:rsidRDefault="00F402DF" w:rsidP="00854C76">
            <w:pPr>
              <w:spacing w:before="100" w:beforeAutospacing="1" w:after="100" w:afterAutospacing="1"/>
              <w:cnfStyle w:val="000000000000"/>
              <w:rPr>
                <w:rFonts w:ascii="Arial" w:hAnsi="Arial" w:cs="Arial"/>
                <w:sz w:val="22"/>
                <w:szCs w:val="22"/>
              </w:rPr>
            </w:pPr>
            <w:r w:rsidRPr="00D803DA">
              <w:rPr>
                <w:rFonts w:ascii="Arial" w:hAnsi="Arial" w:cs="Arial"/>
                <w:sz w:val="22"/>
                <w:szCs w:val="22"/>
              </w:rPr>
              <w:t>Smiths</w:t>
            </w:r>
          </w:p>
        </w:tc>
        <w:tc>
          <w:tcPr>
            <w:tcW w:w="1771" w:type="dxa"/>
          </w:tcPr>
          <w:p w:rsidR="00F402DF" w:rsidRPr="00D803DA" w:rsidRDefault="00F402DF" w:rsidP="00854C76">
            <w:pPr>
              <w:spacing w:before="100" w:beforeAutospacing="1" w:after="100" w:afterAutospacing="1"/>
              <w:cnfStyle w:val="000000000000"/>
              <w:rPr>
                <w:rFonts w:ascii="Arial" w:hAnsi="Arial" w:cs="Arial"/>
                <w:sz w:val="22"/>
                <w:szCs w:val="22"/>
              </w:rPr>
            </w:pPr>
            <w:r w:rsidRPr="00D803DA">
              <w:rPr>
                <w:rFonts w:ascii="Arial" w:hAnsi="Arial" w:cs="Arial"/>
                <w:sz w:val="22"/>
                <w:szCs w:val="22"/>
              </w:rPr>
              <w:t>11/03/2001</w:t>
            </w:r>
          </w:p>
        </w:tc>
        <w:tc>
          <w:tcPr>
            <w:tcW w:w="1772" w:type="dxa"/>
          </w:tcPr>
          <w:p w:rsidR="00F402DF" w:rsidRPr="00D803DA" w:rsidRDefault="00F402DF" w:rsidP="00854C76">
            <w:pPr>
              <w:keepNext/>
              <w:spacing w:before="100" w:beforeAutospacing="1" w:after="100" w:afterAutospacing="1"/>
              <w:cnfStyle w:val="000000000000"/>
              <w:rPr>
                <w:rFonts w:ascii="Arial" w:hAnsi="Arial" w:cs="Arial"/>
                <w:sz w:val="22"/>
                <w:szCs w:val="22"/>
              </w:rPr>
            </w:pPr>
            <w:r w:rsidRPr="00D803DA">
              <w:rPr>
                <w:rFonts w:ascii="Arial" w:hAnsi="Arial" w:cs="Arial"/>
                <w:sz w:val="22"/>
                <w:szCs w:val="22"/>
              </w:rPr>
              <w:t>P12384</w:t>
            </w:r>
          </w:p>
        </w:tc>
      </w:tr>
    </w:tbl>
    <w:p w:rsidR="00F402DF" w:rsidRPr="00CF066F" w:rsidRDefault="00F402DF" w:rsidP="00F402DF">
      <w:pPr>
        <w:widowControl w:val="0"/>
        <w:spacing w:before="240" w:after="240" w:line="480" w:lineRule="auto"/>
        <w:rPr>
          <w:rFonts w:ascii="Arial" w:eastAsia="SimSun" w:hAnsi="Arial" w:cs="Times New Roman"/>
          <w:sz w:val="22"/>
          <w:szCs w:val="22"/>
        </w:rPr>
      </w:pPr>
      <w:r w:rsidRPr="00CF066F">
        <w:rPr>
          <w:rFonts w:ascii="Arial" w:eastAsia="SimSun" w:hAnsi="Arial" w:cs="Times New Roman"/>
          <w:sz w:val="22"/>
          <w:szCs w:val="22"/>
        </w:rPr>
        <w:t xml:space="preserve">The de-duplication process can be performed using a sub-query for each source table. For each source table (PRIMARY and JOIN) of a rule, a distinct list of </w:t>
      </w:r>
      <w:r>
        <w:rPr>
          <w:rFonts w:ascii="Arial" w:eastAsia="SimSun" w:hAnsi="Arial" w:cs="Times New Roman"/>
          <w:sz w:val="22"/>
          <w:szCs w:val="22"/>
        </w:rPr>
        <w:t xml:space="preserve">its </w:t>
      </w:r>
      <w:r w:rsidRPr="00CF066F">
        <w:rPr>
          <w:rFonts w:ascii="Arial" w:eastAsia="SimSun" w:hAnsi="Arial" w:cs="Times New Roman"/>
          <w:sz w:val="22"/>
          <w:szCs w:val="22"/>
        </w:rPr>
        <w:t>fields</w:t>
      </w:r>
      <w:r>
        <w:rPr>
          <w:rFonts w:ascii="Arial" w:eastAsia="SimSun" w:hAnsi="Arial" w:cs="Times New Roman"/>
          <w:sz w:val="22"/>
          <w:szCs w:val="22"/>
        </w:rPr>
        <w:t xml:space="preserve"> is extracted from the source_value column</w:t>
      </w:r>
      <w:r w:rsidRPr="00CF066F">
        <w:rPr>
          <w:rFonts w:ascii="Arial" w:eastAsia="SimSun" w:hAnsi="Arial" w:cs="Times New Roman"/>
          <w:sz w:val="22"/>
          <w:szCs w:val="22"/>
        </w:rPr>
        <w:t xml:space="preserve"> of all row</w:t>
      </w:r>
      <w:r>
        <w:rPr>
          <w:rFonts w:ascii="Arial" w:eastAsia="SimSun" w:hAnsi="Arial" w:cs="Times New Roman"/>
          <w:sz w:val="22"/>
          <w:szCs w:val="22"/>
        </w:rPr>
        <w:t>s of that rule</w:t>
      </w:r>
      <w:r w:rsidRPr="00CF066F">
        <w:rPr>
          <w:rFonts w:ascii="Arial" w:eastAsia="SimSun" w:hAnsi="Arial" w:cs="Times New Roman"/>
          <w:sz w:val="22"/>
          <w:szCs w:val="22"/>
        </w:rPr>
        <w:t>. Therefore, only fields that appear in the source_values column of a rule will be included in the sub-query of that table. The DISTINCT clause is used in each SELECT statement to perform the de-duplication. It is recommended to use CTE</w:t>
      </w:r>
      <w:r>
        <w:rPr>
          <w:rFonts w:ascii="Arial" w:eastAsia="SimSun" w:hAnsi="Arial" w:cs="Times New Roman"/>
          <w:sz w:val="22"/>
          <w:szCs w:val="22"/>
        </w:rPr>
        <w:t>s</w:t>
      </w:r>
      <w:r w:rsidRPr="00CF066F">
        <w:rPr>
          <w:rFonts w:ascii="Arial" w:eastAsia="SimSun" w:hAnsi="Arial" w:cs="Times New Roman"/>
          <w:sz w:val="22"/>
          <w:szCs w:val="22"/>
        </w:rPr>
        <w:t xml:space="preserve"> by using the WITH clause which has better readability than inline sub-queries. </w:t>
      </w:r>
      <w:r>
        <w:rPr>
          <w:rFonts w:ascii="Arial" w:eastAsia="SimSun" w:hAnsi="Arial" w:cs="Times New Roman"/>
          <w:sz w:val="22"/>
          <w:szCs w:val="22"/>
        </w:rPr>
        <w:t>A</w:t>
      </w:r>
      <w:r w:rsidRPr="00CF066F">
        <w:rPr>
          <w:rFonts w:ascii="Arial" w:eastAsia="SimSun" w:hAnsi="Arial" w:cs="Times New Roman"/>
          <w:sz w:val="22"/>
          <w:szCs w:val="22"/>
        </w:rPr>
        <w:t xml:space="preserve"> </w:t>
      </w:r>
      <w:r>
        <w:rPr>
          <w:rFonts w:ascii="Arial" w:eastAsia="SimSun" w:hAnsi="Arial" w:cs="Times New Roman"/>
          <w:sz w:val="22"/>
          <w:szCs w:val="22"/>
        </w:rPr>
        <w:t xml:space="preserve">unique </w:t>
      </w:r>
      <w:r w:rsidRPr="00CF066F">
        <w:rPr>
          <w:rFonts w:ascii="Arial" w:eastAsia="SimSun" w:hAnsi="Arial" w:cs="Times New Roman"/>
          <w:sz w:val="22"/>
          <w:szCs w:val="22"/>
        </w:rPr>
        <w:t>alias</w:t>
      </w:r>
      <w:r>
        <w:rPr>
          <w:rFonts w:ascii="Arial" w:eastAsia="SimSun" w:hAnsi="Arial" w:cs="Times New Roman"/>
          <w:sz w:val="22"/>
          <w:szCs w:val="22"/>
        </w:rPr>
        <w:t xml:space="preserve"> should be assigned to each sub-query</w:t>
      </w:r>
      <w:r w:rsidRPr="00CF066F">
        <w:rPr>
          <w:rFonts w:ascii="Arial" w:eastAsia="SimSun" w:hAnsi="Arial" w:cs="Times New Roman"/>
          <w:sz w:val="22"/>
          <w:szCs w:val="22"/>
        </w:rPr>
        <w:t xml:space="preserve">. If data from multiple data sources are being loaded, it is important to limit to only the data source that these rules are applied to. The sub-queries within the WITH clause is the first component of the whole SQL statement that </w:t>
      </w:r>
      <w:r>
        <w:rPr>
          <w:rFonts w:ascii="Arial" w:eastAsia="SimSun" w:hAnsi="Arial" w:cs="Times New Roman"/>
          <w:sz w:val="22"/>
          <w:szCs w:val="22"/>
        </w:rPr>
        <w:t>is</w:t>
      </w:r>
      <w:r w:rsidRPr="00CF066F">
        <w:rPr>
          <w:rFonts w:ascii="Arial" w:eastAsia="SimSun" w:hAnsi="Arial" w:cs="Times New Roman"/>
          <w:sz w:val="22"/>
          <w:szCs w:val="22"/>
        </w:rPr>
        <w:t xml:space="preserve"> executed. Below is the WITH clause </w:t>
      </w:r>
      <w:r>
        <w:rPr>
          <w:rFonts w:ascii="Arial" w:eastAsia="SimSun" w:hAnsi="Arial" w:cs="Times New Roman"/>
          <w:sz w:val="22"/>
          <w:szCs w:val="22"/>
        </w:rPr>
        <w:t xml:space="preserve">generated </w:t>
      </w:r>
      <w:r w:rsidRPr="00CF066F">
        <w:rPr>
          <w:rFonts w:ascii="Arial" w:eastAsia="SimSun" w:hAnsi="Arial" w:cs="Times New Roman"/>
          <w:sz w:val="22"/>
          <w:szCs w:val="22"/>
        </w:rPr>
        <w:t xml:space="preserve">from the </w:t>
      </w:r>
      <w:r>
        <w:rPr>
          <w:rFonts w:ascii="Arial" w:eastAsia="SimSun" w:hAnsi="Arial" w:cs="Times New Roman"/>
          <w:sz w:val="22"/>
          <w:szCs w:val="22"/>
        </w:rPr>
        <w:t>Care_site</w:t>
      </w:r>
      <w:r w:rsidRPr="00CF066F">
        <w:rPr>
          <w:rFonts w:ascii="Arial" w:eastAsia="SimSun" w:hAnsi="Arial" w:cs="Times New Roman"/>
          <w:sz w:val="22"/>
          <w:szCs w:val="22"/>
        </w:rPr>
        <w:t xml:space="preserve"> rule:</w:t>
      </w:r>
    </w:p>
    <w:tbl>
      <w:tblPr>
        <w:tblStyle w:val="TableGrid"/>
        <w:tblW w:w="0" w:type="auto"/>
        <w:tblLook w:val="04A0"/>
      </w:tblPr>
      <w:tblGrid>
        <w:gridCol w:w="8856"/>
      </w:tblGrid>
      <w:tr w:rsidR="00F402DF" w:rsidTr="00854C76">
        <w:tc>
          <w:tcPr>
            <w:tcW w:w="8856" w:type="dxa"/>
          </w:tcPr>
          <w:p w:rsidR="00F402DF" w:rsidRPr="00404A2D" w:rsidRDefault="00F402DF" w:rsidP="00854C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22"/>
                <w:szCs w:val="22"/>
              </w:rPr>
            </w:pPr>
            <w:r w:rsidRPr="00404A2D">
              <w:rPr>
                <w:rFonts w:ascii="Courier New" w:hAnsi="Courier New" w:cs="Courier New"/>
                <w:sz w:val="22"/>
                <w:szCs w:val="22"/>
              </w:rPr>
              <w:t>WITH</w:t>
            </w:r>
          </w:p>
          <w:p w:rsidR="00F402DF" w:rsidRPr="00404A2D" w:rsidRDefault="00F402DF" w:rsidP="00854C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22"/>
                <w:szCs w:val="22"/>
              </w:rPr>
            </w:pPr>
            <w:r w:rsidRPr="00404A2D">
              <w:rPr>
                <w:rFonts w:ascii="Courier New" w:hAnsi="Courier New" w:cs="Courier New"/>
                <w:sz w:val="22"/>
                <w:szCs w:val="22"/>
              </w:rPr>
              <w:t>a1 as SELECT DISTINCT billing_provider_id, place_of_service code FROM medical_claims;</w:t>
            </w:r>
          </w:p>
          <w:p w:rsidR="00F402DF" w:rsidRPr="00404A2D" w:rsidRDefault="00F402DF" w:rsidP="00854C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Helvetica" w:hAnsi="Helvetica" w:cs="Helvetica"/>
              </w:rPr>
            </w:pPr>
            <w:r w:rsidRPr="00404A2D">
              <w:rPr>
                <w:rFonts w:ascii="Courier New" w:hAnsi="Courier New" w:cs="Courier New"/>
                <w:sz w:val="22"/>
                <w:szCs w:val="22"/>
              </w:rPr>
              <w:t>a2 as SELECT DISTINCT provider_organization_type, provider_id, provider_organization_type, provider_address_first_line, provider_street, provider_city, provider_state, provider_zip;</w:t>
            </w:r>
          </w:p>
        </w:tc>
      </w:tr>
    </w:tbl>
    <w:p w:rsidR="00F402DF" w:rsidRPr="00DA33C9" w:rsidRDefault="00F402DF" w:rsidP="00F402DF">
      <w:pPr>
        <w:spacing w:before="100" w:beforeAutospacing="1" w:after="100" w:afterAutospacing="1" w:line="480" w:lineRule="auto"/>
        <w:rPr>
          <w:rFonts w:ascii="Arial" w:hAnsi="Arial" w:cs="Arial"/>
          <w:sz w:val="22"/>
          <w:szCs w:val="22"/>
          <w:u w:val="single"/>
        </w:rPr>
      </w:pPr>
      <w:r>
        <w:rPr>
          <w:rFonts w:ascii="Arial" w:hAnsi="Arial" w:cs="Arial"/>
          <w:sz w:val="22"/>
          <w:szCs w:val="22"/>
          <w:u w:val="single"/>
        </w:rPr>
        <w:t>Process</w:t>
      </w:r>
      <w:r w:rsidRPr="00DA33C9">
        <w:rPr>
          <w:rFonts w:ascii="Arial" w:hAnsi="Arial" w:cs="Arial"/>
          <w:sz w:val="22"/>
          <w:szCs w:val="22"/>
          <w:u w:val="single"/>
        </w:rPr>
        <w:t xml:space="preserve"> 3 – Generating the main_select</w:t>
      </w:r>
    </w:p>
    <w:tbl>
      <w:tblPr>
        <w:tblStyle w:val="TableGrid"/>
        <w:tblW w:w="0" w:type="auto"/>
        <w:tblLook w:val="04A0"/>
      </w:tblPr>
      <w:tblGrid>
        <w:gridCol w:w="8856"/>
      </w:tblGrid>
      <w:tr w:rsidR="00F402DF" w:rsidTr="00854C76">
        <w:tc>
          <w:tcPr>
            <w:tcW w:w="8856" w:type="dxa"/>
          </w:tcPr>
          <w:p w:rsidR="00F402DF" w:rsidRPr="0045375C" w:rsidRDefault="00F402DF" w:rsidP="00854C76">
            <w:pPr>
              <w:rPr>
                <w:rFonts w:ascii="Arial" w:hAnsi="Arial" w:cs="Arial"/>
                <w:sz w:val="22"/>
                <w:szCs w:val="22"/>
              </w:rPr>
            </w:pPr>
            <w:r>
              <w:rPr>
                <w:rFonts w:ascii="Arial" w:hAnsi="Arial" w:cs="Arial"/>
                <w:sz w:val="22"/>
                <w:szCs w:val="22"/>
              </w:rPr>
              <w:t xml:space="preserve">For Each rule </w:t>
            </w:r>
            <m:oMath>
              <m:r>
                <w:rPr>
                  <w:rFonts w:ascii="Cambria Math" w:hAnsi="Cambria Math" w:cs="Arial"/>
                  <w:sz w:val="22"/>
                  <w:szCs w:val="22"/>
                </w:rPr>
                <m:t>r</m:t>
              </m:r>
            </m:oMath>
          </w:p>
          <w:p w:rsidR="00F402DF" w:rsidRPr="0045375C" w:rsidRDefault="00F402DF" w:rsidP="00854C76">
            <w:pPr>
              <w:rPr>
                <w:rFonts w:ascii="Arial" w:hAnsi="Arial" w:cs="Arial"/>
                <w:sz w:val="22"/>
                <w:szCs w:val="22"/>
              </w:rPr>
            </w:pPr>
            <w:r w:rsidRPr="0045375C">
              <w:rPr>
                <w:rFonts w:ascii="Arial" w:hAnsi="Arial" w:cs="Arial"/>
                <w:sz w:val="22"/>
                <w:szCs w:val="22"/>
              </w:rPr>
              <w:tab/>
              <w:t>-- SELECT statement</w:t>
            </w:r>
          </w:p>
          <w:p w:rsidR="00F402DF" w:rsidRPr="0045375C" w:rsidRDefault="00F402DF" w:rsidP="00854C76">
            <w:pPr>
              <w:rPr>
                <w:rFonts w:ascii="Arial" w:hAnsi="Arial" w:cs="Arial"/>
                <w:sz w:val="22"/>
                <w:szCs w:val="22"/>
              </w:rPr>
            </w:pPr>
            <w:r w:rsidRPr="0045375C">
              <w:rPr>
                <w:rFonts w:ascii="Arial" w:hAnsi="Arial" w:cs="Arial"/>
                <w:sz w:val="22"/>
                <w:szCs w:val="22"/>
              </w:rPr>
              <w:tab/>
              <w:t xml:space="preserve">Set </w:t>
            </w:r>
            <w:r>
              <w:rPr>
                <w:rFonts w:ascii="Arial" w:hAnsi="Arial" w:cs="Arial"/>
                <w:sz w:val="22"/>
                <w:szCs w:val="22"/>
              </w:rPr>
              <w:t>&lt;</w:t>
            </w:r>
            <w:r w:rsidRPr="0045375C">
              <w:rPr>
                <w:rFonts w:ascii="Arial" w:hAnsi="Arial" w:cs="Arial"/>
                <w:sz w:val="22"/>
                <w:szCs w:val="22"/>
              </w:rPr>
              <w:t>main_select</w:t>
            </w:r>
            <w:r>
              <w:rPr>
                <w:rFonts w:ascii="Arial" w:hAnsi="Arial" w:cs="Arial"/>
                <w:sz w:val="22"/>
                <w:szCs w:val="22"/>
              </w:rPr>
              <w:t xml:space="preserve">&gt; to “SELECT DISTINCT ” </w:t>
            </w:r>
          </w:p>
          <w:p w:rsidR="00F402DF" w:rsidRPr="0045375C" w:rsidRDefault="00F402DF" w:rsidP="00854C76">
            <w:pPr>
              <w:rPr>
                <w:rFonts w:ascii="Arial" w:hAnsi="Arial" w:cs="Arial"/>
                <w:sz w:val="22"/>
                <w:szCs w:val="22"/>
              </w:rPr>
            </w:pPr>
            <w:r w:rsidRPr="0045375C">
              <w:rPr>
                <w:rFonts w:ascii="Arial" w:hAnsi="Arial" w:cs="Arial"/>
                <w:sz w:val="22"/>
                <w:szCs w:val="22"/>
              </w:rPr>
              <w:tab/>
              <w:t>For Each</w:t>
            </w:r>
            <w:r>
              <w:rPr>
                <w:rFonts w:ascii="Arial" w:hAnsi="Arial" w:cs="Arial"/>
                <w:sz w:val="22"/>
                <w:szCs w:val="22"/>
              </w:rPr>
              <w:t xml:space="preserve"> </w:t>
            </w:r>
            <w:r w:rsidRPr="0045375C">
              <w:rPr>
                <w:rFonts w:ascii="Arial" w:hAnsi="Arial" w:cs="Arial"/>
                <w:sz w:val="22"/>
                <w:szCs w:val="22"/>
              </w:rPr>
              <w:t>VALUE row</w:t>
            </w:r>
          </w:p>
          <w:p w:rsidR="00F402DF" w:rsidRPr="0045375C" w:rsidRDefault="00F402DF" w:rsidP="00854C76">
            <w:pPr>
              <w:rPr>
                <w:rFonts w:ascii="Arial" w:hAnsi="Arial" w:cs="Arial"/>
                <w:sz w:val="22"/>
                <w:szCs w:val="22"/>
              </w:rPr>
            </w:pPr>
            <w:r w:rsidRPr="0045375C">
              <w:rPr>
                <w:rFonts w:ascii="Arial" w:hAnsi="Arial" w:cs="Arial"/>
                <w:sz w:val="22"/>
                <w:szCs w:val="22"/>
              </w:rPr>
              <w:tab/>
            </w:r>
            <w:r w:rsidRPr="0045375C">
              <w:rPr>
                <w:rFonts w:ascii="Arial" w:hAnsi="Arial" w:cs="Arial"/>
                <w:sz w:val="22"/>
                <w:szCs w:val="22"/>
              </w:rPr>
              <w:tab/>
            </w:r>
            <w:r>
              <w:rPr>
                <w:rFonts w:ascii="Arial" w:hAnsi="Arial" w:cs="Arial"/>
                <w:sz w:val="22"/>
                <w:szCs w:val="22"/>
              </w:rPr>
              <w:t>&lt;</w:t>
            </w:r>
            <w:r w:rsidRPr="0045375C">
              <w:rPr>
                <w:rFonts w:ascii="Arial" w:hAnsi="Arial" w:cs="Arial"/>
                <w:sz w:val="22"/>
                <w:szCs w:val="22"/>
              </w:rPr>
              <w:t>main_select</w:t>
            </w:r>
            <w:r>
              <w:rPr>
                <w:rFonts w:ascii="Arial" w:hAnsi="Arial" w:cs="Arial"/>
                <w:sz w:val="22"/>
                <w:szCs w:val="22"/>
              </w:rPr>
              <w:t>&gt; = &lt;</w:t>
            </w:r>
            <w:r w:rsidRPr="0045375C">
              <w:rPr>
                <w:rFonts w:ascii="Arial" w:hAnsi="Arial" w:cs="Arial"/>
                <w:sz w:val="22"/>
                <w:szCs w:val="22"/>
              </w:rPr>
              <w:t>main_select</w:t>
            </w:r>
            <w:r>
              <w:rPr>
                <w:rFonts w:ascii="Arial" w:hAnsi="Arial" w:cs="Arial"/>
                <w:sz w:val="22"/>
                <w:szCs w:val="22"/>
              </w:rPr>
              <w:t xml:space="preserve">&gt; </w:t>
            </w:r>
            <m:oMath>
              <m:r>
                <w:rPr>
                  <w:rFonts w:ascii="Cambria Math" w:hAnsi="Cambria Math" w:cs="Arial"/>
                  <w:sz w:val="22"/>
                  <w:szCs w:val="22"/>
                </w:rPr>
                <m:t>⋃</m:t>
              </m:r>
            </m:oMath>
            <w:r>
              <w:rPr>
                <w:rFonts w:ascii="Arial" w:hAnsi="Arial" w:cs="Arial"/>
                <w:sz w:val="22"/>
                <w:szCs w:val="22"/>
              </w:rPr>
              <w:t xml:space="preserve"> &lt;value:source_value&gt;</w:t>
            </w:r>
          </w:p>
          <w:p w:rsidR="00F402DF" w:rsidRPr="0045375C" w:rsidRDefault="00F402DF" w:rsidP="00854C76">
            <w:pPr>
              <w:rPr>
                <w:rFonts w:ascii="Arial" w:hAnsi="Arial" w:cs="Arial"/>
                <w:sz w:val="22"/>
                <w:szCs w:val="22"/>
              </w:rPr>
            </w:pPr>
            <w:r w:rsidRPr="0045375C">
              <w:rPr>
                <w:rFonts w:ascii="Arial" w:hAnsi="Arial" w:cs="Arial"/>
                <w:sz w:val="22"/>
                <w:szCs w:val="22"/>
              </w:rPr>
              <w:tab/>
              <w:t>End For</w:t>
            </w:r>
          </w:p>
          <w:p w:rsidR="00F402DF" w:rsidRPr="0045375C" w:rsidRDefault="00F402DF" w:rsidP="00854C76">
            <w:pPr>
              <w:rPr>
                <w:rFonts w:ascii="Arial" w:hAnsi="Arial" w:cs="Arial"/>
                <w:sz w:val="22"/>
                <w:szCs w:val="22"/>
              </w:rPr>
            </w:pPr>
            <w:r w:rsidRPr="0045375C">
              <w:rPr>
                <w:rFonts w:ascii="Arial" w:hAnsi="Arial" w:cs="Arial"/>
                <w:sz w:val="22"/>
                <w:szCs w:val="22"/>
              </w:rPr>
              <w:tab/>
              <w:t>-- FROM</w:t>
            </w:r>
          </w:p>
          <w:p w:rsidR="00F402DF" w:rsidRPr="0045375C" w:rsidRDefault="00F402DF" w:rsidP="00854C76">
            <w:pPr>
              <w:rPr>
                <w:rFonts w:ascii="Arial" w:hAnsi="Arial" w:cs="Arial"/>
                <w:sz w:val="22"/>
                <w:szCs w:val="22"/>
              </w:rPr>
            </w:pPr>
            <w:r w:rsidRPr="0045375C">
              <w:rPr>
                <w:rFonts w:ascii="Arial" w:hAnsi="Arial" w:cs="Arial"/>
                <w:sz w:val="22"/>
                <w:szCs w:val="22"/>
              </w:rPr>
              <w:tab/>
              <w:t xml:space="preserve">Set </w:t>
            </w:r>
            <w:r>
              <w:rPr>
                <w:rFonts w:ascii="Arial" w:hAnsi="Arial" w:cs="Arial"/>
                <w:sz w:val="22"/>
                <w:szCs w:val="22"/>
              </w:rPr>
              <w:t>&lt;</w:t>
            </w:r>
            <w:r w:rsidRPr="0045375C">
              <w:rPr>
                <w:rFonts w:ascii="Arial" w:hAnsi="Arial" w:cs="Arial"/>
                <w:sz w:val="22"/>
                <w:szCs w:val="22"/>
              </w:rPr>
              <w:t>main_from</w:t>
            </w:r>
            <w:r>
              <w:rPr>
                <w:rFonts w:ascii="Arial" w:hAnsi="Arial" w:cs="Arial"/>
                <w:sz w:val="22"/>
                <w:szCs w:val="22"/>
              </w:rPr>
              <w:t>&gt;</w:t>
            </w:r>
            <w:r w:rsidRPr="0045375C">
              <w:rPr>
                <w:rFonts w:ascii="Arial" w:hAnsi="Arial" w:cs="Arial"/>
                <w:sz w:val="22"/>
                <w:szCs w:val="22"/>
              </w:rPr>
              <w:t xml:space="preserve"> to “FROM ”</w:t>
            </w:r>
          </w:p>
          <w:p w:rsidR="00F402DF" w:rsidRPr="0045375C" w:rsidRDefault="00F402DF" w:rsidP="00854C76">
            <w:pPr>
              <w:rPr>
                <w:rFonts w:ascii="Arial" w:hAnsi="Arial" w:cs="Arial"/>
                <w:sz w:val="22"/>
                <w:szCs w:val="22"/>
              </w:rPr>
            </w:pPr>
            <w:r w:rsidRPr="0045375C">
              <w:rPr>
                <w:rFonts w:ascii="Arial" w:hAnsi="Arial" w:cs="Arial"/>
                <w:sz w:val="22"/>
                <w:szCs w:val="22"/>
              </w:rPr>
              <w:tab/>
            </w:r>
            <w:r>
              <w:rPr>
                <w:rFonts w:ascii="Arial" w:hAnsi="Arial" w:cs="Arial"/>
                <w:sz w:val="22"/>
                <w:szCs w:val="22"/>
              </w:rPr>
              <w:t>Set</w:t>
            </w:r>
            <w:r w:rsidRPr="0045375C">
              <w:rPr>
                <w:rFonts w:ascii="Arial" w:hAnsi="Arial" w:cs="Arial"/>
                <w:sz w:val="22"/>
                <w:szCs w:val="22"/>
              </w:rPr>
              <w:t xml:space="preserve"> PRIMARY alias </w:t>
            </w:r>
            <w:r>
              <w:rPr>
                <w:rFonts w:ascii="Arial" w:hAnsi="Arial" w:cs="Arial"/>
                <w:sz w:val="22"/>
                <w:szCs w:val="22"/>
              </w:rPr>
              <w:t>for</w:t>
            </w:r>
            <w:r w:rsidRPr="0045375C">
              <w:rPr>
                <w:rFonts w:ascii="Arial" w:hAnsi="Arial" w:cs="Arial"/>
                <w:sz w:val="22"/>
                <w:szCs w:val="22"/>
              </w:rPr>
              <w:t xml:space="preserve"> </w:t>
            </w:r>
            <w:r>
              <w:rPr>
                <w:rFonts w:ascii="Arial" w:hAnsi="Arial" w:cs="Arial"/>
                <w:sz w:val="22"/>
                <w:szCs w:val="22"/>
              </w:rPr>
              <w:t>&lt;</w:t>
            </w:r>
            <w:r w:rsidRPr="0045375C">
              <w:rPr>
                <w:rFonts w:ascii="Arial" w:hAnsi="Arial" w:cs="Arial"/>
                <w:sz w:val="22"/>
                <w:szCs w:val="22"/>
              </w:rPr>
              <w:t>main_select</w:t>
            </w:r>
            <w:r>
              <w:rPr>
                <w:rFonts w:ascii="Arial" w:hAnsi="Arial" w:cs="Arial"/>
                <w:sz w:val="22"/>
                <w:szCs w:val="22"/>
              </w:rPr>
              <w:t>&gt;</w:t>
            </w:r>
            <w:r w:rsidRPr="0045375C">
              <w:rPr>
                <w:rFonts w:ascii="Arial" w:hAnsi="Arial" w:cs="Arial"/>
                <w:sz w:val="22"/>
                <w:szCs w:val="22"/>
              </w:rPr>
              <w:t xml:space="preserve"> </w:t>
            </w:r>
          </w:p>
          <w:p w:rsidR="00F402DF" w:rsidRPr="0045375C" w:rsidRDefault="00F402DF" w:rsidP="00854C76">
            <w:pPr>
              <w:rPr>
                <w:rFonts w:ascii="Arial" w:hAnsi="Arial" w:cs="Arial"/>
                <w:sz w:val="22"/>
                <w:szCs w:val="22"/>
              </w:rPr>
            </w:pPr>
            <w:r w:rsidRPr="0045375C">
              <w:rPr>
                <w:rFonts w:ascii="Arial" w:hAnsi="Arial" w:cs="Arial"/>
                <w:sz w:val="22"/>
                <w:szCs w:val="22"/>
              </w:rPr>
              <w:tab/>
              <w:t>For Each JOIN row</w:t>
            </w:r>
          </w:p>
          <w:p w:rsidR="00F402DF" w:rsidRDefault="00F402DF" w:rsidP="00854C76">
            <w:pPr>
              <w:rPr>
                <w:rFonts w:ascii="Arial" w:hAnsi="Arial" w:cs="Arial"/>
                <w:sz w:val="22"/>
                <w:szCs w:val="22"/>
              </w:rPr>
            </w:pPr>
            <w:r w:rsidRPr="0045375C">
              <w:rPr>
                <w:rFonts w:ascii="Arial" w:hAnsi="Arial" w:cs="Arial"/>
                <w:sz w:val="22"/>
                <w:szCs w:val="22"/>
              </w:rPr>
              <w:tab/>
            </w:r>
            <w:r w:rsidRPr="0045375C">
              <w:rPr>
                <w:rFonts w:ascii="Arial" w:hAnsi="Arial" w:cs="Arial"/>
                <w:sz w:val="22"/>
                <w:szCs w:val="22"/>
              </w:rPr>
              <w:tab/>
            </w:r>
            <w:r>
              <w:rPr>
                <w:rFonts w:ascii="Arial" w:hAnsi="Arial" w:cs="Arial"/>
                <w:sz w:val="22"/>
                <w:szCs w:val="22"/>
              </w:rPr>
              <w:t xml:space="preserve">&lt;main_form&gt; = &lt;main_form&gt; </w:t>
            </w:r>
            <m:oMath>
              <m:r>
                <w:rPr>
                  <w:rFonts w:ascii="Cambria Math" w:hAnsi="Cambria Math" w:cs="Arial"/>
                  <w:sz w:val="22"/>
                  <w:szCs w:val="22"/>
                </w:rPr>
                <m:t>⋃</m:t>
              </m:r>
            </m:oMath>
            <w:r>
              <w:rPr>
                <w:rFonts w:ascii="Arial" w:hAnsi="Arial" w:cs="Arial"/>
                <w:sz w:val="22"/>
                <w:szCs w:val="22"/>
              </w:rPr>
              <w:t xml:space="preserve"> &lt;join:map_type&gt; </w:t>
            </w:r>
            <m:oMath>
              <m:r>
                <w:rPr>
                  <w:rFonts w:ascii="Cambria Math" w:hAnsi="Cambria Math" w:cs="Arial"/>
                  <w:sz w:val="22"/>
                  <w:szCs w:val="22"/>
                </w:rPr>
                <m:t>⋃</m:t>
              </m:r>
            </m:oMath>
            <w:r>
              <w:rPr>
                <w:rFonts w:ascii="Arial" w:hAnsi="Arial" w:cs="Arial"/>
                <w:sz w:val="22"/>
                <w:szCs w:val="22"/>
              </w:rPr>
              <w:t xml:space="preserve"> &lt;sub_query_alias&gt;</w:t>
            </w:r>
          </w:p>
          <w:p w:rsidR="00F402DF" w:rsidRDefault="00F402DF" w:rsidP="00854C76">
            <w:pPr>
              <w:ind w:left="1440"/>
              <w:rPr>
                <w:rFonts w:ascii="Arial" w:hAnsi="Arial" w:cs="Arial"/>
                <w:sz w:val="22"/>
                <w:szCs w:val="22"/>
              </w:rPr>
            </w:pPr>
            <w:r>
              <w:rPr>
                <w:rFonts w:ascii="Arial" w:hAnsi="Arial" w:cs="Arial"/>
                <w:sz w:val="22"/>
                <w:szCs w:val="22"/>
              </w:rPr>
              <w:t>ON &lt;join:source_value&gt;</w:t>
            </w:r>
          </w:p>
          <w:p w:rsidR="00F402DF" w:rsidRPr="0045375C" w:rsidRDefault="00F402DF" w:rsidP="00854C76">
            <w:pPr>
              <w:rPr>
                <w:rFonts w:ascii="Arial" w:hAnsi="Arial" w:cs="Arial"/>
                <w:sz w:val="22"/>
                <w:szCs w:val="22"/>
              </w:rPr>
            </w:pPr>
            <w:r w:rsidRPr="0045375C">
              <w:rPr>
                <w:rFonts w:ascii="Arial" w:hAnsi="Arial" w:cs="Arial"/>
                <w:sz w:val="22"/>
                <w:szCs w:val="22"/>
              </w:rPr>
              <w:tab/>
              <w:t>End For</w:t>
            </w:r>
          </w:p>
          <w:p w:rsidR="00F402DF" w:rsidRPr="0045375C" w:rsidRDefault="00F402DF" w:rsidP="00854C76">
            <w:pPr>
              <w:rPr>
                <w:rFonts w:ascii="Arial" w:hAnsi="Arial" w:cs="Arial"/>
                <w:sz w:val="22"/>
                <w:szCs w:val="22"/>
              </w:rPr>
            </w:pPr>
            <w:r w:rsidRPr="0045375C">
              <w:rPr>
                <w:rFonts w:ascii="Arial" w:hAnsi="Arial" w:cs="Arial"/>
                <w:sz w:val="22"/>
                <w:szCs w:val="22"/>
              </w:rPr>
              <w:tab/>
              <w:t>-- WHERE</w:t>
            </w:r>
          </w:p>
          <w:p w:rsidR="00F402DF" w:rsidRPr="0045375C" w:rsidRDefault="00F402DF" w:rsidP="00854C76">
            <w:pPr>
              <w:rPr>
                <w:rFonts w:ascii="Arial" w:hAnsi="Arial" w:cs="Arial"/>
                <w:sz w:val="22"/>
                <w:szCs w:val="22"/>
              </w:rPr>
            </w:pPr>
            <w:r w:rsidRPr="0045375C">
              <w:rPr>
                <w:rFonts w:ascii="Arial" w:hAnsi="Arial" w:cs="Arial"/>
                <w:sz w:val="22"/>
                <w:szCs w:val="22"/>
              </w:rPr>
              <w:tab/>
              <w:t xml:space="preserve">Set </w:t>
            </w:r>
            <w:r>
              <w:rPr>
                <w:rFonts w:ascii="Arial" w:hAnsi="Arial" w:cs="Arial"/>
                <w:sz w:val="22"/>
                <w:szCs w:val="22"/>
              </w:rPr>
              <w:t>&lt;</w:t>
            </w:r>
            <w:r w:rsidRPr="0045375C">
              <w:rPr>
                <w:rFonts w:ascii="Arial" w:hAnsi="Arial" w:cs="Arial"/>
                <w:sz w:val="22"/>
                <w:szCs w:val="22"/>
              </w:rPr>
              <w:t>main_where</w:t>
            </w:r>
            <w:r>
              <w:rPr>
                <w:rFonts w:ascii="Arial" w:hAnsi="Arial" w:cs="Arial"/>
                <w:sz w:val="22"/>
                <w:szCs w:val="22"/>
              </w:rPr>
              <w:t>&gt;</w:t>
            </w:r>
            <w:r w:rsidRPr="0045375C">
              <w:rPr>
                <w:rFonts w:ascii="Arial" w:hAnsi="Arial" w:cs="Arial"/>
                <w:sz w:val="22"/>
                <w:szCs w:val="22"/>
              </w:rPr>
              <w:t xml:space="preserve"> to “WHERE ”</w:t>
            </w:r>
          </w:p>
          <w:p w:rsidR="00F402DF" w:rsidRPr="0045375C" w:rsidRDefault="00F402DF" w:rsidP="00854C76">
            <w:pPr>
              <w:rPr>
                <w:rFonts w:ascii="Arial" w:hAnsi="Arial" w:cs="Arial"/>
                <w:sz w:val="22"/>
                <w:szCs w:val="22"/>
              </w:rPr>
            </w:pPr>
            <w:r w:rsidRPr="0045375C">
              <w:rPr>
                <w:rFonts w:ascii="Arial" w:hAnsi="Arial" w:cs="Arial"/>
                <w:sz w:val="22"/>
                <w:szCs w:val="22"/>
              </w:rPr>
              <w:lastRenderedPageBreak/>
              <w:tab/>
              <w:t>For Each WHERE row</w:t>
            </w:r>
          </w:p>
          <w:p w:rsidR="00F402DF" w:rsidRPr="0045375C" w:rsidRDefault="00F402DF" w:rsidP="00854C76">
            <w:pPr>
              <w:rPr>
                <w:rFonts w:ascii="Arial" w:hAnsi="Arial" w:cs="Arial"/>
                <w:sz w:val="22"/>
                <w:szCs w:val="22"/>
              </w:rPr>
            </w:pPr>
            <w:r w:rsidRPr="0045375C">
              <w:rPr>
                <w:rFonts w:ascii="Arial" w:hAnsi="Arial" w:cs="Arial"/>
                <w:sz w:val="22"/>
                <w:szCs w:val="22"/>
              </w:rPr>
              <w:tab/>
            </w:r>
            <w:r w:rsidRPr="0045375C">
              <w:rPr>
                <w:rFonts w:ascii="Arial" w:hAnsi="Arial" w:cs="Arial"/>
                <w:sz w:val="22"/>
                <w:szCs w:val="22"/>
              </w:rPr>
              <w:tab/>
            </w:r>
            <w:r>
              <w:rPr>
                <w:rFonts w:ascii="Arial" w:hAnsi="Arial" w:cs="Arial"/>
                <w:sz w:val="22"/>
                <w:szCs w:val="22"/>
              </w:rPr>
              <w:t>&lt;</w:t>
            </w:r>
            <w:r w:rsidRPr="0045375C">
              <w:rPr>
                <w:rFonts w:ascii="Arial" w:hAnsi="Arial" w:cs="Arial"/>
                <w:sz w:val="22"/>
                <w:szCs w:val="22"/>
              </w:rPr>
              <w:t>main_where</w:t>
            </w:r>
            <w:r>
              <w:rPr>
                <w:rFonts w:ascii="Arial" w:hAnsi="Arial" w:cs="Arial"/>
                <w:sz w:val="22"/>
                <w:szCs w:val="22"/>
              </w:rPr>
              <w:t>&gt; = &lt;</w:t>
            </w:r>
            <w:r w:rsidRPr="0045375C">
              <w:rPr>
                <w:rFonts w:ascii="Arial" w:hAnsi="Arial" w:cs="Arial"/>
                <w:sz w:val="22"/>
                <w:szCs w:val="22"/>
              </w:rPr>
              <w:t>main_where</w:t>
            </w:r>
            <w:r>
              <w:rPr>
                <w:rFonts w:ascii="Arial" w:hAnsi="Arial" w:cs="Arial"/>
                <w:sz w:val="22"/>
                <w:szCs w:val="22"/>
              </w:rPr>
              <w:t xml:space="preserve">&gt; </w:t>
            </w:r>
            <m:oMath>
              <m:r>
                <w:rPr>
                  <w:rFonts w:ascii="Cambria Math" w:hAnsi="Cambria Math" w:cs="Arial"/>
                  <w:sz w:val="22"/>
                  <w:szCs w:val="22"/>
                </w:rPr>
                <m:t xml:space="preserve">⋃ </m:t>
              </m:r>
            </m:oMath>
            <w:r>
              <w:rPr>
                <w:rFonts w:ascii="Arial" w:hAnsi="Arial" w:cs="Arial"/>
                <w:sz w:val="22"/>
                <w:szCs w:val="22"/>
              </w:rPr>
              <w:t>&lt;where:source_value&gt;</w:t>
            </w:r>
          </w:p>
          <w:p w:rsidR="00F402DF" w:rsidRDefault="00F402DF" w:rsidP="00854C76">
            <w:pPr>
              <w:rPr>
                <w:rFonts w:ascii="Arial" w:hAnsi="Arial" w:cs="Arial"/>
                <w:sz w:val="22"/>
                <w:szCs w:val="22"/>
              </w:rPr>
            </w:pPr>
            <w:r w:rsidRPr="0045375C">
              <w:rPr>
                <w:rFonts w:ascii="Arial" w:hAnsi="Arial" w:cs="Arial"/>
                <w:sz w:val="22"/>
                <w:szCs w:val="22"/>
              </w:rPr>
              <w:tab/>
              <w:t>End For</w:t>
            </w:r>
          </w:p>
          <w:p w:rsidR="00F402DF" w:rsidRPr="0045375C" w:rsidRDefault="00F402DF" w:rsidP="00854C76">
            <w:pPr>
              <w:ind w:left="720"/>
              <w:rPr>
                <w:rFonts w:ascii="Arial" w:hAnsi="Arial" w:cs="Arial"/>
                <w:sz w:val="22"/>
                <w:szCs w:val="22"/>
              </w:rPr>
            </w:pPr>
            <w:r>
              <w:rPr>
                <w:rFonts w:ascii="Arial" w:hAnsi="Arial" w:cs="Arial"/>
                <w:sz w:val="22"/>
                <w:szCs w:val="22"/>
              </w:rPr>
              <w:t xml:space="preserve">&lt;main_select&gt; = &lt;main_select&gt; </w:t>
            </w:r>
            <m:oMath>
              <m:r>
                <w:rPr>
                  <w:rFonts w:ascii="Cambria Math" w:hAnsi="Cambria Math" w:cs="Arial"/>
                  <w:sz w:val="22"/>
                  <w:szCs w:val="22"/>
                </w:rPr>
                <m:t>⋃</m:t>
              </m:r>
            </m:oMath>
            <w:r>
              <w:rPr>
                <w:rFonts w:ascii="Arial" w:hAnsi="Arial" w:cs="Arial"/>
                <w:sz w:val="22"/>
                <w:szCs w:val="22"/>
              </w:rPr>
              <w:t xml:space="preserve"> &lt;main_from&gt; </w:t>
            </w:r>
            <m:oMath>
              <m:r>
                <w:rPr>
                  <w:rFonts w:ascii="Cambria Math" w:hAnsi="Cambria Math" w:cs="Arial"/>
                  <w:sz w:val="22"/>
                  <w:szCs w:val="22"/>
                </w:rPr>
                <m:t>⋃</m:t>
              </m:r>
            </m:oMath>
            <w:r>
              <w:rPr>
                <w:rFonts w:ascii="Arial" w:hAnsi="Arial" w:cs="Arial"/>
                <w:sz w:val="22"/>
                <w:szCs w:val="22"/>
              </w:rPr>
              <w:t xml:space="preserve"> &lt;main_where&gt;</w:t>
            </w:r>
          </w:p>
          <w:p w:rsidR="00F402DF" w:rsidRDefault="00F402DF" w:rsidP="00854C76">
            <w:pPr>
              <w:rPr>
                <w:sz w:val="22"/>
                <w:szCs w:val="22"/>
              </w:rPr>
            </w:pPr>
            <w:r w:rsidRPr="0045375C">
              <w:rPr>
                <w:rFonts w:ascii="Arial" w:hAnsi="Arial" w:cs="Arial"/>
                <w:sz w:val="22"/>
                <w:szCs w:val="22"/>
              </w:rPr>
              <w:t>End For</w:t>
            </w:r>
          </w:p>
        </w:tc>
      </w:tr>
    </w:tbl>
    <w:p w:rsidR="00F402DF" w:rsidRPr="00E66FB6" w:rsidRDefault="00F402DF" w:rsidP="00F402DF">
      <w:pPr>
        <w:widowControl w:val="0"/>
        <w:spacing w:before="240" w:after="240" w:line="480" w:lineRule="auto"/>
        <w:rPr>
          <w:rFonts w:ascii="Arial" w:eastAsia="SimSun" w:hAnsi="Arial" w:cs="Times New Roman"/>
          <w:sz w:val="22"/>
          <w:szCs w:val="22"/>
        </w:rPr>
      </w:pPr>
      <w:r w:rsidRPr="00E66FB6">
        <w:rPr>
          <w:rFonts w:ascii="Arial" w:eastAsia="SimSun" w:hAnsi="Arial" w:cs="Times New Roman"/>
          <w:sz w:val="22"/>
          <w:szCs w:val="22"/>
        </w:rPr>
        <w:lastRenderedPageBreak/>
        <w:t xml:space="preserve">Description: </w:t>
      </w:r>
      <w:r>
        <w:rPr>
          <w:rFonts w:ascii="Arial" w:eastAsia="SimSun" w:hAnsi="Arial" w:cs="Times New Roman"/>
          <w:sz w:val="22"/>
          <w:szCs w:val="22"/>
        </w:rPr>
        <w:t>Process</w:t>
      </w:r>
      <w:r w:rsidRPr="00E66FB6">
        <w:rPr>
          <w:rFonts w:ascii="Arial" w:eastAsia="SimSun" w:hAnsi="Arial" w:cs="Times New Roman"/>
          <w:sz w:val="22"/>
          <w:szCs w:val="22"/>
        </w:rPr>
        <w:t xml:space="preserve"> 3 describes the process of generating the components, namely SELECT, FROM and WHERE </w:t>
      </w:r>
      <w:r>
        <w:rPr>
          <w:rFonts w:ascii="Arial" w:eastAsia="SimSun" w:hAnsi="Arial" w:cs="Times New Roman"/>
          <w:sz w:val="22"/>
          <w:szCs w:val="22"/>
        </w:rPr>
        <w:t>of</w:t>
      </w:r>
      <w:r w:rsidRPr="00E66FB6">
        <w:rPr>
          <w:rFonts w:ascii="Arial" w:eastAsia="SimSun" w:hAnsi="Arial" w:cs="Times New Roman"/>
          <w:sz w:val="22"/>
          <w:szCs w:val="22"/>
        </w:rPr>
        <w:t xml:space="preserve"> the main query. While SELECT and FROM are two required components of a query, WHERE is optional. Therefore, an ETL rule might not have a WHERE row. The SELECT statement not only projects data columns from </w:t>
      </w:r>
      <w:r>
        <w:rPr>
          <w:rFonts w:ascii="Arial" w:eastAsia="SimSun" w:hAnsi="Arial" w:cs="Times New Roman"/>
          <w:sz w:val="22"/>
          <w:szCs w:val="22"/>
        </w:rPr>
        <w:t xml:space="preserve">the </w:t>
      </w:r>
      <w:r w:rsidRPr="00E66FB6">
        <w:rPr>
          <w:rFonts w:ascii="Arial" w:eastAsia="SimSun" w:hAnsi="Arial" w:cs="Times New Roman"/>
          <w:sz w:val="22"/>
          <w:szCs w:val="22"/>
        </w:rPr>
        <w:t>source table but also perform</w:t>
      </w:r>
      <w:r>
        <w:rPr>
          <w:rFonts w:ascii="Arial" w:eastAsia="SimSun" w:hAnsi="Arial" w:cs="Times New Roman"/>
          <w:sz w:val="22"/>
          <w:szCs w:val="22"/>
        </w:rPr>
        <w:t>s</w:t>
      </w:r>
      <w:r w:rsidRPr="00E66FB6">
        <w:rPr>
          <w:rFonts w:ascii="Arial" w:eastAsia="SimSun" w:hAnsi="Arial" w:cs="Times New Roman"/>
          <w:sz w:val="22"/>
          <w:szCs w:val="22"/>
        </w:rPr>
        <w:t xml:space="preserve"> data transformation. Similar to the creation of the INSERT statement in </w:t>
      </w:r>
      <w:r>
        <w:rPr>
          <w:rFonts w:ascii="Arial" w:eastAsia="SimSun" w:hAnsi="Arial" w:cs="Times New Roman"/>
          <w:sz w:val="22"/>
          <w:szCs w:val="22"/>
        </w:rPr>
        <w:t>process</w:t>
      </w:r>
      <w:r w:rsidRPr="00E66FB6">
        <w:rPr>
          <w:rFonts w:ascii="Arial" w:eastAsia="SimSun" w:hAnsi="Arial" w:cs="Times New Roman"/>
          <w:sz w:val="22"/>
          <w:szCs w:val="22"/>
        </w:rPr>
        <w:t xml:space="preserve"> 1, the process to create the SELECT statement also scans the VALUE rows but </w:t>
      </w:r>
      <w:r>
        <w:rPr>
          <w:rFonts w:ascii="Arial" w:eastAsia="SimSun" w:hAnsi="Arial" w:cs="Times New Roman"/>
          <w:sz w:val="22"/>
          <w:szCs w:val="22"/>
        </w:rPr>
        <w:t>focuses on</w:t>
      </w:r>
      <w:r w:rsidRPr="00E66FB6">
        <w:rPr>
          <w:rFonts w:ascii="Arial" w:eastAsia="SimSun" w:hAnsi="Arial" w:cs="Times New Roman"/>
          <w:sz w:val="22"/>
          <w:szCs w:val="22"/>
        </w:rPr>
        <w:t xml:space="preserve"> the source_value column instead. Since both INSERT and SELECT statements are generated from the same set of rows</w:t>
      </w:r>
      <w:r>
        <w:rPr>
          <w:rFonts w:ascii="Arial" w:eastAsia="SimSun" w:hAnsi="Arial" w:cs="Times New Roman"/>
          <w:sz w:val="22"/>
          <w:szCs w:val="22"/>
        </w:rPr>
        <w:t>,</w:t>
      </w:r>
      <w:r w:rsidRPr="00E66FB6">
        <w:rPr>
          <w:rFonts w:ascii="Arial" w:eastAsia="SimSun" w:hAnsi="Arial" w:cs="Times New Roman"/>
          <w:sz w:val="22"/>
          <w:szCs w:val="22"/>
        </w:rPr>
        <w:t xml:space="preserve"> the number and the order of appearance of the columns in these </w:t>
      </w:r>
      <w:r>
        <w:rPr>
          <w:rFonts w:ascii="Arial" w:eastAsia="SimSun" w:hAnsi="Arial" w:cs="Times New Roman"/>
          <w:sz w:val="22"/>
          <w:szCs w:val="22"/>
        </w:rPr>
        <w:t xml:space="preserve">two </w:t>
      </w:r>
      <w:r w:rsidRPr="00E66FB6">
        <w:rPr>
          <w:rFonts w:ascii="Arial" w:eastAsia="SimSun" w:hAnsi="Arial" w:cs="Times New Roman"/>
          <w:sz w:val="22"/>
          <w:szCs w:val="22"/>
        </w:rPr>
        <w:t>statements are the same. Note that the result of the main_select also need to be de-duplicated.</w:t>
      </w:r>
    </w:p>
    <w:p w:rsidR="00F402DF" w:rsidRPr="00E66FB6" w:rsidRDefault="00F402DF" w:rsidP="00F402DF">
      <w:pPr>
        <w:widowControl w:val="0"/>
        <w:spacing w:before="240" w:after="240" w:line="480" w:lineRule="auto"/>
        <w:rPr>
          <w:rFonts w:ascii="Arial" w:eastAsia="SimSun" w:hAnsi="Arial" w:cs="Times New Roman"/>
          <w:sz w:val="22"/>
          <w:szCs w:val="22"/>
        </w:rPr>
      </w:pPr>
      <w:r w:rsidRPr="00E66FB6">
        <w:rPr>
          <w:rFonts w:ascii="Arial" w:eastAsia="SimSun" w:hAnsi="Arial" w:cs="Times New Roman"/>
          <w:sz w:val="22"/>
          <w:szCs w:val="22"/>
        </w:rPr>
        <w:t xml:space="preserve">The FROM clause identifies the source tables of the expressions in the SELECT statement. Because the source tables were de-duplicated by the CTEs, aliases should be used instead of actual table names. Since different source tables might have similar column names, the columns in the SELECT statement have to be preceded by the alias in the FROM clause. The FROM clause has to start with the source table in the PRIMARY row, then joined </w:t>
      </w:r>
      <w:r>
        <w:rPr>
          <w:rFonts w:ascii="Arial" w:eastAsia="SimSun" w:hAnsi="Arial" w:cs="Times New Roman"/>
          <w:sz w:val="22"/>
          <w:szCs w:val="22"/>
        </w:rPr>
        <w:t>to</w:t>
      </w:r>
      <w:r w:rsidRPr="00E66FB6">
        <w:rPr>
          <w:rFonts w:ascii="Arial" w:eastAsia="SimSun" w:hAnsi="Arial" w:cs="Times New Roman"/>
          <w:sz w:val="22"/>
          <w:szCs w:val="22"/>
        </w:rPr>
        <w:t xml:space="preserve"> other tables in the JOIN rows. The JOIN type is set in the map_type column of JOIN rows. The join condition can be found in the source_value of JOIN rows. The WHERE condition can be found in the source_value </w:t>
      </w:r>
      <w:r>
        <w:rPr>
          <w:rFonts w:ascii="Arial" w:eastAsia="SimSun" w:hAnsi="Arial" w:cs="Times New Roman"/>
          <w:sz w:val="22"/>
          <w:szCs w:val="22"/>
        </w:rPr>
        <w:t xml:space="preserve">column </w:t>
      </w:r>
      <w:r w:rsidRPr="00E66FB6">
        <w:rPr>
          <w:rFonts w:ascii="Arial" w:eastAsia="SimSun" w:hAnsi="Arial" w:cs="Times New Roman"/>
          <w:sz w:val="22"/>
          <w:szCs w:val="22"/>
        </w:rPr>
        <w:t>of WHERE row</w:t>
      </w:r>
      <w:r>
        <w:rPr>
          <w:rFonts w:ascii="Arial" w:eastAsia="SimSun" w:hAnsi="Arial" w:cs="Times New Roman"/>
          <w:sz w:val="22"/>
          <w:szCs w:val="22"/>
        </w:rPr>
        <w:t>s</w:t>
      </w:r>
      <w:r w:rsidRPr="00E66FB6">
        <w:rPr>
          <w:rFonts w:ascii="Arial" w:eastAsia="SimSun" w:hAnsi="Arial" w:cs="Times New Roman"/>
          <w:sz w:val="22"/>
          <w:szCs w:val="22"/>
        </w:rPr>
        <w:t xml:space="preserve">. Below is the main select of the </w:t>
      </w:r>
      <w:r>
        <w:rPr>
          <w:rFonts w:ascii="Arial" w:eastAsia="SimSun" w:hAnsi="Arial" w:cs="Times New Roman"/>
          <w:sz w:val="22"/>
          <w:szCs w:val="22"/>
        </w:rPr>
        <w:t>Care_site</w:t>
      </w:r>
      <w:r w:rsidRPr="00E66FB6">
        <w:rPr>
          <w:rFonts w:ascii="Arial" w:eastAsia="SimSun" w:hAnsi="Arial" w:cs="Times New Roman"/>
          <w:sz w:val="22"/>
          <w:szCs w:val="22"/>
        </w:rPr>
        <w:t xml:space="preserve"> rule:</w:t>
      </w:r>
    </w:p>
    <w:tbl>
      <w:tblPr>
        <w:tblStyle w:val="TableGrid"/>
        <w:tblW w:w="0" w:type="auto"/>
        <w:tblLook w:val="04A0"/>
      </w:tblPr>
      <w:tblGrid>
        <w:gridCol w:w="8856"/>
      </w:tblGrid>
      <w:tr w:rsidR="00F402DF" w:rsidTr="00854C76">
        <w:tc>
          <w:tcPr>
            <w:tcW w:w="8856" w:type="dxa"/>
          </w:tcPr>
          <w:p w:rsidR="00F402DF" w:rsidRPr="003B6079" w:rsidRDefault="00F402DF" w:rsidP="00854C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22"/>
                <w:szCs w:val="22"/>
              </w:rPr>
            </w:pPr>
            <w:r w:rsidRPr="003B6079">
              <w:rPr>
                <w:rFonts w:ascii="Courier New" w:hAnsi="Courier New" w:cs="Courier New"/>
                <w:sz w:val="22"/>
                <w:szCs w:val="22"/>
              </w:rPr>
              <w:t>SELECT a1.medical_claims.billing_provider_id || '-' ||a1.medical_claims.place_of_service_code||'-' ||a2.provider.provider_organization_type, NULL, a1.place_of_service_code, a2.provider_address_first_line, a2.provider.provider_street, a2.provider_city, a3.provider_state, a3.provider_zip</w:t>
            </w:r>
          </w:p>
          <w:p w:rsidR="00F402DF" w:rsidRPr="003B6079" w:rsidRDefault="00F402DF" w:rsidP="00854C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22"/>
                <w:szCs w:val="22"/>
              </w:rPr>
            </w:pPr>
            <w:r w:rsidRPr="003B6079">
              <w:rPr>
                <w:rFonts w:ascii="Courier New" w:hAnsi="Courier New" w:cs="Courier New"/>
                <w:sz w:val="22"/>
                <w:szCs w:val="22"/>
              </w:rPr>
              <w:t>FROM a1 JOIN a2 on a1.billing_provider_id = a2.provider_id</w:t>
            </w:r>
          </w:p>
          <w:p w:rsidR="00F402DF" w:rsidRPr="003B6079" w:rsidRDefault="00F402DF" w:rsidP="00854C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ambria" w:hAnsi="Cambria" w:cs="Cambria"/>
                <w:sz w:val="20"/>
                <w:szCs w:val="20"/>
              </w:rPr>
            </w:pPr>
            <w:r w:rsidRPr="003B6079">
              <w:rPr>
                <w:rFonts w:ascii="Courier New" w:hAnsi="Courier New" w:cs="Courier New"/>
                <w:sz w:val="22"/>
                <w:szCs w:val="22"/>
              </w:rPr>
              <w:t>WHERE a2.provider_organization_type in ('1', '2')</w:t>
            </w:r>
          </w:p>
        </w:tc>
      </w:tr>
    </w:tbl>
    <w:p w:rsidR="00F402DF" w:rsidRPr="00DA33C9" w:rsidRDefault="00F402DF" w:rsidP="00F402DF">
      <w:pPr>
        <w:spacing w:before="100" w:beforeAutospacing="1" w:after="100" w:afterAutospacing="1" w:line="480" w:lineRule="auto"/>
        <w:rPr>
          <w:rFonts w:ascii="Arial" w:hAnsi="Arial" w:cs="Arial"/>
          <w:sz w:val="22"/>
          <w:szCs w:val="22"/>
          <w:u w:val="single"/>
        </w:rPr>
      </w:pPr>
      <w:r>
        <w:rPr>
          <w:rFonts w:ascii="Arial" w:hAnsi="Arial" w:cs="Arial"/>
          <w:sz w:val="22"/>
          <w:szCs w:val="22"/>
          <w:u w:val="single"/>
        </w:rPr>
        <w:lastRenderedPageBreak/>
        <w:t>Process</w:t>
      </w:r>
      <w:r w:rsidRPr="00DA33C9">
        <w:rPr>
          <w:rFonts w:ascii="Arial" w:hAnsi="Arial" w:cs="Arial"/>
          <w:sz w:val="22"/>
          <w:szCs w:val="22"/>
          <w:u w:val="single"/>
        </w:rPr>
        <w:t xml:space="preserve"> 4 – Processing incremental data load</w:t>
      </w:r>
    </w:p>
    <w:tbl>
      <w:tblPr>
        <w:tblStyle w:val="TableGrid"/>
        <w:tblW w:w="0" w:type="auto"/>
        <w:tblLook w:val="04A0"/>
      </w:tblPr>
      <w:tblGrid>
        <w:gridCol w:w="8856"/>
      </w:tblGrid>
      <w:tr w:rsidR="00F402DF" w:rsidTr="00854C76">
        <w:tc>
          <w:tcPr>
            <w:tcW w:w="8856" w:type="dxa"/>
          </w:tcPr>
          <w:p w:rsidR="00F402DF" w:rsidRPr="00A85617" w:rsidRDefault="00F402DF" w:rsidP="00854C76">
            <w:pPr>
              <w:rPr>
                <w:rFonts w:ascii="Arial" w:hAnsi="Arial" w:cs="Arial"/>
                <w:sz w:val="22"/>
                <w:szCs w:val="22"/>
              </w:rPr>
            </w:pPr>
            <w:r w:rsidRPr="00A85617">
              <w:rPr>
                <w:rFonts w:ascii="Arial" w:hAnsi="Arial" w:cs="Arial"/>
                <w:sz w:val="22"/>
                <w:szCs w:val="22"/>
              </w:rPr>
              <w:t xml:space="preserve">For Each rule </w:t>
            </w:r>
            <m:oMath>
              <m:r>
                <w:rPr>
                  <w:rFonts w:ascii="Cambria Math" w:hAnsi="Cambria Math" w:cs="Arial"/>
                  <w:sz w:val="22"/>
                  <w:szCs w:val="22"/>
                </w:rPr>
                <m:t>r</m:t>
              </m:r>
            </m:oMath>
          </w:p>
          <w:p w:rsidR="00F402DF" w:rsidRPr="00A85617" w:rsidRDefault="00F402DF" w:rsidP="00854C76">
            <w:pPr>
              <w:rPr>
                <w:rFonts w:ascii="Arial" w:hAnsi="Arial" w:cs="Arial"/>
                <w:sz w:val="22"/>
                <w:szCs w:val="22"/>
              </w:rPr>
            </w:pPr>
            <w:r w:rsidRPr="00A85617">
              <w:rPr>
                <w:rFonts w:ascii="Arial" w:hAnsi="Arial" w:cs="Arial"/>
                <w:sz w:val="22"/>
                <w:szCs w:val="22"/>
              </w:rPr>
              <w:tab/>
              <w:t xml:space="preserve">Set </w:t>
            </w:r>
            <w:r>
              <w:rPr>
                <w:rFonts w:ascii="Arial" w:hAnsi="Arial" w:cs="Arial"/>
                <w:sz w:val="22"/>
                <w:szCs w:val="22"/>
              </w:rPr>
              <w:t>&lt;</w:t>
            </w:r>
            <w:r w:rsidRPr="00A85617">
              <w:rPr>
                <w:rFonts w:ascii="Arial" w:hAnsi="Arial" w:cs="Arial"/>
                <w:sz w:val="22"/>
                <w:szCs w:val="22"/>
              </w:rPr>
              <w:t>main_select</w:t>
            </w:r>
            <w:r>
              <w:rPr>
                <w:rFonts w:ascii="Arial" w:hAnsi="Arial" w:cs="Arial"/>
                <w:sz w:val="22"/>
                <w:szCs w:val="22"/>
              </w:rPr>
              <w:t>&gt;</w:t>
            </w:r>
            <w:r w:rsidRPr="00A85617">
              <w:rPr>
                <w:rFonts w:ascii="Arial" w:hAnsi="Arial" w:cs="Arial"/>
                <w:sz w:val="22"/>
                <w:szCs w:val="22"/>
              </w:rPr>
              <w:t xml:space="preserve"> to the select statement generated by </w:t>
            </w:r>
            <w:r>
              <w:rPr>
                <w:rFonts w:ascii="Arial" w:hAnsi="Arial" w:cs="Arial"/>
                <w:sz w:val="22"/>
                <w:szCs w:val="22"/>
              </w:rPr>
              <w:t>process</w:t>
            </w:r>
            <w:r w:rsidRPr="00A85617">
              <w:rPr>
                <w:rFonts w:ascii="Arial" w:hAnsi="Arial" w:cs="Arial"/>
                <w:sz w:val="22"/>
                <w:szCs w:val="22"/>
              </w:rPr>
              <w:t xml:space="preserve"> 3</w:t>
            </w:r>
          </w:p>
          <w:p w:rsidR="00F402DF" w:rsidRPr="00A85617" w:rsidRDefault="00F402DF" w:rsidP="00854C76">
            <w:pPr>
              <w:rPr>
                <w:rFonts w:ascii="Arial" w:hAnsi="Arial" w:cs="Arial"/>
                <w:sz w:val="22"/>
                <w:szCs w:val="22"/>
              </w:rPr>
            </w:pPr>
            <w:r w:rsidRPr="00A85617">
              <w:rPr>
                <w:rFonts w:ascii="Arial" w:hAnsi="Arial" w:cs="Arial"/>
                <w:sz w:val="22"/>
                <w:szCs w:val="22"/>
              </w:rPr>
              <w:tab/>
              <w:t xml:space="preserve">Set </w:t>
            </w:r>
            <w:r>
              <w:rPr>
                <w:rFonts w:ascii="Arial" w:hAnsi="Arial" w:cs="Arial"/>
                <w:sz w:val="22"/>
                <w:szCs w:val="22"/>
              </w:rPr>
              <w:t>&lt;</w:t>
            </w:r>
            <w:r w:rsidRPr="00A85617">
              <w:rPr>
                <w:rFonts w:ascii="Arial" w:hAnsi="Arial" w:cs="Arial"/>
                <w:sz w:val="22"/>
                <w:szCs w:val="22"/>
              </w:rPr>
              <w:t>key_fields</w:t>
            </w:r>
            <w:r>
              <w:rPr>
                <w:rFonts w:ascii="Arial" w:hAnsi="Arial" w:cs="Arial"/>
                <w:sz w:val="22"/>
                <w:szCs w:val="22"/>
              </w:rPr>
              <w:t>&gt;</w:t>
            </w:r>
            <w:r w:rsidRPr="00A85617">
              <w:rPr>
                <w:rFonts w:ascii="Arial" w:hAnsi="Arial" w:cs="Arial"/>
                <w:sz w:val="22"/>
                <w:szCs w:val="22"/>
              </w:rPr>
              <w:t xml:space="preserve"> to source value of PRIMARY row</w:t>
            </w:r>
          </w:p>
          <w:p w:rsidR="00F402DF" w:rsidRPr="00A85617" w:rsidRDefault="00F402DF" w:rsidP="00854C76">
            <w:pPr>
              <w:rPr>
                <w:rFonts w:ascii="Arial" w:hAnsi="Arial" w:cs="Arial"/>
                <w:sz w:val="22"/>
                <w:szCs w:val="22"/>
              </w:rPr>
            </w:pPr>
            <w:r w:rsidRPr="00A85617">
              <w:rPr>
                <w:rFonts w:ascii="Arial" w:hAnsi="Arial" w:cs="Arial"/>
                <w:sz w:val="22"/>
                <w:szCs w:val="22"/>
              </w:rPr>
              <w:tab/>
              <w:t xml:space="preserve">Set </w:t>
            </w:r>
            <w:r>
              <w:rPr>
                <w:rFonts w:ascii="Arial" w:hAnsi="Arial" w:cs="Arial"/>
                <w:sz w:val="22"/>
                <w:szCs w:val="22"/>
              </w:rPr>
              <w:t>&lt;</w:t>
            </w:r>
            <w:r w:rsidRPr="00A85617">
              <w:rPr>
                <w:rFonts w:ascii="Arial" w:hAnsi="Arial" w:cs="Arial"/>
                <w:sz w:val="22"/>
                <w:szCs w:val="22"/>
              </w:rPr>
              <w:t>most_recent_select</w:t>
            </w:r>
            <w:r>
              <w:rPr>
                <w:rFonts w:ascii="Arial" w:hAnsi="Arial" w:cs="Arial"/>
                <w:sz w:val="22"/>
                <w:szCs w:val="22"/>
              </w:rPr>
              <w:t>&gt;</w:t>
            </w:r>
            <w:r w:rsidRPr="00A85617">
              <w:rPr>
                <w:rFonts w:ascii="Arial" w:hAnsi="Arial" w:cs="Arial"/>
                <w:sz w:val="22"/>
                <w:szCs w:val="22"/>
              </w:rPr>
              <w:t xml:space="preserve"> to </w:t>
            </w:r>
          </w:p>
          <w:p w:rsidR="00F402DF" w:rsidRPr="00A85617" w:rsidRDefault="00F402DF" w:rsidP="00854C76">
            <w:pPr>
              <w:spacing w:before="120"/>
              <w:rPr>
                <w:rFonts w:ascii="Arial" w:hAnsi="Arial" w:cs="Arial"/>
                <w:sz w:val="22"/>
                <w:szCs w:val="22"/>
              </w:rPr>
            </w:pPr>
            <w:r w:rsidRPr="00A85617">
              <w:rPr>
                <w:rFonts w:ascii="Arial" w:hAnsi="Arial" w:cs="Arial"/>
                <w:sz w:val="22"/>
                <w:szCs w:val="22"/>
              </w:rPr>
              <w:tab/>
            </w:r>
            <w:r w:rsidRPr="00A85617">
              <w:rPr>
                <w:rFonts w:ascii="Arial" w:hAnsi="Arial" w:cs="Arial"/>
                <w:sz w:val="22"/>
                <w:szCs w:val="22"/>
              </w:rPr>
              <w:tab/>
              <w:t>SELECT key_fields, MAX(etl_date)</w:t>
            </w:r>
          </w:p>
          <w:p w:rsidR="00F402DF" w:rsidRPr="00A85617" w:rsidRDefault="00F402DF" w:rsidP="00854C76">
            <w:pPr>
              <w:rPr>
                <w:rFonts w:ascii="Arial" w:hAnsi="Arial" w:cs="Arial"/>
                <w:sz w:val="22"/>
                <w:szCs w:val="22"/>
              </w:rPr>
            </w:pPr>
            <w:r w:rsidRPr="00A85617">
              <w:rPr>
                <w:rFonts w:ascii="Arial" w:hAnsi="Arial" w:cs="Arial"/>
                <w:sz w:val="22"/>
                <w:szCs w:val="22"/>
              </w:rPr>
              <w:tab/>
            </w:r>
            <w:r w:rsidRPr="00A85617">
              <w:rPr>
                <w:rFonts w:ascii="Arial" w:hAnsi="Arial" w:cs="Arial"/>
                <w:sz w:val="22"/>
                <w:szCs w:val="22"/>
              </w:rPr>
              <w:tab/>
              <w:t>FROM main_select</w:t>
            </w:r>
          </w:p>
          <w:p w:rsidR="00F402DF" w:rsidRPr="00A85617" w:rsidRDefault="00F402DF" w:rsidP="00854C76">
            <w:pPr>
              <w:spacing w:after="120"/>
              <w:rPr>
                <w:rFonts w:ascii="Arial" w:hAnsi="Arial" w:cs="Arial"/>
                <w:sz w:val="22"/>
                <w:szCs w:val="22"/>
              </w:rPr>
            </w:pPr>
            <w:r w:rsidRPr="00A85617">
              <w:rPr>
                <w:rFonts w:ascii="Arial" w:hAnsi="Arial" w:cs="Arial"/>
                <w:sz w:val="22"/>
                <w:szCs w:val="22"/>
              </w:rPr>
              <w:tab/>
            </w:r>
            <w:r w:rsidRPr="00A85617">
              <w:rPr>
                <w:rFonts w:ascii="Arial" w:hAnsi="Arial" w:cs="Arial"/>
                <w:sz w:val="22"/>
                <w:szCs w:val="22"/>
              </w:rPr>
              <w:tab/>
              <w:t>GROUP BY key_fields</w:t>
            </w:r>
          </w:p>
          <w:p w:rsidR="00F402DF" w:rsidRDefault="00F402DF" w:rsidP="00854C76">
            <w:pPr>
              <w:rPr>
                <w:rFonts w:ascii="Arial" w:hAnsi="Arial" w:cs="Arial"/>
                <w:sz w:val="22"/>
                <w:szCs w:val="22"/>
              </w:rPr>
            </w:pPr>
            <w:r w:rsidRPr="00A85617">
              <w:rPr>
                <w:rFonts w:ascii="Arial" w:hAnsi="Arial" w:cs="Arial"/>
                <w:sz w:val="22"/>
                <w:szCs w:val="22"/>
              </w:rPr>
              <w:tab/>
            </w:r>
            <w:r>
              <w:rPr>
                <w:rFonts w:ascii="Arial" w:hAnsi="Arial" w:cs="Arial"/>
                <w:sz w:val="22"/>
                <w:szCs w:val="22"/>
              </w:rPr>
              <w:t>&lt;</w:t>
            </w:r>
            <w:r w:rsidRPr="00A85617">
              <w:rPr>
                <w:rFonts w:ascii="Arial" w:hAnsi="Arial" w:cs="Arial"/>
                <w:sz w:val="22"/>
                <w:szCs w:val="22"/>
              </w:rPr>
              <w:t>main_select</w:t>
            </w:r>
            <w:r>
              <w:rPr>
                <w:rFonts w:ascii="Arial" w:hAnsi="Arial" w:cs="Arial"/>
                <w:sz w:val="22"/>
                <w:szCs w:val="22"/>
              </w:rPr>
              <w:t>&gt;</w:t>
            </w:r>
            <w:r w:rsidRPr="00A85617">
              <w:rPr>
                <w:rFonts w:ascii="Arial" w:hAnsi="Arial" w:cs="Arial"/>
                <w:sz w:val="22"/>
                <w:szCs w:val="22"/>
              </w:rPr>
              <w:t xml:space="preserve"> </w:t>
            </w:r>
            <w:r>
              <w:rPr>
                <w:rFonts w:ascii="Arial" w:hAnsi="Arial" w:cs="Arial"/>
                <w:sz w:val="22"/>
                <w:szCs w:val="22"/>
              </w:rPr>
              <w:t>= &lt;</w:t>
            </w:r>
            <w:r w:rsidRPr="00A85617">
              <w:rPr>
                <w:rFonts w:ascii="Arial" w:hAnsi="Arial" w:cs="Arial"/>
                <w:sz w:val="22"/>
                <w:szCs w:val="22"/>
              </w:rPr>
              <w:t>main_select</w:t>
            </w:r>
            <w:r>
              <w:rPr>
                <w:rFonts w:ascii="Arial" w:hAnsi="Arial" w:cs="Arial"/>
                <w:sz w:val="22"/>
                <w:szCs w:val="22"/>
              </w:rPr>
              <w:t>&gt; JOIN &lt;</w:t>
            </w:r>
            <w:r w:rsidRPr="00A85617">
              <w:rPr>
                <w:rFonts w:ascii="Arial" w:hAnsi="Arial" w:cs="Arial"/>
                <w:sz w:val="22"/>
                <w:szCs w:val="22"/>
              </w:rPr>
              <w:t>most_recent_select</w:t>
            </w:r>
            <w:r>
              <w:rPr>
                <w:rFonts w:ascii="Arial" w:hAnsi="Arial" w:cs="Arial"/>
                <w:sz w:val="22"/>
                <w:szCs w:val="22"/>
              </w:rPr>
              <w:t>&gt;</w:t>
            </w:r>
            <w:r w:rsidRPr="00A85617">
              <w:rPr>
                <w:rFonts w:ascii="Arial" w:hAnsi="Arial" w:cs="Arial"/>
                <w:sz w:val="22"/>
                <w:szCs w:val="22"/>
              </w:rPr>
              <w:t xml:space="preserve"> </w:t>
            </w:r>
            <w:r>
              <w:rPr>
                <w:rFonts w:ascii="Arial" w:hAnsi="Arial" w:cs="Arial"/>
                <w:sz w:val="22"/>
                <w:szCs w:val="22"/>
              </w:rPr>
              <w:t>ON</w:t>
            </w:r>
          </w:p>
          <w:p w:rsidR="00F402DF" w:rsidRPr="00A85617" w:rsidRDefault="00F402DF" w:rsidP="00854C76">
            <w:pPr>
              <w:ind w:left="720"/>
              <w:rPr>
                <w:rFonts w:ascii="Arial" w:hAnsi="Arial" w:cs="Arial"/>
                <w:sz w:val="22"/>
                <w:szCs w:val="22"/>
              </w:rPr>
            </w:pPr>
            <w:r w:rsidRPr="00A85617">
              <w:rPr>
                <w:rFonts w:ascii="Arial" w:hAnsi="Arial" w:cs="Arial"/>
                <w:sz w:val="22"/>
                <w:szCs w:val="22"/>
              </w:rPr>
              <w:t xml:space="preserve"> main_select.elt_date = most_recent_select.etl_date AND  main_select.key_fields = most_recent_select.key_fields</w:t>
            </w:r>
          </w:p>
          <w:p w:rsidR="00F402DF" w:rsidRDefault="00F402DF" w:rsidP="00854C76">
            <w:pPr>
              <w:rPr>
                <w:sz w:val="22"/>
                <w:szCs w:val="22"/>
              </w:rPr>
            </w:pPr>
            <w:r w:rsidRPr="00A85617">
              <w:rPr>
                <w:rFonts w:ascii="Arial" w:hAnsi="Arial" w:cs="Arial"/>
                <w:sz w:val="22"/>
                <w:szCs w:val="22"/>
              </w:rPr>
              <w:t>End For</w:t>
            </w:r>
          </w:p>
        </w:tc>
      </w:tr>
    </w:tbl>
    <w:p w:rsidR="00F402DF" w:rsidRPr="00104813" w:rsidRDefault="00F402DF" w:rsidP="00F402DF">
      <w:pPr>
        <w:widowControl w:val="0"/>
        <w:spacing w:before="240" w:after="240" w:line="480" w:lineRule="auto"/>
        <w:rPr>
          <w:rFonts w:ascii="Arial" w:eastAsia="SimSun" w:hAnsi="Arial" w:cs="Times New Roman"/>
          <w:sz w:val="22"/>
          <w:szCs w:val="22"/>
        </w:rPr>
      </w:pPr>
      <w:r w:rsidRPr="00104813">
        <w:rPr>
          <w:rFonts w:ascii="Arial" w:eastAsia="SimSun" w:hAnsi="Arial" w:cs="Times New Roman"/>
          <w:sz w:val="22"/>
          <w:szCs w:val="22"/>
        </w:rPr>
        <w:t xml:space="preserve">Description: </w:t>
      </w:r>
      <w:r>
        <w:rPr>
          <w:rFonts w:ascii="Arial" w:eastAsia="SimSun" w:hAnsi="Arial" w:cs="Times New Roman"/>
          <w:sz w:val="22"/>
          <w:szCs w:val="22"/>
        </w:rPr>
        <w:t>Process</w:t>
      </w:r>
      <w:r w:rsidRPr="00104813">
        <w:rPr>
          <w:rFonts w:ascii="Arial" w:eastAsia="SimSun" w:hAnsi="Arial" w:cs="Times New Roman"/>
          <w:sz w:val="22"/>
          <w:szCs w:val="22"/>
        </w:rPr>
        <w:t xml:space="preserve"> 4 describes the process that deals with overlapping data. Overlapping data are data records that have common values in key fields. The key fields identified by the domain expert </w:t>
      </w:r>
      <w:r>
        <w:rPr>
          <w:rFonts w:ascii="Arial" w:eastAsia="SimSun" w:hAnsi="Arial" w:cs="Times New Roman"/>
          <w:sz w:val="22"/>
          <w:szCs w:val="22"/>
        </w:rPr>
        <w:t xml:space="preserve">are </w:t>
      </w:r>
      <w:r w:rsidRPr="00104813">
        <w:rPr>
          <w:rFonts w:ascii="Arial" w:eastAsia="SimSun" w:hAnsi="Arial" w:cs="Times New Roman"/>
          <w:sz w:val="22"/>
          <w:szCs w:val="22"/>
        </w:rPr>
        <w:t xml:space="preserve">contained in the source_value of the PRIMARY row. For example, in the </w:t>
      </w:r>
      <w:r>
        <w:rPr>
          <w:rFonts w:ascii="Arial" w:eastAsia="SimSun" w:hAnsi="Arial" w:cs="Times New Roman"/>
          <w:sz w:val="22"/>
          <w:szCs w:val="22"/>
        </w:rPr>
        <w:t>Care_site</w:t>
      </w:r>
      <w:r w:rsidRPr="00104813">
        <w:rPr>
          <w:rFonts w:ascii="Arial" w:eastAsia="SimSun" w:hAnsi="Arial" w:cs="Times New Roman"/>
          <w:sz w:val="22"/>
          <w:szCs w:val="22"/>
        </w:rPr>
        <w:t xml:space="preserve"> rule, the key fields are billing_provider_id, medical_claims.place_of_service_code, and provider_organization_type. The convention to deal with overlap</w:t>
      </w:r>
      <w:r>
        <w:rPr>
          <w:rFonts w:ascii="Arial" w:eastAsia="SimSun" w:hAnsi="Arial" w:cs="Times New Roman"/>
          <w:sz w:val="22"/>
          <w:szCs w:val="22"/>
        </w:rPr>
        <w:t>ping</w:t>
      </w:r>
      <w:r w:rsidRPr="00104813">
        <w:rPr>
          <w:rFonts w:ascii="Arial" w:eastAsia="SimSun" w:hAnsi="Arial" w:cs="Times New Roman"/>
          <w:sz w:val="22"/>
          <w:szCs w:val="22"/>
        </w:rPr>
        <w:t xml:space="preserve"> data is to pick the record that </w:t>
      </w:r>
      <w:r>
        <w:rPr>
          <w:rFonts w:ascii="Arial" w:eastAsia="SimSun" w:hAnsi="Arial" w:cs="Times New Roman"/>
          <w:sz w:val="22"/>
          <w:szCs w:val="22"/>
        </w:rPr>
        <w:t>has</w:t>
      </w:r>
      <w:r w:rsidRPr="00104813">
        <w:rPr>
          <w:rFonts w:ascii="Arial" w:eastAsia="SimSun" w:hAnsi="Arial" w:cs="Times New Roman"/>
          <w:sz w:val="22"/>
          <w:szCs w:val="22"/>
        </w:rPr>
        <w:t xml:space="preserve"> the latest information, which is identified by the ETL timestamp. ETL timestamp is recorded as the data is loaded into the temp</w:t>
      </w:r>
      <w:r>
        <w:rPr>
          <w:rFonts w:ascii="Arial" w:eastAsia="SimSun" w:hAnsi="Arial" w:cs="Times New Roman"/>
          <w:sz w:val="22"/>
          <w:szCs w:val="22"/>
        </w:rPr>
        <w:t xml:space="preserve">orary </w:t>
      </w:r>
      <w:r w:rsidRPr="00104813">
        <w:rPr>
          <w:rFonts w:ascii="Arial" w:eastAsia="SimSun" w:hAnsi="Arial" w:cs="Times New Roman"/>
          <w:sz w:val="22"/>
          <w:szCs w:val="22"/>
        </w:rPr>
        <w:t xml:space="preserve">database. To find the most recent record, a sub-query is needed to find the latest </w:t>
      </w:r>
      <w:r>
        <w:rPr>
          <w:rFonts w:ascii="Arial" w:eastAsia="SimSun" w:hAnsi="Arial" w:cs="Times New Roman"/>
          <w:sz w:val="22"/>
          <w:szCs w:val="22"/>
        </w:rPr>
        <w:t>ETL</w:t>
      </w:r>
      <w:r w:rsidRPr="00104813">
        <w:rPr>
          <w:rFonts w:ascii="Arial" w:eastAsia="SimSun" w:hAnsi="Arial" w:cs="Times New Roman"/>
          <w:sz w:val="22"/>
          <w:szCs w:val="22"/>
        </w:rPr>
        <w:t xml:space="preserve"> timestamp for each set of key fields. The sub query will be joined back to the main query to keep only records with </w:t>
      </w:r>
      <w:r>
        <w:rPr>
          <w:rFonts w:ascii="Arial" w:eastAsia="SimSun" w:hAnsi="Arial" w:cs="Times New Roman"/>
          <w:sz w:val="22"/>
          <w:szCs w:val="22"/>
        </w:rPr>
        <w:t xml:space="preserve">the </w:t>
      </w:r>
      <w:r w:rsidRPr="00104813">
        <w:rPr>
          <w:rFonts w:ascii="Arial" w:eastAsia="SimSun" w:hAnsi="Arial" w:cs="Times New Roman"/>
          <w:sz w:val="22"/>
          <w:szCs w:val="22"/>
        </w:rPr>
        <w:t xml:space="preserve">latest </w:t>
      </w:r>
      <w:r>
        <w:rPr>
          <w:rFonts w:ascii="Arial" w:eastAsia="SimSun" w:hAnsi="Arial" w:cs="Times New Roman"/>
          <w:sz w:val="22"/>
          <w:szCs w:val="22"/>
        </w:rPr>
        <w:t>ETL</w:t>
      </w:r>
      <w:r w:rsidRPr="00104813">
        <w:rPr>
          <w:rFonts w:ascii="Arial" w:eastAsia="SimSun" w:hAnsi="Arial" w:cs="Times New Roman"/>
          <w:sz w:val="22"/>
          <w:szCs w:val="22"/>
        </w:rPr>
        <w:t xml:space="preserve"> timestamp</w:t>
      </w:r>
      <w:r>
        <w:rPr>
          <w:rFonts w:ascii="Arial" w:eastAsia="SimSun" w:hAnsi="Arial" w:cs="Times New Roman"/>
          <w:sz w:val="22"/>
          <w:szCs w:val="22"/>
        </w:rPr>
        <w:t xml:space="preserve"> in the main query</w:t>
      </w:r>
      <w:r w:rsidRPr="00104813">
        <w:rPr>
          <w:rFonts w:ascii="Arial" w:eastAsia="SimSun" w:hAnsi="Arial" w:cs="Times New Roman"/>
          <w:sz w:val="22"/>
          <w:szCs w:val="22"/>
        </w:rPr>
        <w:t>. Note that in case of incremental data load</w:t>
      </w:r>
      <w:r>
        <w:rPr>
          <w:rFonts w:ascii="Arial" w:eastAsia="SimSun" w:hAnsi="Arial" w:cs="Times New Roman"/>
          <w:sz w:val="22"/>
          <w:szCs w:val="22"/>
        </w:rPr>
        <w:t>ing</w:t>
      </w:r>
      <w:r w:rsidRPr="00104813">
        <w:rPr>
          <w:rFonts w:ascii="Arial" w:eastAsia="SimSun" w:hAnsi="Arial" w:cs="Times New Roman"/>
          <w:sz w:val="22"/>
          <w:szCs w:val="22"/>
        </w:rPr>
        <w:t xml:space="preserve">, the overlapping data processing has to happen before the load to the target schema. For each incremental data patch, both existing and incremental data have to be loaded again to </w:t>
      </w:r>
      <w:r>
        <w:rPr>
          <w:rFonts w:ascii="Arial" w:eastAsia="SimSun" w:hAnsi="Arial" w:cs="Times New Roman"/>
          <w:sz w:val="22"/>
          <w:szCs w:val="22"/>
        </w:rPr>
        <w:t xml:space="preserve">the </w:t>
      </w:r>
      <w:r w:rsidRPr="00104813">
        <w:rPr>
          <w:rFonts w:ascii="Arial" w:eastAsia="SimSun" w:hAnsi="Arial" w:cs="Times New Roman"/>
          <w:sz w:val="22"/>
          <w:szCs w:val="22"/>
        </w:rPr>
        <w:t xml:space="preserve">target data as one dataset. Below is an example of the sub-query that finds the latest </w:t>
      </w:r>
      <w:r>
        <w:rPr>
          <w:rFonts w:ascii="Arial" w:eastAsia="SimSun" w:hAnsi="Arial" w:cs="Times New Roman"/>
          <w:sz w:val="22"/>
          <w:szCs w:val="22"/>
        </w:rPr>
        <w:t>ETL</w:t>
      </w:r>
      <w:r w:rsidRPr="00104813">
        <w:rPr>
          <w:rFonts w:ascii="Arial" w:eastAsia="SimSun" w:hAnsi="Arial" w:cs="Times New Roman"/>
          <w:sz w:val="22"/>
          <w:szCs w:val="22"/>
        </w:rPr>
        <w:t xml:space="preserve"> timestamp for each instance of the key fields in the </w:t>
      </w:r>
      <w:r>
        <w:rPr>
          <w:rFonts w:ascii="Arial" w:eastAsia="SimSun" w:hAnsi="Arial" w:cs="Times New Roman"/>
          <w:sz w:val="22"/>
          <w:szCs w:val="22"/>
        </w:rPr>
        <w:t>Care_site</w:t>
      </w:r>
      <w:r w:rsidRPr="00104813">
        <w:rPr>
          <w:rFonts w:ascii="Arial" w:eastAsia="SimSun" w:hAnsi="Arial" w:cs="Times New Roman"/>
          <w:sz w:val="22"/>
          <w:szCs w:val="22"/>
        </w:rPr>
        <w:t xml:space="preserve"> rule.</w:t>
      </w:r>
    </w:p>
    <w:tbl>
      <w:tblPr>
        <w:tblStyle w:val="TableGrid"/>
        <w:tblW w:w="0" w:type="auto"/>
        <w:tblLook w:val="04A0"/>
      </w:tblPr>
      <w:tblGrid>
        <w:gridCol w:w="8856"/>
      </w:tblGrid>
      <w:tr w:rsidR="00F402DF" w:rsidTr="00854C76">
        <w:tc>
          <w:tcPr>
            <w:tcW w:w="8856" w:type="dxa"/>
          </w:tcPr>
          <w:p w:rsidR="00F402DF" w:rsidRDefault="00F402DF" w:rsidP="00854C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22"/>
                <w:szCs w:val="22"/>
              </w:rPr>
            </w:pPr>
            <w:r w:rsidRPr="00351693">
              <w:rPr>
                <w:rFonts w:ascii="Courier New" w:hAnsi="Courier New" w:cs="Courier New"/>
                <w:sz w:val="22"/>
                <w:szCs w:val="22"/>
              </w:rPr>
              <w:t xml:space="preserve">SELECT </w:t>
            </w:r>
            <w:r w:rsidRPr="003B6079">
              <w:rPr>
                <w:rFonts w:ascii="Courier New" w:hAnsi="Courier New" w:cs="Courier New"/>
                <w:sz w:val="22"/>
                <w:szCs w:val="22"/>
              </w:rPr>
              <w:t>a1.medical_claims.billing_provider_id || '-' ||a1.medical_claims.place_of_service_code||'-' ||a2.provider.provider_organization_type</w:t>
            </w:r>
            <w:r>
              <w:rPr>
                <w:rFonts w:ascii="Courier New" w:hAnsi="Courier New" w:cs="Courier New"/>
                <w:sz w:val="22"/>
                <w:szCs w:val="22"/>
              </w:rPr>
              <w:t>, Max(ETL_TimeStamp)</w:t>
            </w:r>
            <w:r>
              <w:rPr>
                <w:sz w:val="22"/>
                <w:szCs w:val="22"/>
              </w:rPr>
              <w:br/>
            </w:r>
            <w:r w:rsidRPr="003B6079">
              <w:rPr>
                <w:rFonts w:ascii="Courier New" w:hAnsi="Courier New" w:cs="Courier New"/>
                <w:sz w:val="22"/>
                <w:szCs w:val="22"/>
              </w:rPr>
              <w:t>FROM a1 JOIN a2 on a1.billi</w:t>
            </w:r>
            <w:r>
              <w:rPr>
                <w:rFonts w:ascii="Courier New" w:hAnsi="Courier New" w:cs="Courier New"/>
                <w:sz w:val="22"/>
                <w:szCs w:val="22"/>
              </w:rPr>
              <w:t>ng_provider_id = a2.provider_id</w:t>
            </w:r>
            <w:r>
              <w:rPr>
                <w:rFonts w:ascii="Courier New" w:hAnsi="Courier New" w:cs="Courier New"/>
                <w:sz w:val="22"/>
                <w:szCs w:val="22"/>
              </w:rPr>
              <w:br/>
            </w:r>
            <w:r w:rsidRPr="003B6079">
              <w:rPr>
                <w:rFonts w:ascii="Courier New" w:hAnsi="Courier New" w:cs="Courier New"/>
                <w:sz w:val="22"/>
                <w:szCs w:val="22"/>
              </w:rPr>
              <w:t>WHERE a2.provider_organization_type in ('1', '2')</w:t>
            </w:r>
          </w:p>
          <w:p w:rsidR="00F402DF" w:rsidRPr="00A714DB" w:rsidRDefault="00F402DF" w:rsidP="00854C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Courier New" w:hAnsi="Courier New" w:cs="Courier New"/>
                <w:sz w:val="22"/>
                <w:szCs w:val="22"/>
              </w:rPr>
            </w:pPr>
            <w:r>
              <w:rPr>
                <w:rFonts w:ascii="Courier New" w:hAnsi="Courier New" w:cs="Courier New"/>
                <w:sz w:val="22"/>
                <w:szCs w:val="22"/>
              </w:rPr>
              <w:t xml:space="preserve">GROUP BY </w:t>
            </w:r>
            <w:r w:rsidRPr="003B6079">
              <w:rPr>
                <w:rFonts w:ascii="Courier New" w:hAnsi="Courier New" w:cs="Courier New"/>
                <w:sz w:val="22"/>
                <w:szCs w:val="22"/>
              </w:rPr>
              <w:t xml:space="preserve">a1.medical_claims.billing_provider_id || '-' </w:t>
            </w:r>
            <w:r w:rsidRPr="003B6079">
              <w:rPr>
                <w:rFonts w:ascii="Courier New" w:hAnsi="Courier New" w:cs="Courier New"/>
                <w:sz w:val="22"/>
                <w:szCs w:val="22"/>
              </w:rPr>
              <w:lastRenderedPageBreak/>
              <w:t>||a1.medical_claims.place_of_service_code||'-' ||a2.provider.provider_organization_type</w:t>
            </w:r>
          </w:p>
        </w:tc>
      </w:tr>
    </w:tbl>
    <w:p w:rsidR="00F402DF" w:rsidRDefault="00F402DF" w:rsidP="00F402DF">
      <w:pPr>
        <w:spacing w:before="100" w:beforeAutospacing="1" w:after="100" w:afterAutospacing="1" w:line="480" w:lineRule="auto"/>
        <w:rPr>
          <w:rFonts w:ascii="Arial" w:hAnsi="Arial" w:cs="Arial"/>
          <w:sz w:val="22"/>
          <w:szCs w:val="22"/>
          <w:u w:val="single"/>
        </w:rPr>
      </w:pPr>
    </w:p>
    <w:p w:rsidR="00F402DF" w:rsidRDefault="00F402DF" w:rsidP="00F402DF">
      <w:pPr>
        <w:spacing w:before="100" w:beforeAutospacing="1" w:after="100" w:afterAutospacing="1" w:line="480" w:lineRule="auto"/>
        <w:rPr>
          <w:rFonts w:ascii="Arial" w:hAnsi="Arial" w:cs="Arial"/>
          <w:sz w:val="22"/>
          <w:szCs w:val="22"/>
          <w:u w:val="single"/>
        </w:rPr>
      </w:pPr>
    </w:p>
    <w:p w:rsidR="00F402DF" w:rsidRPr="00DA33C9" w:rsidRDefault="00F402DF" w:rsidP="00F402DF">
      <w:pPr>
        <w:spacing w:before="100" w:beforeAutospacing="1" w:after="100" w:afterAutospacing="1" w:line="480" w:lineRule="auto"/>
        <w:rPr>
          <w:rFonts w:ascii="Arial" w:hAnsi="Arial" w:cs="Arial"/>
          <w:sz w:val="22"/>
          <w:szCs w:val="22"/>
          <w:u w:val="single"/>
        </w:rPr>
      </w:pPr>
      <w:r>
        <w:rPr>
          <w:rFonts w:ascii="Arial" w:hAnsi="Arial" w:cs="Arial"/>
          <w:sz w:val="22"/>
          <w:szCs w:val="22"/>
          <w:u w:val="single"/>
        </w:rPr>
        <w:t>Process</w:t>
      </w:r>
      <w:r w:rsidRPr="00DA33C9">
        <w:rPr>
          <w:rFonts w:ascii="Arial" w:hAnsi="Arial" w:cs="Arial"/>
          <w:sz w:val="22"/>
          <w:szCs w:val="22"/>
          <w:u w:val="single"/>
        </w:rPr>
        <w:t xml:space="preserve"> 5 – The custom rule mechanism</w:t>
      </w:r>
    </w:p>
    <w:tbl>
      <w:tblPr>
        <w:tblStyle w:val="TableGrid"/>
        <w:tblW w:w="0" w:type="auto"/>
        <w:tblLook w:val="04A0"/>
      </w:tblPr>
      <w:tblGrid>
        <w:gridCol w:w="8856"/>
      </w:tblGrid>
      <w:tr w:rsidR="00F402DF" w:rsidTr="00854C76">
        <w:tc>
          <w:tcPr>
            <w:tcW w:w="8856" w:type="dxa"/>
          </w:tcPr>
          <w:p w:rsidR="00F402DF" w:rsidRPr="00B91474" w:rsidRDefault="00F402DF" w:rsidP="00854C76">
            <w:pPr>
              <w:spacing w:before="100" w:beforeAutospacing="1" w:after="100" w:afterAutospacing="1"/>
              <w:rPr>
                <w:sz w:val="22"/>
                <w:szCs w:val="22"/>
              </w:rPr>
            </w:pPr>
            <w:r w:rsidRPr="00B91474">
              <w:rPr>
                <w:sz w:val="22"/>
                <w:szCs w:val="22"/>
              </w:rPr>
              <w:t>For Each rule r</w:t>
            </w:r>
          </w:p>
          <w:p w:rsidR="00F402DF" w:rsidRPr="00B91474" w:rsidRDefault="00F402DF" w:rsidP="00854C76">
            <w:pPr>
              <w:rPr>
                <w:sz w:val="22"/>
                <w:szCs w:val="22"/>
              </w:rPr>
            </w:pPr>
            <w:r w:rsidRPr="00B91474">
              <w:rPr>
                <w:sz w:val="22"/>
                <w:szCs w:val="22"/>
              </w:rPr>
              <w:tab/>
              <w:t xml:space="preserve">If </w:t>
            </w:r>
            <w:r>
              <w:rPr>
                <w:sz w:val="22"/>
                <w:szCs w:val="22"/>
              </w:rPr>
              <w:t>&lt;primary:</w:t>
            </w:r>
            <w:r w:rsidRPr="00B91474">
              <w:rPr>
                <w:sz w:val="22"/>
                <w:szCs w:val="22"/>
              </w:rPr>
              <w:t>map_type</w:t>
            </w:r>
            <w:r>
              <w:rPr>
                <w:sz w:val="22"/>
                <w:szCs w:val="22"/>
              </w:rPr>
              <w:t>&gt;</w:t>
            </w:r>
            <w:r w:rsidRPr="00B91474">
              <w:rPr>
                <w:sz w:val="22"/>
                <w:szCs w:val="22"/>
              </w:rPr>
              <w:t xml:space="preserve"> = CUSTOM</w:t>
            </w:r>
          </w:p>
          <w:p w:rsidR="00F402DF" w:rsidRPr="00B91474" w:rsidRDefault="00F402DF" w:rsidP="00854C76">
            <w:pPr>
              <w:rPr>
                <w:sz w:val="22"/>
                <w:szCs w:val="22"/>
              </w:rPr>
            </w:pPr>
            <w:r w:rsidRPr="00B91474">
              <w:rPr>
                <w:sz w:val="22"/>
                <w:szCs w:val="22"/>
              </w:rPr>
              <w:tab/>
            </w:r>
            <w:r w:rsidRPr="00B91474">
              <w:rPr>
                <w:sz w:val="22"/>
                <w:szCs w:val="22"/>
              </w:rPr>
              <w:tab/>
              <w:t xml:space="preserve">Set </w:t>
            </w:r>
            <w:r>
              <w:rPr>
                <w:sz w:val="22"/>
                <w:szCs w:val="22"/>
              </w:rPr>
              <w:t>&lt;</w:t>
            </w:r>
            <w:r w:rsidRPr="00B91474">
              <w:rPr>
                <w:sz w:val="22"/>
                <w:szCs w:val="22"/>
              </w:rPr>
              <w:t>custom_description</w:t>
            </w:r>
            <w:r>
              <w:rPr>
                <w:sz w:val="22"/>
                <w:szCs w:val="22"/>
              </w:rPr>
              <w:t>&gt;</w:t>
            </w:r>
            <w:r w:rsidRPr="00B91474">
              <w:rPr>
                <w:sz w:val="22"/>
                <w:szCs w:val="22"/>
              </w:rPr>
              <w:t xml:space="preserve"> = </w:t>
            </w:r>
            <w:r>
              <w:rPr>
                <w:sz w:val="22"/>
                <w:szCs w:val="22"/>
              </w:rPr>
              <w:t>&lt;primary:</w:t>
            </w:r>
            <w:r w:rsidRPr="00B91474">
              <w:rPr>
                <w:sz w:val="22"/>
                <w:szCs w:val="22"/>
              </w:rPr>
              <w:t>rule_description</w:t>
            </w:r>
            <w:r>
              <w:rPr>
                <w:sz w:val="22"/>
                <w:szCs w:val="22"/>
              </w:rPr>
              <w:t>&gt;</w:t>
            </w:r>
          </w:p>
          <w:p w:rsidR="00F402DF" w:rsidRPr="00B91474" w:rsidRDefault="00F402DF" w:rsidP="00854C76">
            <w:pPr>
              <w:rPr>
                <w:sz w:val="22"/>
                <w:szCs w:val="22"/>
              </w:rPr>
            </w:pPr>
            <w:r w:rsidRPr="00B91474">
              <w:rPr>
                <w:sz w:val="22"/>
                <w:szCs w:val="22"/>
              </w:rPr>
              <w:tab/>
            </w:r>
            <w:r w:rsidRPr="00B91474">
              <w:rPr>
                <w:sz w:val="22"/>
                <w:szCs w:val="22"/>
              </w:rPr>
              <w:tab/>
              <w:t xml:space="preserve">Set </w:t>
            </w:r>
            <w:r>
              <w:rPr>
                <w:sz w:val="22"/>
                <w:szCs w:val="22"/>
              </w:rPr>
              <w:t>&lt;</w:t>
            </w:r>
            <w:r w:rsidRPr="00B91474">
              <w:rPr>
                <w:sz w:val="22"/>
                <w:szCs w:val="22"/>
              </w:rPr>
              <w:t>custom_source_id</w:t>
            </w:r>
            <w:r>
              <w:rPr>
                <w:sz w:val="22"/>
                <w:szCs w:val="22"/>
              </w:rPr>
              <w:t>&gt;</w:t>
            </w:r>
            <w:r w:rsidRPr="00B91474">
              <w:rPr>
                <w:sz w:val="22"/>
                <w:szCs w:val="22"/>
              </w:rPr>
              <w:t xml:space="preserve"> = </w:t>
            </w:r>
            <w:r>
              <w:rPr>
                <w:sz w:val="22"/>
                <w:szCs w:val="22"/>
              </w:rPr>
              <w:t>&lt;primary:</w:t>
            </w:r>
            <w:r w:rsidRPr="00B91474">
              <w:rPr>
                <w:sz w:val="22"/>
                <w:szCs w:val="22"/>
              </w:rPr>
              <w:t>data_source_id</w:t>
            </w:r>
            <w:r>
              <w:rPr>
                <w:sz w:val="22"/>
                <w:szCs w:val="22"/>
              </w:rPr>
              <w:t>&gt;</w:t>
            </w:r>
          </w:p>
          <w:p w:rsidR="00F402DF" w:rsidRPr="00B91474" w:rsidRDefault="00F402DF" w:rsidP="00854C76">
            <w:pPr>
              <w:rPr>
                <w:sz w:val="22"/>
                <w:szCs w:val="22"/>
              </w:rPr>
            </w:pPr>
            <w:r w:rsidRPr="00B91474">
              <w:rPr>
                <w:sz w:val="22"/>
                <w:szCs w:val="22"/>
              </w:rPr>
              <w:tab/>
            </w:r>
            <w:r w:rsidRPr="00B91474">
              <w:rPr>
                <w:sz w:val="22"/>
                <w:szCs w:val="22"/>
              </w:rPr>
              <w:tab/>
              <w:t xml:space="preserve">Set </w:t>
            </w:r>
            <w:r>
              <w:rPr>
                <w:sz w:val="22"/>
                <w:szCs w:val="22"/>
              </w:rPr>
              <w:t>&lt;</w:t>
            </w:r>
            <w:r w:rsidRPr="00B91474">
              <w:rPr>
                <w:sz w:val="22"/>
                <w:szCs w:val="22"/>
              </w:rPr>
              <w:t>custom_select</w:t>
            </w:r>
            <w:r>
              <w:rPr>
                <w:sz w:val="22"/>
                <w:szCs w:val="22"/>
              </w:rPr>
              <w:t>&gt;</w:t>
            </w:r>
            <w:r w:rsidRPr="00B91474">
              <w:rPr>
                <w:sz w:val="22"/>
                <w:szCs w:val="22"/>
              </w:rPr>
              <w:t xml:space="preserve"> = </w:t>
            </w:r>
            <w:r>
              <w:rPr>
                <w:sz w:val="22"/>
                <w:szCs w:val="22"/>
              </w:rPr>
              <w:t>&lt;primary:</w:t>
            </w:r>
            <w:r w:rsidRPr="00B91474">
              <w:rPr>
                <w:sz w:val="22"/>
                <w:szCs w:val="22"/>
              </w:rPr>
              <w:t>source_value</w:t>
            </w:r>
            <w:r>
              <w:rPr>
                <w:sz w:val="22"/>
                <w:szCs w:val="22"/>
              </w:rPr>
              <w:t>&gt;</w:t>
            </w:r>
          </w:p>
          <w:p w:rsidR="00F402DF" w:rsidRDefault="00F402DF" w:rsidP="00854C76">
            <w:pPr>
              <w:rPr>
                <w:sz w:val="22"/>
                <w:szCs w:val="22"/>
              </w:rPr>
            </w:pPr>
            <w:r w:rsidRPr="00B91474">
              <w:rPr>
                <w:sz w:val="22"/>
                <w:szCs w:val="22"/>
              </w:rPr>
              <w:tab/>
            </w:r>
            <w:r w:rsidRPr="00B91474">
              <w:rPr>
                <w:sz w:val="22"/>
                <w:szCs w:val="22"/>
              </w:rPr>
              <w:tab/>
            </w:r>
          </w:p>
          <w:p w:rsidR="00F402DF" w:rsidRPr="00B91474" w:rsidRDefault="00F402DF" w:rsidP="00854C76">
            <w:pPr>
              <w:ind w:left="1440"/>
              <w:rPr>
                <w:sz w:val="22"/>
                <w:szCs w:val="22"/>
              </w:rPr>
            </w:pPr>
            <w:r>
              <w:rPr>
                <w:sz w:val="22"/>
                <w:szCs w:val="22"/>
              </w:rPr>
              <w:t>REPLACE</w:t>
            </w:r>
            <w:r w:rsidRPr="00B91474">
              <w:rPr>
                <w:sz w:val="22"/>
                <w:szCs w:val="22"/>
              </w:rPr>
              <w:t xml:space="preserve"> </w:t>
            </w:r>
            <w:r>
              <w:rPr>
                <w:sz w:val="22"/>
                <w:szCs w:val="22"/>
              </w:rPr>
              <w:t>&lt;</w:t>
            </w:r>
            <w:r w:rsidRPr="00B91474">
              <w:rPr>
                <w:sz w:val="22"/>
                <w:szCs w:val="22"/>
              </w:rPr>
              <w:t>main_select</w:t>
            </w:r>
            <w:r>
              <w:rPr>
                <w:sz w:val="22"/>
                <w:szCs w:val="22"/>
              </w:rPr>
              <w:t>&gt; with</w:t>
            </w:r>
            <w:r w:rsidRPr="00B91474">
              <w:rPr>
                <w:sz w:val="22"/>
                <w:szCs w:val="22"/>
              </w:rPr>
              <w:t xml:space="preserve"> </w:t>
            </w:r>
            <w:r>
              <w:rPr>
                <w:sz w:val="22"/>
                <w:szCs w:val="22"/>
              </w:rPr>
              <w:t>&lt;</w:t>
            </w:r>
            <w:r w:rsidRPr="00B91474">
              <w:rPr>
                <w:sz w:val="22"/>
                <w:szCs w:val="22"/>
              </w:rPr>
              <w:t>custom_select</w:t>
            </w:r>
            <w:r>
              <w:rPr>
                <w:sz w:val="22"/>
                <w:szCs w:val="22"/>
              </w:rPr>
              <w:t>&gt;</w:t>
            </w:r>
          </w:p>
          <w:p w:rsidR="00F402DF" w:rsidRDefault="00F402DF" w:rsidP="00854C76">
            <w:pPr>
              <w:rPr>
                <w:sz w:val="22"/>
                <w:szCs w:val="22"/>
              </w:rPr>
            </w:pPr>
            <w:r w:rsidRPr="00B91474">
              <w:rPr>
                <w:sz w:val="22"/>
                <w:szCs w:val="22"/>
              </w:rPr>
              <w:tab/>
            </w:r>
            <w:r w:rsidRPr="00B91474">
              <w:rPr>
                <w:sz w:val="22"/>
                <w:szCs w:val="22"/>
              </w:rPr>
              <w:tab/>
              <w:t xml:space="preserve">WHERE </w:t>
            </w:r>
            <w:r>
              <w:rPr>
                <w:sz w:val="22"/>
                <w:szCs w:val="22"/>
              </w:rPr>
              <w:t>&lt;</w:t>
            </w:r>
            <w:r w:rsidRPr="00B91474">
              <w:rPr>
                <w:sz w:val="22"/>
                <w:szCs w:val="22"/>
              </w:rPr>
              <w:t>main_description</w:t>
            </w:r>
            <w:r>
              <w:rPr>
                <w:sz w:val="22"/>
                <w:szCs w:val="22"/>
              </w:rPr>
              <w:t>&gt;</w:t>
            </w:r>
            <w:r w:rsidRPr="00B91474">
              <w:rPr>
                <w:sz w:val="22"/>
                <w:szCs w:val="22"/>
              </w:rPr>
              <w:t xml:space="preserve"> = </w:t>
            </w:r>
            <w:r>
              <w:rPr>
                <w:sz w:val="22"/>
                <w:szCs w:val="22"/>
              </w:rPr>
              <w:t>&lt;</w:t>
            </w:r>
            <w:r w:rsidRPr="00B91474">
              <w:rPr>
                <w:sz w:val="22"/>
                <w:szCs w:val="22"/>
              </w:rPr>
              <w:t xml:space="preserve">custom_description </w:t>
            </w:r>
          </w:p>
          <w:p w:rsidR="00F402DF" w:rsidRPr="00B91474" w:rsidRDefault="00F402DF" w:rsidP="00854C76">
            <w:pPr>
              <w:ind w:left="1440"/>
              <w:rPr>
                <w:sz w:val="22"/>
                <w:szCs w:val="22"/>
              </w:rPr>
            </w:pPr>
            <w:r w:rsidRPr="00B91474">
              <w:rPr>
                <w:sz w:val="22"/>
                <w:szCs w:val="22"/>
              </w:rPr>
              <w:t>AND main</w:t>
            </w:r>
            <w:r>
              <w:rPr>
                <w:sz w:val="22"/>
                <w:szCs w:val="22"/>
              </w:rPr>
              <w:t>_</w:t>
            </w:r>
            <w:r w:rsidRPr="00B91474">
              <w:rPr>
                <w:sz w:val="22"/>
                <w:szCs w:val="22"/>
              </w:rPr>
              <w:t>data_source_id = custom_source_id</w:t>
            </w:r>
          </w:p>
          <w:p w:rsidR="00F402DF" w:rsidRPr="00B91474" w:rsidRDefault="00F402DF" w:rsidP="00854C76">
            <w:pPr>
              <w:rPr>
                <w:sz w:val="22"/>
                <w:szCs w:val="22"/>
              </w:rPr>
            </w:pPr>
            <w:r w:rsidRPr="00B91474">
              <w:rPr>
                <w:sz w:val="22"/>
                <w:szCs w:val="22"/>
              </w:rPr>
              <w:tab/>
              <w:t>End If</w:t>
            </w:r>
          </w:p>
          <w:p w:rsidR="00F402DF" w:rsidRDefault="00F402DF" w:rsidP="00854C76">
            <w:pPr>
              <w:rPr>
                <w:sz w:val="22"/>
                <w:szCs w:val="22"/>
              </w:rPr>
            </w:pPr>
            <w:r w:rsidRPr="00B91474">
              <w:rPr>
                <w:sz w:val="22"/>
                <w:szCs w:val="22"/>
              </w:rPr>
              <w:t>End For</w:t>
            </w:r>
          </w:p>
        </w:tc>
      </w:tr>
    </w:tbl>
    <w:p w:rsidR="00F402DF" w:rsidRDefault="00F402DF">
      <w:pPr>
        <w:rPr>
          <w:rFonts w:ascii="Arial" w:eastAsia="SimSun" w:hAnsi="Arial" w:cs="Times New Roman"/>
          <w:sz w:val="22"/>
          <w:szCs w:val="22"/>
        </w:rPr>
      </w:pPr>
    </w:p>
    <w:p w:rsidR="00B01E73" w:rsidRPr="00F402DF" w:rsidRDefault="00F402DF" w:rsidP="00F402DF">
      <w:pPr>
        <w:widowControl w:val="0"/>
        <w:spacing w:before="240" w:after="240" w:line="480" w:lineRule="auto"/>
        <w:rPr>
          <w:rFonts w:ascii="Arial" w:eastAsia="SimSun" w:hAnsi="Arial" w:cs="Times New Roman"/>
          <w:sz w:val="22"/>
          <w:szCs w:val="22"/>
        </w:rPr>
      </w:pPr>
      <w:r>
        <w:rPr>
          <w:rFonts w:ascii="Arial" w:eastAsia="SimSun" w:hAnsi="Arial" w:cs="Times New Roman"/>
          <w:sz w:val="22"/>
          <w:szCs w:val="22"/>
        </w:rPr>
        <w:t>A</w:t>
      </w:r>
      <w:r w:rsidRPr="00A010FA">
        <w:rPr>
          <w:rFonts w:ascii="Arial" w:eastAsia="SimSun" w:hAnsi="Arial" w:cs="Times New Roman"/>
          <w:sz w:val="22"/>
          <w:szCs w:val="22"/>
        </w:rPr>
        <w:t xml:space="preserve"> CUSTOM rule is a one-row rule with map_type </w:t>
      </w:r>
      <w:r>
        <w:rPr>
          <w:rFonts w:ascii="Arial" w:eastAsia="SimSun" w:hAnsi="Arial" w:cs="Times New Roman"/>
          <w:sz w:val="22"/>
          <w:szCs w:val="22"/>
        </w:rPr>
        <w:t>of</w:t>
      </w:r>
      <w:r w:rsidRPr="00A010FA">
        <w:rPr>
          <w:rFonts w:ascii="Arial" w:eastAsia="SimSun" w:hAnsi="Arial" w:cs="Times New Roman"/>
          <w:sz w:val="22"/>
          <w:szCs w:val="22"/>
        </w:rPr>
        <w:t xml:space="preserve"> CUSTOM and source_value </w:t>
      </w:r>
      <w:r>
        <w:rPr>
          <w:rFonts w:ascii="Arial" w:eastAsia="SimSun" w:hAnsi="Arial" w:cs="Times New Roman"/>
          <w:sz w:val="22"/>
          <w:szCs w:val="22"/>
        </w:rPr>
        <w:t>a</w:t>
      </w:r>
      <w:r w:rsidRPr="00A010FA">
        <w:rPr>
          <w:rFonts w:ascii="Arial" w:eastAsia="SimSun" w:hAnsi="Arial" w:cs="Times New Roman"/>
          <w:sz w:val="22"/>
          <w:szCs w:val="22"/>
        </w:rPr>
        <w:t xml:space="preserve">s the full Select statement. </w:t>
      </w:r>
      <w:r>
        <w:rPr>
          <w:rFonts w:ascii="Arial" w:eastAsia="SimSun" w:hAnsi="Arial" w:cs="Times New Roman"/>
          <w:sz w:val="22"/>
          <w:szCs w:val="22"/>
        </w:rPr>
        <w:t>A CUSTOM rule must be preceded by an empty INSERT rule whose select statement will be replaced by the source_value of the custom rule</w:t>
      </w:r>
      <w:r w:rsidRPr="00A010FA">
        <w:rPr>
          <w:rFonts w:ascii="Arial" w:eastAsia="SimSun" w:hAnsi="Arial" w:cs="Times New Roman"/>
          <w:sz w:val="22"/>
          <w:szCs w:val="22"/>
        </w:rPr>
        <w:t xml:space="preserve">. While the CUSTOM rule can have </w:t>
      </w:r>
      <w:r>
        <w:rPr>
          <w:rFonts w:ascii="Arial" w:eastAsia="SimSun" w:hAnsi="Arial" w:cs="Times New Roman"/>
          <w:sz w:val="22"/>
          <w:szCs w:val="22"/>
        </w:rPr>
        <w:t xml:space="preserve">a </w:t>
      </w:r>
      <w:r w:rsidRPr="00A010FA">
        <w:rPr>
          <w:rFonts w:ascii="Arial" w:eastAsia="SimSun" w:hAnsi="Arial" w:cs="Times New Roman"/>
          <w:sz w:val="22"/>
          <w:szCs w:val="22"/>
        </w:rPr>
        <w:t>different rule order, it must have the same rule description and data source identification</w:t>
      </w:r>
      <w:r>
        <w:rPr>
          <w:rFonts w:ascii="Arial" w:eastAsia="SimSun" w:hAnsi="Arial" w:cs="Times New Roman"/>
          <w:sz w:val="22"/>
          <w:szCs w:val="22"/>
        </w:rPr>
        <w:t xml:space="preserve"> as the corresponding INSERT rule</w:t>
      </w:r>
      <w:r w:rsidRPr="00A010FA">
        <w:rPr>
          <w:rFonts w:ascii="Arial" w:eastAsia="SimSun" w:hAnsi="Arial" w:cs="Times New Roman"/>
          <w:sz w:val="22"/>
          <w:szCs w:val="22"/>
        </w:rPr>
        <w:t>. A general remark for CUSTOM rule</w:t>
      </w:r>
      <w:r>
        <w:rPr>
          <w:rFonts w:ascii="Arial" w:eastAsia="SimSun" w:hAnsi="Arial" w:cs="Times New Roman"/>
          <w:sz w:val="22"/>
          <w:szCs w:val="22"/>
        </w:rPr>
        <w:t>s</w:t>
      </w:r>
      <w:r w:rsidRPr="00A010FA">
        <w:rPr>
          <w:rFonts w:ascii="Arial" w:eastAsia="SimSun" w:hAnsi="Arial" w:cs="Times New Roman"/>
          <w:sz w:val="22"/>
          <w:szCs w:val="22"/>
        </w:rPr>
        <w:t xml:space="preserve"> is that although the CUSTOM rule mechanism greatly improves the flexibility of the ETL rule engine, it allow</w:t>
      </w:r>
      <w:r>
        <w:rPr>
          <w:rFonts w:ascii="Arial" w:eastAsia="SimSun" w:hAnsi="Arial" w:cs="Times New Roman"/>
          <w:sz w:val="22"/>
          <w:szCs w:val="22"/>
        </w:rPr>
        <w:t>s</w:t>
      </w:r>
      <w:r w:rsidRPr="00A010FA">
        <w:rPr>
          <w:rFonts w:ascii="Arial" w:eastAsia="SimSun" w:hAnsi="Arial" w:cs="Times New Roman"/>
          <w:sz w:val="22"/>
          <w:szCs w:val="22"/>
        </w:rPr>
        <w:t xml:space="preserve"> the </w:t>
      </w:r>
      <w:r>
        <w:rPr>
          <w:rFonts w:ascii="Arial" w:eastAsia="SimSun" w:hAnsi="Arial" w:cs="Times New Roman"/>
          <w:sz w:val="22"/>
          <w:szCs w:val="22"/>
        </w:rPr>
        <w:t>execution</w:t>
      </w:r>
      <w:r w:rsidRPr="00A010FA">
        <w:rPr>
          <w:rFonts w:ascii="Arial" w:eastAsia="SimSun" w:hAnsi="Arial" w:cs="Times New Roman"/>
          <w:sz w:val="22"/>
          <w:szCs w:val="22"/>
        </w:rPr>
        <w:t xml:space="preserve"> of unstructured SELECT statement</w:t>
      </w:r>
      <w:r>
        <w:rPr>
          <w:rFonts w:ascii="Arial" w:eastAsia="SimSun" w:hAnsi="Arial" w:cs="Times New Roman"/>
          <w:sz w:val="22"/>
          <w:szCs w:val="22"/>
        </w:rPr>
        <w:t>s</w:t>
      </w:r>
      <w:r w:rsidRPr="00A010FA">
        <w:rPr>
          <w:rFonts w:ascii="Arial" w:eastAsia="SimSun" w:hAnsi="Arial" w:cs="Times New Roman"/>
          <w:sz w:val="22"/>
          <w:szCs w:val="22"/>
        </w:rPr>
        <w:t xml:space="preserve">, which </w:t>
      </w:r>
      <w:r>
        <w:rPr>
          <w:rFonts w:ascii="Arial" w:eastAsia="SimSun" w:hAnsi="Arial" w:cs="Times New Roman"/>
          <w:sz w:val="22"/>
          <w:szCs w:val="22"/>
        </w:rPr>
        <w:t>are</w:t>
      </w:r>
      <w:r w:rsidRPr="00A010FA">
        <w:rPr>
          <w:rFonts w:ascii="Arial" w:eastAsia="SimSun" w:hAnsi="Arial" w:cs="Times New Roman"/>
          <w:sz w:val="22"/>
          <w:szCs w:val="22"/>
        </w:rPr>
        <w:t xml:space="preserve"> error prone. An example of a common error could be </w:t>
      </w:r>
      <w:r>
        <w:rPr>
          <w:rFonts w:ascii="Arial" w:eastAsia="SimSun" w:hAnsi="Arial" w:cs="Times New Roman"/>
          <w:sz w:val="22"/>
          <w:szCs w:val="22"/>
        </w:rPr>
        <w:t xml:space="preserve">an </w:t>
      </w:r>
      <w:r w:rsidRPr="00A010FA">
        <w:rPr>
          <w:rFonts w:ascii="Arial" w:eastAsia="SimSun" w:hAnsi="Arial" w:cs="Times New Roman"/>
          <w:sz w:val="22"/>
          <w:szCs w:val="22"/>
        </w:rPr>
        <w:t>unmatched number of fields in the SELECT sta</w:t>
      </w:r>
      <w:r>
        <w:rPr>
          <w:rFonts w:ascii="Arial" w:eastAsia="SimSun" w:hAnsi="Arial" w:cs="Times New Roman"/>
          <w:sz w:val="22"/>
          <w:szCs w:val="22"/>
        </w:rPr>
        <w:t>tement and the INSERT statement.</w:t>
      </w:r>
    </w:p>
    <w:sectPr w:rsidR="00B01E73" w:rsidRPr="00F402DF" w:rsidSect="00BD62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defaultTabStop w:val="720"/>
  <w:characterSpacingControl w:val="doNotCompress"/>
  <w:compat/>
  <w:docVars>
    <w:docVar w:name="Total_Editing_Time" w:val="1"/>
  </w:docVars>
  <w:rsids>
    <w:rsidRoot w:val="00F402DF"/>
    <w:rsid w:val="0042124B"/>
    <w:rsid w:val="004F36C8"/>
    <w:rsid w:val="007C2FA0"/>
    <w:rsid w:val="00BD6271"/>
    <w:rsid w:val="00CA6A50"/>
    <w:rsid w:val="00F402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2D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02DF"/>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F402DF"/>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F402DF"/>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unhideWhenUsed/>
    <w:qFormat/>
    <w:rsid w:val="00F402DF"/>
    <w:pPr>
      <w:spacing w:after="200"/>
    </w:pPr>
    <w:rPr>
      <w:b/>
      <w:bCs/>
      <w:color w:val="4472C4" w:themeColor="accent1"/>
      <w:sz w:val="18"/>
      <w:szCs w:val="18"/>
    </w:rPr>
  </w:style>
  <w:style w:type="paragraph" w:styleId="BalloonText">
    <w:name w:val="Balloon Text"/>
    <w:basedOn w:val="Normal"/>
    <w:link w:val="BalloonTextChar"/>
    <w:uiPriority w:val="99"/>
    <w:semiHidden/>
    <w:unhideWhenUsed/>
    <w:rsid w:val="00CA6A50"/>
    <w:rPr>
      <w:rFonts w:ascii="Tahoma" w:hAnsi="Tahoma" w:cs="Tahoma"/>
      <w:sz w:val="16"/>
      <w:szCs w:val="16"/>
    </w:rPr>
  </w:style>
  <w:style w:type="character" w:customStyle="1" w:styleId="BalloonTextChar">
    <w:name w:val="Balloon Text Char"/>
    <w:basedOn w:val="DefaultParagraphFont"/>
    <w:link w:val="BalloonText"/>
    <w:uiPriority w:val="99"/>
    <w:semiHidden/>
    <w:rsid w:val="00CA6A50"/>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1588</Words>
  <Characters>8944</Characters>
  <Application>Microsoft Office Word</Application>
  <DocSecurity>0</DocSecurity>
  <Lines>203</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Toan Ong</dc:creator>
  <cp:keywords/>
  <dc:description/>
  <cp:lastModifiedBy>CABRENICA</cp:lastModifiedBy>
  <cp:revision>2</cp:revision>
  <dcterms:created xsi:type="dcterms:W3CDTF">2017-04-18T22:00:00Z</dcterms:created>
  <dcterms:modified xsi:type="dcterms:W3CDTF">2017-09-05T03:55:00Z</dcterms:modified>
</cp:coreProperties>
</file>