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4D089B" w14:paraId="64725EB1" w14:textId="77777777" w:rsidTr="004D089B">
        <w:tc>
          <w:tcPr>
            <w:tcW w:w="2254" w:type="dxa"/>
          </w:tcPr>
          <w:p w14:paraId="1E0064AB" w14:textId="77777777" w:rsidR="004D089B" w:rsidRPr="00BC3F19" w:rsidRDefault="004D089B">
            <w:pPr>
              <w:rPr>
                <w:b/>
              </w:rPr>
            </w:pPr>
            <w:r w:rsidRPr="00BC3F19">
              <w:rPr>
                <w:b/>
              </w:rPr>
              <w:t xml:space="preserve">Model </w:t>
            </w:r>
          </w:p>
        </w:tc>
        <w:tc>
          <w:tcPr>
            <w:tcW w:w="2254" w:type="dxa"/>
          </w:tcPr>
          <w:p w14:paraId="1022B550" w14:textId="471DFABA" w:rsidR="004D089B" w:rsidRPr="00BC3F19" w:rsidRDefault="003F674F">
            <w:pPr>
              <w:rPr>
                <w:b/>
              </w:rPr>
            </w:pPr>
            <w:r>
              <w:rPr>
                <w:b/>
              </w:rPr>
              <w:t xml:space="preserve">Software and </w:t>
            </w:r>
            <w:r w:rsidR="004D089B" w:rsidRPr="00BC3F19">
              <w:rPr>
                <w:b/>
              </w:rPr>
              <w:t xml:space="preserve">Package </w:t>
            </w:r>
          </w:p>
        </w:tc>
        <w:tc>
          <w:tcPr>
            <w:tcW w:w="2254" w:type="dxa"/>
          </w:tcPr>
          <w:p w14:paraId="1E927297" w14:textId="69EF47EA" w:rsidR="004D089B" w:rsidRPr="00BC3F19" w:rsidRDefault="004D089B">
            <w:pPr>
              <w:rPr>
                <w:b/>
              </w:rPr>
            </w:pPr>
            <w:r w:rsidRPr="00BC3F19">
              <w:rPr>
                <w:b/>
              </w:rPr>
              <w:t xml:space="preserve">Settings </w:t>
            </w:r>
            <w:r w:rsidR="00A20662">
              <w:rPr>
                <w:b/>
              </w:rPr>
              <w:t>or Network Architecture</w:t>
            </w:r>
          </w:p>
        </w:tc>
        <w:tc>
          <w:tcPr>
            <w:tcW w:w="2254" w:type="dxa"/>
          </w:tcPr>
          <w:p w14:paraId="7342CAFE" w14:textId="309F969E" w:rsidR="004D089B" w:rsidRPr="00BC3F19" w:rsidRDefault="00A20662">
            <w:pPr>
              <w:rPr>
                <w:b/>
              </w:rPr>
            </w:pPr>
            <w:r>
              <w:rPr>
                <w:b/>
              </w:rPr>
              <w:t xml:space="preserve">Parameters or Features </w:t>
            </w:r>
          </w:p>
        </w:tc>
      </w:tr>
      <w:tr w:rsidR="004D089B" w14:paraId="0D796006" w14:textId="77777777" w:rsidTr="004D089B">
        <w:tc>
          <w:tcPr>
            <w:tcW w:w="2254" w:type="dxa"/>
          </w:tcPr>
          <w:p w14:paraId="12A7A636" w14:textId="77777777" w:rsidR="004D089B" w:rsidRDefault="004D089B">
            <w:r>
              <w:t>Logistic Regression</w:t>
            </w:r>
          </w:p>
        </w:tc>
        <w:tc>
          <w:tcPr>
            <w:tcW w:w="2254" w:type="dxa"/>
          </w:tcPr>
          <w:p w14:paraId="44A02D66" w14:textId="64289EE4" w:rsidR="004D089B" w:rsidRDefault="00BC3F19">
            <w:r>
              <w:t>R v3.4.4</w:t>
            </w:r>
            <w:r w:rsidR="003F674F">
              <w:t>;</w:t>
            </w:r>
            <w:r>
              <w:t xml:space="preserve"> </w:t>
            </w:r>
            <w:proofErr w:type="spellStart"/>
            <w:r>
              <w:t>GLMnet</w:t>
            </w:r>
            <w:proofErr w:type="spellEnd"/>
          </w:p>
        </w:tc>
        <w:tc>
          <w:tcPr>
            <w:tcW w:w="2254" w:type="dxa"/>
          </w:tcPr>
          <w:p w14:paraId="4FFA7C58" w14:textId="1982FC25" w:rsidR="004D089B" w:rsidRDefault="00A20662">
            <w:r>
              <w:t xml:space="preserve">LASSO </w:t>
            </w:r>
            <w:r w:rsidR="003F674F">
              <w:t xml:space="preserve">set at </w:t>
            </w:r>
            <w:r w:rsidR="003F674F">
              <w:rPr>
                <w:rFonts w:cstheme="minorHAnsi"/>
              </w:rPr>
              <w:t>λ</w:t>
            </w:r>
            <w:r w:rsidR="003F674F">
              <w:t xml:space="preserve"> = 1</w:t>
            </w:r>
          </w:p>
        </w:tc>
        <w:tc>
          <w:tcPr>
            <w:tcW w:w="2254" w:type="dxa"/>
          </w:tcPr>
          <w:p w14:paraId="57811116" w14:textId="16F615C0" w:rsidR="004D089B" w:rsidRDefault="00A20662" w:rsidP="003F674F">
            <w:r>
              <w:t xml:space="preserve">All features </w:t>
            </w:r>
            <w:r w:rsidR="003F674F">
              <w:t>entered</w:t>
            </w:r>
            <w:r w:rsidR="003F674F">
              <w:t xml:space="preserve"> </w:t>
            </w:r>
            <w:r>
              <w:t>from Appendix 2</w:t>
            </w:r>
            <w:r w:rsidR="003F674F">
              <w:t xml:space="preserve"> for both Year -1 and Years -2 to -5</w:t>
            </w:r>
            <w:r>
              <w:t xml:space="preserve">. </w:t>
            </w:r>
          </w:p>
        </w:tc>
      </w:tr>
      <w:tr w:rsidR="003F674F" w14:paraId="17960FBB" w14:textId="77777777" w:rsidTr="004D089B">
        <w:tc>
          <w:tcPr>
            <w:tcW w:w="2254" w:type="dxa"/>
          </w:tcPr>
          <w:p w14:paraId="0465704B" w14:textId="4FA769E6" w:rsidR="003F674F" w:rsidRDefault="003F674F" w:rsidP="003F674F">
            <w:r>
              <w:t>Naïve Bayes Classifier</w:t>
            </w:r>
          </w:p>
        </w:tc>
        <w:tc>
          <w:tcPr>
            <w:tcW w:w="2254" w:type="dxa"/>
          </w:tcPr>
          <w:p w14:paraId="4291A3DE" w14:textId="05646B32" w:rsidR="003F674F" w:rsidRDefault="003F674F" w:rsidP="003F674F">
            <w:r>
              <w:t>R v3.4.4; e1071</w:t>
            </w:r>
          </w:p>
        </w:tc>
        <w:tc>
          <w:tcPr>
            <w:tcW w:w="2254" w:type="dxa"/>
          </w:tcPr>
          <w:p w14:paraId="68486572" w14:textId="4797DDCC" w:rsidR="003F674F" w:rsidRDefault="005C156A" w:rsidP="003F674F">
            <w:r>
              <w:t>No parameters tuned</w:t>
            </w:r>
          </w:p>
        </w:tc>
        <w:tc>
          <w:tcPr>
            <w:tcW w:w="2254" w:type="dxa"/>
          </w:tcPr>
          <w:p w14:paraId="3C68B289" w14:textId="504EF54C" w:rsidR="003F674F" w:rsidRDefault="003F674F" w:rsidP="003F674F">
            <w:r>
              <w:t xml:space="preserve">All features entered from Appendix 2 for both Year -1 and Years -2 to -5. </w:t>
            </w:r>
          </w:p>
        </w:tc>
      </w:tr>
      <w:tr w:rsidR="003F674F" w14:paraId="71CBA447" w14:textId="77777777" w:rsidTr="004D089B">
        <w:tc>
          <w:tcPr>
            <w:tcW w:w="2254" w:type="dxa"/>
          </w:tcPr>
          <w:p w14:paraId="72E64A3A" w14:textId="612B11F0" w:rsidR="003F674F" w:rsidRDefault="003F674F" w:rsidP="003F674F">
            <w:r>
              <w:t>Support Vector Machine</w:t>
            </w:r>
          </w:p>
        </w:tc>
        <w:tc>
          <w:tcPr>
            <w:tcW w:w="2254" w:type="dxa"/>
          </w:tcPr>
          <w:p w14:paraId="07BA9659" w14:textId="787112E2" w:rsidR="003F674F" w:rsidRDefault="003F674F" w:rsidP="003F674F">
            <w:r>
              <w:t>R v3.4.4</w:t>
            </w:r>
            <w:r>
              <w:t>;</w:t>
            </w:r>
            <w:r>
              <w:t xml:space="preserve"> e1071</w:t>
            </w:r>
          </w:p>
        </w:tc>
        <w:tc>
          <w:tcPr>
            <w:tcW w:w="2254" w:type="dxa"/>
          </w:tcPr>
          <w:p w14:paraId="2742CE1A" w14:textId="77777777" w:rsidR="003F674F" w:rsidRDefault="005C156A" w:rsidP="003F674F">
            <w:r>
              <w:t>Probability = TRUE</w:t>
            </w:r>
          </w:p>
          <w:p w14:paraId="6B9721E7" w14:textId="77777777" w:rsidR="005C156A" w:rsidRDefault="005C156A" w:rsidP="003F674F">
            <w:r>
              <w:t>Family = Binomial</w:t>
            </w:r>
          </w:p>
          <w:p w14:paraId="1C2690CD" w14:textId="555E336E" w:rsidR="005C156A" w:rsidRDefault="005C156A" w:rsidP="003F674F">
            <w:proofErr w:type="spellStart"/>
            <w:r>
              <w:t>Prob.model</w:t>
            </w:r>
            <w:proofErr w:type="spellEnd"/>
            <w:r>
              <w:t xml:space="preserve"> = TRUE</w:t>
            </w:r>
          </w:p>
        </w:tc>
        <w:tc>
          <w:tcPr>
            <w:tcW w:w="2254" w:type="dxa"/>
          </w:tcPr>
          <w:p w14:paraId="0E8DD25B" w14:textId="08779866" w:rsidR="003F674F" w:rsidRDefault="003F674F" w:rsidP="003F674F">
            <w:r>
              <w:t xml:space="preserve">All features entered from Appendix 2 for both Year -1 and Years -2 to -5. </w:t>
            </w:r>
          </w:p>
        </w:tc>
      </w:tr>
      <w:tr w:rsidR="003F674F" w14:paraId="4ADB4CA8" w14:textId="77777777" w:rsidTr="004D089B">
        <w:tc>
          <w:tcPr>
            <w:tcW w:w="2254" w:type="dxa"/>
          </w:tcPr>
          <w:p w14:paraId="2C6A32FA" w14:textId="410A314E" w:rsidR="003F674F" w:rsidRDefault="003F674F" w:rsidP="003F674F">
            <w:r>
              <w:t>Random Forest</w:t>
            </w:r>
          </w:p>
        </w:tc>
        <w:tc>
          <w:tcPr>
            <w:tcW w:w="2254" w:type="dxa"/>
          </w:tcPr>
          <w:p w14:paraId="01326BFA" w14:textId="24EE715F" w:rsidR="003F674F" w:rsidRDefault="003F674F" w:rsidP="003F674F">
            <w:r>
              <w:t xml:space="preserve">R v3.4.4; </w:t>
            </w:r>
            <w:proofErr w:type="spellStart"/>
            <w:r>
              <w:t>randomforest</w:t>
            </w:r>
            <w:proofErr w:type="spellEnd"/>
          </w:p>
        </w:tc>
        <w:tc>
          <w:tcPr>
            <w:tcW w:w="2254" w:type="dxa"/>
          </w:tcPr>
          <w:p w14:paraId="6A759E3E" w14:textId="77777777" w:rsidR="005C156A" w:rsidRPr="005C156A" w:rsidRDefault="005C156A" w:rsidP="005C156A">
            <w:r w:rsidRPr="005C156A">
              <w:t>Family = Binomial</w:t>
            </w:r>
          </w:p>
          <w:p w14:paraId="0665106B" w14:textId="3D44AC88" w:rsidR="003F674F" w:rsidRDefault="005C156A" w:rsidP="005C156A">
            <w:proofErr w:type="spellStart"/>
            <w:r w:rsidRPr="005C156A">
              <w:t>Prob.model</w:t>
            </w:r>
            <w:proofErr w:type="spellEnd"/>
            <w:r w:rsidRPr="005C156A">
              <w:t xml:space="preserve"> = TRUE</w:t>
            </w:r>
          </w:p>
        </w:tc>
        <w:tc>
          <w:tcPr>
            <w:tcW w:w="2254" w:type="dxa"/>
          </w:tcPr>
          <w:p w14:paraId="6E338DFE" w14:textId="24D4C188" w:rsidR="003F674F" w:rsidRDefault="003F674F" w:rsidP="003F674F">
            <w:r>
              <w:t xml:space="preserve">All features entered from Appendix 2 for both Year -1 and Years -2 to -5. </w:t>
            </w:r>
          </w:p>
        </w:tc>
      </w:tr>
      <w:tr w:rsidR="003F674F" w14:paraId="41C96D8A" w14:textId="77777777" w:rsidTr="004D089B">
        <w:tc>
          <w:tcPr>
            <w:tcW w:w="2254" w:type="dxa"/>
          </w:tcPr>
          <w:p w14:paraId="5A189B87" w14:textId="7C02C6FC" w:rsidR="003F674F" w:rsidRDefault="003F674F" w:rsidP="003F674F">
            <w:r>
              <w:t>Neural Network</w:t>
            </w:r>
          </w:p>
        </w:tc>
        <w:tc>
          <w:tcPr>
            <w:tcW w:w="2254" w:type="dxa"/>
          </w:tcPr>
          <w:p w14:paraId="7D13635B" w14:textId="012F6A8E" w:rsidR="003F674F" w:rsidRDefault="003F674F" w:rsidP="003F674F">
            <w:r>
              <w:t xml:space="preserve">Python 2.7.12; </w:t>
            </w:r>
            <w:proofErr w:type="spellStart"/>
            <w:r>
              <w:t>tensorflow</w:t>
            </w:r>
            <w:proofErr w:type="spellEnd"/>
            <w:r>
              <w:t xml:space="preserve"> 1.10.1</w:t>
            </w:r>
          </w:p>
        </w:tc>
        <w:tc>
          <w:tcPr>
            <w:tcW w:w="2254" w:type="dxa"/>
          </w:tcPr>
          <w:p w14:paraId="6BD787AD" w14:textId="490F3B1D" w:rsidR="003F674F" w:rsidRDefault="005C156A" w:rsidP="005C156A">
            <w:r>
              <w:t xml:space="preserve">Architecture of </w:t>
            </w:r>
            <w:r w:rsidR="003F674F">
              <w:t xml:space="preserve">3 layers </w:t>
            </w:r>
            <w:r>
              <w:t>with</w:t>
            </w:r>
            <w:r w:rsidR="003F674F">
              <w:t xml:space="preserve"> 139 nodes</w:t>
            </w:r>
            <w:r>
              <w:t xml:space="preserve"> in each</w:t>
            </w:r>
            <w:r w:rsidR="003F674F">
              <w:t xml:space="preserve"> </w:t>
            </w:r>
            <w:r>
              <w:t>(representing all features at 2 time points</w:t>
            </w:r>
            <w:bookmarkStart w:id="0" w:name="_GoBack"/>
            <w:bookmarkEnd w:id="0"/>
            <w:r>
              <w:t>)</w:t>
            </w:r>
          </w:p>
        </w:tc>
        <w:tc>
          <w:tcPr>
            <w:tcW w:w="2254" w:type="dxa"/>
          </w:tcPr>
          <w:p w14:paraId="467CEE29" w14:textId="3F6091BD" w:rsidR="003F674F" w:rsidRDefault="003F674F" w:rsidP="003F674F">
            <w:r>
              <w:t xml:space="preserve">All features entered from Appendix 2 for both Year -1 and Years -2 to -5. </w:t>
            </w:r>
          </w:p>
        </w:tc>
      </w:tr>
    </w:tbl>
    <w:p w14:paraId="2E64EDF4" w14:textId="77777777" w:rsidR="009B7438" w:rsidRDefault="00BA4B20"/>
    <w:sectPr w:rsidR="009B74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89B"/>
    <w:rsid w:val="000F1D84"/>
    <w:rsid w:val="002E0537"/>
    <w:rsid w:val="00367E90"/>
    <w:rsid w:val="003F674F"/>
    <w:rsid w:val="004D089B"/>
    <w:rsid w:val="005C156A"/>
    <w:rsid w:val="00A20662"/>
    <w:rsid w:val="00BA4B20"/>
    <w:rsid w:val="00BC3F19"/>
    <w:rsid w:val="00DE5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290D11"/>
  <w15:chartTrackingRefBased/>
  <w15:docId w15:val="{5E4B790B-4B65-4924-A401-FDC2B0897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D08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35AE6DA9E3C6449DB620C047DB0E97" ma:contentTypeVersion="8" ma:contentTypeDescription="Create a new document." ma:contentTypeScope="" ma:versionID="1b854fbe9ec8bfb3fac1454ed545daa6">
  <xsd:schema xmlns:xsd="http://www.w3.org/2001/XMLSchema" xmlns:xs="http://www.w3.org/2001/XMLSchema" xmlns:p="http://schemas.microsoft.com/office/2006/metadata/properties" xmlns:ns3="16121418-9be9-44a5-a5d5-2e4f0d01b89c" targetNamespace="http://schemas.microsoft.com/office/2006/metadata/properties" ma:root="true" ma:fieldsID="cd369233a7e7a397202e70d574bdfd05" ns3:_="">
    <xsd:import namespace="16121418-9be9-44a5-a5d5-2e4f0d01b89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121418-9be9-44a5-a5d5-2e4f0d01b8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5F95EF-D6BF-468F-9F57-6EC5669270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121418-9be9-44a5-a5d5-2e4f0d01b8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7020C4-9A09-4081-82A6-401D865B9D6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86B1FBE-9637-4C76-8CCA-A9EDE049166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BSMS</Company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Ford</dc:creator>
  <cp:keywords/>
  <dc:description/>
  <cp:lastModifiedBy>Elizabeth Ford</cp:lastModifiedBy>
  <cp:revision>4</cp:revision>
  <dcterms:created xsi:type="dcterms:W3CDTF">2019-08-20T11:53:00Z</dcterms:created>
  <dcterms:modified xsi:type="dcterms:W3CDTF">2019-08-20T15:10:00Z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0x010100E235AE6DA9E3C6449DB620C047DB0E97</vt:lpwstr>
  </property>
</Properties>
</file>