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4611" w:rsidRPr="00046199" w:rsidRDefault="00CC5725" w:rsidP="00044611">
      <w:pPr>
        <w:rPr>
          <w:rFonts w:eastAsiaTheme="minorHAnsi"/>
          <w:szCs w:val="21"/>
        </w:rPr>
      </w:pPr>
      <w:r w:rsidRPr="00046199">
        <w:rPr>
          <w:rFonts w:eastAsiaTheme="minorHAnsi"/>
          <w:szCs w:val="21"/>
        </w:rPr>
        <w:t>No.</w:t>
      </w:r>
      <w:r w:rsidR="00044611" w:rsidRPr="00046199">
        <w:rPr>
          <w:rFonts w:eastAsiaTheme="minorHAnsi" w:hint="eastAsia"/>
          <w:szCs w:val="21"/>
        </w:rPr>
        <w:t>_</w:t>
      </w:r>
      <w:r w:rsidR="00044611" w:rsidRPr="00046199">
        <w:rPr>
          <w:rFonts w:eastAsiaTheme="minorHAnsi"/>
          <w:szCs w:val="21"/>
        </w:rPr>
        <w:t>____________</w:t>
      </w:r>
    </w:p>
    <w:p w:rsidR="00F46F49" w:rsidRPr="00046199" w:rsidRDefault="00CC5725">
      <w:pPr>
        <w:spacing w:line="440" w:lineRule="exact"/>
        <w:rPr>
          <w:rFonts w:eastAsiaTheme="minorHAnsi"/>
          <w:b/>
          <w:sz w:val="28"/>
          <w:szCs w:val="28"/>
        </w:rPr>
      </w:pPr>
      <w:bookmarkStart w:id="0" w:name="OLE_LINK286"/>
      <w:bookmarkStart w:id="1" w:name="OLE_LINK287"/>
      <w:r w:rsidRPr="00046199">
        <w:rPr>
          <w:rFonts w:eastAsiaTheme="minorHAnsi"/>
          <w:b/>
          <w:sz w:val="32"/>
          <w:szCs w:val="32"/>
        </w:rPr>
        <w:t xml:space="preserve">Questionnaire on </w:t>
      </w:r>
      <w:r w:rsidR="002113E7">
        <w:rPr>
          <w:rFonts w:eastAsiaTheme="minorHAnsi" w:hint="eastAsia"/>
          <w:b/>
          <w:sz w:val="32"/>
          <w:szCs w:val="32"/>
        </w:rPr>
        <w:t>f</w:t>
      </w:r>
      <w:r w:rsidR="002113E7" w:rsidRPr="002113E7">
        <w:rPr>
          <w:rFonts w:eastAsiaTheme="minorHAnsi"/>
          <w:b/>
          <w:sz w:val="32"/>
          <w:szCs w:val="32"/>
        </w:rPr>
        <w:t xml:space="preserve">actors influencing </w:t>
      </w:r>
      <w:bookmarkStart w:id="2" w:name="OLE_LINK1"/>
      <w:bookmarkStart w:id="3" w:name="OLE_LINK2"/>
      <w:r w:rsidR="002113E7" w:rsidRPr="002113E7">
        <w:rPr>
          <w:rFonts w:eastAsiaTheme="minorHAnsi"/>
          <w:b/>
          <w:sz w:val="32"/>
          <w:szCs w:val="32"/>
        </w:rPr>
        <w:t>online orthopedic doctor-patient consultations</w:t>
      </w:r>
      <w:bookmarkEnd w:id="2"/>
      <w:bookmarkEnd w:id="3"/>
    </w:p>
    <w:bookmarkEnd w:id="0"/>
    <w:bookmarkEnd w:id="1"/>
    <w:p w:rsidR="009C6E49" w:rsidRPr="00046199" w:rsidRDefault="009C6E49">
      <w:pPr>
        <w:spacing w:line="440" w:lineRule="exact"/>
        <w:rPr>
          <w:rFonts w:eastAsiaTheme="minorHAnsi"/>
          <w:sz w:val="28"/>
          <w:szCs w:val="28"/>
        </w:rPr>
      </w:pPr>
    </w:p>
    <w:p w:rsidR="00F46F49" w:rsidRPr="00046199" w:rsidRDefault="009C6E49">
      <w:pPr>
        <w:spacing w:line="440" w:lineRule="exact"/>
        <w:rPr>
          <w:rFonts w:eastAsiaTheme="minorHAnsi"/>
          <w:sz w:val="28"/>
          <w:szCs w:val="28"/>
        </w:rPr>
      </w:pPr>
      <w:r w:rsidRPr="00046199">
        <w:rPr>
          <w:rFonts w:eastAsiaTheme="minorHAnsi"/>
          <w:sz w:val="28"/>
          <w:szCs w:val="28"/>
        </w:rPr>
        <w:t>Dear Sir/Madam</w:t>
      </w:r>
      <w:r w:rsidR="008201D1" w:rsidRPr="00046199">
        <w:rPr>
          <w:rFonts w:eastAsiaTheme="minorHAnsi" w:hint="eastAsia"/>
          <w:sz w:val="28"/>
          <w:szCs w:val="28"/>
        </w:rPr>
        <w:t>：</w:t>
      </w:r>
    </w:p>
    <w:p w:rsidR="0036231F" w:rsidRPr="00046199" w:rsidRDefault="009C6E49" w:rsidP="009C6E49">
      <w:pPr>
        <w:spacing w:line="440" w:lineRule="exact"/>
        <w:rPr>
          <w:rFonts w:eastAsiaTheme="minorHAnsi"/>
          <w:sz w:val="28"/>
          <w:szCs w:val="28"/>
        </w:rPr>
      </w:pPr>
      <w:r w:rsidRPr="00046199">
        <w:rPr>
          <w:rFonts w:eastAsiaTheme="minorHAnsi"/>
          <w:sz w:val="28"/>
          <w:szCs w:val="28"/>
        </w:rPr>
        <w:t>Good days</w:t>
      </w:r>
      <w:r w:rsidR="0036231F" w:rsidRPr="00046199">
        <w:rPr>
          <w:rFonts w:eastAsiaTheme="minorHAnsi"/>
          <w:sz w:val="28"/>
          <w:szCs w:val="28"/>
        </w:rPr>
        <w:t>!</w:t>
      </w:r>
    </w:p>
    <w:p w:rsidR="009C6E49" w:rsidRPr="00046199" w:rsidRDefault="009C6E49" w:rsidP="009C6E49">
      <w:pPr>
        <w:spacing w:line="440" w:lineRule="exact"/>
        <w:rPr>
          <w:rFonts w:eastAsiaTheme="minorHAnsi"/>
          <w:sz w:val="28"/>
          <w:szCs w:val="28"/>
        </w:rPr>
      </w:pPr>
      <w:r w:rsidRPr="00046199">
        <w:rPr>
          <w:rFonts w:eastAsiaTheme="minorHAnsi"/>
          <w:sz w:val="28"/>
          <w:szCs w:val="28"/>
        </w:rPr>
        <w:t xml:space="preserve">This is a questionnaire about </w:t>
      </w:r>
      <w:r w:rsidR="002113E7">
        <w:rPr>
          <w:rFonts w:eastAsiaTheme="minorHAnsi" w:hint="eastAsia"/>
          <w:sz w:val="28"/>
          <w:szCs w:val="28"/>
        </w:rPr>
        <w:t>f</w:t>
      </w:r>
      <w:r w:rsidR="002113E7" w:rsidRPr="002113E7">
        <w:rPr>
          <w:rFonts w:eastAsiaTheme="minorHAnsi"/>
          <w:sz w:val="28"/>
          <w:szCs w:val="28"/>
        </w:rPr>
        <w:t>actors influencing online orthopedic doctor-patient consultations</w:t>
      </w:r>
      <w:r w:rsidRPr="00046199">
        <w:rPr>
          <w:rFonts w:eastAsiaTheme="minorHAnsi"/>
          <w:sz w:val="28"/>
          <w:szCs w:val="28"/>
        </w:rPr>
        <w:t xml:space="preserve"> (</w:t>
      </w:r>
      <w:bookmarkStart w:id="4" w:name="_GoBack"/>
      <w:bookmarkEnd w:id="4"/>
      <w:r w:rsidRPr="00046199">
        <w:rPr>
          <w:rFonts w:eastAsiaTheme="minorHAnsi"/>
          <w:sz w:val="28"/>
          <w:szCs w:val="28"/>
        </w:rPr>
        <w:t xml:space="preserve">such as </w:t>
      </w:r>
      <w:r w:rsidR="002113E7" w:rsidRPr="002113E7">
        <w:rPr>
          <w:rFonts w:eastAsiaTheme="minorHAnsi"/>
          <w:sz w:val="28"/>
          <w:szCs w:val="28"/>
        </w:rPr>
        <w:t>lumbar muscle strain, heel pain</w:t>
      </w:r>
      <w:r w:rsidRPr="00046199">
        <w:rPr>
          <w:rFonts w:eastAsiaTheme="minorHAnsi"/>
          <w:sz w:val="28"/>
          <w:szCs w:val="28"/>
        </w:rPr>
        <w:t xml:space="preserve">, etc.). If you have </w:t>
      </w:r>
      <w:r w:rsidR="002113E7">
        <w:rPr>
          <w:rFonts w:eastAsiaTheme="minorHAnsi"/>
          <w:sz w:val="28"/>
          <w:szCs w:val="28"/>
        </w:rPr>
        <w:t xml:space="preserve">conducted </w:t>
      </w:r>
      <w:r w:rsidR="002113E7" w:rsidRPr="002113E7">
        <w:rPr>
          <w:rFonts w:eastAsiaTheme="minorHAnsi"/>
          <w:sz w:val="28"/>
          <w:szCs w:val="28"/>
        </w:rPr>
        <w:t>online orthopedic doctor-patient consultations</w:t>
      </w:r>
      <w:r w:rsidR="0020578D">
        <w:rPr>
          <w:rFonts w:eastAsiaTheme="minorHAnsi"/>
          <w:sz w:val="28"/>
          <w:szCs w:val="28"/>
        </w:rPr>
        <w:t xml:space="preserve"> in online medical community(OMC)</w:t>
      </w:r>
      <w:r w:rsidRPr="00046199">
        <w:rPr>
          <w:rFonts w:eastAsiaTheme="minorHAnsi"/>
          <w:sz w:val="28"/>
          <w:szCs w:val="28"/>
        </w:rPr>
        <w:t>, we would be grateful if you could use a few minutes to complete the following questionnaire. The research group promises that all your personal answers will only be used for academic research. Please feel free to fill in.</w:t>
      </w:r>
    </w:p>
    <w:p w:rsidR="009C6E49" w:rsidRPr="00046199" w:rsidRDefault="009C6E49" w:rsidP="009C6E49">
      <w:pPr>
        <w:spacing w:line="440" w:lineRule="exact"/>
        <w:rPr>
          <w:rFonts w:eastAsiaTheme="minorHAnsi"/>
          <w:sz w:val="28"/>
          <w:szCs w:val="28"/>
        </w:rPr>
      </w:pPr>
      <w:r w:rsidRPr="00046199">
        <w:rPr>
          <w:rFonts w:eastAsiaTheme="minorHAnsi"/>
          <w:sz w:val="28"/>
          <w:szCs w:val="28"/>
        </w:rPr>
        <w:t>Your serious answer is of great significance to this study. Please fill it out truthfully. Thank you again for your cooperation!</w:t>
      </w:r>
    </w:p>
    <w:p w:rsidR="00975108" w:rsidRPr="00046199" w:rsidRDefault="00975108">
      <w:pPr>
        <w:spacing w:line="440" w:lineRule="exact"/>
        <w:rPr>
          <w:rFonts w:eastAsiaTheme="minorHAnsi"/>
          <w:sz w:val="24"/>
          <w:szCs w:val="24"/>
        </w:rPr>
      </w:pPr>
    </w:p>
    <w:p w:rsidR="00F46F49" w:rsidRPr="00046199" w:rsidRDefault="0036231F">
      <w:pPr>
        <w:spacing w:line="440" w:lineRule="exact"/>
        <w:rPr>
          <w:rFonts w:eastAsiaTheme="minorHAnsi"/>
          <w:sz w:val="24"/>
          <w:szCs w:val="24"/>
        </w:rPr>
      </w:pPr>
      <w:r w:rsidRPr="00046199">
        <w:rPr>
          <w:rFonts w:eastAsiaTheme="minorHAnsi"/>
          <w:sz w:val="24"/>
          <w:szCs w:val="24"/>
        </w:rPr>
        <w:t>Instructions:</w:t>
      </w:r>
    </w:p>
    <w:p w:rsidR="00975108" w:rsidRPr="00046199" w:rsidRDefault="00975108" w:rsidP="00975108">
      <w:pPr>
        <w:spacing w:line="440" w:lineRule="exact"/>
        <w:rPr>
          <w:rFonts w:eastAsiaTheme="minorHAnsi"/>
          <w:sz w:val="24"/>
          <w:szCs w:val="24"/>
        </w:rPr>
      </w:pPr>
      <w:r w:rsidRPr="00046199">
        <w:rPr>
          <w:rFonts w:eastAsiaTheme="minorHAnsi" w:hint="eastAsia"/>
          <w:sz w:val="24"/>
          <w:szCs w:val="24"/>
        </w:rPr>
        <w:t>1</w:t>
      </w:r>
      <w:r w:rsidRPr="00046199">
        <w:rPr>
          <w:rFonts w:eastAsiaTheme="minorHAnsi"/>
          <w:sz w:val="24"/>
          <w:szCs w:val="24"/>
        </w:rPr>
        <w:t xml:space="preserve"> </w:t>
      </w:r>
      <w:r w:rsidR="0036231F" w:rsidRPr="00046199">
        <w:rPr>
          <w:rFonts w:eastAsiaTheme="minorHAnsi"/>
          <w:sz w:val="24"/>
          <w:szCs w:val="24"/>
        </w:rPr>
        <w:t>Please do not fill in or mention your name in the questionnaire;</w:t>
      </w:r>
    </w:p>
    <w:p w:rsidR="0036231F" w:rsidRPr="00046199" w:rsidRDefault="00975108" w:rsidP="00975108">
      <w:pPr>
        <w:spacing w:line="440" w:lineRule="exact"/>
        <w:rPr>
          <w:rFonts w:eastAsiaTheme="minorHAnsi"/>
          <w:sz w:val="24"/>
          <w:szCs w:val="24"/>
        </w:rPr>
      </w:pPr>
      <w:r w:rsidRPr="00046199">
        <w:rPr>
          <w:rFonts w:eastAsiaTheme="minorHAnsi" w:hint="eastAsia"/>
          <w:sz w:val="24"/>
          <w:szCs w:val="24"/>
        </w:rPr>
        <w:t>2</w:t>
      </w:r>
      <w:r w:rsidRPr="00046199">
        <w:rPr>
          <w:rFonts w:eastAsiaTheme="minorHAnsi"/>
          <w:sz w:val="24"/>
          <w:szCs w:val="24"/>
        </w:rPr>
        <w:t xml:space="preserve"> </w:t>
      </w:r>
      <w:r w:rsidR="0036231F" w:rsidRPr="00046199">
        <w:rPr>
          <w:rFonts w:eastAsiaTheme="minorHAnsi"/>
          <w:sz w:val="24"/>
          <w:szCs w:val="24"/>
        </w:rPr>
        <w:t>There is no right or wrong answer, just check it according to your own situation;</w:t>
      </w:r>
    </w:p>
    <w:p w:rsidR="00975108" w:rsidRPr="00046199" w:rsidRDefault="00975108" w:rsidP="00B3321A">
      <w:pPr>
        <w:spacing w:line="440" w:lineRule="exact"/>
        <w:rPr>
          <w:rFonts w:eastAsiaTheme="minorHAnsi"/>
          <w:sz w:val="28"/>
          <w:szCs w:val="28"/>
        </w:rPr>
      </w:pPr>
      <w:r w:rsidRPr="00046199">
        <w:rPr>
          <w:rFonts w:eastAsiaTheme="minorHAnsi" w:hint="eastAsia"/>
          <w:sz w:val="24"/>
          <w:szCs w:val="24"/>
        </w:rPr>
        <w:t>3</w:t>
      </w:r>
      <w:r w:rsidRPr="00046199">
        <w:rPr>
          <w:rFonts w:eastAsiaTheme="minorHAnsi"/>
          <w:sz w:val="24"/>
          <w:szCs w:val="24"/>
        </w:rPr>
        <w:t xml:space="preserve"> </w:t>
      </w:r>
      <w:r w:rsidR="0036231F" w:rsidRPr="00046199">
        <w:rPr>
          <w:rFonts w:eastAsiaTheme="minorHAnsi"/>
          <w:sz w:val="24"/>
          <w:szCs w:val="24"/>
        </w:rPr>
        <w:t>Please use "√" to check the corresponding option that matches your actual situation.</w:t>
      </w:r>
    </w:p>
    <w:p w:rsidR="0036231F" w:rsidRPr="00046199" w:rsidRDefault="0036231F">
      <w:pPr>
        <w:spacing w:line="440" w:lineRule="exact"/>
        <w:jc w:val="center"/>
        <w:rPr>
          <w:rFonts w:eastAsiaTheme="minorHAnsi"/>
          <w:sz w:val="28"/>
          <w:szCs w:val="28"/>
        </w:rPr>
      </w:pPr>
    </w:p>
    <w:p w:rsidR="00F46F49" w:rsidRPr="00046199" w:rsidRDefault="003F0E53">
      <w:pPr>
        <w:spacing w:line="440" w:lineRule="exact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B</w:t>
      </w:r>
      <w:r>
        <w:rPr>
          <w:rFonts w:eastAsiaTheme="minorHAnsi" w:hint="eastAsia"/>
          <w:b/>
          <w:sz w:val="28"/>
          <w:szCs w:val="28"/>
        </w:rPr>
        <w:t>asic</w:t>
      </w:r>
      <w:r w:rsidR="0036231F" w:rsidRPr="00046199">
        <w:rPr>
          <w:rFonts w:eastAsiaTheme="minorHAnsi"/>
          <w:b/>
          <w:sz w:val="28"/>
          <w:szCs w:val="28"/>
        </w:rPr>
        <w:t xml:space="preserve"> Information</w:t>
      </w:r>
    </w:p>
    <w:p w:rsidR="00F46F49" w:rsidRPr="003F0E53" w:rsidRDefault="008201D1" w:rsidP="00831CB4">
      <w:pPr>
        <w:spacing w:line="500" w:lineRule="exact"/>
        <w:rPr>
          <w:rFonts w:eastAsiaTheme="minorHAnsi"/>
          <w:sz w:val="24"/>
          <w:szCs w:val="24"/>
        </w:rPr>
      </w:pPr>
      <w:r w:rsidRPr="0020578D">
        <w:rPr>
          <w:rFonts w:eastAsiaTheme="minorHAnsi" w:hint="eastAsia"/>
          <w:sz w:val="24"/>
          <w:szCs w:val="24"/>
        </w:rPr>
        <w:t>1</w:t>
      </w:r>
      <w:r w:rsidR="0036231F" w:rsidRPr="0052773C">
        <w:rPr>
          <w:rFonts w:eastAsiaTheme="minorHAnsi"/>
          <w:sz w:val="24"/>
          <w:szCs w:val="24"/>
        </w:rPr>
        <w:t>.</w:t>
      </w:r>
      <w:r w:rsidRPr="0052773C">
        <w:rPr>
          <w:rFonts w:eastAsiaTheme="minorHAnsi"/>
          <w:sz w:val="24"/>
          <w:szCs w:val="24"/>
        </w:rPr>
        <w:t xml:space="preserve"> </w:t>
      </w:r>
      <w:r w:rsidR="0036231F" w:rsidRPr="0052773C">
        <w:rPr>
          <w:rFonts w:eastAsiaTheme="minorHAnsi"/>
          <w:sz w:val="24"/>
          <w:szCs w:val="24"/>
        </w:rPr>
        <w:t>gender</w:t>
      </w:r>
    </w:p>
    <w:p w:rsidR="00F46F49" w:rsidRPr="0052773C" w:rsidRDefault="00FC6340" w:rsidP="00831CB4">
      <w:pPr>
        <w:spacing w:line="500" w:lineRule="exact"/>
        <w:ind w:firstLineChars="200" w:firstLine="480"/>
        <w:rPr>
          <w:rFonts w:eastAsiaTheme="minorHAnsi"/>
          <w:sz w:val="24"/>
          <w:szCs w:val="24"/>
        </w:rPr>
      </w:pPr>
      <w:r w:rsidRPr="003F0E53">
        <w:rPr>
          <w:rFonts w:eastAsiaTheme="minorHAnsi" w:hint="eastAsia"/>
          <w:sz w:val="24"/>
          <w:szCs w:val="24"/>
        </w:rPr>
        <w:t>①</w:t>
      </w:r>
      <w:r w:rsidR="0036231F" w:rsidRPr="0020578D">
        <w:rPr>
          <w:rFonts w:eastAsiaTheme="minorHAnsi" w:hint="eastAsia"/>
          <w:sz w:val="24"/>
          <w:szCs w:val="24"/>
        </w:rPr>
        <w:t>m</w:t>
      </w:r>
      <w:r w:rsidR="0036231F" w:rsidRPr="0052773C">
        <w:rPr>
          <w:rFonts w:eastAsiaTheme="minorHAnsi"/>
          <w:sz w:val="24"/>
          <w:szCs w:val="24"/>
        </w:rPr>
        <w:t>ale</w:t>
      </w:r>
      <w:r w:rsidR="008201D1" w:rsidRPr="0052773C">
        <w:rPr>
          <w:rFonts w:eastAsiaTheme="minorHAnsi" w:hint="eastAsia"/>
          <w:sz w:val="24"/>
          <w:szCs w:val="24"/>
        </w:rPr>
        <w:t xml:space="preserve"> </w:t>
      </w:r>
      <w:r w:rsidR="00831CB4" w:rsidRPr="0052773C">
        <w:rPr>
          <w:rFonts w:eastAsiaTheme="minorHAnsi"/>
          <w:sz w:val="24"/>
          <w:szCs w:val="24"/>
        </w:rPr>
        <w:t xml:space="preserve"> </w:t>
      </w:r>
      <w:r w:rsidR="008201D1" w:rsidRPr="003F0E53">
        <w:rPr>
          <w:rFonts w:eastAsiaTheme="minorHAnsi"/>
          <w:sz w:val="24"/>
          <w:szCs w:val="24"/>
        </w:rPr>
        <w:t xml:space="preserve"> </w:t>
      </w:r>
      <w:r w:rsidR="00831CB4" w:rsidRPr="003F0E53">
        <w:rPr>
          <w:rFonts w:eastAsiaTheme="minorHAnsi"/>
          <w:sz w:val="24"/>
          <w:szCs w:val="24"/>
        </w:rPr>
        <w:t xml:space="preserve"> </w:t>
      </w:r>
      <w:r w:rsidR="008201D1" w:rsidRPr="003F0E53">
        <w:rPr>
          <w:rFonts w:eastAsiaTheme="minorHAnsi"/>
          <w:sz w:val="24"/>
          <w:szCs w:val="24"/>
        </w:rPr>
        <w:t xml:space="preserve">  </w:t>
      </w:r>
      <w:r w:rsidRPr="003F0E53">
        <w:rPr>
          <w:rFonts w:eastAsiaTheme="minorHAnsi" w:hint="eastAsia"/>
          <w:sz w:val="24"/>
          <w:szCs w:val="24"/>
        </w:rPr>
        <w:t>②</w:t>
      </w:r>
      <w:r w:rsidR="0036231F" w:rsidRPr="0020578D">
        <w:rPr>
          <w:rFonts w:eastAsiaTheme="minorHAnsi" w:hint="eastAsia"/>
          <w:sz w:val="24"/>
          <w:szCs w:val="24"/>
        </w:rPr>
        <w:t>f</w:t>
      </w:r>
      <w:r w:rsidR="0036231F" w:rsidRPr="0052773C">
        <w:rPr>
          <w:rFonts w:eastAsiaTheme="minorHAnsi"/>
          <w:sz w:val="24"/>
          <w:szCs w:val="24"/>
        </w:rPr>
        <w:t>emale</w:t>
      </w:r>
    </w:p>
    <w:p w:rsidR="00F46F49" w:rsidRPr="003F0E53" w:rsidRDefault="008201D1" w:rsidP="00831CB4">
      <w:pPr>
        <w:spacing w:line="500" w:lineRule="exact"/>
        <w:rPr>
          <w:rFonts w:eastAsiaTheme="minorHAnsi"/>
          <w:sz w:val="24"/>
          <w:szCs w:val="24"/>
        </w:rPr>
      </w:pPr>
      <w:r w:rsidRPr="003F0E53">
        <w:rPr>
          <w:rFonts w:eastAsiaTheme="minorHAnsi" w:hint="eastAsia"/>
          <w:sz w:val="24"/>
          <w:szCs w:val="24"/>
        </w:rPr>
        <w:t>2</w:t>
      </w:r>
      <w:r w:rsidR="0036231F" w:rsidRPr="003F0E53">
        <w:rPr>
          <w:rFonts w:eastAsiaTheme="minorHAnsi"/>
          <w:sz w:val="24"/>
          <w:szCs w:val="24"/>
        </w:rPr>
        <w:t>.</w:t>
      </w:r>
      <w:r w:rsidRPr="003F0E53">
        <w:rPr>
          <w:rFonts w:eastAsiaTheme="minorHAnsi"/>
          <w:sz w:val="24"/>
          <w:szCs w:val="24"/>
        </w:rPr>
        <w:t xml:space="preserve"> </w:t>
      </w:r>
      <w:r w:rsidR="0036231F" w:rsidRPr="003F0E53">
        <w:rPr>
          <w:rFonts w:eastAsiaTheme="minorHAnsi" w:hint="eastAsia"/>
          <w:sz w:val="24"/>
          <w:szCs w:val="24"/>
        </w:rPr>
        <w:t>A</w:t>
      </w:r>
      <w:r w:rsidR="0036231F" w:rsidRPr="003F0E53">
        <w:rPr>
          <w:rFonts w:eastAsiaTheme="minorHAnsi"/>
          <w:sz w:val="24"/>
          <w:szCs w:val="24"/>
        </w:rPr>
        <w:t>ge</w:t>
      </w:r>
    </w:p>
    <w:p w:rsidR="00F46F49" w:rsidRPr="003F0E53" w:rsidRDefault="00FC6340" w:rsidP="0020578D">
      <w:pPr>
        <w:spacing w:line="500" w:lineRule="exact"/>
        <w:ind w:firstLineChars="200" w:firstLine="480"/>
        <w:rPr>
          <w:rFonts w:eastAsiaTheme="minorHAnsi"/>
          <w:sz w:val="24"/>
          <w:szCs w:val="24"/>
        </w:rPr>
      </w:pPr>
      <w:r w:rsidRPr="003F0E53">
        <w:rPr>
          <w:rFonts w:eastAsiaTheme="minorHAnsi" w:hint="eastAsia"/>
          <w:sz w:val="24"/>
          <w:szCs w:val="24"/>
        </w:rPr>
        <w:t>①</w:t>
      </w:r>
      <w:r w:rsidR="0020578D" w:rsidRPr="0020578D">
        <w:rPr>
          <w:rFonts w:eastAsiaTheme="minorHAnsi" w:hint="eastAsia"/>
          <w:sz w:val="24"/>
          <w:szCs w:val="24"/>
        </w:rPr>
        <w:t>1</w:t>
      </w:r>
      <w:r w:rsidR="0020578D" w:rsidRPr="0052773C">
        <w:rPr>
          <w:rFonts w:eastAsiaTheme="minorHAnsi"/>
          <w:sz w:val="24"/>
          <w:szCs w:val="24"/>
        </w:rPr>
        <w:t>8</w:t>
      </w:r>
      <w:r w:rsidR="0020578D" w:rsidRPr="0052773C">
        <w:rPr>
          <w:rFonts w:eastAsiaTheme="minorHAnsi" w:hint="eastAsia"/>
          <w:sz w:val="24"/>
          <w:szCs w:val="24"/>
        </w:rPr>
        <w:t>~3</w:t>
      </w:r>
      <w:r w:rsidR="0020578D" w:rsidRPr="003F0E53">
        <w:rPr>
          <w:rFonts w:eastAsiaTheme="minorHAnsi"/>
          <w:sz w:val="24"/>
          <w:szCs w:val="24"/>
        </w:rPr>
        <w:t>0</w:t>
      </w:r>
      <w:r w:rsidR="0020578D" w:rsidRPr="003F0E53">
        <w:rPr>
          <w:rFonts w:eastAsiaTheme="minorHAnsi" w:hint="eastAsia"/>
          <w:sz w:val="24"/>
          <w:szCs w:val="24"/>
        </w:rPr>
        <w:t xml:space="preserve"> </w:t>
      </w:r>
      <w:r w:rsidR="00831CB4" w:rsidRPr="003F0E53">
        <w:rPr>
          <w:rFonts w:eastAsiaTheme="minorHAnsi"/>
          <w:sz w:val="24"/>
          <w:szCs w:val="24"/>
        </w:rPr>
        <w:t xml:space="preserve"> </w:t>
      </w:r>
      <w:r w:rsidR="008201D1" w:rsidRPr="003F0E53">
        <w:rPr>
          <w:rFonts w:eastAsiaTheme="minorHAnsi"/>
          <w:sz w:val="24"/>
          <w:szCs w:val="24"/>
        </w:rPr>
        <w:t xml:space="preserve"> </w:t>
      </w:r>
      <w:r w:rsidR="00831CB4" w:rsidRPr="003F0E53">
        <w:rPr>
          <w:rFonts w:eastAsiaTheme="minorHAnsi"/>
          <w:sz w:val="24"/>
          <w:szCs w:val="24"/>
        </w:rPr>
        <w:t xml:space="preserve"> </w:t>
      </w:r>
      <w:r w:rsidR="008201D1" w:rsidRPr="003F0E53">
        <w:rPr>
          <w:rFonts w:eastAsiaTheme="minorHAnsi"/>
          <w:sz w:val="24"/>
          <w:szCs w:val="24"/>
        </w:rPr>
        <w:t xml:space="preserve">  </w:t>
      </w:r>
      <w:r w:rsidRPr="003F0E53">
        <w:rPr>
          <w:rFonts w:eastAsiaTheme="minorHAnsi" w:hint="eastAsia"/>
          <w:sz w:val="24"/>
          <w:szCs w:val="24"/>
        </w:rPr>
        <w:t>②</w:t>
      </w:r>
      <w:r w:rsidR="0020578D" w:rsidRPr="0052773C">
        <w:rPr>
          <w:rFonts w:eastAsiaTheme="minorHAnsi"/>
          <w:sz w:val="24"/>
          <w:szCs w:val="24"/>
        </w:rPr>
        <w:t>31</w:t>
      </w:r>
      <w:r w:rsidR="008201D1" w:rsidRPr="0052773C">
        <w:rPr>
          <w:rFonts w:eastAsiaTheme="minorHAnsi" w:hint="eastAsia"/>
          <w:sz w:val="24"/>
          <w:szCs w:val="24"/>
        </w:rPr>
        <w:t>~</w:t>
      </w:r>
      <w:r w:rsidR="0020578D" w:rsidRPr="003F0E53">
        <w:rPr>
          <w:rFonts w:eastAsiaTheme="minorHAnsi"/>
          <w:sz w:val="24"/>
          <w:szCs w:val="24"/>
        </w:rPr>
        <w:t>60</w:t>
      </w:r>
      <w:r w:rsidR="0020578D" w:rsidRPr="003F0E53">
        <w:rPr>
          <w:rFonts w:eastAsiaTheme="minorHAnsi" w:hint="eastAsia"/>
          <w:sz w:val="24"/>
          <w:szCs w:val="24"/>
        </w:rPr>
        <w:t xml:space="preserve"> </w:t>
      </w:r>
      <w:r w:rsidR="0020578D" w:rsidRPr="003F0E53">
        <w:rPr>
          <w:rFonts w:eastAsiaTheme="minorHAnsi"/>
          <w:sz w:val="24"/>
          <w:szCs w:val="24"/>
        </w:rPr>
        <w:t xml:space="preserve">     </w:t>
      </w:r>
      <w:r w:rsidRPr="003F0E53">
        <w:rPr>
          <w:rFonts w:eastAsiaTheme="minorHAnsi" w:hint="eastAsia"/>
          <w:sz w:val="24"/>
          <w:szCs w:val="24"/>
        </w:rPr>
        <w:t>③</w:t>
      </w:r>
      <w:r w:rsidR="0020578D" w:rsidRPr="0020578D">
        <w:rPr>
          <w:rFonts w:eastAsiaTheme="minorHAnsi" w:hint="eastAsia"/>
          <w:sz w:val="24"/>
          <w:szCs w:val="24"/>
        </w:rPr>
        <w:t>6</w:t>
      </w:r>
      <w:r w:rsidR="0020578D" w:rsidRPr="0052773C">
        <w:rPr>
          <w:rFonts w:eastAsiaTheme="minorHAnsi"/>
          <w:sz w:val="24"/>
          <w:szCs w:val="24"/>
        </w:rPr>
        <w:t>0</w:t>
      </w:r>
      <w:r w:rsidR="0020578D" w:rsidRPr="0052773C">
        <w:rPr>
          <w:rFonts w:eastAsiaTheme="minorHAnsi" w:hint="eastAsia"/>
          <w:sz w:val="24"/>
          <w:szCs w:val="24"/>
        </w:rPr>
        <w:t xml:space="preserve"> a</w:t>
      </w:r>
      <w:r w:rsidR="0020578D" w:rsidRPr="003F0E53">
        <w:rPr>
          <w:rFonts w:eastAsiaTheme="minorHAnsi"/>
          <w:sz w:val="24"/>
          <w:szCs w:val="24"/>
        </w:rPr>
        <w:t>nd above</w:t>
      </w:r>
    </w:p>
    <w:p w:rsidR="00F46F49" w:rsidRPr="003F0E53" w:rsidRDefault="008201D1" w:rsidP="00831CB4">
      <w:pPr>
        <w:spacing w:line="500" w:lineRule="exact"/>
        <w:rPr>
          <w:rFonts w:eastAsiaTheme="minorHAnsi"/>
          <w:sz w:val="24"/>
          <w:szCs w:val="24"/>
        </w:rPr>
      </w:pPr>
      <w:r w:rsidRPr="003F0E53">
        <w:rPr>
          <w:rFonts w:eastAsiaTheme="minorHAnsi" w:hint="eastAsia"/>
          <w:sz w:val="24"/>
          <w:szCs w:val="24"/>
        </w:rPr>
        <w:t>3</w:t>
      </w:r>
      <w:r w:rsidRPr="003F0E53">
        <w:rPr>
          <w:rFonts w:eastAsiaTheme="minorHAnsi"/>
          <w:sz w:val="24"/>
          <w:szCs w:val="24"/>
        </w:rPr>
        <w:t xml:space="preserve"> </w:t>
      </w:r>
      <w:r w:rsidR="0036231F" w:rsidRPr="003F0E53">
        <w:rPr>
          <w:rFonts w:eastAsiaTheme="minorHAnsi" w:hint="eastAsia"/>
          <w:sz w:val="24"/>
          <w:szCs w:val="24"/>
        </w:rPr>
        <w:t>e</w:t>
      </w:r>
      <w:r w:rsidR="0036231F" w:rsidRPr="003F0E53">
        <w:rPr>
          <w:rFonts w:eastAsiaTheme="minorHAnsi"/>
          <w:sz w:val="24"/>
          <w:szCs w:val="24"/>
        </w:rPr>
        <w:t>ducation</w:t>
      </w:r>
    </w:p>
    <w:p w:rsidR="0036231F" w:rsidRPr="003F0E53" w:rsidRDefault="00FC6340" w:rsidP="00831CB4">
      <w:pPr>
        <w:spacing w:line="500" w:lineRule="exact"/>
        <w:ind w:firstLineChars="200" w:firstLine="480"/>
        <w:rPr>
          <w:rFonts w:eastAsiaTheme="minorHAnsi"/>
          <w:sz w:val="24"/>
          <w:szCs w:val="24"/>
        </w:rPr>
      </w:pPr>
      <w:r w:rsidRPr="003F0E53">
        <w:rPr>
          <w:rFonts w:eastAsiaTheme="minorHAnsi" w:hint="eastAsia"/>
          <w:sz w:val="24"/>
          <w:szCs w:val="24"/>
        </w:rPr>
        <w:t>①</w:t>
      </w:r>
      <w:r w:rsidR="0036231F" w:rsidRPr="0020578D">
        <w:rPr>
          <w:rFonts w:eastAsiaTheme="minorHAnsi"/>
          <w:sz w:val="24"/>
          <w:szCs w:val="24"/>
        </w:rPr>
        <w:t>senior High school and Below</w:t>
      </w:r>
      <w:r w:rsidR="00DB1988" w:rsidRPr="0052773C">
        <w:rPr>
          <w:rFonts w:eastAsiaTheme="minorHAnsi" w:hint="eastAsia"/>
          <w:sz w:val="24"/>
          <w:szCs w:val="24"/>
        </w:rPr>
        <w:t xml:space="preserve"> </w:t>
      </w:r>
      <w:r w:rsidR="00DB1988" w:rsidRPr="0052773C">
        <w:rPr>
          <w:rFonts w:eastAsiaTheme="minorHAnsi"/>
          <w:sz w:val="24"/>
          <w:szCs w:val="24"/>
        </w:rPr>
        <w:t xml:space="preserve"> </w:t>
      </w:r>
      <w:r w:rsidR="00831CB4" w:rsidRPr="0052773C">
        <w:rPr>
          <w:rFonts w:eastAsiaTheme="minorHAnsi"/>
          <w:sz w:val="24"/>
          <w:szCs w:val="24"/>
        </w:rPr>
        <w:t xml:space="preserve">  </w:t>
      </w:r>
      <w:r w:rsidR="00DB1988" w:rsidRPr="003F0E53">
        <w:rPr>
          <w:rFonts w:eastAsiaTheme="minorHAnsi"/>
          <w:sz w:val="24"/>
          <w:szCs w:val="24"/>
        </w:rPr>
        <w:t xml:space="preserve">  </w:t>
      </w:r>
      <w:r w:rsidRPr="003F0E53">
        <w:rPr>
          <w:rFonts w:eastAsiaTheme="minorHAnsi" w:hint="eastAsia"/>
          <w:sz w:val="24"/>
          <w:szCs w:val="24"/>
        </w:rPr>
        <w:t>②</w:t>
      </w:r>
      <w:r w:rsidR="0036231F" w:rsidRPr="0020578D">
        <w:rPr>
          <w:rFonts w:eastAsiaTheme="minorHAnsi"/>
          <w:sz w:val="24"/>
          <w:szCs w:val="24"/>
        </w:rPr>
        <w:t>junior college</w:t>
      </w:r>
      <w:r w:rsidR="00DB1988" w:rsidRPr="0052773C">
        <w:rPr>
          <w:rFonts w:eastAsiaTheme="minorHAnsi" w:hint="eastAsia"/>
          <w:sz w:val="24"/>
          <w:szCs w:val="24"/>
        </w:rPr>
        <w:t xml:space="preserve"> </w:t>
      </w:r>
      <w:r w:rsidR="00DB1988" w:rsidRPr="0052773C">
        <w:rPr>
          <w:rFonts w:eastAsiaTheme="minorHAnsi"/>
          <w:sz w:val="24"/>
          <w:szCs w:val="24"/>
        </w:rPr>
        <w:t xml:space="preserve"> </w:t>
      </w:r>
      <w:r w:rsidR="00831CB4" w:rsidRPr="0052773C">
        <w:rPr>
          <w:rFonts w:eastAsiaTheme="minorHAnsi"/>
          <w:sz w:val="24"/>
          <w:szCs w:val="24"/>
        </w:rPr>
        <w:t xml:space="preserve">  </w:t>
      </w:r>
      <w:r w:rsidR="00DB1988" w:rsidRPr="003F0E53">
        <w:rPr>
          <w:rFonts w:eastAsiaTheme="minorHAnsi"/>
          <w:sz w:val="24"/>
          <w:szCs w:val="24"/>
        </w:rPr>
        <w:t xml:space="preserve">  </w:t>
      </w:r>
    </w:p>
    <w:p w:rsidR="00F46F49" w:rsidRPr="0020578D" w:rsidRDefault="00FC6340" w:rsidP="00831CB4">
      <w:pPr>
        <w:spacing w:line="500" w:lineRule="exact"/>
        <w:ind w:firstLineChars="200" w:firstLine="480"/>
        <w:rPr>
          <w:rFonts w:eastAsiaTheme="minorHAnsi"/>
          <w:sz w:val="24"/>
          <w:szCs w:val="24"/>
        </w:rPr>
      </w:pPr>
      <w:r w:rsidRPr="003F0E53">
        <w:rPr>
          <w:rFonts w:eastAsiaTheme="minorHAnsi" w:hint="eastAsia"/>
          <w:sz w:val="24"/>
          <w:szCs w:val="24"/>
        </w:rPr>
        <w:t>③</w:t>
      </w:r>
      <w:r w:rsidR="0036231F" w:rsidRPr="0020578D">
        <w:rPr>
          <w:rFonts w:eastAsiaTheme="minorHAnsi"/>
          <w:sz w:val="24"/>
          <w:szCs w:val="24"/>
        </w:rPr>
        <w:t>undergraduate</w:t>
      </w:r>
      <w:r w:rsidR="00DB1988" w:rsidRPr="0052773C">
        <w:rPr>
          <w:rFonts w:eastAsiaTheme="minorHAnsi" w:hint="eastAsia"/>
          <w:sz w:val="24"/>
          <w:szCs w:val="24"/>
        </w:rPr>
        <w:t xml:space="preserve"> </w:t>
      </w:r>
      <w:r w:rsidR="00DB1988" w:rsidRPr="0052773C">
        <w:rPr>
          <w:rFonts w:eastAsiaTheme="minorHAnsi"/>
          <w:sz w:val="24"/>
          <w:szCs w:val="24"/>
        </w:rPr>
        <w:t xml:space="preserve"> </w:t>
      </w:r>
      <w:r w:rsidR="00831CB4" w:rsidRPr="0052773C">
        <w:rPr>
          <w:rFonts w:eastAsiaTheme="minorHAnsi"/>
          <w:sz w:val="24"/>
          <w:szCs w:val="24"/>
        </w:rPr>
        <w:t xml:space="preserve"> </w:t>
      </w:r>
      <w:r w:rsidR="00DB1988" w:rsidRPr="003F0E53">
        <w:rPr>
          <w:rFonts w:eastAsiaTheme="minorHAnsi"/>
          <w:sz w:val="24"/>
          <w:szCs w:val="24"/>
        </w:rPr>
        <w:t xml:space="preserve"> </w:t>
      </w:r>
      <w:r w:rsidR="00831CB4" w:rsidRPr="003F0E53">
        <w:rPr>
          <w:rFonts w:eastAsiaTheme="minorHAnsi"/>
          <w:sz w:val="24"/>
          <w:szCs w:val="24"/>
        </w:rPr>
        <w:t xml:space="preserve"> </w:t>
      </w:r>
      <w:r w:rsidR="00DB1988" w:rsidRPr="003F0E53">
        <w:rPr>
          <w:rFonts w:eastAsiaTheme="minorHAnsi"/>
          <w:sz w:val="24"/>
          <w:szCs w:val="24"/>
        </w:rPr>
        <w:t xml:space="preserve"> </w:t>
      </w:r>
      <w:r w:rsidRPr="003F0E53">
        <w:rPr>
          <w:rFonts w:eastAsiaTheme="minorHAnsi" w:hint="eastAsia"/>
          <w:sz w:val="24"/>
          <w:szCs w:val="24"/>
        </w:rPr>
        <w:t>④</w:t>
      </w:r>
      <w:r w:rsidR="0036231F" w:rsidRPr="003F0E53">
        <w:rPr>
          <w:rFonts w:eastAsiaTheme="minorHAnsi"/>
          <w:sz w:val="24"/>
          <w:szCs w:val="24"/>
        </w:rPr>
        <w:t>master and above</w:t>
      </w:r>
    </w:p>
    <w:p w:rsidR="00B41FE7" w:rsidRPr="00046199" w:rsidRDefault="0020578D" w:rsidP="00831CB4">
      <w:pPr>
        <w:spacing w:line="500" w:lineRule="exac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4</w:t>
      </w:r>
      <w:r w:rsidR="00B41FE7" w:rsidRPr="00046199">
        <w:rPr>
          <w:rFonts w:eastAsiaTheme="minorHAnsi"/>
          <w:sz w:val="24"/>
          <w:szCs w:val="24"/>
        </w:rPr>
        <w:t xml:space="preserve"> </w:t>
      </w:r>
      <w:r w:rsidRPr="0020578D">
        <w:rPr>
          <w:rFonts w:eastAsiaTheme="minorHAnsi"/>
          <w:sz w:val="24"/>
          <w:szCs w:val="24"/>
        </w:rPr>
        <w:t>frequency of consultation in the OMC</w:t>
      </w:r>
      <w:r w:rsidR="00AF4AAC">
        <w:rPr>
          <w:rFonts w:eastAsiaTheme="minorHAnsi"/>
          <w:sz w:val="24"/>
          <w:szCs w:val="24"/>
        </w:rPr>
        <w:t xml:space="preserve"> </w:t>
      </w:r>
      <w:r w:rsidR="00AF4AAC" w:rsidRPr="00AF4AAC">
        <w:rPr>
          <w:rFonts w:eastAsiaTheme="minorHAnsi"/>
          <w:sz w:val="24"/>
          <w:szCs w:val="24"/>
        </w:rPr>
        <w:t>over the past year</w:t>
      </w:r>
      <w:r w:rsidRPr="0020578D" w:rsidDel="0020578D">
        <w:rPr>
          <w:rFonts w:eastAsiaTheme="minorHAnsi"/>
          <w:sz w:val="24"/>
          <w:szCs w:val="24"/>
        </w:rPr>
        <w:t xml:space="preserve"> </w:t>
      </w:r>
    </w:p>
    <w:p w:rsidR="0052773C" w:rsidRPr="003F0E53" w:rsidRDefault="0052773C" w:rsidP="003F0E53">
      <w:pPr>
        <w:rPr>
          <w:sz w:val="24"/>
          <w:szCs w:val="24"/>
        </w:rPr>
      </w:pPr>
      <w:r w:rsidRPr="003F0E53">
        <w:rPr>
          <w:rFonts w:eastAsiaTheme="minorHAnsi" w:hint="eastAsia"/>
          <w:sz w:val="24"/>
          <w:szCs w:val="24"/>
        </w:rPr>
        <w:lastRenderedPageBreak/>
        <w:t>①</w:t>
      </w:r>
      <w:r w:rsidR="00AF4AAC" w:rsidRPr="003F0E53">
        <w:rPr>
          <w:sz w:val="24"/>
          <w:szCs w:val="24"/>
          <w:shd w:val="clear" w:color="auto" w:fill="FFFFFF"/>
        </w:rPr>
        <w:t>more than 5</w:t>
      </w:r>
      <w:r w:rsidR="004376E6">
        <w:rPr>
          <w:sz w:val="24"/>
          <w:szCs w:val="24"/>
          <w:shd w:val="clear" w:color="auto" w:fill="FFFFFF"/>
        </w:rPr>
        <w:t xml:space="preserve"> </w:t>
      </w:r>
      <w:bookmarkStart w:id="5" w:name="OLE_LINK270"/>
      <w:bookmarkStart w:id="6" w:name="OLE_LINK271"/>
      <w:r w:rsidR="004376E6">
        <w:rPr>
          <w:rFonts w:hint="eastAsia"/>
          <w:sz w:val="24"/>
          <w:szCs w:val="24"/>
          <w:shd w:val="clear" w:color="auto" w:fill="FFFFFF"/>
        </w:rPr>
        <w:t>times</w:t>
      </w:r>
      <w:bookmarkEnd w:id="5"/>
      <w:bookmarkEnd w:id="6"/>
    </w:p>
    <w:p w:rsidR="0052773C" w:rsidRPr="0052773C" w:rsidRDefault="00690268" w:rsidP="0052773C">
      <w:pPr>
        <w:rPr>
          <w:sz w:val="24"/>
          <w:szCs w:val="24"/>
        </w:rPr>
      </w:pPr>
      <w:r w:rsidRPr="003F0E53">
        <w:rPr>
          <w:rFonts w:hint="eastAsia"/>
          <w:sz w:val="24"/>
          <w:szCs w:val="24"/>
        </w:rPr>
        <w:t>②</w:t>
      </w:r>
      <w:bookmarkStart w:id="7" w:name="OLE_LINK257"/>
      <w:bookmarkStart w:id="8" w:name="OLE_LINK258"/>
      <w:r w:rsidR="0052773C" w:rsidRPr="003F0E53">
        <w:rPr>
          <w:sz w:val="24"/>
          <w:szCs w:val="24"/>
          <w:shd w:val="clear" w:color="auto" w:fill="FFFFFF"/>
        </w:rPr>
        <w:t xml:space="preserve">more than 2 </w:t>
      </w:r>
      <w:r w:rsidR="004376E6">
        <w:rPr>
          <w:rFonts w:hint="eastAsia"/>
          <w:sz w:val="24"/>
          <w:szCs w:val="24"/>
          <w:shd w:val="clear" w:color="auto" w:fill="FFFFFF"/>
        </w:rPr>
        <w:t>times</w:t>
      </w:r>
      <w:r w:rsidR="0052773C" w:rsidRPr="003F0E53">
        <w:rPr>
          <w:sz w:val="24"/>
          <w:szCs w:val="24"/>
          <w:shd w:val="clear" w:color="auto" w:fill="FFFFFF"/>
        </w:rPr>
        <w:t xml:space="preserve"> and less than 5 </w:t>
      </w:r>
      <w:r w:rsidR="004376E6">
        <w:rPr>
          <w:rFonts w:hint="eastAsia"/>
          <w:sz w:val="24"/>
          <w:szCs w:val="24"/>
          <w:shd w:val="clear" w:color="auto" w:fill="FFFFFF"/>
        </w:rPr>
        <w:t>time</w:t>
      </w:r>
      <w:r w:rsidR="0052773C" w:rsidRPr="003F0E53">
        <w:rPr>
          <w:rFonts w:eastAsia="DengXian"/>
          <w:sz w:val="24"/>
          <w:szCs w:val="24"/>
        </w:rPr>
        <w:t>s</w:t>
      </w:r>
      <w:bookmarkEnd w:id="7"/>
      <w:bookmarkEnd w:id="8"/>
      <w:r w:rsidRPr="003F0E53">
        <w:rPr>
          <w:sz w:val="24"/>
          <w:szCs w:val="24"/>
        </w:rPr>
        <w:t xml:space="preserve">   </w:t>
      </w:r>
      <w:r w:rsidR="00831CB4" w:rsidRPr="003F0E53">
        <w:rPr>
          <w:sz w:val="24"/>
          <w:szCs w:val="24"/>
        </w:rPr>
        <w:t xml:space="preserve"> </w:t>
      </w:r>
      <w:r w:rsidRPr="003F0E53">
        <w:rPr>
          <w:sz w:val="24"/>
          <w:szCs w:val="24"/>
        </w:rPr>
        <w:t xml:space="preserve">    </w:t>
      </w:r>
    </w:p>
    <w:p w:rsidR="00690268" w:rsidRPr="00046199" w:rsidRDefault="00690268" w:rsidP="003F0E53">
      <w:bookmarkStart w:id="9" w:name="OLE_LINK282"/>
      <w:bookmarkStart w:id="10" w:name="OLE_LINK283"/>
      <w:r w:rsidRPr="003F0E53">
        <w:rPr>
          <w:rFonts w:hint="eastAsia"/>
          <w:sz w:val="24"/>
          <w:szCs w:val="24"/>
        </w:rPr>
        <w:t>③</w:t>
      </w:r>
      <w:bookmarkEnd w:id="9"/>
      <w:bookmarkEnd w:id="10"/>
      <w:r w:rsidR="0052773C" w:rsidRPr="003F0E53">
        <w:rPr>
          <w:sz w:val="24"/>
          <w:szCs w:val="24"/>
          <w:shd w:val="clear" w:color="auto" w:fill="FFFFFF"/>
        </w:rPr>
        <w:t xml:space="preserve">less than 2 </w:t>
      </w:r>
      <w:r w:rsidR="004376E6">
        <w:rPr>
          <w:rFonts w:hint="eastAsia"/>
          <w:sz w:val="24"/>
          <w:szCs w:val="24"/>
          <w:shd w:val="clear" w:color="auto" w:fill="FFFFFF"/>
        </w:rPr>
        <w:t>times</w:t>
      </w:r>
      <w:r w:rsidR="0052773C" w:rsidRPr="003F0E53">
        <w:rPr>
          <w:rFonts w:hint="eastAsia"/>
          <w:sz w:val="24"/>
          <w:szCs w:val="24"/>
        </w:rPr>
        <w:t xml:space="preserve"> </w:t>
      </w:r>
    </w:p>
    <w:p w:rsidR="00054403" w:rsidRPr="00046199" w:rsidRDefault="00054403" w:rsidP="00D810BA">
      <w:pPr>
        <w:spacing w:line="440" w:lineRule="exact"/>
        <w:ind w:firstLineChars="200" w:firstLine="560"/>
        <w:jc w:val="center"/>
        <w:rPr>
          <w:rFonts w:eastAsiaTheme="minorHAnsi"/>
          <w:sz w:val="28"/>
          <w:szCs w:val="28"/>
        </w:rPr>
      </w:pPr>
    </w:p>
    <w:p w:rsidR="0002037E" w:rsidRPr="00046199" w:rsidRDefault="0002037E" w:rsidP="00046199">
      <w:pPr>
        <w:spacing w:line="440" w:lineRule="exact"/>
        <w:jc w:val="center"/>
        <w:rPr>
          <w:rFonts w:eastAsiaTheme="minorHAnsi"/>
          <w:b/>
          <w:sz w:val="28"/>
          <w:szCs w:val="28"/>
        </w:rPr>
      </w:pPr>
      <w:r w:rsidRPr="00046199">
        <w:rPr>
          <w:rFonts w:eastAsiaTheme="minorHAnsi"/>
          <w:b/>
          <w:sz w:val="28"/>
          <w:szCs w:val="28"/>
        </w:rPr>
        <w:t xml:space="preserve">Survey on </w:t>
      </w:r>
      <w:r w:rsidR="003F0E53" w:rsidRPr="003F0E53">
        <w:rPr>
          <w:rFonts w:eastAsiaTheme="minorHAnsi"/>
          <w:b/>
          <w:sz w:val="28"/>
          <w:szCs w:val="28"/>
        </w:rPr>
        <w:t>factors influencing online orthopedic doctor-patient consultations</w:t>
      </w:r>
    </w:p>
    <w:p w:rsidR="006B08E6" w:rsidRDefault="006B08E6" w:rsidP="00264A4F">
      <w:pPr>
        <w:spacing w:line="440" w:lineRule="exact"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1</w:t>
      </w:r>
      <w:r>
        <w:rPr>
          <w:rFonts w:eastAsiaTheme="minorHAnsi"/>
          <w:sz w:val="24"/>
          <w:szCs w:val="24"/>
        </w:rPr>
        <w:t xml:space="preserve">. </w:t>
      </w:r>
      <w:r w:rsidR="00095B3F">
        <w:rPr>
          <w:rFonts w:eastAsiaTheme="minorHAnsi"/>
          <w:sz w:val="24"/>
          <w:szCs w:val="24"/>
        </w:rPr>
        <w:t>d</w:t>
      </w:r>
      <w:r w:rsidR="00095B3F" w:rsidRPr="00095B3F">
        <w:rPr>
          <w:rFonts w:eastAsiaTheme="minorHAnsi"/>
          <w:sz w:val="24"/>
          <w:szCs w:val="24"/>
        </w:rPr>
        <w:t xml:space="preserve">isease </w:t>
      </w:r>
      <w:r w:rsidR="00095B3F">
        <w:rPr>
          <w:rFonts w:eastAsiaTheme="minorHAnsi"/>
          <w:sz w:val="24"/>
          <w:szCs w:val="24"/>
        </w:rPr>
        <w:t>r</w:t>
      </w:r>
      <w:r w:rsidR="00095B3F" w:rsidRPr="00095B3F">
        <w:rPr>
          <w:rFonts w:eastAsiaTheme="minorHAnsi"/>
          <w:sz w:val="24"/>
          <w:szCs w:val="24"/>
        </w:rPr>
        <w:t xml:space="preserve">isk </w:t>
      </w:r>
      <w:r w:rsidR="00095B3F">
        <w:rPr>
          <w:rFonts w:eastAsiaTheme="minorHAnsi"/>
          <w:sz w:val="24"/>
          <w:szCs w:val="24"/>
        </w:rPr>
        <w:t>c</w:t>
      </w:r>
      <w:r w:rsidR="00095B3F" w:rsidRPr="00095B3F">
        <w:rPr>
          <w:rFonts w:eastAsiaTheme="minorHAnsi"/>
          <w:sz w:val="24"/>
          <w:szCs w:val="24"/>
        </w:rPr>
        <w:t>ategory</w:t>
      </w:r>
      <w:r w:rsidR="00095B3F">
        <w:rPr>
          <w:rFonts w:eastAsiaTheme="minorHAnsi"/>
          <w:sz w:val="24"/>
          <w:szCs w:val="24"/>
        </w:rPr>
        <w:t xml:space="preserve"> </w:t>
      </w:r>
      <w:r w:rsidR="00095B3F">
        <w:rPr>
          <w:rFonts w:eastAsiaTheme="minorHAnsi" w:hint="eastAsia"/>
          <w:sz w:val="24"/>
          <w:szCs w:val="24"/>
        </w:rPr>
        <w:t>you</w:t>
      </w:r>
      <w:r w:rsidR="00095B3F">
        <w:rPr>
          <w:rFonts w:eastAsiaTheme="minorHAnsi"/>
          <w:sz w:val="24"/>
          <w:szCs w:val="24"/>
        </w:rPr>
        <w:t xml:space="preserve"> </w:t>
      </w:r>
      <w:r w:rsidR="00095B3F">
        <w:rPr>
          <w:rFonts w:eastAsiaTheme="minorHAnsi" w:hint="eastAsia"/>
          <w:sz w:val="24"/>
          <w:szCs w:val="24"/>
        </w:rPr>
        <w:t>consulting</w:t>
      </w:r>
      <w:r w:rsidR="00095B3F">
        <w:rPr>
          <w:rFonts w:eastAsiaTheme="minorHAnsi"/>
          <w:sz w:val="24"/>
          <w:szCs w:val="24"/>
        </w:rPr>
        <w:t xml:space="preserve"> online</w:t>
      </w:r>
      <w:r w:rsidR="00095B3F">
        <w:rPr>
          <w:rFonts w:eastAsiaTheme="minorHAnsi" w:hint="eastAsia"/>
          <w:sz w:val="24"/>
          <w:szCs w:val="24"/>
        </w:rPr>
        <w:t>:</w:t>
      </w:r>
    </w:p>
    <w:p w:rsidR="00095B3F" w:rsidRDefault="00095B3F" w:rsidP="00264A4F">
      <w:pPr>
        <w:spacing w:line="440" w:lineRule="exact"/>
        <w:rPr>
          <w:rFonts w:eastAsiaTheme="minorHAnsi"/>
          <w:sz w:val="24"/>
          <w:szCs w:val="24"/>
        </w:rPr>
      </w:pPr>
      <w:r w:rsidRPr="003F0E53">
        <w:rPr>
          <w:rFonts w:eastAsiaTheme="minorHAnsi" w:hint="eastAsia"/>
          <w:sz w:val="24"/>
          <w:szCs w:val="24"/>
        </w:rPr>
        <w:t>①</w:t>
      </w:r>
      <w:r w:rsidRPr="00095B3F">
        <w:rPr>
          <w:rFonts w:eastAsiaTheme="minorHAnsi"/>
          <w:sz w:val="24"/>
          <w:szCs w:val="24"/>
        </w:rPr>
        <w:t>fracture of cervical vertebrae, pelvic fracture, deep venous thrombosis of lower limb, open fracture, dismemberment of limbs and trunk, etc.</w:t>
      </w:r>
    </w:p>
    <w:p w:rsidR="00095B3F" w:rsidRDefault="00095B3F" w:rsidP="00264A4F">
      <w:pPr>
        <w:spacing w:line="440" w:lineRule="exact"/>
        <w:rPr>
          <w:rFonts w:eastAsiaTheme="minorHAnsi"/>
          <w:sz w:val="24"/>
          <w:szCs w:val="24"/>
        </w:rPr>
      </w:pPr>
      <w:r w:rsidRPr="003F0E53">
        <w:rPr>
          <w:rFonts w:hint="eastAsia"/>
          <w:sz w:val="24"/>
          <w:szCs w:val="24"/>
        </w:rPr>
        <w:t>②</w:t>
      </w:r>
      <w:r w:rsidRPr="00095B3F">
        <w:rPr>
          <w:rFonts w:eastAsiaTheme="minorHAnsi"/>
          <w:sz w:val="24"/>
          <w:szCs w:val="24"/>
        </w:rPr>
        <w:t>fasciitis, lumbar muscle strain, heel pain, tenosynovitis, soft tissue injury, external humeral epicondylitis, etc.</w:t>
      </w:r>
    </w:p>
    <w:p w:rsidR="00EA2BF9" w:rsidRDefault="00EA2BF9" w:rsidP="00264A4F">
      <w:pPr>
        <w:spacing w:line="440" w:lineRule="exact"/>
        <w:rPr>
          <w:rFonts w:eastAsiaTheme="minorHAnsi"/>
          <w:sz w:val="24"/>
          <w:szCs w:val="24"/>
        </w:rPr>
      </w:pPr>
    </w:p>
    <w:p w:rsidR="00095B3F" w:rsidRDefault="00095B3F" w:rsidP="00264A4F">
      <w:pPr>
        <w:spacing w:line="440" w:lineRule="exact"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2</w:t>
      </w:r>
      <w:r>
        <w:rPr>
          <w:rFonts w:eastAsiaTheme="minorHAnsi"/>
          <w:sz w:val="24"/>
          <w:szCs w:val="24"/>
        </w:rPr>
        <w:t xml:space="preserve">. </w:t>
      </w:r>
      <w:r>
        <w:rPr>
          <w:rFonts w:eastAsiaTheme="minorHAnsi" w:hint="eastAsia"/>
          <w:sz w:val="24"/>
          <w:szCs w:val="24"/>
        </w:rPr>
        <w:t>the</w:t>
      </w:r>
      <w:r>
        <w:rPr>
          <w:rFonts w:eastAsiaTheme="minorHAnsi"/>
          <w:sz w:val="24"/>
          <w:szCs w:val="24"/>
        </w:rPr>
        <w:t xml:space="preserve"> </w:t>
      </w:r>
      <w:r>
        <w:rPr>
          <w:rFonts w:eastAsiaTheme="minorHAnsi" w:hint="eastAsia"/>
          <w:sz w:val="24"/>
          <w:szCs w:val="24"/>
        </w:rPr>
        <w:t>prof</w:t>
      </w:r>
      <w:r>
        <w:rPr>
          <w:rFonts w:eastAsiaTheme="minorHAnsi"/>
          <w:sz w:val="24"/>
          <w:szCs w:val="24"/>
        </w:rPr>
        <w:t xml:space="preserve">essional title of the doctor </w:t>
      </w:r>
      <w:r>
        <w:rPr>
          <w:rFonts w:eastAsiaTheme="minorHAnsi" w:hint="eastAsia"/>
          <w:sz w:val="24"/>
          <w:szCs w:val="24"/>
        </w:rPr>
        <w:t>you</w:t>
      </w:r>
      <w:r>
        <w:rPr>
          <w:rFonts w:eastAsiaTheme="minorHAnsi"/>
          <w:sz w:val="24"/>
          <w:szCs w:val="24"/>
        </w:rPr>
        <w:t xml:space="preserve"> </w:t>
      </w:r>
      <w:r>
        <w:rPr>
          <w:rFonts w:eastAsiaTheme="minorHAnsi" w:hint="eastAsia"/>
          <w:sz w:val="24"/>
          <w:szCs w:val="24"/>
        </w:rPr>
        <w:t>consulting</w:t>
      </w:r>
      <w:r>
        <w:rPr>
          <w:rFonts w:eastAsiaTheme="minorHAnsi"/>
          <w:sz w:val="24"/>
          <w:szCs w:val="24"/>
        </w:rPr>
        <w:t xml:space="preserve"> online</w:t>
      </w:r>
      <w:r>
        <w:rPr>
          <w:rFonts w:eastAsiaTheme="minorHAnsi" w:hint="eastAsia"/>
          <w:sz w:val="24"/>
          <w:szCs w:val="24"/>
        </w:rPr>
        <w:t>:</w:t>
      </w:r>
    </w:p>
    <w:p w:rsidR="00095B3F" w:rsidRDefault="00EA2BF9" w:rsidP="00264A4F">
      <w:pPr>
        <w:spacing w:line="440" w:lineRule="exact"/>
        <w:rPr>
          <w:rFonts w:eastAsiaTheme="minorHAnsi"/>
          <w:sz w:val="24"/>
          <w:szCs w:val="24"/>
        </w:rPr>
      </w:pPr>
      <w:r w:rsidRPr="003F0E53">
        <w:rPr>
          <w:rFonts w:eastAsiaTheme="minorHAnsi" w:hint="eastAsia"/>
          <w:sz w:val="24"/>
          <w:szCs w:val="24"/>
        </w:rPr>
        <w:t>①</w:t>
      </w:r>
      <w:r w:rsidRPr="00EA2BF9">
        <w:rPr>
          <w:rFonts w:eastAsiaTheme="minorHAnsi"/>
          <w:sz w:val="24"/>
          <w:szCs w:val="24"/>
        </w:rPr>
        <w:t xml:space="preserve">resident </w:t>
      </w:r>
      <w:r w:rsidRPr="003F0E53">
        <w:rPr>
          <w:rFonts w:hint="eastAsia"/>
          <w:sz w:val="24"/>
          <w:szCs w:val="24"/>
        </w:rPr>
        <w:t>②</w:t>
      </w:r>
      <w:r w:rsidRPr="00EA2BF9">
        <w:rPr>
          <w:rFonts w:eastAsiaTheme="minorHAnsi"/>
          <w:sz w:val="24"/>
          <w:szCs w:val="24"/>
        </w:rPr>
        <w:t xml:space="preserve">attending physician </w:t>
      </w:r>
      <w:r w:rsidRPr="003F0E53">
        <w:rPr>
          <w:rFonts w:hint="eastAsia"/>
          <w:sz w:val="24"/>
          <w:szCs w:val="24"/>
        </w:rPr>
        <w:t>③</w:t>
      </w:r>
      <w:r w:rsidRPr="00EA2BF9">
        <w:rPr>
          <w:rFonts w:eastAsiaTheme="minorHAnsi"/>
          <w:sz w:val="24"/>
          <w:szCs w:val="24"/>
        </w:rPr>
        <w:t>associate chief physician</w:t>
      </w:r>
      <w:r>
        <w:rPr>
          <w:rFonts w:eastAsiaTheme="minorHAnsi"/>
          <w:sz w:val="24"/>
          <w:szCs w:val="24"/>
        </w:rPr>
        <w:t xml:space="preserve"> </w:t>
      </w:r>
      <w:r w:rsidRPr="003F0E53">
        <w:rPr>
          <w:rFonts w:eastAsiaTheme="minorHAnsi" w:hint="eastAsia"/>
          <w:sz w:val="24"/>
          <w:szCs w:val="24"/>
        </w:rPr>
        <w:t>④</w:t>
      </w:r>
      <w:r w:rsidRPr="00EA2BF9">
        <w:rPr>
          <w:rFonts w:eastAsiaTheme="minorHAnsi"/>
          <w:sz w:val="24"/>
          <w:szCs w:val="24"/>
        </w:rPr>
        <w:t>chief physician</w:t>
      </w:r>
    </w:p>
    <w:p w:rsidR="00EA2BF9" w:rsidRPr="00095B3F" w:rsidRDefault="00EA2BF9" w:rsidP="00264A4F">
      <w:pPr>
        <w:spacing w:line="440" w:lineRule="exact"/>
        <w:rPr>
          <w:rFonts w:eastAsiaTheme="minorHAnsi"/>
          <w:sz w:val="24"/>
          <w:szCs w:val="24"/>
        </w:rPr>
      </w:pPr>
    </w:p>
    <w:p w:rsidR="00EA2BF9" w:rsidRDefault="00EA2BF9" w:rsidP="00EA2BF9">
      <w:pPr>
        <w:spacing w:line="440" w:lineRule="exac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3. n</w:t>
      </w:r>
      <w:r w:rsidRPr="00EA2BF9">
        <w:rPr>
          <w:rFonts w:eastAsiaTheme="minorHAnsi"/>
          <w:sz w:val="24"/>
          <w:szCs w:val="24"/>
        </w:rPr>
        <w:t xml:space="preserve">umber of </w:t>
      </w:r>
      <w:r>
        <w:rPr>
          <w:rFonts w:eastAsiaTheme="minorHAnsi"/>
          <w:sz w:val="24"/>
          <w:szCs w:val="24"/>
        </w:rPr>
        <w:t>c</w:t>
      </w:r>
      <w:r w:rsidRPr="00EA2BF9">
        <w:rPr>
          <w:rFonts w:eastAsiaTheme="minorHAnsi"/>
          <w:sz w:val="24"/>
          <w:szCs w:val="24"/>
        </w:rPr>
        <w:t>onsultations</w:t>
      </w:r>
      <w:r>
        <w:rPr>
          <w:rFonts w:eastAsiaTheme="minorHAnsi"/>
          <w:sz w:val="24"/>
          <w:szCs w:val="24"/>
        </w:rPr>
        <w:t xml:space="preserve"> of the doctor </w:t>
      </w:r>
      <w:r>
        <w:rPr>
          <w:rFonts w:eastAsiaTheme="minorHAnsi" w:hint="eastAsia"/>
          <w:sz w:val="24"/>
          <w:szCs w:val="24"/>
        </w:rPr>
        <w:t>you</w:t>
      </w:r>
      <w:r>
        <w:rPr>
          <w:rFonts w:eastAsiaTheme="minorHAnsi"/>
          <w:sz w:val="24"/>
          <w:szCs w:val="24"/>
        </w:rPr>
        <w:t xml:space="preserve"> </w:t>
      </w:r>
      <w:r>
        <w:rPr>
          <w:rFonts w:eastAsiaTheme="minorHAnsi" w:hint="eastAsia"/>
          <w:sz w:val="24"/>
          <w:szCs w:val="24"/>
        </w:rPr>
        <w:t>consulting</w:t>
      </w:r>
      <w:r>
        <w:rPr>
          <w:rFonts w:eastAsiaTheme="minorHAnsi"/>
          <w:sz w:val="24"/>
          <w:szCs w:val="24"/>
        </w:rPr>
        <w:t xml:space="preserve"> online</w:t>
      </w:r>
      <w:r>
        <w:rPr>
          <w:rFonts w:eastAsiaTheme="minorHAnsi" w:hint="eastAsia"/>
          <w:sz w:val="24"/>
          <w:szCs w:val="24"/>
        </w:rPr>
        <w:t>:</w:t>
      </w:r>
    </w:p>
    <w:p w:rsidR="00095B3F" w:rsidRPr="00EA2BF9" w:rsidRDefault="00EA2BF9" w:rsidP="00264A4F">
      <w:pPr>
        <w:spacing w:line="440" w:lineRule="exact"/>
        <w:rPr>
          <w:rFonts w:eastAsiaTheme="minorHAnsi"/>
          <w:sz w:val="24"/>
          <w:szCs w:val="24"/>
        </w:rPr>
      </w:pPr>
      <w:r w:rsidRPr="003F0E53">
        <w:rPr>
          <w:rFonts w:eastAsiaTheme="minorHAnsi" w:hint="eastAsia"/>
          <w:sz w:val="24"/>
          <w:szCs w:val="24"/>
        </w:rPr>
        <w:t>①</w:t>
      </w:r>
      <w:r w:rsidRPr="00EA2BF9">
        <w:rPr>
          <w:rFonts w:eastAsiaTheme="minorHAnsi"/>
          <w:sz w:val="24"/>
          <w:szCs w:val="24"/>
        </w:rPr>
        <w:t>100 and below</w:t>
      </w:r>
      <w:r>
        <w:rPr>
          <w:rFonts w:eastAsiaTheme="minorHAnsi"/>
          <w:sz w:val="24"/>
          <w:szCs w:val="24"/>
        </w:rPr>
        <w:t xml:space="preserve"> </w:t>
      </w:r>
      <w:r w:rsidRPr="00EA2BF9">
        <w:rPr>
          <w:rFonts w:eastAsiaTheme="minorHAnsi"/>
          <w:sz w:val="24"/>
          <w:szCs w:val="24"/>
        </w:rPr>
        <w:t xml:space="preserve"> </w:t>
      </w:r>
      <w:r w:rsidRPr="003F0E53">
        <w:rPr>
          <w:rFonts w:hint="eastAsia"/>
          <w:sz w:val="24"/>
          <w:szCs w:val="24"/>
        </w:rPr>
        <w:t>②</w:t>
      </w:r>
      <w:r w:rsidRPr="00EA2BF9">
        <w:rPr>
          <w:rFonts w:eastAsiaTheme="minorHAnsi"/>
          <w:sz w:val="24"/>
          <w:szCs w:val="24"/>
        </w:rPr>
        <w:t>100-300</w:t>
      </w:r>
      <w:r>
        <w:rPr>
          <w:rFonts w:eastAsiaTheme="minorHAnsi"/>
          <w:sz w:val="24"/>
          <w:szCs w:val="24"/>
        </w:rPr>
        <w:t xml:space="preserve"> </w:t>
      </w:r>
      <w:r w:rsidRPr="003F0E53">
        <w:rPr>
          <w:rFonts w:hint="eastAsia"/>
          <w:sz w:val="24"/>
          <w:szCs w:val="24"/>
        </w:rPr>
        <w:t>③</w:t>
      </w:r>
      <w:r w:rsidRPr="00EA2BF9">
        <w:rPr>
          <w:rFonts w:eastAsiaTheme="minorHAnsi"/>
          <w:sz w:val="24"/>
          <w:szCs w:val="24"/>
        </w:rPr>
        <w:t xml:space="preserve">300-500 </w:t>
      </w:r>
      <w:r w:rsidRPr="003F0E53">
        <w:rPr>
          <w:rFonts w:eastAsiaTheme="minorHAnsi" w:hint="eastAsia"/>
          <w:sz w:val="24"/>
          <w:szCs w:val="24"/>
        </w:rPr>
        <w:t>④</w:t>
      </w:r>
      <w:r w:rsidRPr="00EA2BF9">
        <w:rPr>
          <w:rFonts w:eastAsiaTheme="minorHAnsi"/>
          <w:sz w:val="24"/>
          <w:szCs w:val="24"/>
        </w:rPr>
        <w:t>500 and above</w:t>
      </w:r>
    </w:p>
    <w:p w:rsidR="006B08E6" w:rsidRDefault="006B08E6" w:rsidP="00264A4F">
      <w:pPr>
        <w:spacing w:line="440" w:lineRule="exact"/>
        <w:rPr>
          <w:rFonts w:eastAsiaTheme="minorHAnsi"/>
          <w:sz w:val="24"/>
          <w:szCs w:val="24"/>
        </w:rPr>
      </w:pPr>
    </w:p>
    <w:p w:rsidR="00EA2BF9" w:rsidRDefault="00EA2BF9" w:rsidP="00EA2BF9">
      <w:pPr>
        <w:spacing w:line="440" w:lineRule="exac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4. f</w:t>
      </w:r>
      <w:r w:rsidRPr="00EA2BF9">
        <w:rPr>
          <w:rFonts w:eastAsiaTheme="minorHAnsi"/>
          <w:sz w:val="24"/>
          <w:szCs w:val="24"/>
        </w:rPr>
        <w:t xml:space="preserve">avorability </w:t>
      </w:r>
      <w:r>
        <w:rPr>
          <w:rFonts w:eastAsiaTheme="minorHAnsi"/>
          <w:sz w:val="24"/>
          <w:szCs w:val="24"/>
        </w:rPr>
        <w:t>r</w:t>
      </w:r>
      <w:r w:rsidRPr="00EA2BF9">
        <w:rPr>
          <w:rFonts w:eastAsiaTheme="minorHAnsi"/>
          <w:sz w:val="24"/>
          <w:szCs w:val="24"/>
        </w:rPr>
        <w:t>ating of</w:t>
      </w:r>
      <w:r>
        <w:rPr>
          <w:rFonts w:eastAsiaTheme="minorHAnsi"/>
          <w:sz w:val="24"/>
          <w:szCs w:val="24"/>
        </w:rPr>
        <w:t xml:space="preserve"> the doctor </w:t>
      </w:r>
      <w:r>
        <w:rPr>
          <w:rFonts w:eastAsiaTheme="minorHAnsi" w:hint="eastAsia"/>
          <w:sz w:val="24"/>
          <w:szCs w:val="24"/>
        </w:rPr>
        <w:t>you</w:t>
      </w:r>
      <w:r>
        <w:rPr>
          <w:rFonts w:eastAsiaTheme="minorHAnsi"/>
          <w:sz w:val="24"/>
          <w:szCs w:val="24"/>
        </w:rPr>
        <w:t xml:space="preserve"> </w:t>
      </w:r>
      <w:r>
        <w:rPr>
          <w:rFonts w:eastAsiaTheme="minorHAnsi" w:hint="eastAsia"/>
          <w:sz w:val="24"/>
          <w:szCs w:val="24"/>
        </w:rPr>
        <w:t>consulting</w:t>
      </w:r>
      <w:r>
        <w:rPr>
          <w:rFonts w:eastAsiaTheme="minorHAnsi"/>
          <w:sz w:val="24"/>
          <w:szCs w:val="24"/>
        </w:rPr>
        <w:t xml:space="preserve"> online</w:t>
      </w:r>
      <w:r>
        <w:rPr>
          <w:rFonts w:eastAsiaTheme="minorHAnsi" w:hint="eastAsia"/>
          <w:sz w:val="24"/>
          <w:szCs w:val="24"/>
        </w:rPr>
        <w:t>:</w:t>
      </w:r>
    </w:p>
    <w:p w:rsidR="006B08E6" w:rsidRDefault="00EA2BF9" w:rsidP="00264A4F">
      <w:pPr>
        <w:spacing w:line="440" w:lineRule="exact"/>
        <w:rPr>
          <w:rFonts w:eastAsiaTheme="minorHAnsi"/>
          <w:sz w:val="24"/>
          <w:szCs w:val="24"/>
        </w:rPr>
      </w:pPr>
      <w:r w:rsidRPr="003F0E53">
        <w:rPr>
          <w:rFonts w:eastAsiaTheme="minorHAnsi" w:hint="eastAsia"/>
          <w:sz w:val="24"/>
          <w:szCs w:val="24"/>
        </w:rPr>
        <w:t>①</w:t>
      </w:r>
      <w:r w:rsidRPr="00EA2BF9">
        <w:rPr>
          <w:rFonts w:eastAsiaTheme="minorHAnsi"/>
          <w:sz w:val="24"/>
          <w:szCs w:val="24"/>
        </w:rPr>
        <w:t>70% and below</w:t>
      </w:r>
      <w:r>
        <w:rPr>
          <w:rFonts w:eastAsiaTheme="minorHAnsi"/>
          <w:sz w:val="24"/>
          <w:szCs w:val="24"/>
        </w:rPr>
        <w:t xml:space="preserve"> </w:t>
      </w:r>
      <w:r w:rsidRPr="00EA2BF9">
        <w:rPr>
          <w:rFonts w:eastAsiaTheme="minorHAnsi"/>
          <w:sz w:val="24"/>
          <w:szCs w:val="24"/>
        </w:rPr>
        <w:t xml:space="preserve"> </w:t>
      </w:r>
      <w:r w:rsidRPr="003F0E53">
        <w:rPr>
          <w:rFonts w:hint="eastAsia"/>
          <w:sz w:val="24"/>
          <w:szCs w:val="24"/>
        </w:rPr>
        <w:t>②</w:t>
      </w:r>
      <w:r w:rsidRPr="00EA2BF9">
        <w:rPr>
          <w:rFonts w:eastAsiaTheme="minorHAnsi"/>
          <w:sz w:val="24"/>
          <w:szCs w:val="24"/>
        </w:rPr>
        <w:t>70%-80%</w:t>
      </w:r>
      <w:r>
        <w:rPr>
          <w:rFonts w:eastAsiaTheme="minorHAnsi"/>
          <w:sz w:val="24"/>
          <w:szCs w:val="24"/>
        </w:rPr>
        <w:t xml:space="preserve"> </w:t>
      </w:r>
      <w:r w:rsidRPr="003F0E53">
        <w:rPr>
          <w:rFonts w:hint="eastAsia"/>
          <w:sz w:val="24"/>
          <w:szCs w:val="24"/>
        </w:rPr>
        <w:t>③</w:t>
      </w:r>
      <w:r w:rsidRPr="00EA2BF9">
        <w:rPr>
          <w:rFonts w:eastAsiaTheme="minorHAnsi"/>
          <w:sz w:val="24"/>
          <w:szCs w:val="24"/>
        </w:rPr>
        <w:t xml:space="preserve">80%-90% </w:t>
      </w:r>
      <w:r w:rsidRPr="003F0E53">
        <w:rPr>
          <w:rFonts w:eastAsiaTheme="minorHAnsi" w:hint="eastAsia"/>
          <w:sz w:val="24"/>
          <w:szCs w:val="24"/>
        </w:rPr>
        <w:t>④</w:t>
      </w:r>
      <w:r w:rsidRPr="00EA2BF9">
        <w:rPr>
          <w:rFonts w:eastAsiaTheme="minorHAnsi"/>
          <w:sz w:val="24"/>
          <w:szCs w:val="24"/>
        </w:rPr>
        <w:t>90% and above</w:t>
      </w:r>
    </w:p>
    <w:p w:rsidR="00EA2BF9" w:rsidRPr="00EA2BF9" w:rsidRDefault="00EA2BF9" w:rsidP="00264A4F">
      <w:pPr>
        <w:spacing w:line="440" w:lineRule="exact"/>
        <w:rPr>
          <w:rFonts w:eastAsiaTheme="minorHAnsi"/>
          <w:sz w:val="24"/>
          <w:szCs w:val="24"/>
        </w:rPr>
      </w:pPr>
    </w:p>
    <w:p w:rsidR="00264A4F" w:rsidRPr="00046199" w:rsidRDefault="00EA2BF9" w:rsidP="00264A4F">
      <w:pPr>
        <w:spacing w:line="440" w:lineRule="exac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5</w:t>
      </w:r>
      <w:r w:rsidR="006B08E6">
        <w:rPr>
          <w:rFonts w:eastAsiaTheme="minorHAnsi"/>
          <w:sz w:val="24"/>
          <w:szCs w:val="24"/>
        </w:rPr>
        <w:t xml:space="preserve">. </w:t>
      </w:r>
      <w:r w:rsidR="0002037E" w:rsidRPr="00046199">
        <w:rPr>
          <w:rFonts w:eastAsiaTheme="minorHAnsi"/>
          <w:sz w:val="24"/>
          <w:szCs w:val="24"/>
        </w:rPr>
        <w:t xml:space="preserve">Please tick "√" in the serial number corresponding to your </w:t>
      </w:r>
      <w:r w:rsidR="003F0E53">
        <w:rPr>
          <w:rFonts w:eastAsiaTheme="minorHAnsi" w:hint="eastAsia"/>
          <w:sz w:val="24"/>
          <w:szCs w:val="24"/>
        </w:rPr>
        <w:t>last</w:t>
      </w:r>
      <w:r w:rsidR="003F0E53">
        <w:rPr>
          <w:rFonts w:eastAsiaTheme="minorHAnsi"/>
          <w:sz w:val="24"/>
          <w:szCs w:val="24"/>
        </w:rPr>
        <w:t xml:space="preserve"> </w:t>
      </w:r>
      <w:r w:rsidR="003F0E53">
        <w:rPr>
          <w:rFonts w:eastAsiaTheme="minorHAnsi" w:hint="eastAsia"/>
          <w:sz w:val="24"/>
          <w:szCs w:val="24"/>
        </w:rPr>
        <w:t>online</w:t>
      </w:r>
      <w:r w:rsidR="003F0E53">
        <w:rPr>
          <w:rFonts w:eastAsiaTheme="minorHAnsi"/>
          <w:sz w:val="24"/>
          <w:szCs w:val="24"/>
        </w:rPr>
        <w:t xml:space="preserve"> </w:t>
      </w:r>
      <w:r w:rsidR="003F0E53" w:rsidRPr="003F0E53">
        <w:rPr>
          <w:rFonts w:eastAsiaTheme="minorHAnsi"/>
          <w:sz w:val="24"/>
          <w:szCs w:val="24"/>
        </w:rPr>
        <w:t xml:space="preserve">orthopedic doctor-patient </w:t>
      </w:r>
      <w:r w:rsidR="003F0E53">
        <w:rPr>
          <w:rFonts w:eastAsiaTheme="minorHAnsi"/>
          <w:sz w:val="24"/>
          <w:szCs w:val="24"/>
        </w:rPr>
        <w:t xml:space="preserve">consultation </w:t>
      </w:r>
      <w:r w:rsidR="003F0E53">
        <w:rPr>
          <w:rFonts w:eastAsiaTheme="minorHAnsi" w:hint="eastAsia"/>
          <w:sz w:val="24"/>
          <w:szCs w:val="24"/>
        </w:rPr>
        <w:t>experience</w:t>
      </w:r>
      <w:r w:rsidR="0002037E" w:rsidRPr="00046199">
        <w:rPr>
          <w:rFonts w:eastAsiaTheme="minorHAnsi"/>
          <w:sz w:val="24"/>
          <w:szCs w:val="24"/>
        </w:rPr>
        <w:t>.</w:t>
      </w:r>
    </w:p>
    <w:p w:rsidR="00264A4F" w:rsidRPr="00046199" w:rsidRDefault="003F0E53" w:rsidP="00264A4F">
      <w:pPr>
        <w:spacing w:line="440" w:lineRule="exact"/>
        <w:rPr>
          <w:rFonts w:eastAsiaTheme="minorHAnsi"/>
          <w:sz w:val="24"/>
          <w:szCs w:val="24"/>
        </w:rPr>
      </w:pPr>
      <w:r w:rsidRPr="003F0E53">
        <w:rPr>
          <w:rFonts w:eastAsiaTheme="minorHAnsi"/>
          <w:sz w:val="24"/>
          <w:szCs w:val="24"/>
        </w:rPr>
        <w:t xml:space="preserve"> (1=strongly disagree; 2=disagree; 3=neither agree nor disagree; 4=agree; 5=strongly agree)</w:t>
      </w:r>
    </w:p>
    <w:tbl>
      <w:tblPr>
        <w:tblStyle w:val="a6"/>
        <w:tblW w:w="9809" w:type="dxa"/>
        <w:jc w:val="center"/>
        <w:tblLayout w:type="fixed"/>
        <w:tblLook w:val="04A0" w:firstRow="1" w:lastRow="0" w:firstColumn="1" w:lastColumn="0" w:noHBand="0" w:noVBand="1"/>
      </w:tblPr>
      <w:tblGrid>
        <w:gridCol w:w="6243"/>
        <w:gridCol w:w="709"/>
        <w:gridCol w:w="708"/>
        <w:gridCol w:w="709"/>
        <w:gridCol w:w="709"/>
        <w:gridCol w:w="731"/>
      </w:tblGrid>
      <w:tr w:rsidR="00264A4F" w:rsidRPr="00046199" w:rsidTr="00DB3ABE">
        <w:trPr>
          <w:jc w:val="center"/>
        </w:trPr>
        <w:tc>
          <w:tcPr>
            <w:tcW w:w="6243" w:type="dxa"/>
            <w:vMerge w:val="restart"/>
            <w:vAlign w:val="center"/>
          </w:tcPr>
          <w:p w:rsidR="00264A4F" w:rsidRPr="00046199" w:rsidRDefault="006A6B77" w:rsidP="00DB3ABE">
            <w:pPr>
              <w:spacing w:line="36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Questions</w:t>
            </w:r>
          </w:p>
        </w:tc>
        <w:tc>
          <w:tcPr>
            <w:tcW w:w="3566" w:type="dxa"/>
            <w:gridSpan w:val="5"/>
            <w:vAlign w:val="center"/>
          </w:tcPr>
          <w:p w:rsidR="00264A4F" w:rsidRPr="00046199" w:rsidRDefault="006A6B77" w:rsidP="00DB3ABE">
            <w:pPr>
              <w:spacing w:line="36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Score</w:t>
            </w:r>
          </w:p>
        </w:tc>
      </w:tr>
      <w:tr w:rsidR="00264A4F" w:rsidRPr="00046199" w:rsidTr="00DB3ABE">
        <w:trPr>
          <w:jc w:val="center"/>
        </w:trPr>
        <w:tc>
          <w:tcPr>
            <w:tcW w:w="6243" w:type="dxa"/>
            <w:vMerge/>
            <w:vAlign w:val="center"/>
          </w:tcPr>
          <w:p w:rsidR="00264A4F" w:rsidRPr="00046199" w:rsidRDefault="00264A4F" w:rsidP="00DB3ABE">
            <w:pPr>
              <w:spacing w:line="360" w:lineRule="auto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264A4F" w:rsidRPr="00046199" w:rsidRDefault="00264A4F" w:rsidP="00DB3ABE">
            <w:pPr>
              <w:spacing w:line="360" w:lineRule="auto"/>
              <w:jc w:val="center"/>
              <w:rPr>
                <w:rFonts w:eastAsiaTheme="minorHAnsi"/>
              </w:rPr>
            </w:pPr>
            <w:r w:rsidRPr="00046199">
              <w:rPr>
                <w:rFonts w:eastAsiaTheme="minorHAnsi" w:hint="eastAsia"/>
              </w:rPr>
              <w:t>1</w:t>
            </w:r>
          </w:p>
        </w:tc>
        <w:tc>
          <w:tcPr>
            <w:tcW w:w="708" w:type="dxa"/>
            <w:vAlign w:val="center"/>
          </w:tcPr>
          <w:p w:rsidR="00264A4F" w:rsidRPr="00046199" w:rsidRDefault="00264A4F" w:rsidP="00DB3ABE">
            <w:pPr>
              <w:spacing w:line="360" w:lineRule="auto"/>
              <w:jc w:val="center"/>
              <w:rPr>
                <w:rFonts w:eastAsiaTheme="minorHAnsi"/>
              </w:rPr>
            </w:pPr>
            <w:r w:rsidRPr="00046199">
              <w:rPr>
                <w:rFonts w:eastAsiaTheme="minorHAnsi" w:hint="eastAsia"/>
              </w:rPr>
              <w:t>2</w:t>
            </w:r>
          </w:p>
        </w:tc>
        <w:tc>
          <w:tcPr>
            <w:tcW w:w="709" w:type="dxa"/>
            <w:vAlign w:val="center"/>
          </w:tcPr>
          <w:p w:rsidR="00264A4F" w:rsidRPr="00046199" w:rsidRDefault="00264A4F" w:rsidP="00DB3ABE">
            <w:pPr>
              <w:spacing w:line="360" w:lineRule="auto"/>
              <w:jc w:val="center"/>
              <w:rPr>
                <w:rFonts w:eastAsiaTheme="minorHAnsi"/>
              </w:rPr>
            </w:pPr>
            <w:r w:rsidRPr="00046199">
              <w:rPr>
                <w:rFonts w:eastAsiaTheme="minorHAnsi" w:hint="eastAsia"/>
              </w:rPr>
              <w:t>3</w:t>
            </w:r>
          </w:p>
        </w:tc>
        <w:tc>
          <w:tcPr>
            <w:tcW w:w="709" w:type="dxa"/>
            <w:vAlign w:val="center"/>
          </w:tcPr>
          <w:p w:rsidR="00264A4F" w:rsidRPr="00046199" w:rsidRDefault="00264A4F" w:rsidP="00DB3ABE">
            <w:pPr>
              <w:spacing w:line="360" w:lineRule="auto"/>
              <w:jc w:val="center"/>
              <w:rPr>
                <w:rFonts w:eastAsiaTheme="minorHAnsi"/>
              </w:rPr>
            </w:pPr>
            <w:r w:rsidRPr="00046199">
              <w:rPr>
                <w:rFonts w:eastAsiaTheme="minorHAnsi" w:hint="eastAsia"/>
              </w:rPr>
              <w:t>4</w:t>
            </w:r>
          </w:p>
        </w:tc>
        <w:tc>
          <w:tcPr>
            <w:tcW w:w="731" w:type="dxa"/>
            <w:vAlign w:val="center"/>
          </w:tcPr>
          <w:p w:rsidR="00264A4F" w:rsidRPr="00046199" w:rsidRDefault="00264A4F" w:rsidP="00DB3ABE">
            <w:pPr>
              <w:spacing w:line="360" w:lineRule="auto"/>
              <w:jc w:val="center"/>
              <w:rPr>
                <w:rFonts w:eastAsiaTheme="minorHAnsi"/>
              </w:rPr>
            </w:pPr>
            <w:r w:rsidRPr="00046199">
              <w:rPr>
                <w:rFonts w:eastAsiaTheme="minorHAnsi" w:hint="eastAsia"/>
              </w:rPr>
              <w:t>5</w:t>
            </w:r>
          </w:p>
        </w:tc>
      </w:tr>
      <w:tr w:rsidR="0002037E" w:rsidRPr="00046199" w:rsidTr="00DB3ABE">
        <w:trPr>
          <w:jc w:val="center"/>
        </w:trPr>
        <w:tc>
          <w:tcPr>
            <w:tcW w:w="6243" w:type="dxa"/>
            <w:vAlign w:val="center"/>
          </w:tcPr>
          <w:p w:rsidR="0002037E" w:rsidRPr="00046199" w:rsidRDefault="00EE11DC" w:rsidP="0002037E">
            <w:pPr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IC1</w:t>
            </w:r>
            <w:r w:rsidR="00E57FB8">
              <w:rPr>
                <w:rFonts w:eastAsiaTheme="minorHAnsi"/>
                <w:sz w:val="18"/>
                <w:szCs w:val="18"/>
              </w:rPr>
              <w:t xml:space="preserve">: </w:t>
            </w:r>
            <w:r w:rsidRPr="00EE11DC">
              <w:rPr>
                <w:rFonts w:eastAsiaTheme="minorHAnsi"/>
                <w:sz w:val="18"/>
                <w:szCs w:val="18"/>
              </w:rPr>
              <w:t>If I need an orthopedic treatment in the future, I will continue to use the consultation service in the online medical community.</w:t>
            </w: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8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31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</w:tr>
      <w:tr w:rsidR="0002037E" w:rsidRPr="00046199" w:rsidTr="00DB3ABE">
        <w:trPr>
          <w:jc w:val="center"/>
        </w:trPr>
        <w:tc>
          <w:tcPr>
            <w:tcW w:w="6243" w:type="dxa"/>
            <w:vAlign w:val="center"/>
          </w:tcPr>
          <w:p w:rsidR="0002037E" w:rsidRPr="00046199" w:rsidRDefault="00EE11DC" w:rsidP="0002037E">
            <w:pPr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IC2</w:t>
            </w:r>
            <w:r w:rsidR="00E57FB8">
              <w:rPr>
                <w:rFonts w:eastAsiaTheme="minorHAnsi"/>
                <w:sz w:val="18"/>
                <w:szCs w:val="18"/>
              </w:rPr>
              <w:t>:</w:t>
            </w:r>
            <w:r>
              <w:t xml:space="preserve"> </w:t>
            </w:r>
            <w:r w:rsidRPr="00EE11DC">
              <w:rPr>
                <w:rFonts w:eastAsiaTheme="minorHAnsi"/>
                <w:sz w:val="18"/>
                <w:szCs w:val="18"/>
              </w:rPr>
              <w:t>I would recommend that other users who need orthopedic treatment seek a consultation in the online medical community</w:t>
            </w:r>
            <w:r w:rsidR="00F26A3D">
              <w:rPr>
                <w:rFonts w:eastAsiaTheme="minorHAnsi"/>
                <w:sz w:val="18"/>
                <w:szCs w:val="18"/>
              </w:rPr>
              <w:t>.</w:t>
            </w: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8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31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</w:tr>
      <w:tr w:rsidR="00264A4F" w:rsidRPr="00046199" w:rsidTr="00DB3ABE">
        <w:trPr>
          <w:jc w:val="center"/>
        </w:trPr>
        <w:tc>
          <w:tcPr>
            <w:tcW w:w="9809" w:type="dxa"/>
            <w:gridSpan w:val="6"/>
            <w:vAlign w:val="center"/>
          </w:tcPr>
          <w:p w:rsidR="00264A4F" w:rsidRPr="00046199" w:rsidRDefault="00264A4F" w:rsidP="00264A4F">
            <w:pPr>
              <w:spacing w:line="360" w:lineRule="auto"/>
              <w:rPr>
                <w:rFonts w:eastAsiaTheme="minorHAnsi"/>
              </w:rPr>
            </w:pPr>
          </w:p>
        </w:tc>
      </w:tr>
      <w:tr w:rsidR="0002037E" w:rsidRPr="00046199" w:rsidTr="00054403">
        <w:trPr>
          <w:trHeight w:val="588"/>
          <w:jc w:val="center"/>
        </w:trPr>
        <w:tc>
          <w:tcPr>
            <w:tcW w:w="6243" w:type="dxa"/>
            <w:vAlign w:val="center"/>
          </w:tcPr>
          <w:p w:rsidR="0002037E" w:rsidRPr="00E57FB8" w:rsidRDefault="00C025D4" w:rsidP="0002037E">
            <w:pPr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PV1</w:t>
            </w:r>
            <w:r w:rsidR="00E57FB8">
              <w:rPr>
                <w:rFonts w:eastAsiaTheme="minorHAnsi"/>
                <w:sz w:val="18"/>
                <w:szCs w:val="18"/>
              </w:rPr>
              <w:t xml:space="preserve">: </w:t>
            </w:r>
            <w:r w:rsidRPr="00C025D4">
              <w:rPr>
                <w:rFonts w:eastAsiaTheme="minorHAnsi"/>
                <w:sz w:val="18"/>
                <w:szCs w:val="18"/>
              </w:rPr>
              <w:t>The online medical community can provide professional and reliable online orthopedic consulting services, and the price is reasonable.</w:t>
            </w: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8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31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</w:tr>
      <w:tr w:rsidR="0002037E" w:rsidRPr="00046199" w:rsidTr="00DB3ABE">
        <w:trPr>
          <w:jc w:val="center"/>
        </w:trPr>
        <w:tc>
          <w:tcPr>
            <w:tcW w:w="6243" w:type="dxa"/>
            <w:vAlign w:val="center"/>
          </w:tcPr>
          <w:p w:rsidR="0002037E" w:rsidRPr="00046199" w:rsidRDefault="00C025D4" w:rsidP="0002037E">
            <w:pPr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PV2</w:t>
            </w:r>
            <w:r w:rsidR="00E57FB8">
              <w:rPr>
                <w:rFonts w:eastAsiaTheme="minorHAnsi"/>
                <w:sz w:val="18"/>
                <w:szCs w:val="18"/>
              </w:rPr>
              <w:t xml:space="preserve">: </w:t>
            </w:r>
            <w:r w:rsidRPr="00C025D4">
              <w:rPr>
                <w:rFonts w:eastAsiaTheme="minorHAnsi"/>
                <w:sz w:val="18"/>
                <w:szCs w:val="18"/>
              </w:rPr>
              <w:t>The orthopedic consultation service provided by the online medical community is satisfying. The consultation made me feel relaxed and was enjoyable.</w:t>
            </w: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8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31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</w:tr>
      <w:tr w:rsidR="0002037E" w:rsidRPr="00046199" w:rsidTr="00F554AF">
        <w:trPr>
          <w:jc w:val="center"/>
        </w:trPr>
        <w:tc>
          <w:tcPr>
            <w:tcW w:w="9809" w:type="dxa"/>
            <w:gridSpan w:val="6"/>
            <w:vAlign w:val="center"/>
          </w:tcPr>
          <w:p w:rsidR="0002037E" w:rsidRPr="00046199" w:rsidRDefault="0002037E" w:rsidP="0002037E">
            <w:pPr>
              <w:spacing w:line="360" w:lineRule="auto"/>
              <w:rPr>
                <w:rFonts w:eastAsiaTheme="minorHAnsi"/>
              </w:rPr>
            </w:pPr>
          </w:p>
        </w:tc>
      </w:tr>
      <w:tr w:rsidR="0002037E" w:rsidRPr="00046199" w:rsidTr="00054403">
        <w:trPr>
          <w:trHeight w:val="570"/>
          <w:jc w:val="center"/>
        </w:trPr>
        <w:tc>
          <w:tcPr>
            <w:tcW w:w="6243" w:type="dxa"/>
            <w:vAlign w:val="center"/>
          </w:tcPr>
          <w:p w:rsidR="0002037E" w:rsidRPr="00046199" w:rsidRDefault="00C025D4" w:rsidP="0002037E">
            <w:pPr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PT1</w:t>
            </w:r>
            <w:r w:rsidR="00F26A3D">
              <w:rPr>
                <w:rFonts w:eastAsiaTheme="minorHAnsi"/>
                <w:sz w:val="18"/>
                <w:szCs w:val="18"/>
              </w:rPr>
              <w:t xml:space="preserve">: </w:t>
            </w:r>
            <w:r w:rsidRPr="00C025D4">
              <w:rPr>
                <w:rFonts w:eastAsiaTheme="minorHAnsi"/>
                <w:sz w:val="18"/>
                <w:szCs w:val="18"/>
              </w:rPr>
              <w:t>The doctors in the online medical community will do their best to solve my problems and keep my consultation information confidential.</w:t>
            </w: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8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31" w:type="dxa"/>
            <w:vAlign w:val="center"/>
          </w:tcPr>
          <w:p w:rsidR="0002037E" w:rsidRPr="00046199" w:rsidRDefault="0002037E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</w:tr>
      <w:tr w:rsidR="00E57FB8" w:rsidRPr="00046199" w:rsidTr="00054403">
        <w:trPr>
          <w:trHeight w:val="564"/>
          <w:jc w:val="center"/>
        </w:trPr>
        <w:tc>
          <w:tcPr>
            <w:tcW w:w="6243" w:type="dxa"/>
            <w:vAlign w:val="center"/>
          </w:tcPr>
          <w:p w:rsidR="00E57FB8" w:rsidRPr="00046199" w:rsidRDefault="00C025D4" w:rsidP="0002037E">
            <w:pPr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PT2</w:t>
            </w:r>
            <w:r w:rsidR="00F26A3D">
              <w:rPr>
                <w:rFonts w:eastAsiaTheme="minorHAnsi"/>
                <w:sz w:val="18"/>
                <w:szCs w:val="18"/>
              </w:rPr>
              <w:t xml:space="preserve">: </w:t>
            </w:r>
            <w:r w:rsidRPr="00C025D4">
              <w:rPr>
                <w:rFonts w:eastAsiaTheme="minorHAnsi"/>
                <w:sz w:val="18"/>
                <w:szCs w:val="18"/>
              </w:rPr>
              <w:t>The online medical community will try its best to solve the problems during my consultation and keep my personal information confidential.</w:t>
            </w:r>
          </w:p>
        </w:tc>
        <w:tc>
          <w:tcPr>
            <w:tcW w:w="709" w:type="dxa"/>
            <w:vAlign w:val="center"/>
          </w:tcPr>
          <w:p w:rsidR="00E57FB8" w:rsidRPr="00046199" w:rsidRDefault="00E57FB8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8" w:type="dxa"/>
            <w:vAlign w:val="center"/>
          </w:tcPr>
          <w:p w:rsidR="00E57FB8" w:rsidRPr="00046199" w:rsidRDefault="00E57FB8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E57FB8" w:rsidRPr="00046199" w:rsidRDefault="00E57FB8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09" w:type="dxa"/>
            <w:vAlign w:val="center"/>
          </w:tcPr>
          <w:p w:rsidR="00E57FB8" w:rsidRPr="00046199" w:rsidRDefault="00E57FB8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  <w:tc>
          <w:tcPr>
            <w:tcW w:w="731" w:type="dxa"/>
            <w:vAlign w:val="center"/>
          </w:tcPr>
          <w:p w:rsidR="00E57FB8" w:rsidRPr="00046199" w:rsidRDefault="00E57FB8" w:rsidP="0002037E">
            <w:pPr>
              <w:spacing w:line="360" w:lineRule="auto"/>
              <w:jc w:val="center"/>
              <w:rPr>
                <w:rFonts w:eastAsiaTheme="minorHAnsi"/>
              </w:rPr>
            </w:pPr>
          </w:p>
        </w:tc>
      </w:tr>
      <w:tr w:rsidR="0002037E" w:rsidRPr="00046199" w:rsidTr="00DB3ABE">
        <w:trPr>
          <w:jc w:val="center"/>
        </w:trPr>
        <w:tc>
          <w:tcPr>
            <w:tcW w:w="9809" w:type="dxa"/>
            <w:gridSpan w:val="6"/>
            <w:vAlign w:val="center"/>
          </w:tcPr>
          <w:p w:rsidR="0002037E" w:rsidRPr="00046199" w:rsidRDefault="0002037E" w:rsidP="0002037E">
            <w:pPr>
              <w:spacing w:line="360" w:lineRule="auto"/>
              <w:rPr>
                <w:rFonts w:eastAsiaTheme="minorHAnsi"/>
              </w:rPr>
            </w:pPr>
          </w:p>
        </w:tc>
      </w:tr>
    </w:tbl>
    <w:p w:rsidR="00264A4F" w:rsidRPr="00046199" w:rsidRDefault="00264A4F" w:rsidP="00D810BA">
      <w:pPr>
        <w:spacing w:line="440" w:lineRule="exact"/>
        <w:ind w:firstLineChars="200" w:firstLine="560"/>
        <w:jc w:val="center"/>
        <w:rPr>
          <w:rFonts w:eastAsiaTheme="minorHAnsi"/>
          <w:sz w:val="28"/>
          <w:szCs w:val="28"/>
        </w:rPr>
      </w:pPr>
    </w:p>
    <w:p w:rsidR="00F46F49" w:rsidRPr="00046199" w:rsidRDefault="00046199">
      <w:pPr>
        <w:spacing w:line="440" w:lineRule="exact"/>
        <w:jc w:val="right"/>
        <w:rPr>
          <w:rFonts w:eastAsiaTheme="minorHAnsi"/>
          <w:b/>
          <w:sz w:val="24"/>
          <w:szCs w:val="24"/>
        </w:rPr>
      </w:pPr>
      <w:r w:rsidRPr="00046199">
        <w:rPr>
          <w:rFonts w:eastAsiaTheme="minorHAnsi"/>
          <w:b/>
          <w:sz w:val="24"/>
          <w:szCs w:val="24"/>
        </w:rPr>
        <w:t>The questionnaires are all over. Thank you again for your cooperation</w:t>
      </w:r>
      <w:r w:rsidR="008201D1" w:rsidRPr="00046199">
        <w:rPr>
          <w:rFonts w:eastAsiaTheme="minorHAnsi" w:hint="eastAsia"/>
          <w:b/>
          <w:sz w:val="24"/>
          <w:szCs w:val="24"/>
        </w:rPr>
        <w:t>！</w:t>
      </w:r>
    </w:p>
    <w:sectPr w:rsidR="00F46F49" w:rsidRPr="00046199">
      <w:pgSz w:w="11906" w:h="16838"/>
      <w:pgMar w:top="1418" w:right="1474" w:bottom="1418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D1741" w:rsidRDefault="009D1741" w:rsidP="00044611">
      <w:r>
        <w:separator/>
      </w:r>
    </w:p>
  </w:endnote>
  <w:endnote w:type="continuationSeparator" w:id="0">
    <w:p w:rsidR="009D1741" w:rsidRDefault="009D1741" w:rsidP="00044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D1741" w:rsidRDefault="009D1741" w:rsidP="00044611">
      <w:r>
        <w:separator/>
      </w:r>
    </w:p>
  </w:footnote>
  <w:footnote w:type="continuationSeparator" w:id="0">
    <w:p w:rsidR="009D1741" w:rsidRDefault="009D1741" w:rsidP="00044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326D84"/>
    <w:multiLevelType w:val="hybridMultilevel"/>
    <w:tmpl w:val="9E440D2A"/>
    <w:lvl w:ilvl="0" w:tplc="D8A85CEE">
      <w:start w:val="1"/>
      <w:numFmt w:val="decimalEnclosedCircle"/>
      <w:lvlText w:val="%1"/>
      <w:lvlJc w:val="left"/>
      <w:pPr>
        <w:ind w:left="78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bordersDoNotSurroundHeader/>
  <w:bordersDoNotSurroundFooter/>
  <w:proofState w:spelling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NE.Ref{047646D7-B37B-4202-8E35-AB07B77B39DE}" w:val=" ADDIN NE.Ref.{047646D7-B37B-4202-8E35-AB07B77B39DE} ADDIN NE.Ref.{047646D7-B37B-4202-8E35-AB07B77B39DE}&lt;Citation&gt;&lt;Group&gt;&lt;References&gt;&lt;Item&gt;&lt;ID&gt;251&lt;/ID&gt;&lt;UID&gt;{188950D6-F1F3-4B21-91DE-8E29761F59FA}&lt;/UID&gt;&lt;Title&gt;Development of an Instrument to Measure the Perceptions of Adopting an Information Technology Innovation &lt;/Title&gt;&lt;Template&gt;Journal Article&lt;/Template&gt;&lt;Star&gt;0&lt;/Star&gt;&lt;Tag&gt;0&lt;/Tag&gt;&lt;Author&gt;Moore, I; Benbasat, C G&lt;/Author&gt;&lt;Year&gt;1991&lt;/Year&gt;&lt;Details&gt;&lt;_created&gt;63207276&lt;/_created&gt;&lt;_modified&gt;63207337&lt;/_modified&gt;&lt;_journal&gt;information systems research&lt;/_journal&gt;&lt;_collection_scope&gt;SSCI;EI&lt;/_collection_scope&gt;&lt;_impact_factor&gt;   2.457&lt;/_impact_factor&gt;&lt;_pages&gt;192-222&lt;/_pages&gt;&lt;_issue&gt;3&lt;/_issue&gt;&lt;_volume&gt;2&lt;/_volume&gt;&lt;/Details&gt;&lt;Extra&gt;&lt;DBUID&gt;{25A2BE1D-79C3-4695-A016-821CA9214898}&lt;/DBUID&gt;&lt;/Extra&gt;&lt;/Item&gt;&lt;/References&gt;&lt;/Group&gt;&lt;/Citation&gt;_x000a_"/>
    <w:docVar w:name="NE.Ref{0A47CBD1-8BB1-421E-81D8-87CFBCE2BE1D}" w:val=" ADDIN NE.Ref.{0A47CBD1-8BB1-421E-81D8-87CFBCE2BE1D} ADDIN NE.Ref.{0A47CBD1-8BB1-421E-81D8-87CFBCE2BE1D}&lt;Citation&gt;&lt;Group&gt;&lt;References&gt;&lt;Item&gt;&lt;ID&gt;186&lt;/ID&gt;&lt;UID&gt;{5214E4DB-1828-46B0-9844-B9C943717142}&lt;/UID&gt;&lt;Title&gt;The Theory of Planned Behavior&lt;/Title&gt;&lt;Template&gt;Journal Article&lt;/Template&gt;&lt;Star&gt;0&lt;/Star&gt;&lt;Tag&gt;0&lt;/Tag&gt;&lt;Author&gt;Ajzen, I&lt;/Author&gt;&lt;Year&gt;1991&lt;/Year&gt;&lt;Details&gt;&lt;_collection_scope&gt;SSCI&lt;/_collection_scope&gt;&lt;_created&gt;62825562&lt;/_created&gt;&lt;_impact_factor&gt;   2.908&lt;/_impact_factor&gt;&lt;_issue&gt;2&lt;/_issue&gt;&lt;_journal&gt;Organizational behavior and human decision processes&lt;/_journal&gt;&lt;_modified&gt;63207318&lt;/_modified&gt;&lt;_pages&gt;179-211&lt;/_pages&gt;&lt;_volume&gt;50&lt;/_volume&gt;&lt;/Details&gt;&lt;Extra&gt;&lt;DBUID&gt;{25A2BE1D-79C3-4695-A016-821CA9214898}&lt;/DBUID&gt;&lt;/Extra&gt;&lt;/Item&gt;&lt;/References&gt;&lt;/Group&gt;&lt;/Citation&gt;_x000a_"/>
    <w:docVar w:name="NE.Ref{12DB9418-23BE-4756-A79F-2339FADE2F34}" w:val=" ADDIN NE.Ref.{12DB9418-23BE-4756-A79F-2339FADE2F34} ADDIN NE.Ref.{12DB9418-23BE-4756-A79F-2339FADE2F34}&lt;Citation&gt;&lt;Group&gt;&lt;References&gt;&lt;Item&gt;&lt;ID&gt;260&lt;/ID&gt;&lt;UID&gt;{49A08BAB-4366-4B66-8671-21EF7134EDDA}&lt;/UID&gt;&lt;Title&gt;The components of perceived risk&lt;/Title&gt;&lt;Template&gt;Conference Proceedings&lt;/Template&gt;&lt;Star&gt;0&lt;/Star&gt;&lt;Tag&gt;0&lt;/Tag&gt;&lt;Author&gt;Jacoby, Jacob; Kaplan, Leon B&lt;/Author&gt;&lt;Year&gt;1972&lt;/Year&gt;&lt;Details&gt;&lt;_publisher&gt;Univ. of the Chicago&lt;/_publisher&gt;&lt;_url&gt;https://books.google.com.hk/books?id=47ltPQAACAAJ&lt;/_url&gt;&lt;_created&gt;63207433&lt;/_created&gt;&lt;_modified&gt;63207449&lt;/_modified&gt;&lt;_secondary_author&gt;Venkatesan, M&lt;/_secondary_author&gt;&lt;_pages&gt;82-93&lt;/_pages&gt;&lt;_secondary_title&gt;Proceedings of the third annual conference of the Association for Consumer Research&lt;/_secondary_title&gt;&lt;_place_published&gt;Chicago&lt;/_place_published&gt;&lt;_volume&gt;3&lt;/_volume&gt;&lt;/Details&gt;&lt;Extra&gt;&lt;DBUID&gt;{25A2BE1D-79C3-4695-A016-821CA9214898}&lt;/DBUID&gt;&lt;/Extra&gt;&lt;/Item&gt;&lt;/References&gt;&lt;/Group&gt;&lt;/Citation&gt;_x000a_"/>
    <w:docVar w:name="NE.Ref{1A81FE45-6C98-4F9D-AC9B-E6441495DDA2}" w:val=" ADDIN NE.Ref.{1A81FE45-6C98-4F9D-AC9B-E6441495DDA2}&lt;Citation&gt;&lt;Group&gt;&lt;References&gt;&lt;Item&gt;&lt;ID&gt;246&lt;/ID&gt;&lt;UID&gt;{2A662D72-EE88-48C4-BF3D-A581D44EA3C3}&lt;/UID&gt;&lt;Title&gt;The effects of individual motivations and social capital on employees’ tacit and explicit knowledge sharing intentions&lt;/Title&gt;&lt;Template&gt;Journal Article&lt;/Template&gt;&lt;Star&gt;0&lt;/Star&gt;&lt;Tag&gt;0&lt;/Tag&gt;&lt;Author&gt;Hau, Yong Sauk; Kim, Byoungsoo; Lee, Heeseok; Kim, Young-Gul&lt;/Author&gt;&lt;Year&gt;2013&lt;/Year&gt;&lt;Details&gt;&lt;_doi&gt;10.1016/j.ijinfomgt.2012.10.009&lt;/_doi&gt;&lt;_created&gt;63023780&lt;/_created&gt;&lt;_modified&gt;63023780&lt;/_modified&gt;&lt;_url&gt;https://linkinghub.elsevier.com/retrieve/pii/S0268401212001314_x000d__x000a_https://api.elsevier.com/content/article/PII:S0268401212001314?httpAccept=text/xml&lt;/_url&gt;&lt;_journal&gt;International Journal of Information Management&lt;/_journal&gt;&lt;_volume&gt;33&lt;/_volume&gt;&lt;_issue&gt;2&lt;/_issue&gt;&lt;_pages&gt;356-366&lt;/_pages&gt;&lt;_tertiary_title&gt;International Journal of Information Management&lt;/_tertiary_title&gt;&lt;_isbn&gt;02684012&lt;/_isbn&gt;&lt;_accessed&gt;63023780&lt;/_accessed&gt;&lt;_db_updated&gt;CrossRef&lt;/_db_updated&gt;&lt;_impact_factor&gt;   5.063&lt;/_impact_factor&gt;&lt;_collection_scope&gt;SSCI;EI&lt;/_collection_scope&gt;&lt;/Details&gt;&lt;Extra&gt;&lt;DBUID&gt;{25A2BE1D-79C3-4695-A016-821CA9214898}&lt;/DBUID&gt;&lt;/Extra&gt;&lt;/Item&gt;&lt;/References&gt;&lt;/Group&gt;&lt;/Citation&gt;_x000a_"/>
    <w:docVar w:name="NE.Ref{26ADD2EB-4ACC-4A40-89DB-C4E636E39EB6}" w:val=" ADDIN NE.Ref.{26ADD2EB-4ACC-4A40-89DB-C4E636E39EB6} ADDIN NE.Ref.{26ADD2EB-4ACC-4A40-89DB-C4E636E39EB6}&lt;Citation&gt;&lt;Group&gt;&lt;References&gt;&lt;Item&gt;&lt;ID&gt;186&lt;/ID&gt;&lt;UID&gt;{5214E4DB-1828-46B0-9844-B9C943717142}&lt;/UID&gt;&lt;Title&gt;The Theory of Planned Behavior&lt;/Title&gt;&lt;Template&gt;Journal Article&lt;/Template&gt;&lt;Star&gt;0&lt;/Star&gt;&lt;Tag&gt;0&lt;/Tag&gt;&lt;Author&gt;Ajzen, I&lt;/Author&gt;&lt;Year&gt;1991&lt;/Year&gt;&lt;Details&gt;&lt;_collection_scope&gt;SSCI&lt;/_collection_scope&gt;&lt;_created&gt;62825562&lt;/_created&gt;&lt;_impact_factor&gt;   2.908&lt;/_impact_factor&gt;&lt;_issue&gt;2&lt;/_issue&gt;&lt;_journal&gt;Organizational behavior and human decision processes&lt;/_journal&gt;&lt;_modified&gt;63207318&lt;/_modified&gt;&lt;_pages&gt;179-211&lt;/_pages&gt;&lt;_volume&gt;50&lt;/_volume&gt;&lt;/Details&gt;&lt;Extra&gt;&lt;DBUID&gt;{25A2BE1D-79C3-4695-A016-821CA9214898}&lt;/DBUID&gt;&lt;/Extra&gt;&lt;/Item&gt;&lt;/References&gt;&lt;/Group&gt;&lt;/Citation&gt;_x000a_"/>
    <w:docVar w:name="NE.Ref{32266287-D5B4-4DE7-86E8-1A0CF11A9DB5}" w:val=" ADDIN NE.Ref.{32266287-D5B4-4DE7-86E8-1A0CF11A9DB5} ADDIN NE.Ref.{32266287-D5B4-4DE7-86E8-1A0CF11A9DB5}&lt;Citation&gt;&lt;Group&gt;&lt;References&gt;&lt;Item&gt;&lt;ID&gt;254&lt;/ID&gt;&lt;UID&gt;{57291202-1570-4BA3-B115-218E2E9C4818}&lt;/UID&gt;&lt;Title&gt;Trust and TAM in Online Shopping: An Integrated Model&lt;/Title&gt;&lt;Template&gt;Journal Article&lt;/Template&gt;&lt;Star&gt;0&lt;/Star&gt;&lt;Tag&gt;0&lt;/Tag&gt;&lt;Author&gt;Gefen, David; Karahanna, Elena; Straub, Detmar W&lt;/Author&gt;&lt;Year&gt;2003&lt;/Year&gt;&lt;Details&gt;&lt;_date_display&gt;mar&lt;/_date_display&gt;&lt;_isbn&gt;0276-7783&lt;/_isbn&gt;&lt;_issue&gt;1&lt;/_issue&gt;&lt;_journal&gt;MIS Q.&lt;/_journal&gt;&lt;_keywords&gt;trust, e-commerce, cognition-based trust, net-enhanced b2c systems, familiarity, trust building processes, TAM&lt;/_keywords&gt;&lt;_pages&gt;51–90&lt;/_pages&gt;&lt;_place_published&gt;USA&lt;/_place_published&gt;&lt;_volume&gt;27&lt;/_volume&gt;&lt;_created&gt;63207330&lt;/_created&gt;&lt;_modified&gt;63207330&lt;/_modified&gt;&lt;_impact_factor&gt;   4.373&lt;/_impact_factor&gt;&lt;/Details&gt;&lt;Extra&gt;&lt;DBUID&gt;{25A2BE1D-79C3-4695-A016-821CA9214898}&lt;/DBUID&gt;&lt;/Extra&gt;&lt;/Item&gt;&lt;/References&gt;&lt;/Group&gt;&lt;/Citation&gt;_x000a_"/>
    <w:docVar w:name="NE.Ref{3823F22D-83B0-43B1-8253-6D1941F366B9}" w:val=" ADDIN NE.Ref.{3823F22D-83B0-43B1-8253-6D1941F366B9}&lt;Citation&gt;&lt;Group&gt;&lt;References&gt;&lt;Item&gt;&lt;ID&gt;245&lt;/ID&gt;&lt;UID&gt;{6499F81F-FA65-47BD-862E-07B9176E2931}&lt;/UID&gt;&lt;Title&gt;基于计划行为理论的微信用户知识共享意愿影响因素研究&lt;/Title&gt;&lt;Template&gt;Thesis&lt;/Template&gt;&lt;Star&gt;0&lt;/Star&gt;&lt;Tag&gt;0&lt;/Tag&gt;&lt;Author&gt;金丹&lt;/Author&gt;&lt;Year&gt;2015&lt;/Year&gt;&lt;Details&gt;&lt;_db_provider&gt;CNKI&lt;/_db_provider&gt;&lt;_keywords&gt;微信;移动虚拟社区;计划行为理论;知识共享意愿;影响因素&lt;/_keywords&gt;&lt;_publisher&gt;北京邮电大学&lt;/_publisher&gt;&lt;_tertiary_author&gt;牟焕森&lt;/_tertiary_author&gt;&lt;_type_work&gt;硕士&lt;/_type_work&gt;&lt;_created&gt;63022929&lt;/_created&gt;&lt;_modified&gt;63022929&lt;/_modified&gt;&lt;_translated_author&gt;Jin, Dan&lt;/_translated_author&gt;&lt;_translated_tertiary_author&gt;Mou, Huansen&lt;/_translated_tertiary_author&gt;&lt;/Details&gt;&lt;Extra&gt;&lt;DBUID&gt;{25A2BE1D-79C3-4695-A016-821CA9214898}&lt;/DBUID&gt;&lt;/Extra&gt;&lt;/Item&gt;&lt;/References&gt;&lt;/Group&gt;&lt;/Citation&gt;_x000a_"/>
    <w:docVar w:name="NE.Ref{3D6687B5-5408-4F07-B49D-9E8F7AF48AF7}" w:val=" ADDIN NE.Ref.{3D6687B5-5408-4F07-B49D-9E8F7AF48AF7}&lt;Citation&gt;&lt;Group&gt;&lt;References&gt;&lt;Item&gt;&lt;ID&gt;232&lt;/ID&gt;&lt;UID&gt;{8B6E4869-597D-455F-928C-0A780E642C0E}&lt;/UID&gt;&lt;Title&gt;Effects of extrinsic and intrinsic motivation on employee knowledge sharing intentions&lt;/Title&gt;&lt;Template&gt;Journal Article&lt;/Template&gt;&lt;Star&gt;0&lt;/Star&gt;&lt;Tag&gt;0&lt;/Tag&gt;&lt;Author&gt;Lin, Hsiu-Fen&lt;/Author&gt;&lt;Year&gt;2007&lt;/Year&gt;&lt;Details&gt;&lt;_doi&gt;10.1177/0165551506068174&lt;/_doi&gt;&lt;_created&gt;63022590&lt;/_created&gt;&lt;_modified&gt;63022590&lt;/_modified&gt;&lt;_url&gt;http://journals.sagepub.com/doi/10.1177/0165551506068174_x000d__x000a_http://journals.sagepub.com/doi/pdf/10.1177/0165551506068174&lt;/_url&gt;&lt;_journal&gt;Journal of Information Science&lt;/_journal&gt;&lt;_volume&gt;33&lt;/_volume&gt;&lt;_issue&gt;2&lt;/_issue&gt;&lt;_pages&gt;135-149&lt;/_pages&gt;&lt;_tertiary_title&gt;Journal of Information Science&lt;/_tertiary_title&gt;&lt;_isbn&gt;0165-5515&lt;/_isbn&gt;&lt;_accessed&gt;63022590&lt;/_accessed&gt;&lt;_db_updated&gt;CrossRef&lt;/_db_updated&gt;&lt;_impact_factor&gt;   2.327&lt;/_impact_factor&gt;&lt;_collection_scope&gt;SCIE;SSCI;EI&lt;/_collection_scope&gt;&lt;/Details&gt;&lt;Extra&gt;&lt;DBUID&gt;{25A2BE1D-79C3-4695-A016-821CA9214898}&lt;/DBUID&gt;&lt;/Extra&gt;&lt;/Item&gt;&lt;/References&gt;&lt;/Group&gt;&lt;/Citation&gt;_x000a_"/>
    <w:docVar w:name="NE.Ref{6AB8D936-F76A-4248-8FA8-29559C8BF7BC}" w:val=" ADDIN NE.Ref.{6AB8D936-F76A-4248-8FA8-29559C8BF7BC} ADDIN NE.Ref.{6AB8D936-F76A-4248-8FA8-29559C8BF7BC}&lt;Citation&gt;&lt;Group&gt;&lt;References&gt;&lt;Item&gt;&lt;ID&gt;257&lt;/ID&gt;&lt;UID&gt;{625847AA-5C30-46AC-B0E2-725257075DCD}&lt;/UID&gt;&lt;Title&gt;Conceptualization and measurement of perceived risk in online shopping.&lt;/Title&gt;&lt;Template&gt;Journal Article&lt;/Template&gt;&lt;Star&gt;0&lt;/Star&gt;&lt;Tag&gt;0&lt;/Tag&gt;&lt;Author&gt;Hassan, Ahmad M; Kunz, Michelle B; Pearson, Allison W; Mohamed, Fatma A&lt;/Author&gt;&lt;Year&gt;2006&lt;/Year&gt;&lt;Details&gt;&lt;_issue&gt;1&lt;/_issue&gt;&lt;_journal&gt;Marketing Management Journal&lt;/_journal&gt;&lt;_volume&gt;16&lt;/_volume&gt;&lt;_created&gt;63207410&lt;/_created&gt;&lt;_modified&gt;63207411&lt;/_modified&gt;&lt;_pages&gt;138-147&lt;/_pages&gt;&lt;/Details&gt;&lt;Extra&gt;&lt;DBUID&gt;{25A2BE1D-79C3-4695-A016-821CA9214898}&lt;/DBUID&gt;&lt;/Extra&gt;&lt;/Item&gt;&lt;/References&gt;&lt;/Group&gt;&lt;/Citation&gt;_x000a_"/>
    <w:docVar w:name="NE.Ref{81550C69-503B-4F10-9832-88FB433D9841}" w:val=" ADDIN NE.Ref.{81550C69-503B-4F10-9832-88FB433D9841}&lt;Citation&gt;&lt;Group&gt;&lt;References&gt;&lt;Item&gt;&lt;ID&gt;244&lt;/ID&gt;&lt;UID&gt;{18138D8F-EA19-4A4C-BFBF-CF7482D8A560}&lt;/UID&gt;&lt;Title&gt;基于社会交换理论的虚拟社区知识共享行为研究&lt;/Title&gt;&lt;Template&gt;Thesis&lt;/Template&gt;&lt;Star&gt;0&lt;/Star&gt;&lt;Tag&gt;0&lt;/Tag&gt;&lt;Author&gt;张琦涓&lt;/Author&gt;&lt;Year&gt;2015&lt;/Year&gt;&lt;Details&gt;&lt;_db_provider&gt;CNKI&lt;/_db_provider&gt;&lt;_keywords&gt;虚拟社区;知识共享;社会交换理论;社会报酬;利他主义&lt;/_keywords&gt;&lt;_publisher&gt;中北大学&lt;/_publisher&gt;&lt;_tertiary_author&gt;刘瑞贤&lt;/_tertiary_author&gt;&lt;_type_work&gt;硕士&lt;/_type_work&gt;&lt;_created&gt;63022928&lt;/_created&gt;&lt;_modified&gt;63022928&lt;/_modified&gt;&lt;_translated_author&gt;Zhang, Qijuan&lt;/_translated_author&gt;&lt;_translated_tertiary_author&gt;Liu, Ruixian&lt;/_translated_tertiary_author&gt;&lt;/Details&gt;&lt;Extra&gt;&lt;DBUID&gt;{25A2BE1D-79C3-4695-A016-821CA9214898}&lt;/DBUID&gt;&lt;/Extra&gt;&lt;/Item&gt;&lt;/References&gt;&lt;/Group&gt;&lt;/Citation&gt;_x000a_"/>
    <w:docVar w:name="NE.Ref{95180CAB-E63D-4263-83BD-D0BF503ADE29}" w:val=" ADDIN NE.Ref.{95180CAB-E63D-4263-83BD-D0BF503ADE29} ADDIN NE.Ref.{95180CAB-E63D-4263-83BD-D0BF503ADE29}&lt;Citation&gt;&lt;Group&gt;&lt;References&gt;&lt;Item&gt;&lt;ID&gt;182&lt;/ID&gt;&lt;UID&gt;{933B0964-47D4-4B16-9084-68AF4AB70F5F}&lt;/UID&gt;&lt;Title&gt;User acceptance of information technology: Toward a unified view&lt;/Title&gt;&lt;Template&gt;Journal Article&lt;/Template&gt;&lt;Star&gt;0&lt;/Star&gt;&lt;Tag&gt;0&lt;/Tag&gt;&lt;Author&gt;Venkatesh, V; Morris, M G; Davis, G B; Davis, F D&lt;/Author&gt;&lt;Year&gt;2003&lt;/Year&gt;&lt;Details&gt;&lt;_accession_num&gt;WOS:000185196400005&lt;/_accession_num&gt;&lt;_author_adr&gt;Univ Maryland, Robert H Smith Sch Business, College Pk, MD 20742 USA. Univ Virginia, McIntire Sch Commerce, Charlottesville, VA 22903 USA. Univ Minnesota, Carlson Sch Management, Minneapolis, MN 55455 USA. Univ Arkansas, Sam M Walton Coll Business, Fayetteville, AR 72701 USA._x000d__x000a_Venkatesh, V (reprint author), Univ Maryland, Robert H Smith Sch Business, Van Munching Hall, College Pk, MD 20742 USA._x000d__x000a_E-Mail: vvenkate@rhsmith.umd.edu; mmorris@virginia.edu; gdavis@csom.umn.edu; fdavis@walton.uark.edu&lt;/_author_adr&gt;&lt;_cate&gt;Computer Science, Information Systems; Information Science &amp;amp; Library Science; Management&lt;/_cate&gt;&lt;_cited_count&gt;7683&lt;/_cited_count&gt;&lt;_collection_scope&gt;SCIE;SSCI;EI&lt;/_collection_scope&gt;&lt;_created&gt;62825485&lt;/_created&gt;&lt;_custom1&gt;MIS QUART&lt;/_custom1&gt;&lt;_custom2&gt;MIS Q.&lt;/_custom2&gt;&lt;_date_display&gt;2003_x000d__x000a_SEP&lt;/_date_display&gt;&lt;_impact_factor&gt;   4.373&lt;/_impact_factor&gt;&lt;_isbn&gt;0276-7783&lt;/_isbn&gt;&lt;_issue&gt;3&lt;/_issue&gt;&lt;_journal&gt;MIS QUARTERLY&lt;/_journal&gt;&lt;_keywords&gt;theory of planned behavior; innovation characteristics; technology acceptance model; social cognitive theory; unified model; integrated model; SOCIAL COGNITIVE THEORY; SEX-ROLE ORIENTATION; INNOVATION CHARACTERISTICS; INTRINSIC MOTIVATION; PERCEIVED USEFULNESS; COMPUTER-TECHNOLOGY; PERSONALITY-CHANGE; DECISION-MAKING; META-ANALYSIS; GENDER&lt;/_keywords&gt;&lt;_language&gt;English&lt;/_language&gt;&lt;_modified&gt;63205839&lt;/_modified&gt;&lt;_ori_publication&gt;SOC INFORM MANAGE-MIS RES CENT&lt;/_ori_publication&gt;&lt;_pages&gt;425-478&lt;/_pages&gt;&lt;_place_published&gt;UNIV MINNESOTA-SCH MANAGEMENT 271 19TH AVE SOUTH, MINNEAPOLIS, MN 55455_x000d__x000a_   USA&lt;/_place_published&gt;&lt;_ref_count&gt;86&lt;/_ref_count&gt;&lt;_type_work&gt;Article&lt;/_type_work&gt;&lt;_volume&gt;27&lt;/_volume&gt;&lt;/Details&gt;&lt;Extra&gt;&lt;DBUID&gt;{25A2BE1D-79C3-4695-A016-821CA9214898}&lt;/DBUID&gt;&lt;/Extra&gt;&lt;/Item&gt;&lt;/References&gt;&lt;/Group&gt;&lt;/Citation&gt;_x000a_"/>
    <w:docVar w:name="NE.Ref{972DE8C1-3C9C-44ED-B32F-0DDA4BE08178}" w:val=" ADDIN NE.Ref.{972DE8C1-3C9C-44ED-B32F-0DDA4BE08178} ADDIN NE.Ref.{972DE8C1-3C9C-44ED-B32F-0DDA4BE08178}&lt;Citation&gt;&lt;Group&gt;&lt;References&gt;&lt;Item&gt;&lt;ID&gt;251&lt;/ID&gt;&lt;UID&gt;{188950D6-F1F3-4B21-91DE-8E29761F59FA}&lt;/UID&gt;&lt;Title&gt;Development of an Instrument to Measure the Perceptions of Adopting an Information Technology Innovation &lt;/Title&gt;&lt;Template&gt;Journal Article&lt;/Template&gt;&lt;Star&gt;0&lt;/Star&gt;&lt;Tag&gt;0&lt;/Tag&gt;&lt;Author&gt;Moore, I; Benbasat, C G&lt;/Author&gt;&lt;Year&gt;1991&lt;/Year&gt;&lt;Details&gt;&lt;_created&gt;63207276&lt;/_created&gt;&lt;_modified&gt;63207337&lt;/_modified&gt;&lt;_journal&gt;information systems research&lt;/_journal&gt;&lt;_collection_scope&gt;SSCI;EI&lt;/_collection_scope&gt;&lt;_impact_factor&gt;   2.457&lt;/_impact_factor&gt;&lt;_pages&gt;192-222&lt;/_pages&gt;&lt;_issue&gt;3&lt;/_issue&gt;&lt;_volume&gt;2&lt;/_volume&gt;&lt;/Details&gt;&lt;Extra&gt;&lt;DBUID&gt;{25A2BE1D-79C3-4695-A016-821CA9214898}&lt;/DBUID&gt;&lt;/Extra&gt;&lt;/Item&gt;&lt;/References&gt;&lt;/Group&gt;&lt;/Citation&gt;_x000a_"/>
    <w:docVar w:name="NE.Ref{D62DAE75-AEB4-488D-A7B3-EF3744C7556B}" w:val=" ADDIN NE.Ref.{D62DAE75-AEB4-488D-A7B3-EF3744C7556B} ADDIN NE.Ref.{D62DAE75-AEB4-488D-A7B3-EF3744C7556B}&lt;Citation&gt;&lt;Group&gt;&lt;References&gt;&lt;Item&gt;&lt;ID&gt;258&lt;/ID&gt;&lt;UID&gt;{05F47BCD-51D0-45AD-85E9-1DC66663ED70}&lt;/UID&gt;&lt;Title&gt;A comparative analysis of three consumer decision strategies&lt;/Title&gt;&lt;Template&gt;Journal Article&lt;/Template&gt;&lt;Star&gt;0&lt;/Star&gt;&lt;Tag&gt;0&lt;/Tag&gt;&lt;Author&gt;Peter, J Paul; Tarpey Sr, Lawrence X&lt;/Author&gt;&lt;Year&gt;1975&lt;/Year&gt;&lt;Details&gt;&lt;_issue&gt;1&lt;/_issue&gt;&lt;_journal&gt;Journal of consumer research&lt;/_journal&gt;&lt;_pages&gt;29--37&lt;/_pages&gt;&lt;_volume&gt;2&lt;/_volume&gt;&lt;_created&gt;63207421&lt;/_created&gt;&lt;_modified&gt;63207421&lt;/_modified&gt;&lt;_impact_factor&gt;   4.701&lt;/_impact_factor&gt;&lt;_collection_scope&gt;SSCI&lt;/_collection_scope&gt;&lt;/Details&gt;&lt;Extra&gt;&lt;DBUID&gt;{25A2BE1D-79C3-4695-A016-821CA9214898}&lt;/DBUID&gt;&lt;/Extra&gt;&lt;/Item&gt;&lt;/References&gt;&lt;/Group&gt;&lt;/Citation&gt;_x000a_"/>
    <w:docVar w:name="NE.Ref{E8BF0C5A-59E0-4221-B03B-A72687C2AE41}" w:val=" ADDIN NE.Ref.{E8BF0C5A-59E0-4221-B03B-A72687C2AE41} ADDIN NE.Ref.{E8BF0C5A-59E0-4221-B03B-A72687C2AE41}&lt;Citation&gt;&lt;Group&gt;&lt;References&gt;&lt;Item&gt;&lt;ID&gt;180&lt;/ID&gt;&lt;UID&gt;{DED24D0B-1108-4745-A821-158808E7DB4D}&lt;/UID&gt;&lt;Title&gt;Informational Influence in Organizations: An Integrated Approach to Knowledge Adoption&lt;/Title&gt;&lt;Template&gt;Journal Article&lt;/Template&gt;&lt;Star&gt;0&lt;/Star&gt;&lt;Tag&gt;0&lt;/Tag&gt;&lt;Author&gt;Sussman, Stephanie Watts; Siegal, Wendy Schneier&lt;/Author&gt;&lt;Year&gt;2003&lt;/Year&gt;&lt;Details&gt;&lt;_accessed&gt;62825464&lt;/_accessed&gt;&lt;_collection_scope&gt;SSCI;EI&lt;/_collection_scope&gt;&lt;_created&gt;62825464&lt;/_created&gt;&lt;_db_updated&gt;CrossRef&lt;/_db_updated&gt;&lt;_doi&gt;10.1287/isre.14.1.47.14767&lt;/_doi&gt;&lt;_impact_factor&gt;   2.457&lt;/_impact_factor&gt;&lt;_isbn&gt;1047-7047&lt;/_isbn&gt;&lt;_issue&gt;1&lt;/_issue&gt;&lt;_journal&gt;Information Systems Research&lt;/_journal&gt;&lt;_modified&gt;63207280&lt;/_modified&gt;&lt;_pages&gt;47-65&lt;/_pages&gt;&lt;_tertiary_title&gt;Information Systems Research&lt;/_tertiary_title&gt;&lt;_url&gt;http://pubsonline.informs.org/doi/abs/10.1287/isre.14.1.47.14767_x000d__x000a_https://pubsonline.informs.org/doi/pdf/10.1287/isre.14.1.47.14767&lt;/_url&gt;&lt;_volume&gt;14&lt;/_volume&gt;&lt;/Details&gt;&lt;Extra&gt;&lt;DBUID&gt;{25A2BE1D-79C3-4695-A016-821CA9214898}&lt;/DBUID&gt;&lt;/Extra&gt;&lt;/Item&gt;&lt;/References&gt;&lt;/Group&gt;&lt;/Citation&gt;_x000a_"/>
    <w:docVar w:name="NE.Ref{F7704854-E838-41C0-8DE1-A06C293603FE}" w:val=" ADDIN NE.Ref.{F7704854-E838-41C0-8DE1-A06C293603FE} ADDIN NE.Ref.{F7704854-E838-41C0-8DE1-A06C293603FE}&lt;Citation&gt;&lt;Group&gt;&lt;References&gt;&lt;Item&gt;&lt;ID&gt;184&lt;/ID&gt;&lt;UID&gt;{5EDD82D9-FBA4-4432-B6FB-5B1E21383EA8}&lt;/UID&gt;&lt;Title&gt;Understanding attitudes and predicting social behaviour&lt;/Title&gt;&lt;Template&gt;Journal Article&lt;/Template&gt;&lt;Star&gt;0&lt;/Star&gt;&lt;Tag&gt;0&lt;/Tag&gt;&lt;Author&gt;Ajzen I, Fishbein M&lt;/Author&gt;&lt;Year&gt;1980&lt;/Year&gt;&lt;Details&gt;&lt;_accessed&gt;62825551&lt;/_accessed&gt;&lt;_created&gt;62825551&lt;/_created&gt;&lt;_journal&gt;Prentice-Hall&lt;/_journal&gt;&lt;_modified&gt;62831042&lt;/_modified&gt;&lt;_place_published&gt; New Jersey&lt;/_place_published&gt;&lt;/Details&gt;&lt;Extra&gt;&lt;DBUID&gt;{25A2BE1D-79C3-4695-A016-821CA9214898}&lt;/DBUID&gt;&lt;/Extra&gt;&lt;/Item&gt;&lt;/References&gt;&lt;/Group&gt;&lt;/Citation&gt;_x000a_"/>
    <w:docVar w:name="NE.Ref{F7BAB6CF-4329-4945-8A16-2C0A8A941A4D}" w:val=" ADDIN NE.Ref.{F7BAB6CF-4329-4945-8A16-2C0A8A941A4D}&lt;Citation&gt;&lt;Group&gt;&lt;References&gt;&lt;Item&gt;&lt;ID&gt;240&lt;/ID&gt;&lt;UID&gt;{B022D191-09BE-4534-908E-C899311B5630}&lt;/UID&gt;&lt;Title&gt;Testing an integrative theoretical model of knowledge-sharing behavior in the context of Wikipedia&lt;/Title&gt;&lt;Template&gt;Journal Article&lt;/Template&gt;&lt;Star&gt;0&lt;/Star&gt;&lt;Tag&gt;0&lt;/Tag&gt;&lt;Author&gt;Cho, Hichang; Chen, MeiHui; Chung, Siyoung&lt;/Author&gt;&lt;Year&gt;2010&lt;/Year&gt;&lt;Details&gt;&lt;_doi&gt;10.1002/asi.21316&lt;/_doi&gt;&lt;_created&gt;63022595&lt;/_created&gt;&lt;_modified&gt;63022596&lt;/_modified&gt;&lt;_url&gt;http://doi.wiley.com/10.1002/asi.21316_x000d__x000a_https://onlinelibrary.wiley.com/doi/full/10.1002/asi.21316&lt;/_url&gt;&lt;_journal&gt;Journal of the American Society for Information Science and Technology&lt;/_journal&gt;&lt;_pages&gt;n/a-n/a&lt;/_pages&gt;&lt;_tertiary_title&gt;J. Am. Soc. Inf. Sci.&lt;/_tertiary_title&gt;&lt;_isbn&gt;15322882&lt;/_isbn&gt;&lt;_accessed&gt;63022596&lt;/_accessed&gt;&lt;_db_updated&gt;CrossRef&lt;/_db_updated&gt;&lt;/Details&gt;&lt;Extra&gt;&lt;DBUID&gt;{25A2BE1D-79C3-4695-A016-821CA9214898}&lt;/DBUID&gt;&lt;/Extra&gt;&lt;/Item&gt;&lt;/References&gt;&lt;/Group&gt;&lt;/Citation&gt;_x000a_"/>
    <w:docVar w:name="NE.Ref{FE6908E5-04BE-4B6A-9CD3-8E0D1C069669}" w:val=" ADDIN NE.Ref.{FE6908E5-04BE-4B6A-9CD3-8E0D1C069669} ADDIN NE.Ref.{FE6908E5-04BE-4B6A-9CD3-8E0D1C069669}&lt;Citation&gt;&lt;Group&gt;&lt;References&gt;&lt;Item&gt;&lt;ID&gt;261&lt;/ID&gt;&lt;UID&gt;{734A7BCF-D508-4B5F-BB2F-49A8EE8F8FAD}&lt;/UID&gt;&lt;Title&gt;A theoretical extension of the technology acceptance model: Four longitudinal field studies&lt;/Title&gt;&lt;Template&gt;Journal Article&lt;/Template&gt;&lt;Star&gt;0&lt;/Star&gt;&lt;Tag&gt;0&lt;/Tag&gt;&lt;Author&gt;Venkatesh, V; Davis, D F&lt;/Author&gt;&lt;Year&gt;2000&lt;/Year&gt;&lt;Details&gt;&lt;_journal&gt;Management Science&lt;/_journal&gt;&lt;_issue&gt;2&lt;/_issue&gt;&lt;_pages&gt;186-204&lt;/_pages&gt;&lt;_volume&gt;46&lt;/_volume&gt;&lt;_accessed&gt;63207481&lt;/_accessed&gt;&lt;_impact_factor&gt;   4.219&lt;/_impact_factor&gt;&lt;_collection_scope&gt;SCIE;SSCI;EI&lt;/_collection_scope&gt;&lt;_created&gt;63207481&lt;/_created&gt;&lt;_modified&gt;63207481&lt;/_modified&gt;&lt;/Details&gt;&lt;Extra&gt;&lt;DBUID&gt;{25A2BE1D-79C3-4695-A016-821CA9214898}&lt;/DBUID&gt;&lt;/Extra&gt;&lt;/Item&gt;&lt;/References&gt;&lt;/Group&gt;&lt;/Citation&gt;_x000a_"/>
    <w:docVar w:name="ne_docsoft" w:val="MSWord"/>
    <w:docVar w:name="ne_docversion" w:val="NoteExpress 2.0"/>
    <w:docVar w:name="ne_stylename" w:val="中华人民共和国国家标准_GBT_7714-2015"/>
  </w:docVars>
  <w:rsids>
    <w:rsidRoot w:val="008F7D17"/>
    <w:rsid w:val="0000126D"/>
    <w:rsid w:val="0002037E"/>
    <w:rsid w:val="00044611"/>
    <w:rsid w:val="00046199"/>
    <w:rsid w:val="00054403"/>
    <w:rsid w:val="00082010"/>
    <w:rsid w:val="00095B3F"/>
    <w:rsid w:val="000B1549"/>
    <w:rsid w:val="000E3143"/>
    <w:rsid w:val="00104422"/>
    <w:rsid w:val="001249FF"/>
    <w:rsid w:val="00126E8B"/>
    <w:rsid w:val="00155BF8"/>
    <w:rsid w:val="001A6623"/>
    <w:rsid w:val="001C1C85"/>
    <w:rsid w:val="001D1811"/>
    <w:rsid w:val="001D2C43"/>
    <w:rsid w:val="001E2500"/>
    <w:rsid w:val="00202421"/>
    <w:rsid w:val="00202FFE"/>
    <w:rsid w:val="0020578D"/>
    <w:rsid w:val="00206EC2"/>
    <w:rsid w:val="002113E7"/>
    <w:rsid w:val="002340BA"/>
    <w:rsid w:val="002441F2"/>
    <w:rsid w:val="00261A68"/>
    <w:rsid w:val="00264A4F"/>
    <w:rsid w:val="00270B73"/>
    <w:rsid w:val="00290BE4"/>
    <w:rsid w:val="0036231F"/>
    <w:rsid w:val="003C0C0D"/>
    <w:rsid w:val="003E25BF"/>
    <w:rsid w:val="003E2C6A"/>
    <w:rsid w:val="003F0E53"/>
    <w:rsid w:val="0041080F"/>
    <w:rsid w:val="004376E6"/>
    <w:rsid w:val="00462421"/>
    <w:rsid w:val="00480004"/>
    <w:rsid w:val="00480212"/>
    <w:rsid w:val="00495817"/>
    <w:rsid w:val="00496F3D"/>
    <w:rsid w:val="004A5CD7"/>
    <w:rsid w:val="004F29E1"/>
    <w:rsid w:val="00511D9C"/>
    <w:rsid w:val="00520682"/>
    <w:rsid w:val="0052773C"/>
    <w:rsid w:val="0054737F"/>
    <w:rsid w:val="00560CAC"/>
    <w:rsid w:val="00586955"/>
    <w:rsid w:val="005C10C1"/>
    <w:rsid w:val="005C41B2"/>
    <w:rsid w:val="005D441D"/>
    <w:rsid w:val="00601F3E"/>
    <w:rsid w:val="00623601"/>
    <w:rsid w:val="0064467E"/>
    <w:rsid w:val="00657ADA"/>
    <w:rsid w:val="006661C7"/>
    <w:rsid w:val="00667CBD"/>
    <w:rsid w:val="00676955"/>
    <w:rsid w:val="00690268"/>
    <w:rsid w:val="006913AC"/>
    <w:rsid w:val="006A6B77"/>
    <w:rsid w:val="006A7DB7"/>
    <w:rsid w:val="006B08E6"/>
    <w:rsid w:val="006C2596"/>
    <w:rsid w:val="006C5990"/>
    <w:rsid w:val="006D0D4E"/>
    <w:rsid w:val="006E3040"/>
    <w:rsid w:val="006F225E"/>
    <w:rsid w:val="007436E0"/>
    <w:rsid w:val="00757C21"/>
    <w:rsid w:val="00803EC1"/>
    <w:rsid w:val="008201D1"/>
    <w:rsid w:val="00823632"/>
    <w:rsid w:val="00831CB4"/>
    <w:rsid w:val="00862723"/>
    <w:rsid w:val="00892FBD"/>
    <w:rsid w:val="008A16A9"/>
    <w:rsid w:val="008B755A"/>
    <w:rsid w:val="008C592A"/>
    <w:rsid w:val="008E3390"/>
    <w:rsid w:val="008F7D17"/>
    <w:rsid w:val="00920F6F"/>
    <w:rsid w:val="0096338B"/>
    <w:rsid w:val="00975108"/>
    <w:rsid w:val="009913A8"/>
    <w:rsid w:val="009C6E49"/>
    <w:rsid w:val="009D1741"/>
    <w:rsid w:val="00A10522"/>
    <w:rsid w:val="00A64D10"/>
    <w:rsid w:val="00AE7553"/>
    <w:rsid w:val="00AF4AAC"/>
    <w:rsid w:val="00AF4C08"/>
    <w:rsid w:val="00B10E43"/>
    <w:rsid w:val="00B2422B"/>
    <w:rsid w:val="00B26DC6"/>
    <w:rsid w:val="00B30BCC"/>
    <w:rsid w:val="00B3321A"/>
    <w:rsid w:val="00B41FE7"/>
    <w:rsid w:val="00B866CF"/>
    <w:rsid w:val="00BA1F50"/>
    <w:rsid w:val="00BC17D4"/>
    <w:rsid w:val="00BC7CBB"/>
    <w:rsid w:val="00C025D4"/>
    <w:rsid w:val="00C20CE5"/>
    <w:rsid w:val="00C44C87"/>
    <w:rsid w:val="00C77F5B"/>
    <w:rsid w:val="00CA27FD"/>
    <w:rsid w:val="00CA4573"/>
    <w:rsid w:val="00CB04EC"/>
    <w:rsid w:val="00CB35C8"/>
    <w:rsid w:val="00CC5725"/>
    <w:rsid w:val="00CF6FD3"/>
    <w:rsid w:val="00D308AF"/>
    <w:rsid w:val="00D446F2"/>
    <w:rsid w:val="00D602A4"/>
    <w:rsid w:val="00D810BA"/>
    <w:rsid w:val="00D97AC8"/>
    <w:rsid w:val="00DA6D00"/>
    <w:rsid w:val="00DB1988"/>
    <w:rsid w:val="00DC23C5"/>
    <w:rsid w:val="00DF72C7"/>
    <w:rsid w:val="00E13A3F"/>
    <w:rsid w:val="00E324AA"/>
    <w:rsid w:val="00E57FB8"/>
    <w:rsid w:val="00E76B07"/>
    <w:rsid w:val="00E91151"/>
    <w:rsid w:val="00E943B6"/>
    <w:rsid w:val="00EA2BF9"/>
    <w:rsid w:val="00EA4EA9"/>
    <w:rsid w:val="00ED5BF7"/>
    <w:rsid w:val="00EE11DC"/>
    <w:rsid w:val="00F26A3D"/>
    <w:rsid w:val="00F37DCC"/>
    <w:rsid w:val="00F46F49"/>
    <w:rsid w:val="00F56E06"/>
    <w:rsid w:val="00F76500"/>
    <w:rsid w:val="00F86C51"/>
    <w:rsid w:val="00F9542B"/>
    <w:rsid w:val="00FC6340"/>
    <w:rsid w:val="00FD35BC"/>
    <w:rsid w:val="00FD7B4D"/>
    <w:rsid w:val="5B966FBC"/>
    <w:rsid w:val="6736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EBB34C7-0635-4C03-B49C-7289F665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a4">
    <w:name w:val="脚注文本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446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044611"/>
    <w:rPr>
      <w:kern w:val="2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0446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044611"/>
    <w:rPr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676955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676955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676955"/>
    <w:rPr>
      <w:kern w:val="2"/>
      <w:sz w:val="21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676955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676955"/>
    <w:rPr>
      <w:kern w:val="2"/>
      <w:sz w:val="18"/>
      <w:szCs w:val="18"/>
    </w:rPr>
  </w:style>
  <w:style w:type="paragraph" w:styleId="af1">
    <w:name w:val="List Paragraph"/>
    <w:basedOn w:val="a"/>
    <w:uiPriority w:val="99"/>
    <w:rsid w:val="0052773C"/>
    <w:pPr>
      <w:ind w:firstLineChars="200" w:firstLine="420"/>
    </w:pPr>
  </w:style>
  <w:style w:type="paragraph" w:styleId="af2">
    <w:name w:val="Revision"/>
    <w:hidden/>
    <w:uiPriority w:val="99"/>
    <w:semiHidden/>
    <w:rsid w:val="00EE11D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pf</dc:creator>
  <dc:description>NE.Bib</dc:description>
  <cp:lastModifiedBy>yangyanni</cp:lastModifiedBy>
  <cp:revision>25</cp:revision>
  <dcterms:created xsi:type="dcterms:W3CDTF">2021-04-10T12:34:00Z</dcterms:created>
  <dcterms:modified xsi:type="dcterms:W3CDTF">2021-05-27T08:57:00Z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