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outlineLvl w:val="0"/>
        <w:rPr>
          <w:rFonts w:hint="eastAsia" w:ascii="Times New Roman" w:hAnsi="Times New Roman" w:cs="Times New Roman" w:eastAsiaTheme="minorEastAsia"/>
          <w:b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>Supplementary Materials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:</w:t>
      </w:r>
    </w:p>
    <w:p>
      <w:pPr>
        <w:tabs>
          <w:tab w:val="left" w:pos="0"/>
        </w:tabs>
        <w:outlineLvl w:val="0"/>
        <w:rPr>
          <w:rFonts w:ascii="Times New Roman" w:hAnsi="Times New Roman" w:cs="Times New Roman"/>
          <w:b/>
          <w:sz w:val="28"/>
          <w:szCs w:val="28"/>
        </w:rPr>
      </w:pPr>
    </w:p>
    <w:p>
      <w:pPr>
        <w:ind w:left="320" w:hanging="320"/>
        <w:jc w:val="center"/>
        <w:rPr>
          <w:rFonts w:ascii="Times New Roman" w:hAnsi="Times New Roman" w:cs="Times New Roman"/>
          <w:b/>
          <w:bCs w:val="0"/>
          <w:sz w:val="28"/>
          <w:szCs w:val="28"/>
        </w:rPr>
      </w:pP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Figure S1 Example of Basic structure of Radiology Report</w:t>
      </w:r>
    </w:p>
    <w:p>
      <w:pPr>
        <w:tabs>
          <w:tab w:val="left" w:pos="0"/>
        </w:tabs>
        <w:outlineLvl w:val="0"/>
      </w:pPr>
      <w:r>
        <w:drawing>
          <wp:inline distT="0" distB="0" distL="114300" distR="114300">
            <wp:extent cx="5882640" cy="2884170"/>
            <wp:effectExtent l="0" t="0" r="3810" b="508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0"/>
        </w:tabs>
        <w:outlineLvl w:val="0"/>
      </w:pPr>
    </w:p>
    <w:p>
      <w:pPr>
        <w:tabs>
          <w:tab w:val="left" w:pos="0"/>
        </w:tabs>
        <w:outlineLvl w:val="0"/>
      </w:pPr>
    </w:p>
    <w:p>
      <w:pPr>
        <w:wordWrap w:val="0"/>
        <w:jc w:val="center"/>
        <w:outlineLvl w:val="2"/>
        <w:rPr>
          <w:rFonts w:ascii="Times New Roman" w:hAnsi="Times New Roman" w:cs="Times New Roman"/>
          <w:b/>
          <w:bCs w:val="0"/>
          <w:sz w:val="20"/>
          <w:szCs w:val="20"/>
        </w:rPr>
      </w:pPr>
      <w:r>
        <w:rPr>
          <w:rFonts w:ascii="Times New Roman" w:hAnsi="Times New Roman" w:cs="Times New Roman"/>
          <w:b/>
          <w:bCs w:val="0"/>
          <w:sz w:val="20"/>
          <w:szCs w:val="20"/>
        </w:rPr>
        <w:t>Table S1: Kappa results of labelers (n=300)</w:t>
      </w:r>
    </w:p>
    <w:tbl>
      <w:tblPr>
        <w:tblStyle w:val="3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1794"/>
        <w:gridCol w:w="2009"/>
        <w:gridCol w:w="1841"/>
        <w:gridCol w:w="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2158" w:type="dxa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>
            <w:pPr>
              <w:wordWrap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  <w:p>
            <w:pPr>
              <w:wordWrap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  <w:p>
            <w:pPr>
              <w:wordWrap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  <w:p>
            <w:pPr>
              <w:wordWrap w:val="0"/>
              <w:snapToGrid w:val="0"/>
              <w:jc w:val="center"/>
              <mc:AlternateContent>
                <mc:Choice Requires="wpsCustomData">
                  <wpsCustomData:diagonalParaType/>
                </mc:Choice>
              </mc:AlternateContent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La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be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ler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1</w:t>
            </w:r>
          </w:p>
          <w:p>
            <w:pPr>
              <w:wordWrap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La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be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ler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2</w:t>
            </w:r>
          </w:p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Normal Finding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Unrelated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 xml:space="preserve"> Finding</w:t>
            </w:r>
          </w:p>
        </w:tc>
        <w:tc>
          <w:tcPr>
            <w:tcW w:w="1841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Related Finding</w:t>
            </w:r>
          </w:p>
        </w:tc>
        <w:tc>
          <w:tcPr>
            <w:tcW w:w="734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158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Normal Finding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92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5</w:t>
            </w:r>
          </w:p>
        </w:tc>
        <w:tc>
          <w:tcPr>
            <w:tcW w:w="1841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0</w:t>
            </w:r>
          </w:p>
        </w:tc>
        <w:tc>
          <w:tcPr>
            <w:tcW w:w="734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158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  <w:t>Unrelated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 xml:space="preserve"> Finding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10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88</w:t>
            </w:r>
          </w:p>
        </w:tc>
        <w:tc>
          <w:tcPr>
            <w:tcW w:w="1841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6</w:t>
            </w:r>
          </w:p>
        </w:tc>
        <w:tc>
          <w:tcPr>
            <w:tcW w:w="734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158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Related Finding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1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19</w:t>
            </w:r>
          </w:p>
        </w:tc>
        <w:tc>
          <w:tcPr>
            <w:tcW w:w="1841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79</w:t>
            </w:r>
          </w:p>
        </w:tc>
        <w:tc>
          <w:tcPr>
            <w:tcW w:w="734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58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Total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103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112</w:t>
            </w:r>
          </w:p>
        </w:tc>
        <w:tc>
          <w:tcPr>
            <w:tcW w:w="1841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85</w:t>
            </w:r>
          </w:p>
        </w:tc>
        <w:tc>
          <w:tcPr>
            <w:tcW w:w="734" w:type="dxa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300</w:t>
            </w:r>
          </w:p>
        </w:tc>
      </w:tr>
    </w:tbl>
    <w:p>
      <w:pPr>
        <w:tabs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</w:p>
    <w:p>
      <w:pPr>
        <w:wordWrap w:val="0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Pe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(103*97+112*104+85*99)/300*300=0.333</w:t>
      </w:r>
    </w:p>
    <w:p>
      <w:pPr>
        <w:wordWrap w:val="0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Pa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=（92+88+79）300=0.863</w:t>
      </w:r>
    </w:p>
    <w:p>
      <w:pPr>
        <w:wordWrap w:val="0"/>
        <w:ind w:firstLine="420" w:firstLineChars="20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Kappa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=（Pa-Pe）/（1-Pe）=0.795</w:t>
      </w:r>
    </w:p>
    <w:p>
      <w:pPr>
        <w:wordWrap w:val="0"/>
        <w:ind w:firstLine="402" w:firstLineChars="200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Eqs2:Equation for performance metrics</w:t>
      </w:r>
    </w:p>
    <w:p>
      <w:pPr>
        <w:wordWrap w:val="0"/>
        <w:jc w:val="both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</w:p>
    <w:p>
      <w:pPr>
        <w:tabs>
          <w:tab w:val="left" w:pos="0"/>
        </w:tabs>
        <w:jc w:val="center"/>
        <w:rPr>
          <w:rFonts w:hint="default" w:ascii="Times New Roman" w:hAnsi="Times New Roman" w:cs="Times New Roman" w:eastAsiaTheme="minorEastAsia"/>
          <w:b/>
          <w:bCs w:val="0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2</w:t>
      </w:r>
      <w:r>
        <w:rPr>
          <w:rFonts w:ascii="Times New Roman" w:hAnsi="Times New Roman" w:cs="Times New Roman"/>
          <w:b/>
          <w:bCs w:val="0"/>
          <w:sz w:val="20"/>
          <w:szCs w:val="20"/>
        </w:rPr>
        <w:t xml:space="preserve">: 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Word2Vec Parameters</w:t>
      </w:r>
    </w:p>
    <w:tbl>
      <w:tblPr>
        <w:tblStyle w:val="3"/>
        <w:tblW w:w="49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5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pct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2"/>
                <w:lang w:val="en-US" w:eastAsia="zh-CN"/>
              </w:rPr>
              <w:t>Parameters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b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2"/>
                <w:lang w:val="en-US" w:eastAsia="zh-CN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813" w:type="pct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Sg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1（skip-gram）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813" w:type="pct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Size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pct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  <w:lang w:val="en-US" w:eastAsia="zh-CN"/>
              </w:rPr>
              <w:t>Alpha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0.025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pct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Sample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1e-3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pct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Max_vocab_size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None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pct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Min_Alpha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pct"/>
          </w:tcPr>
          <w:p>
            <w:pPr>
              <w:wordWrap w:val="0"/>
              <w:jc w:val="center"/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Iter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pct"/>
          </w:tcPr>
          <w:p>
            <w:pPr>
              <w:wordWrap w:val="0"/>
              <w:jc w:val="center"/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2"/>
              </w:rPr>
              <w:t>Batch_Words</w:t>
            </w:r>
          </w:p>
        </w:tc>
        <w:tc>
          <w:tcPr>
            <w:tcW w:w="3186" w:type="pct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2"/>
                <w:lang w:val="en-US" w:eastAsia="zh-CN"/>
              </w:rPr>
              <w:t>10000</w:t>
            </w:r>
          </w:p>
        </w:tc>
      </w:tr>
    </w:tbl>
    <w:p>
      <w:pPr>
        <w:tabs>
          <w:tab w:val="left" w:pos="0"/>
        </w:tabs>
        <w:jc w:val="center"/>
        <w:rPr>
          <w:rFonts w:ascii="Times New Roman" w:hAnsi="Times New Roman" w:cs="Times New Roman"/>
          <w:b w:val="0"/>
          <w:bCs/>
          <w:sz w:val="20"/>
          <w:szCs w:val="20"/>
        </w:rPr>
      </w:pPr>
    </w:p>
    <w:p>
      <w:pPr>
        <w:tabs>
          <w:tab w:val="left" w:pos="0"/>
        </w:tabs>
        <w:jc w:val="center"/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  <w:bookmarkStart w:id="0" w:name="OLE_LINK19"/>
      <w:r>
        <w:rPr>
          <w:rFonts w:ascii="Times New Roman" w:hAnsi="Times New Roman" w:cs="Times New Roman"/>
          <w:b w:val="0"/>
          <w:bCs/>
          <w:sz w:val="20"/>
          <w:szCs w:val="20"/>
        </w:rPr>
        <w:t>Table S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3</w:t>
      </w:r>
      <w:r>
        <w:rPr>
          <w:rFonts w:ascii="Times New Roman" w:hAnsi="Times New Roman" w:cs="Times New Roman"/>
          <w:b w:val="0"/>
          <w:bCs/>
          <w:sz w:val="20"/>
          <w:szCs w:val="20"/>
        </w:rPr>
        <w:t xml:space="preserve">: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>BERT</w:t>
      </w:r>
      <w:bookmarkEnd w:id="0"/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 Parameters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55"/>
        <w:gridCol w:w="925"/>
        <w:gridCol w:w="1496"/>
        <w:gridCol w:w="1418"/>
        <w:gridCol w:w="738"/>
        <w:gridCol w:w="580"/>
        <w:gridCol w:w="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>Model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>Size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>Hidden_Size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>Num_Attention_Heads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>Num_Hidden_Layers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 xml:space="preserve">Learning </w:t>
            </w:r>
          </w:p>
          <w:p>
            <w:pPr>
              <w:wordWrap w:val="0"/>
              <w:jc w:val="center"/>
              <w:rPr>
                <w:rFonts w:hint="default" w:ascii="Times New Roman" w:hAnsi="Times New Roman" w:cs="Times New Roman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>Rate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>Epoch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b/>
                <w:sz w:val="15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15"/>
                <w:szCs w:val="18"/>
                <w:lang w:val="en-US" w:eastAsia="zh-CN"/>
              </w:rPr>
              <w:t>Batch_Size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bookmarkStart w:id="1" w:name="_GoBack" w:colFirst="2" w:colLast="2"/>
            <w:r>
              <w:rPr>
                <w:rFonts w:hint="eastAsia" w:ascii="Times New Roman" w:hAnsi="Times New Roman" w:cs="Times New Roman"/>
                <w:b/>
                <w:bCs/>
                <w:sz w:val="16"/>
                <w:szCs w:val="20"/>
                <w:lang w:val="en-US" w:eastAsia="zh-CN"/>
              </w:rPr>
              <w:t>Bert-base-chinese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393MB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  <w:t>768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  <w:t>12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2e-5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10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8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20"/>
              </w:rPr>
              <w:t>Chinese-Bert-Wwm-Ext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390MB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  <w:t>768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2e-5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10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6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20"/>
                <w:lang w:val="en-US" w:eastAsia="zh-CN"/>
              </w:rPr>
              <w:t>Chinese-Roberta-Wwm-Ext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390MB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  <w:t>768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2e-5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10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hint="eastAsia" w:ascii="Times New Roman" w:hAnsi="Times New Roman" w:cs="Times New Roman" w:eastAsiaTheme="minorEastAsia"/>
                <w:sz w:val="16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20"/>
              </w:rPr>
              <w:t>Mengzi-Bert-Base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196MB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hint="default" w:ascii="Times New Roman" w:hAnsi="Times New Roman" w:cs="Times New Roman" w:eastAsiaTheme="minorEastAsia"/>
                <w:sz w:val="16"/>
                <w:szCs w:val="20"/>
                <w:lang w:val="en-US" w:eastAsia="zh-CN"/>
              </w:rPr>
              <w:t>768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12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2e-5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10</w:t>
            </w:r>
          </w:p>
        </w:tc>
        <w:tc>
          <w:tcPr>
            <w:tcW w:w="0" w:type="auto"/>
          </w:tcPr>
          <w:p>
            <w:pPr>
              <w:wordWrap w:val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hint="eastAsia" w:ascii="Times New Roman" w:hAnsi="Times New Roman" w:cs="Times New Roman"/>
                <w:sz w:val="16"/>
                <w:szCs w:val="20"/>
                <w:lang w:val="en-US" w:eastAsia="zh-CN"/>
              </w:rPr>
              <w:t>8</w:t>
            </w:r>
          </w:p>
        </w:tc>
      </w:tr>
    </w:tbl>
    <w:p>
      <w:pPr>
        <w:tabs>
          <w:tab w:val="left" w:pos="0"/>
        </w:tabs>
        <w:jc w:val="center"/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</w:p>
    <w:p>
      <w:pPr>
        <w:ind w:left="320" w:hanging="320"/>
        <w:jc w:val="center"/>
        <w:rPr>
          <w:rFonts w:ascii="Times New Roman" w:hAnsi="Times New Roman" w:cs="Times New Roman"/>
          <w:b w:val="0"/>
          <w:bCs/>
          <w:sz w:val="20"/>
          <w:szCs w:val="20"/>
        </w:rPr>
      </w:pPr>
    </w:p>
    <w:p>
      <w:pPr>
        <w:tabs>
          <w:tab w:val="left" w:pos="0"/>
        </w:tabs>
        <w:jc w:val="center"/>
        <w:rPr>
          <w:rFonts w:hint="eastAsia" w:ascii="Times New Roman" w:hAnsi="Times New Roman" w:cs="Times New Roman"/>
          <w:b/>
          <w:bCs w:val="0"/>
          <w:sz w:val="20"/>
          <w:szCs w:val="20"/>
        </w:rPr>
      </w:pPr>
      <w:r>
        <w:rPr>
          <w:rFonts w:ascii="Times New Roman" w:hAnsi="Times New Roman" w:cs="Times New Roman"/>
          <w:b/>
          <w:bCs w:val="0"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>4</w:t>
      </w:r>
      <w:r>
        <w:rPr>
          <w:rFonts w:ascii="Times New Roman" w:hAnsi="Times New Roman" w:cs="Times New Roman"/>
          <w:b/>
          <w:bCs w:val="0"/>
          <w:sz w:val="20"/>
          <w:szCs w:val="20"/>
        </w:rPr>
        <w:t xml:space="preserve">: </w:t>
      </w:r>
      <w:r>
        <w:rPr>
          <w:rFonts w:hint="eastAsia" w:ascii="Times New Roman" w:hAnsi="Times New Roman" w:cs="Times New Roman"/>
          <w:b/>
          <w:bCs w:val="0"/>
          <w:sz w:val="20"/>
          <w:szCs w:val="20"/>
        </w:rPr>
        <w:t>Statistics Of Token Length</w:t>
      </w:r>
    </w:p>
    <w:p>
      <w:pPr>
        <w:tabs>
          <w:tab w:val="left" w:pos="0"/>
        </w:tabs>
        <w:jc w:val="center"/>
        <w:rPr>
          <w:rFonts w:hint="eastAsia" w:ascii="Times New Roman" w:hAnsi="Times New Roman" w:cs="Times New Roman"/>
          <w:b/>
          <w:bCs w:val="0"/>
          <w:sz w:val="20"/>
          <w:szCs w:val="20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62"/>
        <w:gridCol w:w="827"/>
        <w:gridCol w:w="720"/>
        <w:gridCol w:w="720"/>
        <w:gridCol w:w="720"/>
        <w:gridCol w:w="828"/>
        <w:gridCol w:w="828"/>
        <w:gridCol w:w="828"/>
        <w:gridCol w:w="828"/>
        <w:gridCol w:w="828"/>
        <w:gridCol w:w="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Count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Mean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Std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Min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5%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25%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50%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75%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kern w:val="2"/>
                <w:sz w:val="20"/>
                <w:szCs w:val="20"/>
                <w:vertAlign w:val="baseline"/>
                <w:lang w:val="en-US" w:eastAsia="zh-CN" w:bidi="ar-SA"/>
              </w:rPr>
              <w:t>80%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95%</w:t>
            </w: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</w:rPr>
              <w:t>Max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5864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186.02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71.22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16.00</w:t>
            </w:r>
          </w:p>
        </w:tc>
        <w:tc>
          <w:tcPr>
            <w:tcW w:w="4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58.00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133.00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247.00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306.00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328.00</w:t>
            </w:r>
          </w:p>
        </w:tc>
        <w:tc>
          <w:tcPr>
            <w:tcW w:w="4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468.00</w:t>
            </w:r>
          </w:p>
        </w:tc>
        <w:tc>
          <w:tcPr>
            <w:tcW w:w="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0"/>
                <w:szCs w:val="20"/>
                <w:vertAlign w:val="baseline"/>
                <w:lang w:val="en-US" w:eastAsia="zh-CN"/>
              </w:rPr>
              <w:t>512</w:t>
            </w:r>
          </w:p>
        </w:tc>
      </w:tr>
    </w:tbl>
    <w:p>
      <w:pPr>
        <w:ind w:left="320" w:hanging="320"/>
        <w:jc w:val="center"/>
        <w:rPr>
          <w:rFonts w:hint="eastAsia" w:ascii="Times New Roman" w:hAnsi="Times New Roman" w:cs="Times New Roman"/>
          <w:b w:val="0"/>
          <w:bCs/>
          <w:sz w:val="20"/>
          <w:szCs w:val="20"/>
        </w:rPr>
      </w:pPr>
    </w:p>
    <w:p>
      <w:pPr>
        <w:ind w:left="320" w:hanging="320"/>
        <w:jc w:val="center"/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b/>
          <w:bCs w:val="0"/>
          <w:sz w:val="20"/>
          <w:szCs w:val="20"/>
        </w:rPr>
        <w:t>Table S</w:t>
      </w:r>
      <w:r>
        <w:rPr>
          <w:rFonts w:hint="eastAsia" w:ascii="Times New Roman" w:hAnsi="Times New Roman" w:cs="Times New Roman"/>
          <w:b/>
          <w:bCs w:val="0"/>
          <w:sz w:val="20"/>
          <w:szCs w:val="20"/>
          <w:lang w:val="en-US" w:eastAsia="zh-CN"/>
        </w:rPr>
        <w:t xml:space="preserve">5 </w:t>
      </w:r>
      <w:r>
        <w:rPr>
          <w:rFonts w:hint="eastAsia" w:ascii="Times New Roman" w:hAnsi="Times New Roman" w:cs="Times New Roman"/>
          <w:b w:val="0"/>
          <w:bCs/>
          <w:sz w:val="20"/>
          <w:szCs w:val="20"/>
          <w:lang w:val="en-US" w:eastAsia="zh-CN"/>
        </w:rPr>
        <w:t xml:space="preserve">Confusion Matrix </w:t>
      </w:r>
    </w:p>
    <w:p>
      <w:pPr>
        <w:ind w:left="320" w:hanging="320"/>
        <w:jc w:val="center"/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27445" cy="7007225"/>
            <wp:effectExtent l="0" t="0" r="1905" b="3175"/>
            <wp:docPr id="1" name="图片 1" descr="BERT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ERT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7445" cy="700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E902AD"/>
    <w:rsid w:val="52705597"/>
    <w:rsid w:val="5EB512F7"/>
    <w:rsid w:val="6C060C47"/>
    <w:rsid w:val="6DA23A54"/>
    <w:rsid w:val="701B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2022-05-14T15:53:00Z</dcterms:created>
  <dc:creator>curry</dc:creator>
  <cp:lastModifiedBy>李佳</cp:lastModifiedBy>
  <dcterms:modified xsi:type="dcterms:W3CDTF">2022-06-16T14:56:39Z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05640F10BE7E4C51933B51522E9B441F</vt:lpwstr>
  </property>
</Properties>
</file>